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8A" w:rsidRDefault="0044358A" w:rsidP="0044358A">
      <w:pPr>
        <w:pStyle w:val="1"/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 w:val="0"/>
          <w:color w:val="000000"/>
          <w:spacing w:val="2"/>
          <w:sz w:val="36"/>
          <w:szCs w:val="36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36"/>
          <w:szCs w:val="36"/>
        </w:rPr>
        <w:t>Коко Шанель. История легендарного дизайнера</w:t>
      </w:r>
    </w:p>
    <w:p w:rsidR="0044358A" w:rsidRDefault="0044358A" w:rsidP="0044358A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августа 1883 года появилась на свет в хосписе Габриэль Бонер Шанель, которую однажды мир узнает под одноименным именем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Коко Шанель.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пережила тяжелое детство, преждевременную смерть матери, отказ от отца Анри-Альбера Шанеля, уличного торговца по профессии, и годы на попечении сестер Святого Сердца в Обазине. Там ее окружали женщины, одетые только в строгие одежды, исключительно черное и белое, но по иронии судьбы именно здесь она начала становиться Шанель. Контраст цветов и строгости линии, которые со временем были отличительной чертой ее 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hd w:val="clear" w:color="auto" w:fill="FFFFFF"/>
          </w:rPr>
          <w:t>дизайна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358A" w:rsidRDefault="0044358A" w:rsidP="0044358A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358A" w:rsidRDefault="0044358A" w:rsidP="0044358A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 лет Шанель смогла покинуть Обазин и стала жить своей жизнью. Она приступила работать продавцом в магазине Maison Grampayre в Мулене, одновременно подрабатывая певицей в кафе. Одна из ее фирменных песен "Qui qu'a vu Coco?" Ходили слухи, что именно здесь она получила свое легендарное прозвище Коко. В дальнейшем в Мулене она познакомилась с известными руководителями моды. Спустя некоторое время Шанель открыла в себе особенный талант по созданию шляп. Ее творения быстро принялись пользоваться большим спросом, что побудило ее переехать в Париж в 1908 году, а затем в Довиль в 1914 году, чтобы открыть свой первый магазин. Ее быстрое достижение известности было связано с тем, что ее дизайн был точной противоположностью с популярной модой того времени, которая все еще была тесно связана с традиционно устаревшими вещами: корсетом и кринолином. </w:t>
      </w:r>
    </w:p>
    <w:p w:rsidR="0044358A" w:rsidRDefault="0044358A" w:rsidP="0044358A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358A" w:rsidRDefault="0044358A" w:rsidP="0044358A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середине 1920-х годов ее дизайн трансформировался в маленькое черное платье, с максимально простыми очертаниями, способными сделать каждую девушку равной, хотя и с огромным стилем. Создав существенное и непоколебимое видение своей одежды, дизайнер сосредоточила усилия на аксессуарах. Роскошные творения были необходимы дизайнеру, который любил простоту своих платьев и стремился идеально уравновесить их причудливыми аксессуарами. </w:t>
      </w:r>
    </w:p>
    <w:p w:rsidR="0044358A" w:rsidRDefault="0044358A" w:rsidP="0044358A">
      <w:pPr>
        <w:spacing w:after="0" w:line="240" w:lineRule="auto"/>
        <w:ind w:left="851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января 1971 года Коко Шанель умерла в своем номере отеля Ritz в Париже в возрасте 87 лет. Ее жизнь, прожитая на полную катушку, навсегда изменила международную моду и представления об украшении женского тела.</w:t>
      </w:r>
    </w:p>
    <w:p w:rsidR="00FA755D" w:rsidRDefault="00FA755D"/>
    <w:sectPr w:rsidR="00FA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44358A"/>
    <w:rsid w:val="0044358A"/>
    <w:rsid w:val="00FA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443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fficielusa.com/fashion/chanel-tweed-bags-jacket-karl-lagerfeld-virginie-vi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2</cp:revision>
  <dcterms:created xsi:type="dcterms:W3CDTF">2022-09-06T12:47:00Z</dcterms:created>
  <dcterms:modified xsi:type="dcterms:W3CDTF">2022-09-06T12:47:00Z</dcterms:modified>
</cp:coreProperties>
</file>