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9D433" w14:textId="248DC55C" w:rsidR="00C6193D" w:rsidRPr="00C6193D" w:rsidRDefault="00C6193D" w:rsidP="00C6193D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val="ru-UA" w:eastAsia="ru-UA"/>
        </w:rPr>
      </w:pPr>
      <w:r w:rsidRPr="00C6193D"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val="ru-UA" w:eastAsia="ru-UA"/>
        </w:rPr>
        <w:t>"Все болезни от нервов" или коротко о психосоматике</w:t>
      </w:r>
    </w:p>
    <w:p w14:paraId="02BEA177" w14:textId="77777777" w:rsidR="00C6193D" w:rsidRPr="00C6193D" w:rsidRDefault="00C6193D" w:rsidP="00C6193D">
      <w:pPr>
        <w:shd w:val="clear" w:color="auto" w:fill="FFFFFF"/>
        <w:spacing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</w:pPr>
      <w:r w:rsidRPr="00C6193D"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  <w:t>Понятие «психосоматика» известно давно, но в последнее время широко обсуждается как врачами, так и людьми, далекими от медицины.</w:t>
      </w:r>
    </w:p>
    <w:p w14:paraId="66450C4C" w14:textId="3B2ABFE6" w:rsidR="00C6193D" w:rsidRPr="00C6193D" w:rsidRDefault="00C6193D" w:rsidP="00C6193D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val="ru-RU" w:eastAsia="ru-UA"/>
        </w:rPr>
      </w:pPr>
      <w:r w:rsidRPr="00C6193D"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  <w:t>Официальное определение: «Направление в медицине (психосоматическая медицина) и психологии, изучающее влияние психологических факторов на возникновение и течение соматических (телесных) заболеваний»</w:t>
      </w:r>
      <w:r>
        <w:rPr>
          <w:rFonts w:ascii="Helvetica" w:eastAsia="Times New Roman" w:hAnsi="Helvetica" w:cs="Helvetica"/>
          <w:color w:val="000000"/>
          <w:sz w:val="26"/>
          <w:szCs w:val="26"/>
          <w:lang w:val="ru-RU" w:eastAsia="ru-UA"/>
        </w:rPr>
        <w:t>.</w:t>
      </w:r>
    </w:p>
    <w:p w14:paraId="01F5B70D" w14:textId="4B4FA573" w:rsidR="00C6193D" w:rsidRPr="00C6193D" w:rsidRDefault="00C6193D" w:rsidP="00C6193D">
      <w:pPr>
        <w:shd w:val="clear" w:color="auto" w:fill="FFFFFF"/>
        <w:spacing w:line="420" w:lineRule="atLeast"/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</w:pPr>
      <w:r w:rsidRPr="00C6193D">
        <w:rPr>
          <w:rFonts w:ascii="Helvetica" w:eastAsia="Times New Roman" w:hAnsi="Helvetica" w:cs="Helvetica"/>
          <w:noProof/>
          <w:color w:val="000000"/>
          <w:sz w:val="26"/>
          <w:szCs w:val="26"/>
          <w:lang w:val="ru-UA" w:eastAsia="ru-UA"/>
        </w:rPr>
        <w:drawing>
          <wp:inline distT="0" distB="0" distL="0" distR="0" wp14:anchorId="4B82BD3D" wp14:editId="3D03869A">
            <wp:extent cx="2152650" cy="2120900"/>
            <wp:effectExtent l="0" t="0" r="0" b="0"/>
            <wp:docPr id="6" name="Рисунок 6" descr="&quot;Все болезни от нервов&quot; или коротко о психосо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Все болезни от нервов&quot; или коротко о психосоматик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C265E" w14:textId="77777777" w:rsidR="00C6193D" w:rsidRPr="00C6193D" w:rsidRDefault="00C6193D" w:rsidP="00C6193D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</w:pPr>
      <w:r w:rsidRPr="00C6193D"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  <w:t>Если просто – «все наши болезни идут из головы». Так ли это?</w:t>
      </w:r>
    </w:p>
    <w:p w14:paraId="17D8CA48" w14:textId="77777777" w:rsidR="00C6193D" w:rsidRPr="00C6193D" w:rsidRDefault="00C6193D" w:rsidP="00C6193D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</w:pPr>
      <w:r w:rsidRPr="00C6193D"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  <w:t>Вопрос этот спорный и очень дискутабельный. Если хорошенько покопаться, то, пожалуй, любую патологию можно увязать с внутренними проблемами человека.</w:t>
      </w:r>
    </w:p>
    <w:p w14:paraId="72D4E65F" w14:textId="77777777" w:rsidR="00C6193D" w:rsidRPr="00C6193D" w:rsidRDefault="00C6193D" w:rsidP="00C6193D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</w:pPr>
      <w:r w:rsidRPr="00C6193D"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  <w:t>Например, длительный тяжелый стресс – угнетение иммунитета (а оно будет!) – ОРВИ. Но возникает логичный вопрос: а если б не было стресса, заболел бы человек ОРВИ? Мой ответ – скорее всего, да.</w:t>
      </w:r>
    </w:p>
    <w:p w14:paraId="6C96CFE2" w14:textId="77777777" w:rsidR="00C6193D" w:rsidRPr="00C6193D" w:rsidRDefault="00C6193D" w:rsidP="00C6193D">
      <w:pPr>
        <w:shd w:val="clear" w:color="auto" w:fill="FFFFFF"/>
        <w:spacing w:before="630" w:after="120" w:line="480" w:lineRule="atLeast"/>
        <w:outlineLvl w:val="1"/>
        <w:rPr>
          <w:rFonts w:ascii="Helvetica" w:eastAsia="Times New Roman" w:hAnsi="Helvetica" w:cs="Helvetica"/>
          <w:b/>
          <w:bCs/>
          <w:color w:val="000000"/>
          <w:sz w:val="42"/>
          <w:szCs w:val="42"/>
          <w:lang w:val="ru-UA" w:eastAsia="ru-UA"/>
        </w:rPr>
      </w:pPr>
      <w:r w:rsidRPr="00C6193D">
        <w:rPr>
          <w:rFonts w:ascii="Helvetica" w:eastAsia="Times New Roman" w:hAnsi="Helvetica" w:cs="Helvetica"/>
          <w:b/>
          <w:bCs/>
          <w:color w:val="000000"/>
          <w:sz w:val="42"/>
          <w:szCs w:val="42"/>
          <w:lang w:val="ru-UA" w:eastAsia="ru-UA"/>
        </w:rPr>
        <w:t>ОРВИ</w:t>
      </w:r>
    </w:p>
    <w:p w14:paraId="70B1F73A" w14:textId="77777777" w:rsidR="00C6193D" w:rsidRPr="00C6193D" w:rsidRDefault="00C6193D" w:rsidP="00C6193D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</w:pPr>
      <w:r w:rsidRPr="00C6193D"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  <w:t>Вероятность вирусной инфекции в большей степени зависит от состояния местного иммунитета (защитные свойства слюны, носовых выделений, состояние слизистых оболочек). Стресс на них влияет мало.</w:t>
      </w:r>
    </w:p>
    <w:p w14:paraId="76665C16" w14:textId="77777777" w:rsidR="00C6193D" w:rsidRPr="00C6193D" w:rsidRDefault="00C6193D" w:rsidP="00C6193D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</w:pPr>
      <w:r w:rsidRPr="00C6193D"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  <w:lastRenderedPageBreak/>
        <w:t>Определяющее значение имеет и контагиозность (заразность) возбудителя. У ветрянки она приближается к 100%, поэтому после контакта болеют и сангвиники, и меланхолики. У кори меньше – значит, кто-то не заразится и спишет это на внутреннее спокойствие.</w:t>
      </w:r>
    </w:p>
    <w:p w14:paraId="4FE7A71C" w14:textId="128DD303" w:rsidR="00C6193D" w:rsidRPr="00C6193D" w:rsidRDefault="00C6193D" w:rsidP="00C6193D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</w:pPr>
      <w:r w:rsidRPr="00C6193D">
        <w:rPr>
          <w:rFonts w:ascii="Helvetica" w:eastAsia="Times New Roman" w:hAnsi="Helvetica" w:cs="Helvetica"/>
          <w:noProof/>
          <w:color w:val="000000"/>
          <w:sz w:val="26"/>
          <w:szCs w:val="26"/>
          <w:lang w:val="ru-UA" w:eastAsia="ru-UA"/>
        </w:rPr>
        <w:drawing>
          <wp:inline distT="0" distB="0" distL="0" distR="0" wp14:anchorId="71A29A2F" wp14:editId="37960D6D">
            <wp:extent cx="3028950" cy="1511300"/>
            <wp:effectExtent l="0" t="0" r="0" b="0"/>
            <wp:docPr id="5" name="Рисунок 5" descr="ОРВИ может заболеть даже й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ВИ может заболеть даже йо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2C567" w14:textId="77777777" w:rsidR="00C6193D" w:rsidRPr="00C6193D" w:rsidRDefault="00C6193D" w:rsidP="00C6193D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000000"/>
          <w:sz w:val="21"/>
          <w:szCs w:val="21"/>
          <w:lang w:val="ru-UA" w:eastAsia="ru-UA"/>
        </w:rPr>
      </w:pPr>
      <w:r w:rsidRPr="00C6193D">
        <w:rPr>
          <w:rFonts w:ascii="Helvetica" w:eastAsia="Times New Roman" w:hAnsi="Helvetica" w:cs="Helvetica"/>
          <w:color w:val="000000"/>
          <w:sz w:val="21"/>
          <w:szCs w:val="21"/>
          <w:lang w:val="ru-UA" w:eastAsia="ru-UA"/>
        </w:rPr>
        <w:t>ОРВИ может заболеть даже йог</w:t>
      </w:r>
    </w:p>
    <w:p w14:paraId="565BA6EE" w14:textId="77777777" w:rsidR="00C6193D" w:rsidRPr="00C6193D" w:rsidRDefault="00C6193D" w:rsidP="00C6193D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</w:pPr>
      <w:r w:rsidRPr="00C6193D"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  <w:t>Это справедливо для всех инфекционных болезней. Однако спокойный внутренне человек перенесет заболевание легче (а иногда и не заметит ее, ведь он не тревожится по пустякам).</w:t>
      </w:r>
    </w:p>
    <w:p w14:paraId="151FE03D" w14:textId="77777777" w:rsidR="00C6193D" w:rsidRPr="00C6193D" w:rsidRDefault="00C6193D" w:rsidP="00C6193D">
      <w:pPr>
        <w:shd w:val="clear" w:color="auto" w:fill="FFFFFF"/>
        <w:spacing w:before="630" w:after="120" w:line="480" w:lineRule="atLeast"/>
        <w:outlineLvl w:val="1"/>
        <w:rPr>
          <w:rFonts w:ascii="Helvetica" w:eastAsia="Times New Roman" w:hAnsi="Helvetica" w:cs="Helvetica"/>
          <w:b/>
          <w:bCs/>
          <w:color w:val="000000"/>
          <w:sz w:val="42"/>
          <w:szCs w:val="42"/>
          <w:lang w:val="ru-UA" w:eastAsia="ru-UA"/>
        </w:rPr>
      </w:pPr>
      <w:r w:rsidRPr="00C6193D">
        <w:rPr>
          <w:rFonts w:ascii="Helvetica" w:eastAsia="Times New Roman" w:hAnsi="Helvetica" w:cs="Helvetica"/>
          <w:b/>
          <w:bCs/>
          <w:color w:val="000000"/>
          <w:sz w:val="42"/>
          <w:szCs w:val="42"/>
          <w:lang w:val="ru-UA" w:eastAsia="ru-UA"/>
        </w:rPr>
        <w:t>Острая хирургическая патология</w:t>
      </w:r>
    </w:p>
    <w:p w14:paraId="02EA4D98" w14:textId="77777777" w:rsidR="00C6193D" w:rsidRPr="00C6193D" w:rsidRDefault="00C6193D" w:rsidP="00C6193D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</w:pPr>
      <w:r w:rsidRPr="00C6193D"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  <w:t>Тут, думаю, все понятно. Опять-таки, можно покопаться в своем прошлом, выявить стресс, который привел к перееданию и увлечению вредными продуктами. А итог – острый аппендицит.</w:t>
      </w:r>
    </w:p>
    <w:p w14:paraId="71AF73FE" w14:textId="77777777" w:rsidR="00C6193D" w:rsidRPr="00C6193D" w:rsidRDefault="00C6193D" w:rsidP="00C6193D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</w:pPr>
      <w:r w:rsidRPr="00C6193D"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  <w:t>Но мне кажется, даже немедику очевидно, что взаимосвязь притянута за уши. То же самое касается других острых патологий, травм и так далее.</w:t>
      </w:r>
    </w:p>
    <w:p w14:paraId="7301C4D1" w14:textId="68693415" w:rsidR="00C6193D" w:rsidRPr="00C6193D" w:rsidRDefault="00C6193D" w:rsidP="00C6193D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</w:pPr>
      <w:r w:rsidRPr="00C6193D">
        <w:rPr>
          <w:rFonts w:ascii="Helvetica" w:eastAsia="Times New Roman" w:hAnsi="Helvetica" w:cs="Helvetica"/>
          <w:noProof/>
          <w:color w:val="000000"/>
          <w:sz w:val="26"/>
          <w:szCs w:val="26"/>
          <w:lang w:val="ru-UA" w:eastAsia="ru-UA"/>
        </w:rPr>
        <w:drawing>
          <wp:inline distT="0" distB="0" distL="0" distR="0" wp14:anchorId="0601F2CA" wp14:editId="54BCC1F2">
            <wp:extent cx="2609850" cy="1752600"/>
            <wp:effectExtent l="0" t="0" r="0" b="0"/>
            <wp:docPr id="4" name="Рисунок 4" descr="Возможно, человек упал, погрузившись в собственные проблемы, но психосоматика ли это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зможно, человек упал, погрузившись в собственные проблемы, но психосоматика ли это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88C46" w14:textId="77777777" w:rsidR="00C6193D" w:rsidRPr="00C6193D" w:rsidRDefault="00C6193D" w:rsidP="00C6193D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000000"/>
          <w:sz w:val="21"/>
          <w:szCs w:val="21"/>
          <w:lang w:val="ru-UA" w:eastAsia="ru-UA"/>
        </w:rPr>
      </w:pPr>
      <w:r w:rsidRPr="00C6193D">
        <w:rPr>
          <w:rFonts w:ascii="Helvetica" w:eastAsia="Times New Roman" w:hAnsi="Helvetica" w:cs="Helvetica"/>
          <w:color w:val="000000"/>
          <w:sz w:val="21"/>
          <w:szCs w:val="21"/>
          <w:lang w:val="ru-UA" w:eastAsia="ru-UA"/>
        </w:rPr>
        <w:t>Возможно, человек упал, погрузившись в собственные проблемы, но психосоматика ли это?</w:t>
      </w:r>
    </w:p>
    <w:p w14:paraId="655A2721" w14:textId="77777777" w:rsidR="00C6193D" w:rsidRPr="00C6193D" w:rsidRDefault="00C6193D" w:rsidP="00C6193D">
      <w:pPr>
        <w:shd w:val="clear" w:color="auto" w:fill="FFFFFF"/>
        <w:spacing w:before="630" w:after="120" w:line="480" w:lineRule="atLeast"/>
        <w:outlineLvl w:val="1"/>
        <w:rPr>
          <w:rFonts w:ascii="Helvetica" w:eastAsia="Times New Roman" w:hAnsi="Helvetica" w:cs="Helvetica"/>
          <w:b/>
          <w:bCs/>
          <w:color w:val="000000"/>
          <w:sz w:val="42"/>
          <w:szCs w:val="42"/>
          <w:lang w:val="ru-UA" w:eastAsia="ru-UA"/>
        </w:rPr>
      </w:pPr>
      <w:r w:rsidRPr="00C6193D">
        <w:rPr>
          <w:rFonts w:ascii="Helvetica" w:eastAsia="Times New Roman" w:hAnsi="Helvetica" w:cs="Helvetica"/>
          <w:b/>
          <w:bCs/>
          <w:color w:val="000000"/>
          <w:sz w:val="42"/>
          <w:szCs w:val="42"/>
          <w:lang w:val="ru-UA" w:eastAsia="ru-UA"/>
        </w:rPr>
        <w:t>Наследственные болезни</w:t>
      </w:r>
    </w:p>
    <w:p w14:paraId="4E9C04B0" w14:textId="77777777" w:rsidR="00C6193D" w:rsidRPr="00C6193D" w:rsidRDefault="00C6193D" w:rsidP="00C6193D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</w:pPr>
      <w:r w:rsidRPr="00C6193D"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  <w:lastRenderedPageBreak/>
        <w:t>Пожалуй, единственная патология, которую с психосоматикой не увяжешь, как ни старайся. Хотя кто-то может увидеть в этом внутреннюю дисгармонию матери в период зачатия и беременности, которая и привела к проблеме.</w:t>
      </w:r>
    </w:p>
    <w:p w14:paraId="526CBCC3" w14:textId="77777777" w:rsidR="00C6193D" w:rsidRPr="00C6193D" w:rsidRDefault="00C6193D" w:rsidP="00C6193D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</w:pPr>
      <w:r w:rsidRPr="00C6193D"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  <w:t>Но это дело такое… увидеть можно все, что угодно. Даже то, что не соответствует действительности.</w:t>
      </w:r>
    </w:p>
    <w:p w14:paraId="3092631A" w14:textId="77777777" w:rsidR="00C6193D" w:rsidRPr="00C6193D" w:rsidRDefault="00C6193D" w:rsidP="00C6193D">
      <w:pPr>
        <w:shd w:val="clear" w:color="auto" w:fill="FFFFFF"/>
        <w:spacing w:before="630" w:after="120" w:line="480" w:lineRule="atLeast"/>
        <w:outlineLvl w:val="1"/>
        <w:rPr>
          <w:rFonts w:ascii="Helvetica" w:eastAsia="Times New Roman" w:hAnsi="Helvetica" w:cs="Helvetica"/>
          <w:b/>
          <w:bCs/>
          <w:color w:val="000000"/>
          <w:sz w:val="42"/>
          <w:szCs w:val="42"/>
          <w:lang w:val="ru-UA" w:eastAsia="ru-UA"/>
        </w:rPr>
      </w:pPr>
      <w:r w:rsidRPr="00C6193D">
        <w:rPr>
          <w:rFonts w:ascii="Helvetica" w:eastAsia="Times New Roman" w:hAnsi="Helvetica" w:cs="Helvetica"/>
          <w:b/>
          <w:bCs/>
          <w:color w:val="000000"/>
          <w:sz w:val="42"/>
          <w:szCs w:val="42"/>
          <w:lang w:val="ru-UA" w:eastAsia="ru-UA"/>
        </w:rPr>
        <w:t>Сердечно-сосудистые заболевания</w:t>
      </w:r>
    </w:p>
    <w:p w14:paraId="7AF0A340" w14:textId="77777777" w:rsidR="00C6193D" w:rsidRPr="00C6193D" w:rsidRDefault="00C6193D" w:rsidP="00C6193D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</w:pPr>
      <w:r w:rsidRPr="00C6193D"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  <w:t>Безусловно, болезни сердца и сосудов напрямую связаны со стрессом. Он ухудшает их течение, затрудняет лечение. Но все равно в основе лежит какое-то органическое поражение – некий субстрат, на который и наслаиваются внутренние конфликты.</w:t>
      </w:r>
    </w:p>
    <w:p w14:paraId="7CB3C109" w14:textId="77777777" w:rsidR="00C6193D" w:rsidRPr="00C6193D" w:rsidRDefault="00C6193D" w:rsidP="00C6193D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</w:pPr>
      <w:r w:rsidRPr="00C6193D"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  <w:t>Например, что может спровоцировать инфаркт? Правильно, сильное переживание, запредельный стресс. Но почему возникает именно омертвение ткани сердца? Потому что есть предпосылки – бляшка в просвете сосуда.</w:t>
      </w:r>
    </w:p>
    <w:p w14:paraId="170180F7" w14:textId="5D629D48" w:rsidR="00C6193D" w:rsidRPr="00C6193D" w:rsidRDefault="00C6193D" w:rsidP="00C6193D">
      <w:pPr>
        <w:shd w:val="clear" w:color="auto" w:fill="FFFFFF"/>
        <w:spacing w:line="420" w:lineRule="atLeast"/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</w:pPr>
      <w:r w:rsidRPr="00C6193D">
        <w:rPr>
          <w:rFonts w:ascii="Helvetica" w:eastAsia="Times New Roman" w:hAnsi="Helvetica" w:cs="Helvetica"/>
          <w:noProof/>
          <w:color w:val="000000"/>
          <w:sz w:val="26"/>
          <w:szCs w:val="26"/>
          <w:lang w:val="ru-UA" w:eastAsia="ru-UA"/>
        </w:rPr>
        <w:drawing>
          <wp:inline distT="0" distB="0" distL="0" distR="0" wp14:anchorId="13CBF0A6" wp14:editId="1ED7F1C4">
            <wp:extent cx="2609850" cy="1752600"/>
            <wp:effectExtent l="0" t="0" r="0" b="0"/>
            <wp:docPr id="3" name="Рисунок 3" descr="&quot;Все болезни от нервов&quot; или коротко о психосо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quot;Все болезни от нервов&quot; или коротко о психосомати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D3F99" w14:textId="77777777" w:rsidR="00C6193D" w:rsidRPr="00C6193D" w:rsidRDefault="00C6193D" w:rsidP="00C6193D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</w:pPr>
      <w:r w:rsidRPr="00C6193D"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  <w:t>При чистых сосудах инфаркта не будет. Есть такая патология «болезнь разбитого сердца». Она выглядит как инфаркт, ощущается как инфаркт, но сосуды не повреждены и инфаркта нет. Провоцируется как раз сильным стрессом. Исход при лечении обычно благоприятный, сердце восстанавливается и работает как раньше, потому что не было органического повреждения. А после инфаркта остаются рубцы.</w:t>
      </w:r>
    </w:p>
    <w:p w14:paraId="0A3DAF72" w14:textId="77777777" w:rsidR="00C6193D" w:rsidRPr="00C6193D" w:rsidRDefault="00C6193D" w:rsidP="00C6193D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</w:pPr>
      <w:r w:rsidRPr="00C6193D"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  <w:lastRenderedPageBreak/>
        <w:t>То же самое и с гипертонией. Неверно думать, что она связана исключительно со стрессом, напряженным образом жизни. Часто – да, но у гипертонии есть и другие причины, просто их редко кто ищет.</w:t>
      </w:r>
    </w:p>
    <w:p w14:paraId="7B805A3D" w14:textId="77777777" w:rsidR="00C6193D" w:rsidRPr="00C6193D" w:rsidRDefault="00C6193D" w:rsidP="00C6193D">
      <w:pPr>
        <w:shd w:val="clear" w:color="auto" w:fill="FFFFFF"/>
        <w:spacing w:before="630" w:after="120" w:line="480" w:lineRule="atLeast"/>
        <w:outlineLvl w:val="1"/>
        <w:rPr>
          <w:rFonts w:ascii="Helvetica" w:eastAsia="Times New Roman" w:hAnsi="Helvetica" w:cs="Helvetica"/>
          <w:b/>
          <w:bCs/>
          <w:color w:val="000000"/>
          <w:sz w:val="42"/>
          <w:szCs w:val="42"/>
          <w:lang w:val="ru-UA" w:eastAsia="ru-UA"/>
        </w:rPr>
      </w:pPr>
      <w:r w:rsidRPr="00C6193D">
        <w:rPr>
          <w:rFonts w:ascii="Helvetica" w:eastAsia="Times New Roman" w:hAnsi="Helvetica" w:cs="Helvetica"/>
          <w:b/>
          <w:bCs/>
          <w:color w:val="000000"/>
          <w:sz w:val="42"/>
          <w:szCs w:val="42"/>
          <w:lang w:val="ru-UA" w:eastAsia="ru-UA"/>
        </w:rPr>
        <w:t>Пищеварительная система</w:t>
      </w:r>
    </w:p>
    <w:p w14:paraId="0612CE59" w14:textId="02FD946E" w:rsidR="00C6193D" w:rsidRPr="00C6193D" w:rsidRDefault="00C6193D" w:rsidP="00C6193D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</w:pPr>
      <w:r w:rsidRPr="00C6193D"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  <w:t>Тут я спорить не буду. Болезни пищеварительной системы – отражение внутренних неполадок. В большинстве случаев. Есть, конечно, язвенная болезнь, которую вызывают бактерии</w:t>
      </w:r>
      <w:r w:rsidR="002E650C">
        <w:rPr>
          <w:rFonts w:ascii="Helvetica" w:eastAsia="Times New Roman" w:hAnsi="Helvetica" w:cs="Helvetica"/>
          <w:color w:val="000000"/>
          <w:sz w:val="26"/>
          <w:szCs w:val="26"/>
          <w:lang w:val="ru-RU" w:eastAsia="ru-UA"/>
        </w:rPr>
        <w:t>,</w:t>
      </w:r>
      <w:r w:rsidRPr="00C6193D"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  <w:t xml:space="preserve"> и </w:t>
      </w:r>
      <w:r w:rsidR="002E650C">
        <w:rPr>
          <w:rFonts w:ascii="Helvetica" w:eastAsia="Times New Roman" w:hAnsi="Helvetica" w:cs="Helvetica"/>
          <w:color w:val="000000"/>
          <w:sz w:val="26"/>
          <w:szCs w:val="26"/>
          <w:lang w:val="ru-RU" w:eastAsia="ru-UA"/>
        </w:rPr>
        <w:t xml:space="preserve">ее </w:t>
      </w:r>
      <w:r w:rsidRPr="00C6193D"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  <w:t>можно вылечить навсегда антибиотиками. Но есть и стрессовые язвы – они встречаются у 5% людей.</w:t>
      </w:r>
    </w:p>
    <w:p w14:paraId="1A82ED4C" w14:textId="77777777" w:rsidR="00C6193D" w:rsidRPr="00C6193D" w:rsidRDefault="00C6193D" w:rsidP="00C6193D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</w:pPr>
      <w:r w:rsidRPr="00C6193D"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  <w:t>А неполадки с желчным пузырем (различные дискинезии) вообще характерны для молодых «переживательных» женщин и уходят после психотерапии.</w:t>
      </w:r>
    </w:p>
    <w:p w14:paraId="2BD64298" w14:textId="1764365D" w:rsidR="00C6193D" w:rsidRPr="00C6193D" w:rsidRDefault="00C6193D" w:rsidP="00C6193D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</w:pPr>
      <w:r w:rsidRPr="00C6193D">
        <w:rPr>
          <w:rFonts w:ascii="Helvetica" w:eastAsia="Times New Roman" w:hAnsi="Helvetica" w:cs="Helvetica"/>
          <w:noProof/>
          <w:color w:val="000000"/>
          <w:sz w:val="26"/>
          <w:szCs w:val="26"/>
          <w:lang w:val="ru-UA" w:eastAsia="ru-UA"/>
        </w:rPr>
        <w:drawing>
          <wp:inline distT="0" distB="0" distL="0" distR="0" wp14:anchorId="11DBCBCD" wp14:editId="16640D70">
            <wp:extent cx="2622550" cy="1739900"/>
            <wp:effectExtent l="0" t="0" r="6350" b="0"/>
            <wp:docPr id="2" name="Рисунок 2" descr="Тот самый чувствительный желчный пузы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от самый чувствительный желчный пузыр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58DB8" w14:textId="77777777" w:rsidR="00C6193D" w:rsidRPr="00C6193D" w:rsidRDefault="00C6193D" w:rsidP="00C6193D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000000"/>
          <w:sz w:val="21"/>
          <w:szCs w:val="21"/>
          <w:lang w:val="ru-UA" w:eastAsia="ru-UA"/>
        </w:rPr>
      </w:pPr>
      <w:r w:rsidRPr="00C6193D">
        <w:rPr>
          <w:rFonts w:ascii="Helvetica" w:eastAsia="Times New Roman" w:hAnsi="Helvetica" w:cs="Helvetica"/>
          <w:color w:val="000000"/>
          <w:sz w:val="21"/>
          <w:szCs w:val="21"/>
          <w:lang w:val="ru-UA" w:eastAsia="ru-UA"/>
        </w:rPr>
        <w:t>Тот самый чувствительный желчный пузырь</w:t>
      </w:r>
    </w:p>
    <w:p w14:paraId="16DAB725" w14:textId="77777777" w:rsidR="00C6193D" w:rsidRPr="00C6193D" w:rsidRDefault="00C6193D" w:rsidP="00C6193D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</w:pPr>
      <w:r w:rsidRPr="00C6193D"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  <w:t>Поэтому, прежде чем лечить болезни ЖКТ, разберитесь с внутренней дисгармонией.</w:t>
      </w:r>
    </w:p>
    <w:p w14:paraId="5FB0BE1D" w14:textId="12AD5C29" w:rsidR="00C6193D" w:rsidRPr="00C6193D" w:rsidRDefault="00C6193D" w:rsidP="00C6193D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</w:pPr>
      <w:r w:rsidRPr="00C6193D"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  <w:t xml:space="preserve">РЕЗЮМЕ: </w:t>
      </w:r>
      <w:r w:rsidR="002E650C">
        <w:rPr>
          <w:rFonts w:ascii="Helvetica" w:eastAsia="Times New Roman" w:hAnsi="Helvetica" w:cs="Helvetica"/>
          <w:color w:val="000000"/>
          <w:sz w:val="26"/>
          <w:szCs w:val="26"/>
          <w:lang w:val="ru-RU" w:eastAsia="ru-UA"/>
        </w:rPr>
        <w:t>И</w:t>
      </w:r>
      <w:bookmarkStart w:id="0" w:name="_GoBack"/>
      <w:bookmarkEnd w:id="0"/>
      <w:r w:rsidRPr="00C6193D"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  <w:t>скать причину всех болезней в своих внутренних проблемах можно. И скорее всего у большинства она найдется, потому что не переживает только мертвый. Но зацикливаться на психосоматике совсем необязательно. Важно понимать, что какая бы ни была причина в прошлом, она УЖЕ привела к поломке, которую не устранить. И нужно лечить последствия.</w:t>
      </w:r>
    </w:p>
    <w:p w14:paraId="1A7A36CE" w14:textId="77777777" w:rsidR="00C6193D" w:rsidRPr="00C6193D" w:rsidRDefault="00C6193D" w:rsidP="00C6193D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</w:pPr>
      <w:r w:rsidRPr="00C6193D"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  <w:t xml:space="preserve">Однако есть болезни, при которых без психотерапевта не обойтись. И если врач советует обратиться к этому специалисту, лучше прислушаться. </w:t>
      </w:r>
      <w:r w:rsidRPr="00C6193D"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  <w:lastRenderedPageBreak/>
        <w:t>Психотерапия если не излечивает, то хотя бы серьезно улучшает качество жизни.</w:t>
      </w:r>
    </w:p>
    <w:p w14:paraId="5D952F43" w14:textId="25133DE6" w:rsidR="00C6193D" w:rsidRPr="00C6193D" w:rsidRDefault="00C6193D" w:rsidP="00C6193D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  <w:lang w:val="ru-UA" w:eastAsia="ru-UA"/>
        </w:rPr>
      </w:pPr>
      <w:r w:rsidRPr="00C6193D">
        <w:rPr>
          <w:rFonts w:ascii="Helvetica" w:eastAsia="Times New Roman" w:hAnsi="Helvetica" w:cs="Helvetica"/>
          <w:noProof/>
          <w:color w:val="000000"/>
          <w:sz w:val="26"/>
          <w:szCs w:val="26"/>
          <w:lang w:val="ru-UA" w:eastAsia="ru-UA"/>
        </w:rPr>
        <w:drawing>
          <wp:inline distT="0" distB="0" distL="0" distR="0" wp14:anchorId="3826337E" wp14:editId="40BCC661">
            <wp:extent cx="2990850" cy="1530350"/>
            <wp:effectExtent l="0" t="0" r="0" b="0"/>
            <wp:docPr id="1" name="Рисунок 1" descr="Иногда это нуж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огда это нуж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3008C" w14:textId="77777777" w:rsidR="00C6193D" w:rsidRPr="00C6193D" w:rsidRDefault="00C6193D" w:rsidP="00C6193D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000000"/>
          <w:sz w:val="21"/>
          <w:szCs w:val="21"/>
          <w:lang w:val="ru-UA" w:eastAsia="ru-UA"/>
        </w:rPr>
      </w:pPr>
      <w:r w:rsidRPr="00C6193D">
        <w:rPr>
          <w:rFonts w:ascii="Helvetica" w:eastAsia="Times New Roman" w:hAnsi="Helvetica" w:cs="Helvetica"/>
          <w:color w:val="000000"/>
          <w:sz w:val="21"/>
          <w:szCs w:val="21"/>
          <w:lang w:val="ru-UA" w:eastAsia="ru-UA"/>
        </w:rPr>
        <w:t>Иногда это нужно</w:t>
      </w:r>
    </w:p>
    <w:p w14:paraId="0B555A46" w14:textId="77777777" w:rsidR="00D67557" w:rsidRDefault="00D67557"/>
    <w:sectPr w:rsidR="00D6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02"/>
    <w:rsid w:val="002E650C"/>
    <w:rsid w:val="00747502"/>
    <w:rsid w:val="00C6193D"/>
    <w:rsid w:val="00D6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0F02"/>
  <w15:chartTrackingRefBased/>
  <w15:docId w15:val="{DD5F500B-D82D-4785-BA9E-BF702AD2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paragraph" w:styleId="2">
    <w:name w:val="heading 2"/>
    <w:basedOn w:val="a"/>
    <w:link w:val="20"/>
    <w:uiPriority w:val="9"/>
    <w:qFormat/>
    <w:rsid w:val="00C61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93D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customStyle="1" w:styleId="20">
    <w:name w:val="Заголовок 2 Знак"/>
    <w:basedOn w:val="a0"/>
    <w:link w:val="2"/>
    <w:uiPriority w:val="9"/>
    <w:rsid w:val="00C6193D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paragraph" w:customStyle="1" w:styleId="article-renderblock">
    <w:name w:val="article-render__block"/>
    <w:basedOn w:val="a"/>
    <w:rsid w:val="00C6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503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619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355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21707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0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6196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3104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8514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1229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3876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0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5926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5566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1390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Светлана</dc:creator>
  <cp:keywords/>
  <dc:description/>
  <cp:lastModifiedBy>Светлана Светлана</cp:lastModifiedBy>
  <cp:revision>3</cp:revision>
  <dcterms:created xsi:type="dcterms:W3CDTF">2022-09-06T10:15:00Z</dcterms:created>
  <dcterms:modified xsi:type="dcterms:W3CDTF">2022-09-06T10:18:00Z</dcterms:modified>
</cp:coreProperties>
</file>