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B124" w14:textId="77777777" w:rsidR="00932A7C" w:rsidRDefault="00932A7C">
      <w:pPr>
        <w:rPr>
          <w:lang w:val="ru-RU"/>
        </w:rPr>
      </w:pPr>
    </w:p>
    <w:p w14:paraId="5D53AC0C" w14:textId="77777777" w:rsidR="00932A7C" w:rsidRDefault="00932A7C">
      <w:pPr>
        <w:rPr>
          <w:lang w:val="ru-RU"/>
        </w:rPr>
      </w:pPr>
      <w:r>
        <w:rPr>
          <w:lang w:val="ru-RU"/>
        </w:rPr>
        <w:t>Доллар стабилен к евро, слабо дешевеет к иене и фунту</w:t>
      </w:r>
    </w:p>
    <w:p w14:paraId="6DFC3D9F" w14:textId="77777777" w:rsidR="00932A7C" w:rsidRDefault="00932A7C">
      <w:pPr>
        <w:rPr>
          <w:lang w:val="ru-RU"/>
        </w:rPr>
      </w:pPr>
    </w:p>
    <w:p w14:paraId="00D4E0DF" w14:textId="77777777" w:rsidR="00932A7C" w:rsidRDefault="00932A7C">
      <w:pPr>
        <w:rPr>
          <w:lang w:val="ru-RU"/>
        </w:rPr>
      </w:pPr>
      <w:r>
        <w:rPr>
          <w:lang w:val="ru-RU"/>
        </w:rPr>
        <w:t>В ходе сегодняшних торгов доллар США стабилен в паре с евро, слабо дешевеет к иене и фунту стерлингов.</w:t>
      </w:r>
    </w:p>
    <w:p w14:paraId="01C371E7" w14:textId="77777777" w:rsidR="00932A7C" w:rsidRDefault="00932A7C">
      <w:pPr>
        <w:rPr>
          <w:lang w:val="ru-RU"/>
        </w:rPr>
      </w:pPr>
      <w:r>
        <w:rPr>
          <w:lang w:val="ru-RU"/>
        </w:rPr>
        <w:t xml:space="preserve">Рассчитываемый ICE индекс, показывающий динамику доллара относительно шести валют (евро, швейцарский франк, иена, канадский доллар, фунт стерлингов и шведская крона), теряет 0,01%, более широкий WSJ </w:t>
      </w:r>
      <w:proofErr w:type="spellStart"/>
      <w:r>
        <w:rPr>
          <w:lang w:val="ru-RU"/>
        </w:rPr>
        <w:t>Dollar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Index</w:t>
      </w:r>
      <w:proofErr w:type="spellEnd"/>
      <w:r>
        <w:rPr>
          <w:lang w:val="ru-RU"/>
        </w:rPr>
        <w:t xml:space="preserve"> – 0,04%.</w:t>
      </w:r>
    </w:p>
    <w:p w14:paraId="41F568CF" w14:textId="77777777" w:rsidR="00932A7C" w:rsidRDefault="00932A7C">
      <w:pPr>
        <w:rPr>
          <w:lang w:val="ru-RU"/>
        </w:rPr>
      </w:pPr>
    </w:p>
    <w:p w14:paraId="7EC2B3E2" w14:textId="77777777" w:rsidR="00932A7C" w:rsidRDefault="00932A7C">
      <w:pPr>
        <w:rPr>
          <w:lang w:val="ru-RU"/>
        </w:rPr>
      </w:pPr>
      <w:r>
        <w:rPr>
          <w:lang w:val="ru-RU"/>
        </w:rPr>
        <w:t xml:space="preserve">Пара евро/доллар по данным на 9:16 </w:t>
      </w:r>
      <w:proofErr w:type="spellStart"/>
      <w:r>
        <w:rPr>
          <w:lang w:val="ru-RU"/>
        </w:rPr>
        <w:t>мск</w:t>
      </w:r>
      <w:proofErr w:type="spellEnd"/>
      <w:r>
        <w:rPr>
          <w:lang w:val="ru-RU"/>
        </w:rPr>
        <w:t xml:space="preserve"> торговалась на уровне $0,9873 по сравнению $0,9874 на закрытие рынка в понедельник.</w:t>
      </w:r>
    </w:p>
    <w:p w14:paraId="0E7BDF2A" w14:textId="77777777" w:rsidR="00932A7C" w:rsidRDefault="00932A7C">
      <w:pPr>
        <w:rPr>
          <w:lang w:val="ru-RU"/>
        </w:rPr>
      </w:pPr>
    </w:p>
    <w:p w14:paraId="412CFDB0" w14:textId="77777777" w:rsidR="00932A7C" w:rsidRDefault="00932A7C">
      <w:pPr>
        <w:rPr>
          <w:lang w:val="ru-RU"/>
        </w:rPr>
      </w:pPr>
      <w:r>
        <w:rPr>
          <w:lang w:val="ru-RU"/>
        </w:rPr>
        <w:t>Курс доллара к иене опустился до 148,89 иены против 149,01 иены на закрытие предыдущей сессии.</w:t>
      </w:r>
    </w:p>
    <w:p w14:paraId="760D21F3" w14:textId="77777777" w:rsidR="00932A7C" w:rsidRDefault="00932A7C">
      <w:pPr>
        <w:rPr>
          <w:lang w:val="ru-RU"/>
        </w:rPr>
      </w:pPr>
    </w:p>
    <w:p w14:paraId="70DC5F62" w14:textId="77777777" w:rsidR="00932A7C" w:rsidRDefault="00932A7C">
      <w:pPr>
        <w:rPr>
          <w:lang w:val="ru-RU"/>
        </w:rPr>
      </w:pPr>
      <w:r>
        <w:rPr>
          <w:lang w:val="ru-RU"/>
        </w:rPr>
        <w:t>Фунт стерлингов подорожал до $1,1281 по сравнению с $1,1278 накануне.</w:t>
      </w:r>
    </w:p>
    <w:p w14:paraId="51443966" w14:textId="77777777" w:rsidR="00932A7C" w:rsidRDefault="00932A7C">
      <w:pPr>
        <w:rPr>
          <w:lang w:val="ru-RU"/>
        </w:rPr>
      </w:pPr>
    </w:p>
    <w:p w14:paraId="415ACF34" w14:textId="77777777" w:rsidR="00932A7C" w:rsidRDefault="00932A7C">
      <w:pPr>
        <w:rPr>
          <w:lang w:val="ru-RU"/>
        </w:rPr>
      </w:pPr>
      <w:r>
        <w:rPr>
          <w:lang w:val="ru-RU"/>
        </w:rPr>
        <w:t>Некоторому ослаблению доллара способствуют растущие ожидания, что Федеральная резервная система (ФРС) замедлит темпы подъема базовой процентной ставки в декабре, учитывая сигналы ухудшения ситуации в экономике.</w:t>
      </w:r>
    </w:p>
    <w:p w14:paraId="53CBCCDD" w14:textId="77777777" w:rsidR="00932A7C" w:rsidRDefault="00932A7C">
      <w:pPr>
        <w:rPr>
          <w:lang w:val="ru-RU"/>
        </w:rPr>
      </w:pPr>
    </w:p>
    <w:p w14:paraId="4C7F255B" w14:textId="77777777" w:rsidR="00932A7C" w:rsidRDefault="00932A7C">
      <w:pPr>
        <w:rPr>
          <w:lang w:val="ru-RU"/>
        </w:rPr>
      </w:pPr>
      <w:r>
        <w:rPr>
          <w:lang w:val="ru-RU"/>
        </w:rPr>
        <w:t xml:space="preserve">Сводный индекс деловой активности в США, рассчитываемый S&amp;P </w:t>
      </w:r>
      <w:proofErr w:type="spellStart"/>
      <w:r>
        <w:rPr>
          <w:lang w:val="ru-RU"/>
        </w:rPr>
        <w:t>Global</w:t>
      </w:r>
      <w:proofErr w:type="spellEnd"/>
      <w:r>
        <w:rPr>
          <w:lang w:val="ru-RU"/>
        </w:rPr>
        <w:t>, снизился в октябре до 47,3 пункта с 49,5 пункта месяцем ранее. Значение индекса ниже 50 пунктов говорит о спаде активности.</w:t>
      </w:r>
    </w:p>
    <w:p w14:paraId="44C9038D" w14:textId="77777777" w:rsidR="00932A7C" w:rsidRDefault="00932A7C">
      <w:pPr>
        <w:rPr>
          <w:lang w:val="ru-RU"/>
        </w:rPr>
      </w:pPr>
    </w:p>
    <w:p w14:paraId="6E9A1CD9" w14:textId="77777777" w:rsidR="00932A7C" w:rsidRDefault="00932A7C">
      <w:pPr>
        <w:rPr>
          <w:lang w:val="ru-RU"/>
        </w:rPr>
      </w:pPr>
      <w:r>
        <w:rPr>
          <w:lang w:val="ru-RU"/>
        </w:rPr>
        <w:t xml:space="preserve">Президент Федерального резервного банка (ФРБ) Сан-Франциско Мэри </w:t>
      </w:r>
      <w:proofErr w:type="spellStart"/>
      <w:r>
        <w:rPr>
          <w:lang w:val="ru-RU"/>
        </w:rPr>
        <w:t>Дейли</w:t>
      </w:r>
      <w:proofErr w:type="spellEnd"/>
      <w:r>
        <w:rPr>
          <w:lang w:val="ru-RU"/>
        </w:rPr>
        <w:t xml:space="preserve"> в прошлую пятницу заявила, что американскому ЦБ, по ее мнению, следует начать обсуждать вопрос замедления темпов подъема ставки.</w:t>
      </w:r>
    </w:p>
    <w:p w14:paraId="2951AEDD" w14:textId="77777777" w:rsidR="00932A7C" w:rsidRDefault="00932A7C">
      <w:pPr>
        <w:rPr>
          <w:lang w:val="ru-RU"/>
        </w:rPr>
      </w:pPr>
    </w:p>
    <w:p w14:paraId="3DAE1BD8" w14:textId="77777777" w:rsidR="00932A7C" w:rsidRDefault="00932A7C">
      <w:pPr>
        <w:rPr>
          <w:lang w:val="ru-RU"/>
        </w:rPr>
      </w:pPr>
      <w:r>
        <w:rPr>
          <w:lang w:val="ru-RU"/>
        </w:rPr>
        <w:t xml:space="preserve">Сделать это очень важно, поскольку ФРС не хочет чрезмерно ужесточить политику, точно так же как не хочет, чтобы подъем ставки оказался недостаточным для сдерживания инфляции, сказала </w:t>
      </w:r>
      <w:proofErr w:type="spellStart"/>
      <w:r>
        <w:rPr>
          <w:lang w:val="ru-RU"/>
        </w:rPr>
        <w:t>Дейли</w:t>
      </w:r>
      <w:proofErr w:type="spellEnd"/>
      <w:r>
        <w:rPr>
          <w:lang w:val="ru-RU"/>
        </w:rPr>
        <w:t>.</w:t>
      </w:r>
    </w:p>
    <w:p w14:paraId="5B6EF2DA" w14:textId="77777777" w:rsidR="00932A7C" w:rsidRDefault="00932A7C">
      <w:pPr>
        <w:rPr>
          <w:lang w:val="ru-RU"/>
        </w:rPr>
      </w:pPr>
    </w:p>
    <w:p w14:paraId="4A6776AD" w14:textId="77777777" w:rsidR="00932A7C" w:rsidRDefault="00932A7C">
      <w:pPr>
        <w:rPr>
          <w:lang w:val="ru-RU"/>
        </w:rPr>
      </w:pPr>
      <w:r>
        <w:rPr>
          <w:lang w:val="ru-RU"/>
        </w:rPr>
        <w:t>Вчера доллар подешевел на 0,1% в паре с евро и прибавил соответственно 0,2% и 0,9% относительно фунта и иены.</w:t>
      </w:r>
    </w:p>
    <w:p w14:paraId="7E40B0BF" w14:textId="77777777" w:rsidR="00932A7C" w:rsidRDefault="00932A7C">
      <w:pPr>
        <w:rPr>
          <w:lang w:val="ru-RU"/>
        </w:rPr>
      </w:pPr>
    </w:p>
    <w:p w14:paraId="12C990CA" w14:textId="77777777" w:rsidR="00932A7C" w:rsidRDefault="00932A7C">
      <w:pPr>
        <w:rPr>
          <w:lang w:val="ru-RU"/>
        </w:rPr>
      </w:pPr>
      <w:r>
        <w:rPr>
          <w:lang w:val="ru-RU"/>
        </w:rPr>
        <w:t>Курс юаня к доллару во вторник упал до минимума с 2007 года – 7,3084 юаня/$1, после того как Народный банк Китая (НБК, Центробанк страны) установил справочный курс на минимальном за 14 лет уровне.</w:t>
      </w:r>
    </w:p>
    <w:p w14:paraId="59C46388" w14:textId="77777777" w:rsidR="00932A7C" w:rsidRDefault="00932A7C">
      <w:pPr>
        <w:rPr>
          <w:lang w:val="ru-RU"/>
        </w:rPr>
      </w:pPr>
    </w:p>
    <w:p w14:paraId="5E2B438D" w14:textId="77777777" w:rsidR="00932A7C" w:rsidRDefault="00932A7C">
      <w:pPr>
        <w:rPr>
          <w:lang w:val="ru-RU"/>
        </w:rPr>
      </w:pPr>
      <w:r>
        <w:rPr>
          <w:lang w:val="ru-RU"/>
        </w:rPr>
        <w:t>Офшорный юань (торгуется в Гонконге) подешевел в ходе торгов до очередного рекордного минимума – 7,3621 юаня/$1.</w:t>
      </w:r>
    </w:p>
    <w:p w14:paraId="3CCB6EAF" w14:textId="77777777" w:rsidR="00932A7C" w:rsidRDefault="00932A7C">
      <w:pPr>
        <w:rPr>
          <w:lang w:val="ru-RU"/>
        </w:rPr>
      </w:pPr>
    </w:p>
    <w:p w14:paraId="63621014" w14:textId="77777777" w:rsidR="00932A7C" w:rsidRDefault="00932A7C">
      <w:pPr>
        <w:rPr>
          <w:lang w:val="ru-RU"/>
        </w:rPr>
      </w:pPr>
    </w:p>
    <w:p w14:paraId="440FCDAB" w14:textId="77777777" w:rsidR="00932A7C" w:rsidRDefault="00932A7C">
      <w:pPr>
        <w:rPr>
          <w:lang w:val="ru-RU"/>
        </w:rPr>
      </w:pP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dollar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stable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against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euro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weakly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cheaper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to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yen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and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pound</w:t>
      </w:r>
      <w:proofErr w:type="spellEnd"/>
    </w:p>
    <w:p w14:paraId="2D52035F" w14:textId="77777777" w:rsidR="00932A7C" w:rsidRDefault="00932A7C">
      <w:pPr>
        <w:rPr>
          <w:lang w:val="ru-RU"/>
        </w:rPr>
      </w:pPr>
    </w:p>
    <w:p w14:paraId="3E581CB8" w14:textId="77777777" w:rsidR="00932A7C" w:rsidRDefault="00932A7C">
      <w:pPr>
        <w:rPr>
          <w:lang w:val="ru-RU"/>
        </w:rPr>
      </w:pPr>
      <w:proofErr w:type="spellStart"/>
      <w:r>
        <w:rPr>
          <w:lang w:val="ru-RU"/>
        </w:rPr>
        <w:t>In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today’s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trading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US </w:t>
      </w:r>
      <w:proofErr w:type="spellStart"/>
      <w:r>
        <w:rPr>
          <w:lang w:val="ru-RU"/>
        </w:rPr>
        <w:t>dollar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stable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with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euro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weakly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cheaper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with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yen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and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pound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sterling</w:t>
      </w:r>
      <w:proofErr w:type="spellEnd"/>
      <w:r>
        <w:rPr>
          <w:lang w:val="ru-RU"/>
        </w:rPr>
        <w:t>.</w:t>
      </w:r>
    </w:p>
    <w:p w14:paraId="55528414" w14:textId="77777777" w:rsidR="00932A7C" w:rsidRDefault="00932A7C">
      <w:pPr>
        <w:rPr>
          <w:lang w:val="ru-RU"/>
        </w:rPr>
      </w:pP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ICE </w:t>
      </w:r>
      <w:proofErr w:type="spellStart"/>
      <w:r>
        <w:rPr>
          <w:lang w:val="ru-RU"/>
        </w:rPr>
        <w:t>index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which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shows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dynamics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of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dollar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relative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to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six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currencies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euro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Swiss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franc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yen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Canadian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dollar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pound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sterling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and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Swedish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krone</w:t>
      </w:r>
      <w:proofErr w:type="spellEnd"/>
      <w:r>
        <w:rPr>
          <w:lang w:val="ru-RU"/>
        </w:rPr>
        <w:t xml:space="preserve">), </w:t>
      </w:r>
      <w:proofErr w:type="spellStart"/>
      <w:r>
        <w:rPr>
          <w:lang w:val="ru-RU"/>
        </w:rPr>
        <w:t>loses</w:t>
      </w:r>
      <w:proofErr w:type="spellEnd"/>
      <w:r>
        <w:rPr>
          <w:lang w:val="ru-RU"/>
        </w:rPr>
        <w:t xml:space="preserve"> 0.01%,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broader</w:t>
      </w:r>
      <w:proofErr w:type="spellEnd"/>
      <w:r>
        <w:rPr>
          <w:lang w:val="ru-RU"/>
        </w:rPr>
        <w:t xml:space="preserve"> WSJ </w:t>
      </w:r>
      <w:proofErr w:type="spellStart"/>
      <w:r>
        <w:rPr>
          <w:lang w:val="ru-RU"/>
        </w:rPr>
        <w:t>Dollar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Index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loses</w:t>
      </w:r>
      <w:proofErr w:type="spellEnd"/>
      <w:r>
        <w:rPr>
          <w:lang w:val="ru-RU"/>
        </w:rPr>
        <w:t xml:space="preserve"> 0.04%.</w:t>
      </w:r>
    </w:p>
    <w:p w14:paraId="59A1C6CF" w14:textId="77777777" w:rsidR="00932A7C" w:rsidRDefault="00932A7C">
      <w:pPr>
        <w:rPr>
          <w:lang w:val="ru-RU"/>
        </w:rPr>
      </w:pPr>
    </w:p>
    <w:p w14:paraId="2E54E158" w14:textId="77777777" w:rsidR="00932A7C" w:rsidRDefault="00932A7C">
      <w:pPr>
        <w:rPr>
          <w:lang w:val="ru-RU"/>
        </w:rPr>
      </w:pP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EUR/USD </w:t>
      </w:r>
      <w:proofErr w:type="spellStart"/>
      <w:r>
        <w:rPr>
          <w:lang w:val="ru-RU"/>
        </w:rPr>
        <w:t>pair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traded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at</w:t>
      </w:r>
      <w:proofErr w:type="spellEnd"/>
      <w:r>
        <w:rPr>
          <w:lang w:val="ru-RU"/>
        </w:rPr>
        <w:t xml:space="preserve"> 9:16 MSK </w:t>
      </w:r>
      <w:proofErr w:type="spellStart"/>
      <w:r>
        <w:rPr>
          <w:lang w:val="ru-RU"/>
        </w:rPr>
        <w:t>at</w:t>
      </w:r>
      <w:proofErr w:type="spellEnd"/>
      <w:r>
        <w:rPr>
          <w:lang w:val="ru-RU"/>
        </w:rPr>
        <w:t xml:space="preserve"> $0.9873 </w:t>
      </w:r>
      <w:proofErr w:type="spellStart"/>
      <w:r>
        <w:rPr>
          <w:lang w:val="ru-RU"/>
        </w:rPr>
        <w:t>compared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to</w:t>
      </w:r>
      <w:proofErr w:type="spellEnd"/>
      <w:r>
        <w:rPr>
          <w:lang w:val="ru-RU"/>
        </w:rPr>
        <w:t xml:space="preserve"> $0.9874 </w:t>
      </w:r>
      <w:proofErr w:type="spellStart"/>
      <w:r>
        <w:rPr>
          <w:lang w:val="ru-RU"/>
        </w:rPr>
        <w:t>at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market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close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Monday</w:t>
      </w:r>
      <w:proofErr w:type="spellEnd"/>
      <w:r>
        <w:rPr>
          <w:lang w:val="ru-RU"/>
        </w:rPr>
        <w:t>.</w:t>
      </w:r>
    </w:p>
    <w:p w14:paraId="0955C743" w14:textId="77777777" w:rsidR="00932A7C" w:rsidRDefault="00932A7C">
      <w:pPr>
        <w:rPr>
          <w:lang w:val="ru-RU"/>
        </w:rPr>
      </w:pPr>
    </w:p>
    <w:p w14:paraId="3ACA0419" w14:textId="77777777" w:rsidR="00932A7C" w:rsidRDefault="00932A7C">
      <w:pPr>
        <w:rPr>
          <w:lang w:val="ru-RU"/>
        </w:rPr>
      </w:pP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dollar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to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yen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depreciated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to</w:t>
      </w:r>
      <w:proofErr w:type="spellEnd"/>
      <w:r>
        <w:rPr>
          <w:lang w:val="ru-RU"/>
        </w:rPr>
        <w:t xml:space="preserve"> 148.89 </w:t>
      </w:r>
      <w:proofErr w:type="spellStart"/>
      <w:r>
        <w:rPr>
          <w:lang w:val="ru-RU"/>
        </w:rPr>
        <w:t>yen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compared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to</w:t>
      </w:r>
      <w:proofErr w:type="spellEnd"/>
      <w:r>
        <w:rPr>
          <w:lang w:val="ru-RU"/>
        </w:rPr>
        <w:t xml:space="preserve"> 149.01 </w:t>
      </w:r>
      <w:proofErr w:type="spellStart"/>
      <w:r>
        <w:rPr>
          <w:lang w:val="ru-RU"/>
        </w:rPr>
        <w:t>yen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close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of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previous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session</w:t>
      </w:r>
      <w:proofErr w:type="spellEnd"/>
      <w:r>
        <w:rPr>
          <w:lang w:val="ru-RU"/>
        </w:rPr>
        <w:t>.</w:t>
      </w:r>
    </w:p>
    <w:p w14:paraId="730BF3BE" w14:textId="77777777" w:rsidR="00932A7C" w:rsidRDefault="00932A7C">
      <w:pPr>
        <w:rPr>
          <w:lang w:val="ru-RU"/>
        </w:rPr>
      </w:pPr>
    </w:p>
    <w:p w14:paraId="2C92B6DC" w14:textId="77777777" w:rsidR="00932A7C" w:rsidRDefault="00932A7C">
      <w:pPr>
        <w:rPr>
          <w:lang w:val="ru-RU"/>
        </w:rPr>
      </w:pP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pound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rose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to</w:t>
      </w:r>
      <w:proofErr w:type="spellEnd"/>
      <w:r>
        <w:rPr>
          <w:lang w:val="ru-RU"/>
        </w:rPr>
        <w:t xml:space="preserve"> $1.1281 </w:t>
      </w:r>
      <w:proofErr w:type="spellStart"/>
      <w:r>
        <w:rPr>
          <w:lang w:val="ru-RU"/>
        </w:rPr>
        <w:t>compared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to</w:t>
      </w:r>
      <w:proofErr w:type="spellEnd"/>
      <w:r>
        <w:rPr>
          <w:lang w:val="ru-RU"/>
        </w:rPr>
        <w:t xml:space="preserve"> $1.1278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day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before</w:t>
      </w:r>
      <w:proofErr w:type="spellEnd"/>
      <w:r>
        <w:rPr>
          <w:lang w:val="ru-RU"/>
        </w:rPr>
        <w:t>.</w:t>
      </w:r>
    </w:p>
    <w:p w14:paraId="137DF310" w14:textId="77777777" w:rsidR="00932A7C" w:rsidRDefault="00932A7C">
      <w:pPr>
        <w:rPr>
          <w:lang w:val="ru-RU"/>
        </w:rPr>
      </w:pPr>
    </w:p>
    <w:p w14:paraId="61E257D2" w14:textId="77777777" w:rsidR="00932A7C" w:rsidRDefault="00932A7C">
      <w:pPr>
        <w:rPr>
          <w:lang w:val="ru-RU"/>
        </w:rPr>
      </w:pPr>
      <w:proofErr w:type="spellStart"/>
      <w:r>
        <w:rPr>
          <w:lang w:val="ru-RU"/>
        </w:rPr>
        <w:t>Growing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expectations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that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Federal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Reserve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Fed</w:t>
      </w:r>
      <w:proofErr w:type="spellEnd"/>
      <w:r>
        <w:rPr>
          <w:lang w:val="ru-RU"/>
        </w:rPr>
        <w:t xml:space="preserve">) </w:t>
      </w:r>
      <w:proofErr w:type="spellStart"/>
      <w:r>
        <w:rPr>
          <w:lang w:val="ru-RU"/>
        </w:rPr>
        <w:t>will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slow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down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rate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of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recovery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of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benchmark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interest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rate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December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given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signals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of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deterioration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of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economic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situation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contribute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to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some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weakening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of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dollar</w:t>
      </w:r>
      <w:proofErr w:type="spellEnd"/>
      <w:r>
        <w:rPr>
          <w:lang w:val="ru-RU"/>
        </w:rPr>
        <w:t>.</w:t>
      </w:r>
    </w:p>
    <w:p w14:paraId="434FF72B" w14:textId="77777777" w:rsidR="00932A7C" w:rsidRDefault="00932A7C">
      <w:pPr>
        <w:rPr>
          <w:lang w:val="ru-RU"/>
        </w:rPr>
      </w:pPr>
    </w:p>
    <w:p w14:paraId="6DCA0B54" w14:textId="77777777" w:rsidR="00932A7C" w:rsidRDefault="00932A7C">
      <w:pPr>
        <w:rPr>
          <w:lang w:val="ru-RU"/>
        </w:rPr>
      </w:pP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US </w:t>
      </w:r>
      <w:proofErr w:type="spellStart"/>
      <w:r>
        <w:rPr>
          <w:lang w:val="ru-RU"/>
        </w:rPr>
        <w:t>Composite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Business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Index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calculated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by</w:t>
      </w:r>
      <w:proofErr w:type="spellEnd"/>
      <w:r>
        <w:rPr>
          <w:lang w:val="ru-RU"/>
        </w:rPr>
        <w:t xml:space="preserve"> S&amp;P </w:t>
      </w:r>
      <w:proofErr w:type="spellStart"/>
      <w:r>
        <w:rPr>
          <w:lang w:val="ru-RU"/>
        </w:rPr>
        <w:t>Global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fell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to</w:t>
      </w:r>
      <w:proofErr w:type="spellEnd"/>
      <w:r>
        <w:rPr>
          <w:lang w:val="ru-RU"/>
        </w:rPr>
        <w:t xml:space="preserve"> 47.3 </w:t>
      </w:r>
      <w:proofErr w:type="spellStart"/>
      <w:r>
        <w:rPr>
          <w:lang w:val="ru-RU"/>
        </w:rPr>
        <w:t>points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October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from</w:t>
      </w:r>
      <w:proofErr w:type="spellEnd"/>
      <w:r>
        <w:rPr>
          <w:lang w:val="ru-RU"/>
        </w:rPr>
        <w:t xml:space="preserve"> 49.5 </w:t>
      </w:r>
      <w:proofErr w:type="spellStart"/>
      <w:r>
        <w:rPr>
          <w:lang w:val="ru-RU"/>
        </w:rPr>
        <w:t>points</w:t>
      </w:r>
      <w:proofErr w:type="spellEnd"/>
      <w:r>
        <w:rPr>
          <w:lang w:val="ru-RU"/>
        </w:rPr>
        <w:t xml:space="preserve"> a </w:t>
      </w:r>
      <w:proofErr w:type="spellStart"/>
      <w:r>
        <w:rPr>
          <w:lang w:val="ru-RU"/>
        </w:rPr>
        <w:t>month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earlier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index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value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below</w:t>
      </w:r>
      <w:proofErr w:type="spellEnd"/>
      <w:r>
        <w:rPr>
          <w:lang w:val="ru-RU"/>
        </w:rPr>
        <w:t xml:space="preserve"> 50 </w:t>
      </w:r>
      <w:proofErr w:type="spellStart"/>
      <w:r>
        <w:rPr>
          <w:lang w:val="ru-RU"/>
        </w:rPr>
        <w:t>points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indicates</w:t>
      </w:r>
      <w:proofErr w:type="spellEnd"/>
      <w:r>
        <w:rPr>
          <w:lang w:val="ru-RU"/>
        </w:rPr>
        <w:t xml:space="preserve"> a </w:t>
      </w:r>
      <w:proofErr w:type="spellStart"/>
      <w:r>
        <w:rPr>
          <w:lang w:val="ru-RU"/>
        </w:rPr>
        <w:t>decline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activity</w:t>
      </w:r>
      <w:proofErr w:type="spellEnd"/>
      <w:r>
        <w:rPr>
          <w:lang w:val="ru-RU"/>
        </w:rPr>
        <w:t>.</w:t>
      </w:r>
    </w:p>
    <w:p w14:paraId="7B218621" w14:textId="77777777" w:rsidR="00932A7C" w:rsidRDefault="00932A7C">
      <w:pPr>
        <w:rPr>
          <w:lang w:val="ru-RU"/>
        </w:rPr>
      </w:pPr>
    </w:p>
    <w:p w14:paraId="5023A07D" w14:textId="77777777" w:rsidR="00932A7C" w:rsidRDefault="00932A7C">
      <w:pPr>
        <w:rPr>
          <w:lang w:val="ru-RU"/>
        </w:rPr>
      </w:pP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President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of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Federal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Reserve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Bank</w:t>
      </w:r>
      <w:proofErr w:type="spellEnd"/>
      <w:r>
        <w:rPr>
          <w:lang w:val="ru-RU"/>
        </w:rPr>
        <w:t xml:space="preserve"> (FRB) </w:t>
      </w:r>
      <w:proofErr w:type="spellStart"/>
      <w:r>
        <w:rPr>
          <w:lang w:val="ru-RU"/>
        </w:rPr>
        <w:t>of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San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Francisco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Mary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Daly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said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last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Friday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that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US </w:t>
      </w:r>
      <w:proofErr w:type="spellStart"/>
      <w:r>
        <w:rPr>
          <w:lang w:val="ru-RU"/>
        </w:rPr>
        <w:t>Central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Bank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in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her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opinion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should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start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discussing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slowing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rate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rise</w:t>
      </w:r>
      <w:proofErr w:type="spellEnd"/>
      <w:r>
        <w:rPr>
          <w:lang w:val="ru-RU"/>
        </w:rPr>
        <w:t>.</w:t>
      </w:r>
    </w:p>
    <w:p w14:paraId="01D0C909" w14:textId="77777777" w:rsidR="00932A7C" w:rsidRDefault="00932A7C">
      <w:pPr>
        <w:rPr>
          <w:lang w:val="ru-RU"/>
        </w:rPr>
      </w:pPr>
    </w:p>
    <w:p w14:paraId="41BD07C8" w14:textId="77777777" w:rsidR="00932A7C" w:rsidRDefault="00932A7C">
      <w:pPr>
        <w:rPr>
          <w:lang w:val="ru-RU"/>
        </w:rPr>
      </w:pPr>
      <w:proofErr w:type="spellStart"/>
      <w:r>
        <w:rPr>
          <w:lang w:val="ru-RU"/>
        </w:rPr>
        <w:t>It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important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to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do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this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because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Fed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does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not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want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to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tighten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policy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excessively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just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does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not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want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rate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hike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to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be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enough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to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contain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inflation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said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Daly</w:t>
      </w:r>
      <w:proofErr w:type="spellEnd"/>
      <w:r>
        <w:rPr>
          <w:lang w:val="ru-RU"/>
        </w:rPr>
        <w:t>.</w:t>
      </w:r>
    </w:p>
    <w:p w14:paraId="0BE04F44" w14:textId="77777777" w:rsidR="00932A7C" w:rsidRDefault="00932A7C">
      <w:pPr>
        <w:rPr>
          <w:lang w:val="ru-RU"/>
        </w:rPr>
      </w:pPr>
    </w:p>
    <w:p w14:paraId="374D9262" w14:textId="77777777" w:rsidR="00932A7C" w:rsidRDefault="00932A7C">
      <w:pPr>
        <w:rPr>
          <w:lang w:val="ru-RU"/>
        </w:rPr>
      </w:pPr>
      <w:proofErr w:type="spellStart"/>
      <w:r>
        <w:rPr>
          <w:lang w:val="ru-RU"/>
        </w:rPr>
        <w:t>Yesterday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dollar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fell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by</w:t>
      </w:r>
      <w:proofErr w:type="spellEnd"/>
      <w:r>
        <w:rPr>
          <w:lang w:val="ru-RU"/>
        </w:rPr>
        <w:t xml:space="preserve"> 0.1% </w:t>
      </w:r>
      <w:proofErr w:type="spellStart"/>
      <w:r>
        <w:rPr>
          <w:lang w:val="ru-RU"/>
        </w:rPr>
        <w:t>against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euro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and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added</w:t>
      </w:r>
      <w:proofErr w:type="spellEnd"/>
      <w:r>
        <w:rPr>
          <w:lang w:val="ru-RU"/>
        </w:rPr>
        <w:t xml:space="preserve"> 0.2% </w:t>
      </w:r>
      <w:proofErr w:type="spellStart"/>
      <w:r>
        <w:rPr>
          <w:lang w:val="ru-RU"/>
        </w:rPr>
        <w:t>and</w:t>
      </w:r>
      <w:proofErr w:type="spellEnd"/>
      <w:r>
        <w:rPr>
          <w:lang w:val="ru-RU"/>
        </w:rPr>
        <w:t xml:space="preserve"> 0.9% </w:t>
      </w:r>
      <w:proofErr w:type="spellStart"/>
      <w:r>
        <w:rPr>
          <w:lang w:val="ru-RU"/>
        </w:rPr>
        <w:t>against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pound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and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yen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respectively</w:t>
      </w:r>
      <w:proofErr w:type="spellEnd"/>
      <w:r>
        <w:rPr>
          <w:lang w:val="ru-RU"/>
        </w:rPr>
        <w:t>.</w:t>
      </w:r>
    </w:p>
    <w:p w14:paraId="35F599A9" w14:textId="77777777" w:rsidR="00932A7C" w:rsidRDefault="00932A7C">
      <w:pPr>
        <w:rPr>
          <w:lang w:val="ru-RU"/>
        </w:rPr>
      </w:pPr>
    </w:p>
    <w:p w14:paraId="2A14BCFE" w14:textId="77777777" w:rsidR="00932A7C" w:rsidRDefault="00932A7C">
      <w:pPr>
        <w:rPr>
          <w:lang w:val="ru-RU"/>
        </w:rPr>
      </w:pP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renminbi’s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exchange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rate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Tuesday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fell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to</w:t>
      </w:r>
      <w:proofErr w:type="spellEnd"/>
      <w:r>
        <w:rPr>
          <w:lang w:val="ru-RU"/>
        </w:rPr>
        <w:t xml:space="preserve"> a </w:t>
      </w:r>
      <w:proofErr w:type="spellStart"/>
      <w:r>
        <w:rPr>
          <w:lang w:val="ru-RU"/>
        </w:rPr>
        <w:t>low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of</w:t>
      </w:r>
      <w:proofErr w:type="spellEnd"/>
      <w:r>
        <w:rPr>
          <w:lang w:val="ru-RU"/>
        </w:rPr>
        <w:t xml:space="preserve"> 7.3084 </w:t>
      </w:r>
      <w:proofErr w:type="spellStart"/>
      <w:r>
        <w:rPr>
          <w:lang w:val="ru-RU"/>
        </w:rPr>
        <w:t>yuan</w:t>
      </w:r>
      <w:proofErr w:type="spellEnd"/>
      <w:r>
        <w:rPr>
          <w:lang w:val="ru-RU"/>
        </w:rPr>
        <w:t xml:space="preserve">/$1 </w:t>
      </w:r>
      <w:proofErr w:type="spellStart"/>
      <w:r>
        <w:rPr>
          <w:lang w:val="ru-RU"/>
        </w:rPr>
        <w:t>since</w:t>
      </w:r>
      <w:proofErr w:type="spellEnd"/>
      <w:r>
        <w:rPr>
          <w:lang w:val="ru-RU"/>
        </w:rPr>
        <w:t xml:space="preserve"> 2007, </w:t>
      </w:r>
      <w:proofErr w:type="spellStart"/>
      <w:r>
        <w:rPr>
          <w:lang w:val="ru-RU"/>
        </w:rPr>
        <w:t>after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People’s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Bank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of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China</w:t>
      </w:r>
      <w:proofErr w:type="spellEnd"/>
      <w:r>
        <w:rPr>
          <w:lang w:val="ru-RU"/>
        </w:rPr>
        <w:t xml:space="preserve"> (NBK,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country’s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Central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Bank</w:t>
      </w:r>
      <w:proofErr w:type="spellEnd"/>
      <w:r>
        <w:rPr>
          <w:lang w:val="ru-RU"/>
        </w:rPr>
        <w:t xml:space="preserve">) </w:t>
      </w:r>
      <w:proofErr w:type="spellStart"/>
      <w:r>
        <w:rPr>
          <w:lang w:val="ru-RU"/>
        </w:rPr>
        <w:t>set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reference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rate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at</w:t>
      </w:r>
      <w:proofErr w:type="spellEnd"/>
      <w:r>
        <w:rPr>
          <w:lang w:val="ru-RU"/>
        </w:rPr>
        <w:t xml:space="preserve"> a 14-year </w:t>
      </w:r>
      <w:proofErr w:type="spellStart"/>
      <w:r>
        <w:rPr>
          <w:lang w:val="ru-RU"/>
        </w:rPr>
        <w:t>low</w:t>
      </w:r>
      <w:proofErr w:type="spellEnd"/>
      <w:r>
        <w:rPr>
          <w:lang w:val="ru-RU"/>
        </w:rPr>
        <w:t>.</w:t>
      </w:r>
    </w:p>
    <w:p w14:paraId="78A31285" w14:textId="77777777" w:rsidR="00932A7C" w:rsidRDefault="00932A7C">
      <w:pPr>
        <w:rPr>
          <w:lang w:val="ru-RU"/>
        </w:rPr>
      </w:pPr>
    </w:p>
    <w:p w14:paraId="230A65A4" w14:textId="77777777" w:rsidR="00932A7C" w:rsidRDefault="00932A7C"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offshore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yuan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traded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Hong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Kong</w:t>
      </w:r>
      <w:proofErr w:type="spellEnd"/>
      <w:r>
        <w:rPr>
          <w:lang w:val="ru-RU"/>
        </w:rPr>
        <w:t xml:space="preserve">) </w:t>
      </w:r>
      <w:proofErr w:type="spellStart"/>
      <w:r>
        <w:rPr>
          <w:lang w:val="ru-RU"/>
        </w:rPr>
        <w:t>fell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during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trading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to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another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record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low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of</w:t>
      </w:r>
      <w:proofErr w:type="spellEnd"/>
      <w:r>
        <w:rPr>
          <w:lang w:val="ru-RU"/>
        </w:rPr>
        <w:t xml:space="preserve"> 7.3621 </w:t>
      </w:r>
      <w:proofErr w:type="spellStart"/>
      <w:r>
        <w:rPr>
          <w:lang w:val="ru-RU"/>
        </w:rPr>
        <w:t>yuan</w:t>
      </w:r>
      <w:proofErr w:type="spellEnd"/>
      <w:r>
        <w:rPr>
          <w:lang w:val="ru-RU"/>
        </w:rPr>
        <w:t>/$1.</w:t>
      </w:r>
    </w:p>
    <w:sectPr w:rsidR="00932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7C"/>
    <w:rsid w:val="0093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4FF4FD"/>
  <w15:chartTrackingRefBased/>
  <w15:docId w15:val="{3A9B678F-E960-D546-92D0-F85855E1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vika0689214664@gmail.com</dc:creator>
  <cp:keywords/>
  <dc:description/>
  <cp:lastModifiedBy>vika0689214664@gmail.com</cp:lastModifiedBy>
  <cp:revision>2</cp:revision>
  <dcterms:created xsi:type="dcterms:W3CDTF">2022-10-27T19:59:00Z</dcterms:created>
  <dcterms:modified xsi:type="dcterms:W3CDTF">2022-10-27T19:59:00Z</dcterms:modified>
</cp:coreProperties>
</file>