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4329" w:right="4331"/>
      </w:pPr>
      <w:r>
        <w:rPr/>
        <w:t>ОТЗЫВ</w:t>
      </w:r>
    </w:p>
    <w:p>
      <w:pPr>
        <w:pStyle w:val="BodyText"/>
        <w:spacing w:before="135"/>
        <w:ind w:left="2592" w:right="2596" w:firstLine="0"/>
        <w:jc w:val="center"/>
      </w:pPr>
      <w:r>
        <w:rPr/>
        <w:t>На</w:t>
      </w:r>
      <w:r>
        <w:rPr>
          <w:spacing w:val="-5"/>
        </w:rPr>
        <w:t> </w:t>
      </w:r>
      <w:r>
        <w:rPr/>
        <w:t>выпускную</w:t>
      </w:r>
      <w:r>
        <w:rPr>
          <w:spacing w:val="-3"/>
        </w:rPr>
        <w:t> </w:t>
      </w:r>
      <w:r>
        <w:rPr/>
        <w:t>квалификационную</w:t>
      </w:r>
      <w:r>
        <w:rPr>
          <w:spacing w:val="-2"/>
        </w:rPr>
        <w:t> </w:t>
      </w:r>
      <w:r>
        <w:rPr/>
        <w:t>работу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  <w:spacing w:before="162"/>
        <w:jc w:val="both"/>
      </w:pPr>
      <w:r>
        <w:rPr/>
        <w:t>Тема:</w:t>
      </w:r>
      <w:r>
        <w:rPr>
          <w:spacing w:val="-3"/>
        </w:rPr>
        <w:t> </w:t>
      </w:r>
      <w:r>
        <w:rPr/>
        <w:t>Коррупция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таможенных</w:t>
      </w:r>
      <w:r>
        <w:rPr>
          <w:spacing w:val="-2"/>
        </w:rPr>
        <w:t> </w:t>
      </w:r>
      <w:r>
        <w:rPr/>
        <w:t>органах</w:t>
      </w:r>
      <w:r>
        <w:rPr>
          <w:spacing w:val="-2"/>
        </w:rPr>
        <w:t> </w:t>
      </w:r>
      <w:r>
        <w:rPr/>
        <w:t>и совершенствование</w:t>
      </w:r>
      <w:r>
        <w:rPr>
          <w:spacing w:val="-3"/>
        </w:rPr>
        <w:t> </w:t>
      </w:r>
      <w:r>
        <w:rPr/>
        <w:t>борьбы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ней</w:t>
      </w:r>
    </w:p>
    <w:p>
      <w:pPr>
        <w:pStyle w:val="BodyText"/>
        <w:spacing w:line="360" w:lineRule="auto" w:before="132"/>
        <w:ind w:right="108"/>
      </w:pPr>
      <w:r>
        <w:rPr/>
        <w:t>В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рассмотрены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аспекты,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установленной</w:t>
      </w:r>
      <w:r>
        <w:rPr>
          <w:spacing w:val="1"/>
        </w:rPr>
        <w:t> </w:t>
      </w:r>
      <w:r>
        <w:rPr/>
        <w:t>темой.</w:t>
      </w:r>
      <w:r>
        <w:rPr>
          <w:spacing w:val="1"/>
        </w:rPr>
        <w:t> </w:t>
      </w:r>
      <w:r>
        <w:rPr/>
        <w:t>Актуальность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обоснована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сомнений.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актуальность</w:t>
      </w:r>
      <w:r>
        <w:rPr>
          <w:spacing w:val="1"/>
        </w:rPr>
        <w:t> </w:t>
      </w:r>
      <w:r>
        <w:rPr/>
        <w:t>прописана</w:t>
      </w:r>
      <w:r>
        <w:rPr>
          <w:spacing w:val="1"/>
        </w:rPr>
        <w:t> </w:t>
      </w:r>
      <w:r>
        <w:rPr/>
        <w:t>понятно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обоснованно. Цель и задачи сформулированы четко. Важность проведения исследований в</w:t>
      </w:r>
      <w:r>
        <w:rPr>
          <w:spacing w:val="-57"/>
        </w:rPr>
        <w:t> </w:t>
      </w:r>
      <w:r>
        <w:rPr/>
        <w:t>этой теме обусловлено влиянием такого явления, </w:t>
      </w:r>
      <w:r>
        <w:rPr>
          <w:dstrike/>
          <w:color w:val="EDEBE0"/>
        </w:rPr>
        <w:t>как коррупция, все сферы общества и</w:t>
      </w:r>
      <w:r>
        <w:rPr>
          <w:strike w:val="0"/>
          <w:color w:val="EDEBE0"/>
          <w:spacing w:val="1"/>
        </w:rPr>
        <w:t> </w:t>
      </w:r>
      <w:r>
        <w:rPr>
          <w:dstrike/>
          <w:color w:val="EDEBE0"/>
        </w:rPr>
        <w:t>государства.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Также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коррумпированность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в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структурах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таможенных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органов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ставит</w:t>
      </w:r>
      <w:r>
        <w:rPr>
          <w:strike w:val="0"/>
          <w:color w:val="EDEBE0"/>
          <w:spacing w:val="1"/>
        </w:rPr>
        <w:t> </w:t>
      </w:r>
      <w:r>
        <w:rPr>
          <w:dstrike/>
          <w:color w:val="EDEBE0"/>
        </w:rPr>
        <w:t>выполнение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сотрудниками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своих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обязанностей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и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задач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под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угрозу,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что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оказывает</w:t>
      </w:r>
      <w:r>
        <w:rPr>
          <w:strike w:val="0"/>
          <w:color w:val="EDEBE0"/>
          <w:spacing w:val="1"/>
        </w:rPr>
        <w:t> </w:t>
      </w:r>
      <w:r>
        <w:rPr>
          <w:dstrike/>
          <w:color w:val="EDEBE0"/>
        </w:rPr>
        <w:t>негативное влияние на обеспечение экономической безопасности и безопасности в целом</w:t>
      </w:r>
      <w:r>
        <w:rPr>
          <w:strike w:val="0"/>
          <w:color w:val="EDEBE0"/>
          <w:spacing w:val="1"/>
        </w:rPr>
        <w:t> </w:t>
      </w:r>
      <w:r>
        <w:rPr>
          <w:dstrike/>
          <w:color w:val="EDEBE0"/>
        </w:rPr>
        <w:t>государства.</w:t>
      </w:r>
    </w:p>
    <w:p>
      <w:pPr>
        <w:pStyle w:val="BodyText"/>
        <w:spacing w:line="360" w:lineRule="auto" w:before="2"/>
        <w:ind w:right="103"/>
      </w:pPr>
      <w:r>
        <w:rPr/>
        <w:t>Данная</w:t>
      </w:r>
      <w:r>
        <w:rPr>
          <w:spacing w:val="1"/>
        </w:rPr>
        <w:t> </w:t>
      </w:r>
      <w:r>
        <w:rPr/>
        <w:t>дипломная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теоритическими</w:t>
      </w:r>
      <w:r>
        <w:rPr>
          <w:spacing w:val="1"/>
        </w:rPr>
        <w:t> </w:t>
      </w:r>
      <w:r>
        <w:rPr/>
        <w:t>аспектами</w:t>
      </w:r>
      <w:r>
        <w:rPr>
          <w:spacing w:val="1"/>
        </w:rPr>
        <w:t> </w:t>
      </w:r>
      <w:r>
        <w:rPr>
          <w:dstrike/>
          <w:color w:val="EDEBE0"/>
        </w:rPr>
        <w:t>коррупции,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совершением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коррупционных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правонарушений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и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преступлений,</w:t>
      </w:r>
      <w:r>
        <w:rPr>
          <w:strike w:val="0"/>
          <w:color w:val="EDEBE0"/>
          <w:spacing w:val="-57"/>
        </w:rPr>
        <w:t> </w:t>
      </w:r>
      <w:r>
        <w:rPr>
          <w:dstrike/>
          <w:color w:val="EDEBE0"/>
        </w:rPr>
        <w:t>уровнем</w:t>
      </w:r>
      <w:r>
        <w:rPr>
          <w:dstrike/>
          <w:color w:val="EDEBE0"/>
          <w:spacing w:val="-2"/>
        </w:rPr>
        <w:t> </w:t>
      </w:r>
      <w:r>
        <w:rPr>
          <w:dstrike/>
          <w:color w:val="EDEBE0"/>
        </w:rPr>
        <w:t>противодействия коррупции</w:t>
      </w:r>
      <w:r>
        <w:rPr>
          <w:dstrike/>
          <w:color w:val="EDEBE0"/>
          <w:spacing w:val="-1"/>
        </w:rPr>
        <w:t> </w:t>
      </w:r>
      <w:r>
        <w:rPr>
          <w:dstrike/>
          <w:color w:val="EDEBE0"/>
        </w:rPr>
        <w:t>в</w:t>
      </w:r>
      <w:r>
        <w:rPr>
          <w:dstrike/>
          <w:color w:val="EDEBE0"/>
          <w:spacing w:val="-1"/>
        </w:rPr>
        <w:t> </w:t>
      </w:r>
      <w:r>
        <w:rPr>
          <w:dstrike/>
          <w:color w:val="EDEBE0"/>
        </w:rPr>
        <w:t>таможенных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органах</w:t>
      </w:r>
      <w:r>
        <w:rPr>
          <w:dstrike/>
          <w:color w:val="EDEBE0"/>
          <w:spacing w:val="-1"/>
        </w:rPr>
        <w:t> </w:t>
      </w:r>
      <w:r>
        <w:rPr>
          <w:dstrike/>
          <w:color w:val="EDEBE0"/>
        </w:rPr>
        <w:t>России</w:t>
      </w:r>
      <w:r>
        <w:rPr>
          <w:strike w:val="0"/>
        </w:rPr>
        <w:t>.</w:t>
      </w:r>
    </w:p>
    <w:p>
      <w:pPr>
        <w:pStyle w:val="BodyText"/>
        <w:spacing w:line="360" w:lineRule="auto"/>
        <w:ind w:right="113"/>
      </w:pPr>
      <w:r>
        <w:rPr/>
        <w:t>В первой главе</w:t>
      </w:r>
      <w:r>
        <w:rPr>
          <w:spacing w:val="60"/>
        </w:rPr>
        <w:t> </w:t>
      </w:r>
      <w:r>
        <w:rPr/>
        <w:t>уделено внимание теоритической составляющей такого явления,</w:t>
      </w:r>
      <w:r>
        <w:rPr>
          <w:spacing w:val="1"/>
        </w:rPr>
        <w:t> </w:t>
      </w:r>
      <w:r>
        <w:rPr>
          <w:dstrike/>
          <w:color w:val="EDEBE0"/>
        </w:rPr>
        <w:t>как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коррупция,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а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также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анализу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антикоррупционного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законодательства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Российской</w:t>
      </w:r>
      <w:r>
        <w:rPr>
          <w:strike w:val="0"/>
          <w:color w:val="EDEBE0"/>
          <w:spacing w:val="1"/>
        </w:rPr>
        <w:t> </w:t>
      </w:r>
      <w:r>
        <w:rPr>
          <w:dstrike/>
          <w:color w:val="EDEBE0"/>
        </w:rPr>
        <w:t>Федерации,</w:t>
      </w:r>
      <w:r>
        <w:rPr>
          <w:dstrike/>
          <w:color w:val="EDEBE0"/>
          <w:spacing w:val="-1"/>
        </w:rPr>
        <w:t> </w:t>
      </w:r>
      <w:r>
        <w:rPr>
          <w:dstrike/>
          <w:color w:val="EDEBE0"/>
        </w:rPr>
        <w:t>действующего</w:t>
      </w:r>
      <w:r>
        <w:rPr>
          <w:dstrike/>
          <w:color w:val="EDEBE0"/>
          <w:spacing w:val="-2"/>
        </w:rPr>
        <w:t> </w:t>
      </w:r>
      <w:r>
        <w:rPr>
          <w:dstrike/>
          <w:color w:val="EDEBE0"/>
        </w:rPr>
        <w:t>в</w:t>
      </w:r>
      <w:r>
        <w:rPr>
          <w:dstrike/>
          <w:color w:val="EDEBE0"/>
          <w:spacing w:val="-2"/>
        </w:rPr>
        <w:t> </w:t>
      </w:r>
      <w:r>
        <w:rPr>
          <w:dstrike/>
          <w:color w:val="EDEBE0"/>
        </w:rPr>
        <w:t>таможенных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органах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Российской</w:t>
      </w:r>
      <w:r>
        <w:rPr>
          <w:dstrike/>
          <w:color w:val="EDEBE0"/>
          <w:spacing w:val="-1"/>
        </w:rPr>
        <w:t> </w:t>
      </w:r>
      <w:r>
        <w:rPr>
          <w:dstrike/>
          <w:color w:val="EDEBE0"/>
        </w:rPr>
        <w:t>Федерации.</w:t>
      </w:r>
    </w:p>
    <w:p>
      <w:pPr>
        <w:pStyle w:val="BodyText"/>
        <w:spacing w:line="360" w:lineRule="auto"/>
        <w:ind w:right="115"/>
      </w:pPr>
      <w:r>
        <w:rPr/>
        <w:t>Во второй главе представлены официальные статистические данные, связанные с</w:t>
      </w:r>
      <w:r>
        <w:rPr>
          <w:spacing w:val="1"/>
        </w:rPr>
        <w:t> </w:t>
      </w:r>
      <w:r>
        <w:rPr/>
        <w:t>уровнем </w:t>
      </w:r>
      <w:r>
        <w:rPr>
          <w:dstrike/>
          <w:color w:val="EDEBE0"/>
        </w:rPr>
        <w:t>коррупции в таможенных органах и Российской Федерации в целом, проведен их</w:t>
      </w:r>
      <w:r>
        <w:rPr>
          <w:strike w:val="0"/>
          <w:color w:val="EDEBE0"/>
          <w:spacing w:val="1"/>
        </w:rPr>
        <w:t> </w:t>
      </w:r>
      <w:r>
        <w:rPr>
          <w:dstrike/>
          <w:color w:val="EDEBE0"/>
        </w:rPr>
        <w:t>анализ</w:t>
      </w:r>
      <w:r>
        <w:rPr>
          <w:dstrike/>
          <w:color w:val="EDEBE0"/>
          <w:spacing w:val="-1"/>
        </w:rPr>
        <w:t> </w:t>
      </w:r>
      <w:r>
        <w:rPr>
          <w:dstrike/>
          <w:color w:val="EDEBE0"/>
        </w:rPr>
        <w:t>и дана</w:t>
      </w:r>
      <w:r>
        <w:rPr>
          <w:dstrike/>
          <w:color w:val="EDEBE0"/>
          <w:spacing w:val="-4"/>
        </w:rPr>
        <w:t> </w:t>
      </w:r>
      <w:r>
        <w:rPr>
          <w:dstrike/>
          <w:color w:val="EDEBE0"/>
        </w:rPr>
        <w:t>им</w:t>
      </w:r>
      <w:r>
        <w:rPr>
          <w:dstrike/>
          <w:color w:val="EDEBE0"/>
          <w:spacing w:val="-1"/>
        </w:rPr>
        <w:t> </w:t>
      </w:r>
      <w:r>
        <w:rPr>
          <w:dstrike/>
          <w:color w:val="EDEBE0"/>
        </w:rPr>
        <w:t>оценка</w:t>
      </w:r>
      <w:r>
        <w:rPr>
          <w:strike w:val="0"/>
        </w:rPr>
        <w:t>.</w:t>
      </w:r>
    </w:p>
    <w:p>
      <w:pPr>
        <w:pStyle w:val="BodyText"/>
        <w:spacing w:line="360" w:lineRule="auto"/>
        <w:ind w:right="112"/>
      </w:pPr>
      <w:r>
        <w:rPr/>
        <w:t>В третьей главе представлены меры </w:t>
      </w:r>
      <w:r>
        <w:rPr>
          <w:dstrike/>
          <w:color w:val="EDEBE0"/>
        </w:rPr>
        <w:t>антикоррупционной направленности на основе</w:t>
      </w:r>
      <w:r>
        <w:rPr>
          <w:strike w:val="0"/>
          <w:color w:val="EDEBE0"/>
          <w:spacing w:val="1"/>
        </w:rPr>
        <w:t> </w:t>
      </w:r>
      <w:r>
        <w:rPr>
          <w:dstrike/>
          <w:color w:val="EDEBE0"/>
        </w:rPr>
        <w:t>действующих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противодействующих</w:t>
      </w:r>
      <w:r>
        <w:rPr>
          <w:dstrike/>
          <w:color w:val="EDEBE0"/>
          <w:spacing w:val="1"/>
        </w:rPr>
        <w:t> </w:t>
      </w:r>
      <w:r>
        <w:rPr>
          <w:dstrike/>
          <w:color w:val="EDEBE0"/>
        </w:rPr>
        <w:t>коррупции</w:t>
      </w:r>
      <w:r>
        <w:rPr>
          <w:dstrike/>
          <w:color w:val="EDEBE0"/>
          <w:spacing w:val="-1"/>
        </w:rPr>
        <w:t> </w:t>
      </w:r>
      <w:r>
        <w:rPr>
          <w:dstrike/>
          <w:color w:val="EDEBE0"/>
        </w:rPr>
        <w:t>мер</w:t>
      </w:r>
      <w:r>
        <w:rPr>
          <w:strike w:val="0"/>
        </w:rPr>
        <w:t>,</w:t>
      </w:r>
      <w:r>
        <w:rPr>
          <w:strike w:val="0"/>
          <w:spacing w:val="-1"/>
        </w:rPr>
        <w:t> </w:t>
      </w:r>
      <w:r>
        <w:rPr>
          <w:strike w:val="0"/>
        </w:rPr>
        <w:t>а</w:t>
      </w:r>
      <w:r>
        <w:rPr>
          <w:strike w:val="0"/>
          <w:spacing w:val="-2"/>
        </w:rPr>
        <w:t> </w:t>
      </w:r>
      <w:r>
        <w:rPr>
          <w:strike w:val="0"/>
        </w:rPr>
        <w:t>также дана</w:t>
      </w:r>
      <w:r>
        <w:rPr>
          <w:strike w:val="0"/>
          <w:spacing w:val="-2"/>
        </w:rPr>
        <w:t> </w:t>
      </w:r>
      <w:r>
        <w:rPr>
          <w:strike w:val="0"/>
        </w:rPr>
        <w:t>им оценка.</w:t>
      </w:r>
    </w:p>
    <w:p>
      <w:pPr>
        <w:pStyle w:val="BodyText"/>
        <w:spacing w:line="360" w:lineRule="auto"/>
        <w:ind w:right="104"/>
      </w:pPr>
      <w:r>
        <w:rPr/>
        <w:t>Формирование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проведено</w:t>
      </w:r>
      <w:r>
        <w:rPr>
          <w:spacing w:val="1"/>
        </w:rPr>
        <w:t> </w:t>
      </w:r>
      <w:r>
        <w:rPr/>
        <w:t>корректно.</w:t>
      </w:r>
      <w:r>
        <w:rPr>
          <w:spacing w:val="1"/>
        </w:rPr>
        <w:t> </w:t>
      </w:r>
      <w:r>
        <w:rPr/>
        <w:t>Предложенные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>
          <w:dstrike/>
          <w:color w:val="EDEBE0"/>
        </w:rPr>
        <w:t>противодействию коррупции являютс</w:t>
      </w:r>
      <w:r>
        <w:rPr>
          <w:strike w:val="0"/>
        </w:rPr>
        <w:t>я значимыми, сформулированы понятно, с учетом</w:t>
      </w:r>
      <w:r>
        <w:rPr>
          <w:strike w:val="0"/>
          <w:spacing w:val="1"/>
        </w:rPr>
        <w:t> </w:t>
      </w:r>
      <w:r>
        <w:rPr>
          <w:strike w:val="0"/>
        </w:rPr>
        <w:t>современных</w:t>
      </w:r>
      <w:r>
        <w:rPr>
          <w:strike w:val="0"/>
          <w:spacing w:val="1"/>
        </w:rPr>
        <w:t> </w:t>
      </w:r>
      <w:r>
        <w:rPr>
          <w:strike w:val="0"/>
        </w:rPr>
        <w:t>обстоятельств</w:t>
      </w:r>
      <w:r>
        <w:rPr>
          <w:strike w:val="0"/>
          <w:spacing w:val="1"/>
        </w:rPr>
        <w:t> </w:t>
      </w:r>
      <w:r>
        <w:rPr>
          <w:strike w:val="0"/>
        </w:rPr>
        <w:t>и</w:t>
      </w:r>
      <w:r>
        <w:rPr>
          <w:strike w:val="0"/>
          <w:spacing w:val="1"/>
        </w:rPr>
        <w:t> </w:t>
      </w:r>
      <w:r>
        <w:rPr>
          <w:strike w:val="0"/>
        </w:rPr>
        <w:t>нормативно-правовой</w:t>
      </w:r>
      <w:r>
        <w:rPr>
          <w:strike w:val="0"/>
          <w:spacing w:val="1"/>
        </w:rPr>
        <w:t> </w:t>
      </w:r>
      <w:r>
        <w:rPr>
          <w:strike w:val="0"/>
        </w:rPr>
        <w:t>базы,</w:t>
      </w:r>
      <w:r>
        <w:rPr>
          <w:strike w:val="0"/>
          <w:spacing w:val="1"/>
        </w:rPr>
        <w:t> </w:t>
      </w:r>
      <w:r>
        <w:rPr>
          <w:strike w:val="0"/>
        </w:rPr>
        <w:t>регулирующей</w:t>
      </w:r>
      <w:r>
        <w:rPr>
          <w:strike w:val="0"/>
          <w:spacing w:val="1"/>
        </w:rPr>
        <w:t> </w:t>
      </w:r>
      <w:r>
        <w:rPr>
          <w:strike w:val="0"/>
        </w:rPr>
        <w:t>сферу,</w:t>
      </w:r>
      <w:r>
        <w:rPr>
          <w:strike w:val="0"/>
          <w:spacing w:val="1"/>
        </w:rPr>
        <w:t> </w:t>
      </w:r>
      <w:r>
        <w:rPr>
          <w:strike w:val="0"/>
        </w:rPr>
        <w:t>затрагиваемую</w:t>
      </w:r>
      <w:r>
        <w:rPr>
          <w:strike w:val="0"/>
          <w:spacing w:val="1"/>
        </w:rPr>
        <w:t> </w:t>
      </w:r>
      <w:r>
        <w:rPr>
          <w:strike w:val="0"/>
        </w:rPr>
        <w:t>при</w:t>
      </w:r>
      <w:r>
        <w:rPr>
          <w:strike w:val="0"/>
          <w:spacing w:val="1"/>
        </w:rPr>
        <w:t> </w:t>
      </w:r>
      <w:r>
        <w:rPr>
          <w:strike w:val="0"/>
        </w:rPr>
        <w:t>написании</w:t>
      </w:r>
      <w:r>
        <w:rPr>
          <w:strike w:val="0"/>
          <w:spacing w:val="1"/>
        </w:rPr>
        <w:t> </w:t>
      </w:r>
      <w:r>
        <w:rPr>
          <w:strike w:val="0"/>
        </w:rPr>
        <w:t>работы.</w:t>
      </w:r>
      <w:r>
        <w:rPr>
          <w:strike w:val="0"/>
          <w:spacing w:val="1"/>
        </w:rPr>
        <w:t> </w:t>
      </w:r>
      <w:r>
        <w:rPr>
          <w:strike w:val="0"/>
        </w:rPr>
        <w:t>Аналитическая</w:t>
      </w:r>
      <w:r>
        <w:rPr>
          <w:strike w:val="0"/>
          <w:spacing w:val="1"/>
        </w:rPr>
        <w:t> </w:t>
      </w:r>
      <w:r>
        <w:rPr>
          <w:strike w:val="0"/>
        </w:rPr>
        <w:t>и</w:t>
      </w:r>
      <w:r>
        <w:rPr>
          <w:strike w:val="0"/>
          <w:spacing w:val="1"/>
        </w:rPr>
        <w:t> </w:t>
      </w:r>
      <w:r>
        <w:rPr>
          <w:strike w:val="0"/>
        </w:rPr>
        <w:t>расчетная</w:t>
      </w:r>
      <w:r>
        <w:rPr>
          <w:strike w:val="0"/>
          <w:spacing w:val="1"/>
        </w:rPr>
        <w:t> </w:t>
      </w:r>
      <w:r>
        <w:rPr>
          <w:strike w:val="0"/>
        </w:rPr>
        <w:t>часть</w:t>
      </w:r>
      <w:r>
        <w:rPr>
          <w:strike w:val="0"/>
          <w:spacing w:val="1"/>
        </w:rPr>
        <w:t> </w:t>
      </w:r>
      <w:r>
        <w:rPr>
          <w:strike w:val="0"/>
        </w:rPr>
        <w:t>работы</w:t>
      </w:r>
      <w:r>
        <w:rPr>
          <w:strike w:val="0"/>
          <w:spacing w:val="1"/>
        </w:rPr>
        <w:t> </w:t>
      </w:r>
      <w:r>
        <w:rPr>
          <w:strike w:val="0"/>
        </w:rPr>
        <w:t>выполнена на приемлемом уровне. Однако отмечается недочет в написанных выводах к</w:t>
      </w:r>
      <w:r>
        <w:rPr>
          <w:strike w:val="0"/>
          <w:spacing w:val="1"/>
        </w:rPr>
        <w:t> </w:t>
      </w:r>
      <w:r>
        <w:rPr>
          <w:strike w:val="0"/>
        </w:rPr>
        <w:t>разделам</w:t>
      </w:r>
      <w:r>
        <w:rPr>
          <w:strike w:val="0"/>
          <w:spacing w:val="1"/>
        </w:rPr>
        <w:t> </w:t>
      </w:r>
      <w:r>
        <w:rPr>
          <w:strike w:val="0"/>
        </w:rPr>
        <w:t>глав.</w:t>
      </w:r>
      <w:r>
        <w:rPr>
          <w:strike w:val="0"/>
          <w:spacing w:val="1"/>
        </w:rPr>
        <w:t> </w:t>
      </w:r>
      <w:r>
        <w:rPr>
          <w:strike w:val="0"/>
        </w:rPr>
        <w:t>Некоторые</w:t>
      </w:r>
      <w:r>
        <w:rPr>
          <w:strike w:val="0"/>
          <w:spacing w:val="1"/>
        </w:rPr>
        <w:t> </w:t>
      </w:r>
      <w:r>
        <w:rPr>
          <w:strike w:val="0"/>
        </w:rPr>
        <w:t>из</w:t>
      </w:r>
      <w:r>
        <w:rPr>
          <w:strike w:val="0"/>
          <w:spacing w:val="1"/>
        </w:rPr>
        <w:t> </w:t>
      </w:r>
      <w:r>
        <w:rPr>
          <w:strike w:val="0"/>
        </w:rPr>
        <w:t>них</w:t>
      </w:r>
      <w:r>
        <w:rPr>
          <w:strike w:val="0"/>
          <w:spacing w:val="1"/>
        </w:rPr>
        <w:t> </w:t>
      </w:r>
      <w:r>
        <w:rPr>
          <w:strike w:val="0"/>
        </w:rPr>
        <w:t>написаны</w:t>
      </w:r>
      <w:r>
        <w:rPr>
          <w:strike w:val="0"/>
          <w:spacing w:val="1"/>
        </w:rPr>
        <w:t> </w:t>
      </w:r>
      <w:r>
        <w:rPr>
          <w:strike w:val="0"/>
        </w:rPr>
        <w:t>с</w:t>
      </w:r>
      <w:r>
        <w:rPr>
          <w:strike w:val="0"/>
          <w:spacing w:val="1"/>
        </w:rPr>
        <w:t> </w:t>
      </w:r>
      <w:r>
        <w:rPr>
          <w:strike w:val="0"/>
        </w:rPr>
        <w:t>излишней</w:t>
      </w:r>
      <w:r>
        <w:rPr>
          <w:strike w:val="0"/>
          <w:spacing w:val="1"/>
        </w:rPr>
        <w:t> </w:t>
      </w:r>
      <w:r>
        <w:rPr>
          <w:strike w:val="0"/>
        </w:rPr>
        <w:t>подробностью,</w:t>
      </w:r>
      <w:r>
        <w:rPr>
          <w:strike w:val="0"/>
          <w:spacing w:val="1"/>
        </w:rPr>
        <w:t> </w:t>
      </w:r>
      <w:r>
        <w:rPr>
          <w:strike w:val="0"/>
        </w:rPr>
        <w:t>также</w:t>
      </w:r>
      <w:r>
        <w:rPr>
          <w:strike w:val="0"/>
          <w:spacing w:val="1"/>
        </w:rPr>
        <w:t> </w:t>
      </w:r>
      <w:r>
        <w:rPr>
          <w:strike w:val="0"/>
        </w:rPr>
        <w:t>присутствуют</w:t>
      </w:r>
      <w:r>
        <w:rPr>
          <w:strike w:val="0"/>
          <w:spacing w:val="1"/>
        </w:rPr>
        <w:t> </w:t>
      </w:r>
      <w:r>
        <w:rPr>
          <w:strike w:val="0"/>
        </w:rPr>
        <w:t>слишком</w:t>
      </w:r>
      <w:r>
        <w:rPr>
          <w:strike w:val="0"/>
          <w:spacing w:val="1"/>
        </w:rPr>
        <w:t> </w:t>
      </w:r>
      <w:r>
        <w:rPr>
          <w:strike w:val="0"/>
        </w:rPr>
        <w:t>краткие</w:t>
      </w:r>
      <w:r>
        <w:rPr>
          <w:strike w:val="0"/>
          <w:spacing w:val="1"/>
        </w:rPr>
        <w:t> </w:t>
      </w:r>
      <w:r>
        <w:rPr>
          <w:strike w:val="0"/>
        </w:rPr>
        <w:t>выводы.</w:t>
      </w:r>
      <w:r>
        <w:rPr>
          <w:strike w:val="0"/>
          <w:spacing w:val="1"/>
        </w:rPr>
        <w:t> </w:t>
      </w:r>
      <w:r>
        <w:rPr>
          <w:strike w:val="0"/>
        </w:rPr>
        <w:t>В</w:t>
      </w:r>
      <w:r>
        <w:rPr>
          <w:strike w:val="0"/>
          <w:spacing w:val="1"/>
        </w:rPr>
        <w:t> </w:t>
      </w:r>
      <w:r>
        <w:rPr>
          <w:strike w:val="0"/>
        </w:rPr>
        <w:t>общем</w:t>
      </w:r>
      <w:r>
        <w:rPr>
          <w:strike w:val="0"/>
          <w:spacing w:val="1"/>
        </w:rPr>
        <w:t> </w:t>
      </w:r>
      <w:r>
        <w:rPr>
          <w:strike w:val="0"/>
        </w:rPr>
        <w:t>и</w:t>
      </w:r>
      <w:r>
        <w:rPr>
          <w:strike w:val="0"/>
          <w:spacing w:val="60"/>
        </w:rPr>
        <w:t> </w:t>
      </w:r>
      <w:r>
        <w:rPr>
          <w:strike w:val="0"/>
        </w:rPr>
        <w:t>целом,</w:t>
      </w:r>
      <w:r>
        <w:rPr>
          <w:strike w:val="0"/>
          <w:spacing w:val="60"/>
        </w:rPr>
        <w:t> </w:t>
      </w:r>
      <w:r>
        <w:rPr>
          <w:strike w:val="0"/>
        </w:rPr>
        <w:t>приводимые</w:t>
      </w:r>
      <w:r>
        <w:rPr>
          <w:strike w:val="0"/>
          <w:spacing w:val="60"/>
        </w:rPr>
        <w:t> </w:t>
      </w:r>
      <w:r>
        <w:rPr>
          <w:strike w:val="0"/>
        </w:rPr>
        <w:t>в</w:t>
      </w:r>
      <w:r>
        <w:rPr>
          <w:strike w:val="0"/>
          <w:spacing w:val="60"/>
        </w:rPr>
        <w:t> </w:t>
      </w:r>
      <w:r>
        <w:rPr>
          <w:strike w:val="0"/>
        </w:rPr>
        <w:t>работе</w:t>
      </w:r>
      <w:r>
        <w:rPr>
          <w:strike w:val="0"/>
          <w:spacing w:val="1"/>
        </w:rPr>
        <w:t> </w:t>
      </w:r>
      <w:r>
        <w:rPr>
          <w:strike w:val="0"/>
        </w:rPr>
        <w:t>выводы</w:t>
      </w:r>
      <w:r>
        <w:rPr>
          <w:strike w:val="0"/>
          <w:spacing w:val="1"/>
        </w:rPr>
        <w:t> </w:t>
      </w:r>
      <w:r>
        <w:rPr>
          <w:strike w:val="0"/>
        </w:rPr>
        <w:t>логичны</w:t>
      </w:r>
      <w:r>
        <w:rPr>
          <w:strike w:val="0"/>
          <w:spacing w:val="1"/>
        </w:rPr>
        <w:t> </w:t>
      </w:r>
      <w:r>
        <w:rPr>
          <w:strike w:val="0"/>
        </w:rPr>
        <w:t>и</w:t>
      </w:r>
      <w:r>
        <w:rPr>
          <w:strike w:val="0"/>
          <w:spacing w:val="1"/>
        </w:rPr>
        <w:t> </w:t>
      </w:r>
      <w:r>
        <w:rPr>
          <w:strike w:val="0"/>
        </w:rPr>
        <w:t>обоснованы.</w:t>
      </w:r>
      <w:r>
        <w:rPr>
          <w:strike w:val="0"/>
          <w:spacing w:val="1"/>
        </w:rPr>
        <w:t> </w:t>
      </w:r>
      <w:r>
        <w:rPr>
          <w:strike w:val="0"/>
        </w:rPr>
        <w:t>Проведена</w:t>
      </w:r>
      <w:r>
        <w:rPr>
          <w:strike w:val="0"/>
          <w:spacing w:val="1"/>
        </w:rPr>
        <w:t> </w:t>
      </w:r>
      <w:r>
        <w:rPr>
          <w:strike w:val="0"/>
        </w:rPr>
        <w:t>подробная</w:t>
      </w:r>
      <w:r>
        <w:rPr>
          <w:strike w:val="0"/>
          <w:spacing w:val="1"/>
        </w:rPr>
        <w:t> </w:t>
      </w:r>
      <w:r>
        <w:rPr>
          <w:strike w:val="0"/>
        </w:rPr>
        <w:t>работа</w:t>
      </w:r>
      <w:r>
        <w:rPr>
          <w:strike w:val="0"/>
          <w:spacing w:val="1"/>
        </w:rPr>
        <w:t> </w:t>
      </w:r>
      <w:r>
        <w:rPr>
          <w:strike w:val="0"/>
        </w:rPr>
        <w:t>по</w:t>
      </w:r>
      <w:r>
        <w:rPr>
          <w:strike w:val="0"/>
          <w:spacing w:val="1"/>
        </w:rPr>
        <w:t> </w:t>
      </w:r>
      <w:r>
        <w:rPr>
          <w:strike w:val="0"/>
        </w:rPr>
        <w:t>каждому</w:t>
      </w:r>
      <w:r>
        <w:rPr>
          <w:strike w:val="0"/>
          <w:spacing w:val="1"/>
        </w:rPr>
        <w:t> </w:t>
      </w:r>
      <w:r>
        <w:rPr>
          <w:strike w:val="0"/>
        </w:rPr>
        <w:t>разделу</w:t>
      </w:r>
      <w:r>
        <w:rPr>
          <w:strike w:val="0"/>
          <w:spacing w:val="1"/>
        </w:rPr>
        <w:t> </w:t>
      </w:r>
      <w:r>
        <w:rPr>
          <w:strike w:val="0"/>
        </w:rPr>
        <w:t>рассматриваемой темы. Тема работы раскрыта полностью. Цели и задачи, поставленные в</w:t>
      </w:r>
      <w:r>
        <w:rPr>
          <w:strike w:val="0"/>
          <w:spacing w:val="1"/>
        </w:rPr>
        <w:t> </w:t>
      </w:r>
      <w:r>
        <w:rPr>
          <w:strike w:val="0"/>
        </w:rPr>
        <w:t>работе,</w:t>
      </w:r>
      <w:r>
        <w:rPr>
          <w:strike w:val="0"/>
          <w:spacing w:val="42"/>
        </w:rPr>
        <w:t> </w:t>
      </w:r>
      <w:r>
        <w:rPr>
          <w:strike w:val="0"/>
        </w:rPr>
        <w:t>достигнуты.</w:t>
      </w:r>
      <w:r>
        <w:rPr>
          <w:strike w:val="0"/>
          <w:spacing w:val="42"/>
        </w:rPr>
        <w:t> </w:t>
      </w:r>
      <w:r>
        <w:rPr>
          <w:strike w:val="0"/>
        </w:rPr>
        <w:t>Использованный</w:t>
      </w:r>
      <w:r>
        <w:rPr>
          <w:strike w:val="0"/>
          <w:spacing w:val="44"/>
        </w:rPr>
        <w:t> </w:t>
      </w:r>
      <w:r>
        <w:rPr>
          <w:strike w:val="0"/>
        </w:rPr>
        <w:t>практический</w:t>
      </w:r>
      <w:r>
        <w:rPr>
          <w:strike w:val="0"/>
          <w:spacing w:val="43"/>
        </w:rPr>
        <w:t> </w:t>
      </w:r>
      <w:r>
        <w:rPr>
          <w:strike w:val="0"/>
        </w:rPr>
        <w:t>материал</w:t>
      </w:r>
      <w:r>
        <w:rPr>
          <w:strike w:val="0"/>
          <w:spacing w:val="42"/>
        </w:rPr>
        <w:t> </w:t>
      </w:r>
      <w:r>
        <w:rPr>
          <w:strike w:val="0"/>
        </w:rPr>
        <w:t>достоверен,</w:t>
      </w:r>
      <w:r>
        <w:rPr>
          <w:strike w:val="0"/>
          <w:spacing w:val="43"/>
        </w:rPr>
        <w:t> </w:t>
      </w:r>
      <w:r>
        <w:rPr>
          <w:strike w:val="0"/>
        </w:rPr>
        <w:t>используемая</w:t>
      </w:r>
    </w:p>
    <w:p>
      <w:pPr>
        <w:spacing w:after="0" w:line="360" w:lineRule="auto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line="360" w:lineRule="auto" w:before="68"/>
        <w:ind w:right="108" w:firstLine="0"/>
      </w:pPr>
      <w:r>
        <w:rPr/>
        <w:t>нормативно-правовая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актуальна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статьи,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содержательны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обоснованы.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выстроен</w:t>
      </w:r>
      <w:r>
        <w:rPr>
          <w:spacing w:val="1"/>
        </w:rPr>
        <w:t> </w:t>
      </w:r>
      <w:r>
        <w:rPr/>
        <w:t>логично,</w:t>
      </w:r>
      <w:r>
        <w:rPr>
          <w:spacing w:val="1"/>
        </w:rPr>
        <w:t> </w:t>
      </w:r>
      <w:r>
        <w:rPr/>
        <w:t>материал</w:t>
      </w:r>
      <w:r>
        <w:rPr>
          <w:spacing w:val="60"/>
        </w:rPr>
        <w:t> </w:t>
      </w:r>
      <w:r>
        <w:rPr/>
        <w:t>изложен</w:t>
      </w:r>
      <w:r>
        <w:rPr>
          <w:spacing w:val="1"/>
        </w:rPr>
        <w:t> </w:t>
      </w:r>
      <w:r>
        <w:rPr/>
        <w:t>понятно.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BodyText"/>
        <w:ind w:firstLine="0"/>
      </w:pPr>
      <w:r>
        <w:rPr/>
        <w:t>Оценка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работу:</w:t>
      </w:r>
      <w:r>
        <w:rPr>
          <w:spacing w:val="1"/>
        </w:rPr>
        <w:t> </w:t>
      </w:r>
      <w:r>
        <w:rPr/>
        <w:t>«хорошо».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59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KKmFrnd</dc:creator>
  <dcterms:created xsi:type="dcterms:W3CDTF">2022-10-30T14:23:55Z</dcterms:created>
  <dcterms:modified xsi:type="dcterms:W3CDTF">2022-10-30T14:23:55Z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2022-10-30T00:00:00Z</vt:filetime>
  </property>
</Properties>
</file>