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B0" w:rsidRPr="00AC63B0" w:rsidRDefault="00AC63B0" w:rsidP="00AC63B0">
      <w:pPr>
        <w:jc w:val="both"/>
        <w:rPr>
          <w:b/>
          <w:sz w:val="28"/>
          <w:szCs w:val="28"/>
        </w:rPr>
      </w:pPr>
      <w:r w:rsidRPr="00AC63B0">
        <w:rPr>
          <w:b/>
          <w:sz w:val="28"/>
          <w:szCs w:val="28"/>
        </w:rPr>
        <w:t>Хранение грузов</w:t>
      </w:r>
    </w:p>
    <w:p w:rsidR="006A69AB" w:rsidRDefault="006A69AB" w:rsidP="00AC63B0">
      <w:pPr>
        <w:jc w:val="both"/>
        <w:rPr>
          <w:sz w:val="24"/>
          <w:szCs w:val="24"/>
        </w:rPr>
      </w:pPr>
    </w:p>
    <w:p w:rsidR="00AC63B0" w:rsidRPr="00AC63B0" w:rsidRDefault="00AC63B0" w:rsidP="00AC63B0">
      <w:pPr>
        <w:jc w:val="both"/>
        <w:rPr>
          <w:sz w:val="24"/>
          <w:szCs w:val="24"/>
        </w:rPr>
      </w:pPr>
      <w:bookmarkStart w:id="0" w:name="_GoBack"/>
      <w:bookmarkEnd w:id="0"/>
      <w:r w:rsidRPr="00AC63B0">
        <w:rPr>
          <w:sz w:val="24"/>
          <w:szCs w:val="24"/>
        </w:rPr>
        <w:t>Многим компаниям (и опытным, и новичкам) необходимо где-то размещать собственный товар, однако соответствующих складских площадей не хватает или их вовсе может не быть. Поможет хранение грузов на сторонних складах.</w:t>
      </w:r>
    </w:p>
    <w:p w:rsidR="00AC63B0" w:rsidRPr="00AC63B0" w:rsidRDefault="00AC63B0" w:rsidP="00AC63B0">
      <w:p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Преимуществ у такого способа несколько:</w:t>
      </w:r>
    </w:p>
    <w:p w:rsidR="00AC63B0" w:rsidRPr="00AC63B0" w:rsidRDefault="00AC63B0" w:rsidP="00AC63B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не нужны вложения в постройку или оборудование собственного склада;</w:t>
      </w:r>
    </w:p>
    <w:p w:rsidR="00AC63B0" w:rsidRPr="00AC63B0" w:rsidRDefault="00AC63B0" w:rsidP="00AC63B0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не требуется дополнительный штат сотрудников.</w:t>
      </w:r>
    </w:p>
    <w:p w:rsidR="00AC63B0" w:rsidRPr="00AC63B0" w:rsidRDefault="00AC63B0" w:rsidP="00AC63B0">
      <w:pPr>
        <w:jc w:val="both"/>
        <w:rPr>
          <w:sz w:val="24"/>
          <w:szCs w:val="24"/>
        </w:rPr>
      </w:pPr>
      <w:r w:rsidRPr="00AC63B0">
        <w:rPr>
          <w:sz w:val="24"/>
          <w:szCs w:val="24"/>
        </w:rPr>
        <w:t xml:space="preserve"> </w:t>
      </w:r>
      <w:proofErr w:type="spellStart"/>
      <w:r w:rsidRPr="00AC63B0">
        <w:rPr>
          <w:sz w:val="24"/>
          <w:szCs w:val="24"/>
        </w:rPr>
        <w:t>Gruz</w:t>
      </w:r>
      <w:proofErr w:type="spellEnd"/>
      <w:r w:rsidRPr="00AC63B0">
        <w:rPr>
          <w:sz w:val="24"/>
          <w:szCs w:val="24"/>
        </w:rPr>
        <w:t xml:space="preserve"> </w:t>
      </w:r>
      <w:proofErr w:type="spellStart"/>
      <w:r w:rsidRPr="00AC63B0">
        <w:rPr>
          <w:sz w:val="24"/>
          <w:szCs w:val="24"/>
        </w:rPr>
        <w:t>Express</w:t>
      </w:r>
      <w:proofErr w:type="spellEnd"/>
      <w:r w:rsidRPr="00AC63B0">
        <w:rPr>
          <w:sz w:val="24"/>
          <w:szCs w:val="24"/>
        </w:rPr>
        <w:t xml:space="preserve"> предлагает хранение ваших грузов на складах, которые находятся в узловых точках вблизи от ключевых транспортных артерий. У нас выгодные условия сотрудничества и доступные цены. Мы располагаем всей необходимой техникой для погрузки/разгрузки товаров. Склады оборудованы для хранения грузов самого разного назначения и габаритов.</w:t>
      </w:r>
    </w:p>
    <w:p w:rsidR="00AC63B0" w:rsidRPr="00AC63B0" w:rsidRDefault="00AC63B0" w:rsidP="00AC63B0">
      <w:p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Дополнительно мы предлагаем:</w:t>
      </w:r>
    </w:p>
    <w:p w:rsidR="00AC63B0" w:rsidRPr="00AC63B0" w:rsidRDefault="00AC63B0" w:rsidP="00AC63B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сортировку;</w:t>
      </w:r>
    </w:p>
    <w:p w:rsidR="00AC63B0" w:rsidRPr="00AC63B0" w:rsidRDefault="00AC63B0" w:rsidP="00AC63B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комплектацию;</w:t>
      </w:r>
    </w:p>
    <w:p w:rsidR="00AC63B0" w:rsidRPr="00AC63B0" w:rsidRDefault="00AC63B0" w:rsidP="00AC63B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погрузку/разгрузку;</w:t>
      </w:r>
    </w:p>
    <w:p w:rsidR="00AC63B0" w:rsidRPr="00AC63B0" w:rsidRDefault="00AC63B0" w:rsidP="00AC63B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упаковку;</w:t>
      </w:r>
    </w:p>
    <w:p w:rsidR="00AC63B0" w:rsidRPr="00AC63B0" w:rsidRDefault="00AC63B0" w:rsidP="00AC63B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забор и доставку;</w:t>
      </w:r>
    </w:p>
    <w:p w:rsidR="00AC63B0" w:rsidRPr="00AC63B0" w:rsidRDefault="00AC63B0" w:rsidP="00AC63B0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страхование.</w:t>
      </w:r>
    </w:p>
    <w:p w:rsidR="00AC63B0" w:rsidRPr="00AC63B0" w:rsidRDefault="00AC63B0" w:rsidP="00AC63B0">
      <w:pPr>
        <w:jc w:val="both"/>
        <w:rPr>
          <w:sz w:val="24"/>
          <w:szCs w:val="24"/>
        </w:rPr>
      </w:pPr>
      <w:r w:rsidRPr="00AC63B0">
        <w:rPr>
          <w:sz w:val="24"/>
          <w:szCs w:val="24"/>
        </w:rPr>
        <w:t>Услуга будет интересна также частным лицам, которые могут хранить в течение необходимого времени мебель, технику, инвентарь и т.д.</w:t>
      </w:r>
    </w:p>
    <w:p w:rsidR="009C1A16" w:rsidRPr="00AC63B0" w:rsidRDefault="00AC63B0" w:rsidP="00AC63B0">
      <w:pPr>
        <w:jc w:val="both"/>
        <w:rPr>
          <w:sz w:val="24"/>
          <w:szCs w:val="24"/>
        </w:rPr>
      </w:pPr>
      <w:r w:rsidRPr="00AC63B0">
        <w:rPr>
          <w:sz w:val="24"/>
          <w:szCs w:val="24"/>
        </w:rPr>
        <w:t xml:space="preserve">Главное отличие нашего предложения от аренды помещения заключается в том, что при аренде оплачивается вся площадь помещения независимо от наполненности товарами. Тогда как наши условия касаются непосредственного хранения груза на складе. Тратьте деньги разумно с </w:t>
      </w:r>
      <w:proofErr w:type="spellStart"/>
      <w:r w:rsidRPr="00AC63B0">
        <w:rPr>
          <w:sz w:val="24"/>
          <w:szCs w:val="24"/>
        </w:rPr>
        <w:t>Gruz</w:t>
      </w:r>
      <w:proofErr w:type="spellEnd"/>
      <w:r w:rsidRPr="00AC63B0">
        <w:rPr>
          <w:sz w:val="24"/>
          <w:szCs w:val="24"/>
        </w:rPr>
        <w:t xml:space="preserve"> </w:t>
      </w:r>
      <w:proofErr w:type="spellStart"/>
      <w:r w:rsidRPr="00AC63B0">
        <w:rPr>
          <w:sz w:val="24"/>
          <w:szCs w:val="24"/>
        </w:rPr>
        <w:t>Express</w:t>
      </w:r>
      <w:proofErr w:type="spellEnd"/>
      <w:r w:rsidRPr="00AC63B0">
        <w:rPr>
          <w:sz w:val="24"/>
          <w:szCs w:val="24"/>
        </w:rPr>
        <w:t>.</w:t>
      </w:r>
    </w:p>
    <w:sectPr w:rsidR="009C1A16" w:rsidRPr="00A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6D3C"/>
    <w:multiLevelType w:val="hybridMultilevel"/>
    <w:tmpl w:val="AD90DC5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62DF"/>
    <w:multiLevelType w:val="hybridMultilevel"/>
    <w:tmpl w:val="A1D6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37E0B"/>
    <w:multiLevelType w:val="hybridMultilevel"/>
    <w:tmpl w:val="77FE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205F8"/>
    <w:multiLevelType w:val="hybridMultilevel"/>
    <w:tmpl w:val="5ABC4314"/>
    <w:lvl w:ilvl="0" w:tplc="E42A9FF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60D2B"/>
    <w:multiLevelType w:val="hybridMultilevel"/>
    <w:tmpl w:val="CC2AE9C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6060E"/>
    <w:multiLevelType w:val="hybridMultilevel"/>
    <w:tmpl w:val="C63EB658"/>
    <w:lvl w:ilvl="0" w:tplc="B34E535E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4B6802"/>
    <w:rsid w:val="005517C3"/>
    <w:rsid w:val="0056484D"/>
    <w:rsid w:val="00566373"/>
    <w:rsid w:val="006A69AB"/>
    <w:rsid w:val="00711D8D"/>
    <w:rsid w:val="00786FF8"/>
    <w:rsid w:val="008564C2"/>
    <w:rsid w:val="009057D3"/>
    <w:rsid w:val="0096264D"/>
    <w:rsid w:val="009B2ABE"/>
    <w:rsid w:val="009C1A16"/>
    <w:rsid w:val="009D67BD"/>
    <w:rsid w:val="00A2101E"/>
    <w:rsid w:val="00AC63B0"/>
    <w:rsid w:val="00D27E2A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5</cp:revision>
  <dcterms:created xsi:type="dcterms:W3CDTF">2022-12-06T09:57:00Z</dcterms:created>
  <dcterms:modified xsi:type="dcterms:W3CDTF">2022-12-06T11:58:00Z</dcterms:modified>
</cp:coreProperties>
</file>