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42D67" w14:textId="2D55ECFE" w:rsidR="001B4396" w:rsidRPr="001B4396" w:rsidRDefault="008E0208" w:rsidP="001B4396">
      <w:pPr>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ТРАНСПЛАНТАЦІЯ </w:t>
      </w:r>
      <w:r w:rsidR="00007DA3" w:rsidRPr="00007DA3">
        <w:rPr>
          <w:rFonts w:ascii="Times New Roman" w:hAnsi="Times New Roman" w:cs="Times New Roman"/>
          <w:b/>
          <w:bCs/>
          <w:sz w:val="28"/>
          <w:szCs w:val="28"/>
          <w:lang w:val="uk-UA"/>
        </w:rPr>
        <w:t>АНАТОМІЧН</w:t>
      </w:r>
      <w:r>
        <w:rPr>
          <w:rFonts w:ascii="Times New Roman" w:hAnsi="Times New Roman" w:cs="Times New Roman"/>
          <w:b/>
          <w:bCs/>
          <w:sz w:val="28"/>
          <w:szCs w:val="28"/>
          <w:lang w:val="uk-UA"/>
        </w:rPr>
        <w:t>ИХ</w:t>
      </w:r>
      <w:r w:rsidR="00007DA3" w:rsidRPr="00007DA3">
        <w:rPr>
          <w:rFonts w:ascii="Times New Roman" w:hAnsi="Times New Roman" w:cs="Times New Roman"/>
          <w:b/>
          <w:bCs/>
          <w:sz w:val="28"/>
          <w:szCs w:val="28"/>
          <w:lang w:val="uk-UA"/>
        </w:rPr>
        <w:t xml:space="preserve"> МАТЕРІАЛ</w:t>
      </w:r>
      <w:r>
        <w:rPr>
          <w:rFonts w:ascii="Times New Roman" w:hAnsi="Times New Roman" w:cs="Times New Roman"/>
          <w:b/>
          <w:bCs/>
          <w:sz w:val="28"/>
          <w:szCs w:val="28"/>
          <w:lang w:val="uk-UA"/>
        </w:rPr>
        <w:t xml:space="preserve">ІВ </w:t>
      </w:r>
      <w:r w:rsidR="00007DA3" w:rsidRPr="00007DA3">
        <w:rPr>
          <w:rFonts w:ascii="Times New Roman" w:hAnsi="Times New Roman" w:cs="Times New Roman"/>
          <w:b/>
          <w:bCs/>
          <w:sz w:val="28"/>
          <w:szCs w:val="28"/>
          <w:lang w:val="uk-UA"/>
        </w:rPr>
        <w:t>ЛЮДИНИ: ЦИВІЛЬНО-ПРАВОВИЙ АСПЕКТ</w:t>
      </w:r>
    </w:p>
    <w:p w14:paraId="1E121BE9" w14:textId="376EB657" w:rsidR="00007DA3" w:rsidRPr="001B4396" w:rsidRDefault="001B4396" w:rsidP="001B4396">
      <w:pPr>
        <w:spacing w:line="360" w:lineRule="auto"/>
        <w:jc w:val="center"/>
        <w:rPr>
          <w:rFonts w:ascii="Times New Roman" w:hAnsi="Times New Roman" w:cs="Times New Roman"/>
          <w:b/>
          <w:bCs/>
          <w:sz w:val="28"/>
          <w:szCs w:val="28"/>
          <w:lang w:val="uk-UA"/>
        </w:rPr>
      </w:pPr>
      <w:r w:rsidRPr="001B4396">
        <w:rPr>
          <w:rFonts w:ascii="Times New Roman" w:hAnsi="Times New Roman" w:cs="Times New Roman"/>
          <w:b/>
          <w:bCs/>
          <w:sz w:val="28"/>
          <w:szCs w:val="28"/>
          <w:lang w:val="uk-UA"/>
        </w:rPr>
        <w:t>TRANSPLANTATION OF HUMAN ANATOMICAL MATERIALS: CIVIL-LEGAL ASPECT</w:t>
      </w:r>
    </w:p>
    <w:p w14:paraId="0232F218" w14:textId="2F40566A" w:rsidR="0033242E" w:rsidRPr="005A6837" w:rsidRDefault="0033242E" w:rsidP="00007DA3">
      <w:pPr>
        <w:spacing w:line="360" w:lineRule="auto"/>
        <w:ind w:firstLine="708"/>
        <w:jc w:val="both"/>
        <w:rPr>
          <w:rFonts w:ascii="Times New Roman" w:hAnsi="Times New Roman" w:cs="Times New Roman"/>
          <w:sz w:val="24"/>
          <w:szCs w:val="24"/>
          <w:lang w:val="uk-UA"/>
        </w:rPr>
      </w:pPr>
      <w:r w:rsidRPr="00F5716F">
        <w:rPr>
          <w:rFonts w:ascii="Times New Roman" w:hAnsi="Times New Roman" w:cs="Times New Roman"/>
          <w:b/>
          <w:bCs/>
          <w:sz w:val="24"/>
          <w:szCs w:val="24"/>
          <w:lang w:val="uk-UA"/>
        </w:rPr>
        <w:t>Анотація</w:t>
      </w:r>
      <w:r w:rsidR="00C82CA8">
        <w:rPr>
          <w:rFonts w:ascii="Times New Roman" w:hAnsi="Times New Roman" w:cs="Times New Roman"/>
          <w:b/>
          <w:bCs/>
          <w:sz w:val="24"/>
          <w:szCs w:val="24"/>
          <w:lang w:val="uk-UA"/>
        </w:rPr>
        <w:t xml:space="preserve">. </w:t>
      </w:r>
      <w:r w:rsidR="00C82CA8">
        <w:rPr>
          <w:rFonts w:ascii="Times New Roman" w:hAnsi="Times New Roman" w:cs="Times New Roman"/>
          <w:sz w:val="24"/>
          <w:szCs w:val="24"/>
          <w:lang w:val="uk-UA"/>
        </w:rPr>
        <w:t xml:space="preserve">У </w:t>
      </w:r>
      <w:r w:rsidR="00E22F55">
        <w:rPr>
          <w:rFonts w:ascii="Times New Roman" w:hAnsi="Times New Roman" w:cs="Times New Roman"/>
          <w:sz w:val="24"/>
          <w:szCs w:val="24"/>
          <w:lang w:val="uk-UA"/>
        </w:rPr>
        <w:t>даній роботі автором</w:t>
      </w:r>
      <w:r w:rsidR="002B191D">
        <w:rPr>
          <w:rFonts w:ascii="Times New Roman" w:hAnsi="Times New Roman" w:cs="Times New Roman"/>
          <w:sz w:val="24"/>
          <w:szCs w:val="24"/>
          <w:lang w:val="uk-UA"/>
        </w:rPr>
        <w:t xml:space="preserve"> </w:t>
      </w:r>
      <w:r w:rsidR="00E22F55">
        <w:rPr>
          <w:rFonts w:ascii="Times New Roman" w:hAnsi="Times New Roman" w:cs="Times New Roman"/>
          <w:sz w:val="24"/>
          <w:szCs w:val="24"/>
          <w:lang w:val="uk-UA"/>
        </w:rPr>
        <w:t>здійсн</w:t>
      </w:r>
      <w:r w:rsidR="0005213B">
        <w:rPr>
          <w:rFonts w:ascii="Times New Roman" w:hAnsi="Times New Roman" w:cs="Times New Roman"/>
          <w:sz w:val="24"/>
          <w:szCs w:val="24"/>
          <w:lang w:val="uk-UA"/>
        </w:rPr>
        <w:t xml:space="preserve">юється </w:t>
      </w:r>
      <w:r w:rsidR="00E22F55">
        <w:rPr>
          <w:rFonts w:ascii="Times New Roman" w:hAnsi="Times New Roman" w:cs="Times New Roman"/>
          <w:sz w:val="24"/>
          <w:szCs w:val="24"/>
          <w:lang w:val="uk-UA"/>
        </w:rPr>
        <w:t xml:space="preserve">аналіз поняття анатомічних матеріалів людини з точки зору цивільного права, </w:t>
      </w:r>
      <w:r w:rsidR="00F0543C">
        <w:rPr>
          <w:rFonts w:ascii="Times New Roman" w:hAnsi="Times New Roman" w:cs="Times New Roman"/>
          <w:sz w:val="24"/>
          <w:szCs w:val="24"/>
          <w:lang w:val="uk-UA"/>
        </w:rPr>
        <w:t>дослідж</w:t>
      </w:r>
      <w:r w:rsidR="0005213B">
        <w:rPr>
          <w:rFonts w:ascii="Times New Roman" w:hAnsi="Times New Roman" w:cs="Times New Roman"/>
          <w:sz w:val="24"/>
          <w:szCs w:val="24"/>
          <w:lang w:val="uk-UA"/>
        </w:rPr>
        <w:t xml:space="preserve">ується </w:t>
      </w:r>
      <w:r w:rsidR="00F0543C">
        <w:rPr>
          <w:rFonts w:ascii="Times New Roman" w:hAnsi="Times New Roman" w:cs="Times New Roman"/>
          <w:sz w:val="24"/>
          <w:szCs w:val="24"/>
          <w:lang w:val="uk-UA"/>
        </w:rPr>
        <w:t xml:space="preserve">проблематика </w:t>
      </w:r>
      <w:r w:rsidR="00E22F55">
        <w:rPr>
          <w:rFonts w:ascii="Times New Roman" w:hAnsi="Times New Roman" w:cs="Times New Roman"/>
          <w:sz w:val="24"/>
          <w:szCs w:val="24"/>
          <w:lang w:val="uk-UA"/>
        </w:rPr>
        <w:t xml:space="preserve">визначення їх як об’єктів цивільних прав і правовідносин, </w:t>
      </w:r>
      <w:r w:rsidR="005A6837">
        <w:rPr>
          <w:rFonts w:ascii="Times New Roman" w:hAnsi="Times New Roman" w:cs="Times New Roman"/>
          <w:sz w:val="24"/>
          <w:szCs w:val="24"/>
          <w:lang w:val="uk-UA"/>
        </w:rPr>
        <w:t xml:space="preserve">актуалізується </w:t>
      </w:r>
      <w:r w:rsidR="00677A01">
        <w:rPr>
          <w:rFonts w:ascii="Times New Roman" w:hAnsi="Times New Roman" w:cs="Times New Roman"/>
          <w:sz w:val="24"/>
          <w:szCs w:val="24"/>
          <w:lang w:val="uk-UA"/>
        </w:rPr>
        <w:t xml:space="preserve">питання укладення договору </w:t>
      </w:r>
      <w:r w:rsidR="00677A01" w:rsidRPr="00677A01">
        <w:rPr>
          <w:rFonts w:ascii="Times New Roman" w:hAnsi="Times New Roman" w:cs="Times New Roman"/>
          <w:sz w:val="24"/>
          <w:szCs w:val="24"/>
          <w:lang w:val="uk-UA"/>
        </w:rPr>
        <w:t>про надання медичних послуг із трансплантації</w:t>
      </w:r>
      <w:r w:rsidR="00630138">
        <w:rPr>
          <w:rFonts w:ascii="Times New Roman" w:hAnsi="Times New Roman" w:cs="Times New Roman"/>
          <w:sz w:val="24"/>
          <w:szCs w:val="24"/>
          <w:lang w:val="uk-UA"/>
        </w:rPr>
        <w:t xml:space="preserve">, </w:t>
      </w:r>
      <w:r w:rsidR="00B23E18">
        <w:rPr>
          <w:rFonts w:ascii="Times New Roman" w:hAnsi="Times New Roman" w:cs="Times New Roman"/>
          <w:sz w:val="24"/>
          <w:szCs w:val="24"/>
          <w:lang w:val="uk-UA"/>
        </w:rPr>
        <w:t xml:space="preserve">а також </w:t>
      </w:r>
      <w:r w:rsidR="00630138">
        <w:rPr>
          <w:rFonts w:ascii="Times New Roman" w:hAnsi="Times New Roman" w:cs="Times New Roman"/>
          <w:sz w:val="24"/>
          <w:szCs w:val="24"/>
          <w:lang w:val="uk-UA"/>
        </w:rPr>
        <w:t xml:space="preserve">наводяться </w:t>
      </w:r>
      <w:r w:rsidR="00B23E18">
        <w:rPr>
          <w:rFonts w:ascii="Times New Roman" w:hAnsi="Times New Roman" w:cs="Times New Roman"/>
          <w:sz w:val="24"/>
          <w:szCs w:val="24"/>
          <w:lang w:val="uk-UA"/>
        </w:rPr>
        <w:t xml:space="preserve">авторитетні </w:t>
      </w:r>
      <w:r w:rsidR="00630138">
        <w:rPr>
          <w:rFonts w:ascii="Times New Roman" w:hAnsi="Times New Roman" w:cs="Times New Roman"/>
          <w:sz w:val="24"/>
          <w:szCs w:val="24"/>
          <w:lang w:val="uk-UA"/>
        </w:rPr>
        <w:t xml:space="preserve">погляди вчених на питання видів договорів про надання медичних послуг із трансплантації. </w:t>
      </w:r>
      <w:r w:rsidR="00356388">
        <w:rPr>
          <w:rFonts w:ascii="Times New Roman" w:hAnsi="Times New Roman" w:cs="Times New Roman"/>
          <w:sz w:val="24"/>
          <w:szCs w:val="24"/>
          <w:lang w:val="uk-UA"/>
        </w:rPr>
        <w:t xml:space="preserve">За </w:t>
      </w:r>
      <w:r w:rsidR="00630138">
        <w:rPr>
          <w:rFonts w:ascii="Times New Roman" w:hAnsi="Times New Roman" w:cs="Times New Roman"/>
          <w:sz w:val="24"/>
          <w:szCs w:val="24"/>
          <w:lang w:val="uk-UA"/>
        </w:rPr>
        <w:t>результат</w:t>
      </w:r>
      <w:r w:rsidR="00356388">
        <w:rPr>
          <w:rFonts w:ascii="Times New Roman" w:hAnsi="Times New Roman" w:cs="Times New Roman"/>
          <w:sz w:val="24"/>
          <w:szCs w:val="24"/>
          <w:lang w:val="uk-UA"/>
        </w:rPr>
        <w:t xml:space="preserve">ами </w:t>
      </w:r>
      <w:r w:rsidR="00630138">
        <w:rPr>
          <w:rFonts w:ascii="Times New Roman" w:hAnsi="Times New Roman" w:cs="Times New Roman"/>
          <w:sz w:val="24"/>
          <w:szCs w:val="24"/>
          <w:lang w:val="uk-UA"/>
        </w:rPr>
        <w:t>дослідження автором було зроблено висновки щодо визначення місця анатомічних матеріалів людини в системі об’єктів цивільного права</w:t>
      </w:r>
      <w:r w:rsidR="00026B42">
        <w:rPr>
          <w:rFonts w:ascii="Times New Roman" w:hAnsi="Times New Roman" w:cs="Times New Roman"/>
          <w:sz w:val="24"/>
          <w:szCs w:val="24"/>
          <w:lang w:val="uk-UA"/>
        </w:rPr>
        <w:t>, а також щодо порядку укладення договору про надання медичних послуг із трансплантації та його видів залежно від видів донорства</w:t>
      </w:r>
      <w:r w:rsidR="00B23E18">
        <w:rPr>
          <w:rFonts w:ascii="Times New Roman" w:hAnsi="Times New Roman" w:cs="Times New Roman"/>
          <w:sz w:val="24"/>
          <w:szCs w:val="24"/>
          <w:lang w:val="uk-UA"/>
        </w:rPr>
        <w:t xml:space="preserve">, запропоновано найбільш ймовірні шляхи </w:t>
      </w:r>
      <w:r w:rsidR="00CC2E4D">
        <w:rPr>
          <w:rFonts w:ascii="Times New Roman" w:hAnsi="Times New Roman" w:cs="Times New Roman"/>
          <w:sz w:val="24"/>
          <w:szCs w:val="24"/>
          <w:lang w:val="uk-UA"/>
        </w:rPr>
        <w:t xml:space="preserve">вирішення </w:t>
      </w:r>
      <w:r w:rsidR="00B23E18">
        <w:rPr>
          <w:rFonts w:ascii="Times New Roman" w:hAnsi="Times New Roman" w:cs="Times New Roman"/>
          <w:sz w:val="24"/>
          <w:szCs w:val="24"/>
          <w:lang w:val="uk-UA"/>
        </w:rPr>
        <w:t xml:space="preserve">проаналізованих у статті проблем. </w:t>
      </w:r>
    </w:p>
    <w:p w14:paraId="7417CA9A" w14:textId="1174B620" w:rsidR="005F09C5" w:rsidRPr="001B4396" w:rsidRDefault="0033242E" w:rsidP="001B4396">
      <w:pPr>
        <w:spacing w:line="360" w:lineRule="auto"/>
        <w:ind w:firstLine="708"/>
        <w:jc w:val="both"/>
        <w:rPr>
          <w:rFonts w:ascii="Times New Roman" w:hAnsi="Times New Roman" w:cs="Times New Roman"/>
          <w:sz w:val="24"/>
          <w:szCs w:val="24"/>
          <w:lang w:val="uk-UA"/>
        </w:rPr>
      </w:pPr>
      <w:r w:rsidRPr="00F5716F">
        <w:rPr>
          <w:rFonts w:ascii="Times New Roman" w:hAnsi="Times New Roman" w:cs="Times New Roman"/>
          <w:b/>
          <w:bCs/>
          <w:sz w:val="24"/>
          <w:szCs w:val="24"/>
          <w:lang w:val="uk-UA"/>
        </w:rPr>
        <w:t>Ключові слова:</w:t>
      </w:r>
      <w:r w:rsidR="0090492B">
        <w:rPr>
          <w:rFonts w:ascii="Times New Roman" w:hAnsi="Times New Roman" w:cs="Times New Roman"/>
          <w:sz w:val="24"/>
          <w:szCs w:val="24"/>
          <w:lang w:val="uk-UA"/>
        </w:rPr>
        <w:t xml:space="preserve"> </w:t>
      </w:r>
      <w:r w:rsidRPr="00F5716F">
        <w:rPr>
          <w:rFonts w:ascii="Times New Roman" w:hAnsi="Times New Roman" w:cs="Times New Roman"/>
          <w:sz w:val="24"/>
          <w:szCs w:val="24"/>
          <w:lang w:val="uk-UA"/>
        </w:rPr>
        <w:t>анатомічні матеріали людини</w:t>
      </w:r>
      <w:r w:rsidR="0090492B">
        <w:rPr>
          <w:rFonts w:ascii="Times New Roman" w:hAnsi="Times New Roman" w:cs="Times New Roman"/>
          <w:sz w:val="24"/>
          <w:szCs w:val="24"/>
          <w:lang w:val="uk-UA"/>
        </w:rPr>
        <w:t xml:space="preserve">, трансплантація, </w:t>
      </w:r>
      <w:r w:rsidRPr="00F5716F">
        <w:rPr>
          <w:rFonts w:ascii="Times New Roman" w:hAnsi="Times New Roman" w:cs="Times New Roman"/>
          <w:sz w:val="24"/>
          <w:szCs w:val="24"/>
          <w:lang w:val="uk-UA"/>
        </w:rPr>
        <w:t>донорство, цивільно-правове регулювання, об'єкт цивільних прав і правовідносин, річ</w:t>
      </w:r>
      <w:r w:rsidR="00854BFE">
        <w:rPr>
          <w:rFonts w:ascii="Times New Roman" w:hAnsi="Times New Roman" w:cs="Times New Roman"/>
          <w:sz w:val="24"/>
          <w:szCs w:val="24"/>
          <w:lang w:val="uk-UA"/>
        </w:rPr>
        <w:t>, цивільно-правовий договір,</w:t>
      </w:r>
      <w:r w:rsidR="00B23E18">
        <w:rPr>
          <w:rFonts w:ascii="Times New Roman" w:hAnsi="Times New Roman" w:cs="Times New Roman"/>
          <w:sz w:val="24"/>
          <w:szCs w:val="24"/>
          <w:lang w:val="uk-UA"/>
        </w:rPr>
        <w:t xml:space="preserve"> договір про надання медичних послуг із трансплантації, </w:t>
      </w:r>
      <w:r w:rsidR="0008260E">
        <w:rPr>
          <w:rFonts w:ascii="Times New Roman" w:hAnsi="Times New Roman" w:cs="Times New Roman"/>
          <w:sz w:val="24"/>
          <w:szCs w:val="24"/>
          <w:lang w:val="uk-UA"/>
        </w:rPr>
        <w:t xml:space="preserve">договір донорства, договір трансплантації, </w:t>
      </w:r>
      <w:r w:rsidR="00854BFE">
        <w:rPr>
          <w:rFonts w:ascii="Times New Roman" w:hAnsi="Times New Roman" w:cs="Times New Roman"/>
          <w:sz w:val="24"/>
          <w:szCs w:val="24"/>
          <w:lang w:val="uk-UA"/>
        </w:rPr>
        <w:t>медичні послуги</w:t>
      </w:r>
      <w:r w:rsidR="0008260E">
        <w:rPr>
          <w:rFonts w:ascii="Times New Roman" w:hAnsi="Times New Roman" w:cs="Times New Roman"/>
          <w:sz w:val="24"/>
          <w:szCs w:val="24"/>
          <w:lang w:val="uk-UA"/>
        </w:rPr>
        <w:t xml:space="preserve">. </w:t>
      </w:r>
    </w:p>
    <w:p w14:paraId="4719F95F" w14:textId="161B8A56" w:rsidR="005F09C5" w:rsidRPr="008F290C" w:rsidRDefault="005F09C5" w:rsidP="0033242E">
      <w:pPr>
        <w:spacing w:line="360" w:lineRule="auto"/>
        <w:ind w:firstLine="708"/>
        <w:jc w:val="both"/>
        <w:rPr>
          <w:rFonts w:ascii="Times New Roman" w:hAnsi="Times New Roman" w:cs="Times New Roman"/>
          <w:sz w:val="24"/>
          <w:szCs w:val="24"/>
          <w:lang w:val="uk-UA"/>
        </w:rPr>
      </w:pPr>
      <w:r w:rsidRPr="005F09C5">
        <w:rPr>
          <w:rFonts w:ascii="Times New Roman" w:hAnsi="Times New Roman" w:cs="Times New Roman"/>
          <w:b/>
          <w:bCs/>
          <w:sz w:val="24"/>
          <w:szCs w:val="24"/>
          <w:lang w:val="en-US"/>
        </w:rPr>
        <w:t>Summary.</w:t>
      </w:r>
      <w:r>
        <w:rPr>
          <w:rFonts w:ascii="Times New Roman" w:hAnsi="Times New Roman" w:cs="Times New Roman"/>
          <w:sz w:val="24"/>
          <w:szCs w:val="24"/>
          <w:lang w:val="en-US"/>
        </w:rPr>
        <w:t xml:space="preserve"> </w:t>
      </w:r>
      <w:r w:rsidRPr="005F09C5">
        <w:rPr>
          <w:rFonts w:ascii="Times New Roman" w:hAnsi="Times New Roman" w:cs="Times New Roman"/>
          <w:sz w:val="24"/>
          <w:szCs w:val="24"/>
          <w:lang w:val="en-US"/>
        </w:rPr>
        <w:t xml:space="preserve">In this work, the author analyzes the concept of human anatomical materials from the point of view of civil law, examines the problem of defining them as objects of civil rights and legal relations, updates the issue of concluding a contract on the provision of medical services for transplantation, and also provides authoritative views of scientists on the issue of types of contracts on the provision of medical services for transplantation. As a result of the study, the author made conclusions on determining the place of human anatomical materials in the system of civil law objects, as well as on the procedure for concluding a contract on the provision of medical services for transplantation and its types depending on the types of donation, the most probable ways to solve the problems analyzed in the article were proposed. For the most part, the author emphasized the need to amend Article 1 of the Civil Code of Ukraine in terms of the personal nature of non-property relations, so that human anatomical materials as non-property goods are considered as objects of civil rights. </w:t>
      </w:r>
      <w:r w:rsidR="009A0B6A" w:rsidRPr="009A0B6A">
        <w:rPr>
          <w:rFonts w:ascii="Times New Roman" w:hAnsi="Times New Roman" w:cs="Times New Roman"/>
          <w:sz w:val="24"/>
          <w:szCs w:val="24"/>
          <w:lang w:val="en-US"/>
        </w:rPr>
        <w:t>The result of the scientific research emphasizes the relevance of the researched topic and its theoretical and practical problems, including the difficulty of determining the belonging of human anatomical materials to objects of civil law and the difficulty of creating an effective mechanism of legal regulation of social relations in the field of transplantology through a civil law contract</w:t>
      </w:r>
      <w:r w:rsidR="009A0B6A">
        <w:rPr>
          <w:rFonts w:ascii="Times New Roman" w:hAnsi="Times New Roman" w:cs="Times New Roman"/>
          <w:sz w:val="24"/>
          <w:szCs w:val="24"/>
          <w:lang w:val="uk-UA"/>
        </w:rPr>
        <w:t xml:space="preserve">. </w:t>
      </w:r>
      <w:r w:rsidR="009A0B6A" w:rsidRPr="009A0B6A">
        <w:rPr>
          <w:rFonts w:ascii="Times New Roman" w:hAnsi="Times New Roman" w:cs="Times New Roman"/>
          <w:sz w:val="24"/>
          <w:szCs w:val="24"/>
          <w:lang w:val="uk-UA"/>
        </w:rPr>
        <w:t xml:space="preserve">Based on this, there is a need to create an effective mechanism for regulating civil legal relations in the field </w:t>
      </w:r>
      <w:r w:rsidR="009A0B6A" w:rsidRPr="009A0B6A">
        <w:rPr>
          <w:rFonts w:ascii="Times New Roman" w:hAnsi="Times New Roman" w:cs="Times New Roman"/>
          <w:sz w:val="24"/>
          <w:szCs w:val="24"/>
          <w:lang w:val="uk-UA"/>
        </w:rPr>
        <w:lastRenderedPageBreak/>
        <w:t>of transplantology through a specific civil law contract – a contract on the provision of medical services in the form of transplantation, which is explored further in the article</w:t>
      </w:r>
      <w:r w:rsidR="0036260A">
        <w:rPr>
          <w:rFonts w:ascii="Times New Roman" w:hAnsi="Times New Roman" w:cs="Times New Roman"/>
          <w:sz w:val="24"/>
          <w:szCs w:val="24"/>
          <w:lang w:val="uk-UA"/>
        </w:rPr>
        <w:t>.</w:t>
      </w:r>
      <w:r w:rsidR="009A0B6A">
        <w:rPr>
          <w:rFonts w:ascii="Times New Roman" w:hAnsi="Times New Roman" w:cs="Times New Roman"/>
          <w:sz w:val="24"/>
          <w:szCs w:val="24"/>
          <w:lang w:val="uk-UA"/>
        </w:rPr>
        <w:t xml:space="preserve"> </w:t>
      </w:r>
      <w:r w:rsidR="006008AD">
        <w:rPr>
          <w:rFonts w:ascii="Times New Roman" w:hAnsi="Times New Roman" w:cs="Times New Roman"/>
          <w:sz w:val="24"/>
          <w:szCs w:val="24"/>
          <w:lang w:val="en-US"/>
        </w:rPr>
        <w:t>T</w:t>
      </w:r>
      <w:r w:rsidR="006008AD" w:rsidRPr="006008AD">
        <w:rPr>
          <w:rFonts w:ascii="Times New Roman" w:hAnsi="Times New Roman" w:cs="Times New Roman"/>
          <w:sz w:val="24"/>
          <w:szCs w:val="24"/>
          <w:lang w:val="en-US"/>
        </w:rPr>
        <w:t>he author believes that</w:t>
      </w:r>
      <w:r w:rsidR="006008AD">
        <w:rPr>
          <w:rFonts w:ascii="Times New Roman" w:hAnsi="Times New Roman" w:cs="Times New Roman"/>
          <w:sz w:val="24"/>
          <w:szCs w:val="24"/>
          <w:lang w:val="en-US"/>
        </w:rPr>
        <w:t xml:space="preserve"> s</w:t>
      </w:r>
      <w:r w:rsidRPr="005F09C5">
        <w:rPr>
          <w:rFonts w:ascii="Times New Roman" w:hAnsi="Times New Roman" w:cs="Times New Roman"/>
          <w:sz w:val="24"/>
          <w:szCs w:val="24"/>
          <w:lang w:val="en-US"/>
        </w:rPr>
        <w:t>uch a reform of the civil legislation of Ukraine will have a beneficial effect on the entire system of civil law.</w:t>
      </w:r>
    </w:p>
    <w:p w14:paraId="6315766D" w14:textId="2EF352AD" w:rsidR="005F09C5" w:rsidRPr="00BD2D1B" w:rsidRDefault="005F09C5" w:rsidP="005F09C5">
      <w:pPr>
        <w:spacing w:line="360" w:lineRule="auto"/>
        <w:ind w:firstLine="360"/>
        <w:jc w:val="both"/>
        <w:rPr>
          <w:rFonts w:ascii="Times New Roman" w:hAnsi="Times New Roman" w:cs="Times New Roman"/>
          <w:sz w:val="24"/>
          <w:szCs w:val="24"/>
          <w:lang w:val="uk-UA"/>
        </w:rPr>
      </w:pPr>
      <w:r w:rsidRPr="00BF2BA4">
        <w:rPr>
          <w:rFonts w:ascii="Times New Roman" w:hAnsi="Times New Roman" w:cs="Times New Roman"/>
          <w:b/>
          <w:bCs/>
          <w:sz w:val="24"/>
          <w:szCs w:val="24"/>
          <w:lang w:val="uk-UA"/>
        </w:rPr>
        <w:t>Keywords:</w:t>
      </w:r>
      <w:r w:rsidRPr="00BF2BA4">
        <w:rPr>
          <w:rFonts w:ascii="Times New Roman" w:hAnsi="Times New Roman" w:cs="Times New Roman"/>
          <w:sz w:val="24"/>
          <w:szCs w:val="24"/>
          <w:lang w:val="uk-UA"/>
        </w:rPr>
        <w:t xml:space="preserve"> </w:t>
      </w:r>
      <w:r w:rsidRPr="00113364">
        <w:rPr>
          <w:rFonts w:ascii="Times New Roman" w:hAnsi="Times New Roman" w:cs="Times New Roman"/>
          <w:sz w:val="24"/>
          <w:szCs w:val="24"/>
          <w:lang w:val="uk-UA"/>
        </w:rPr>
        <w:t>human anatomical materials, transplantation, donation, civil law regulation, object of civil rights and legal relations, thing, civil law contract, contract on the provision of medical services for transplantation, donation contract, transplantation contract, medical services.</w:t>
      </w:r>
    </w:p>
    <w:p w14:paraId="396A51D6" w14:textId="77777777" w:rsidR="0033242E" w:rsidRDefault="0033242E" w:rsidP="0033242E">
      <w:pPr>
        <w:spacing w:line="360" w:lineRule="auto"/>
        <w:jc w:val="both"/>
        <w:rPr>
          <w:rFonts w:ascii="Times New Roman" w:hAnsi="Times New Roman" w:cs="Times New Roman"/>
          <w:sz w:val="28"/>
          <w:szCs w:val="28"/>
          <w:lang w:val="uk-UA"/>
        </w:rPr>
      </w:pPr>
    </w:p>
    <w:p w14:paraId="3304E07B" w14:textId="2D2E3735" w:rsidR="002F395C" w:rsidRPr="004F6938" w:rsidRDefault="004C56ED" w:rsidP="00BA337C">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F1067C" w:rsidRPr="00F1067C">
        <w:rPr>
          <w:rFonts w:ascii="Times New Roman" w:hAnsi="Times New Roman" w:cs="Times New Roman"/>
          <w:b/>
          <w:bCs/>
          <w:sz w:val="28"/>
          <w:szCs w:val="28"/>
          <w:lang w:val="uk-UA"/>
        </w:rPr>
        <w:t>Постановка проблеми.</w:t>
      </w:r>
      <w:r w:rsidR="00F1067C">
        <w:rPr>
          <w:rFonts w:ascii="Times New Roman" w:hAnsi="Times New Roman" w:cs="Times New Roman"/>
          <w:sz w:val="28"/>
          <w:szCs w:val="28"/>
          <w:lang w:val="uk-UA"/>
        </w:rPr>
        <w:t xml:space="preserve"> </w:t>
      </w:r>
      <w:r>
        <w:rPr>
          <w:rFonts w:ascii="Times New Roman" w:hAnsi="Times New Roman" w:cs="Times New Roman"/>
          <w:sz w:val="28"/>
          <w:szCs w:val="28"/>
          <w:lang w:val="uk-UA"/>
        </w:rPr>
        <w:t>Сьогодні</w:t>
      </w:r>
      <w:r w:rsidR="00D1157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неабияк важливим аспектом медичної реформи в Україні є розробка і запровадження </w:t>
      </w:r>
      <w:r w:rsidR="006668A5">
        <w:rPr>
          <w:rFonts w:ascii="Times New Roman" w:hAnsi="Times New Roman" w:cs="Times New Roman"/>
          <w:sz w:val="28"/>
          <w:szCs w:val="28"/>
          <w:lang w:val="uk-UA"/>
        </w:rPr>
        <w:t xml:space="preserve">відмінного та дієвого </w:t>
      </w:r>
      <w:r>
        <w:rPr>
          <w:rFonts w:ascii="Times New Roman" w:hAnsi="Times New Roman" w:cs="Times New Roman"/>
          <w:sz w:val="28"/>
          <w:szCs w:val="28"/>
          <w:lang w:val="uk-UA"/>
        </w:rPr>
        <w:t xml:space="preserve">механізму правового регулювання суспільних відносин у сфері трансплантології. </w:t>
      </w:r>
      <w:r w:rsidR="00FA0E73">
        <w:rPr>
          <w:rFonts w:ascii="Times New Roman" w:hAnsi="Times New Roman" w:cs="Times New Roman"/>
          <w:sz w:val="28"/>
          <w:szCs w:val="28"/>
          <w:lang w:val="uk-UA"/>
        </w:rPr>
        <w:t xml:space="preserve">Правове регулювання трансплантології є складним питанням, яке перш за все стосується дотримання законних прав донорів і реципієнтів. Проте сучасне законодавство у сфері трансплантації анатомічних матеріалів людини має переконливу кількість прогалин теоретичного і практичного характеру, які потребують негайної ліквідації. </w:t>
      </w:r>
      <w:r w:rsidR="006668A5">
        <w:rPr>
          <w:rFonts w:ascii="Times New Roman" w:hAnsi="Times New Roman" w:cs="Times New Roman"/>
          <w:sz w:val="28"/>
          <w:szCs w:val="28"/>
          <w:lang w:val="uk-UA"/>
        </w:rPr>
        <w:t>Однією з таких є визначення правового статусу анатомічних матеріалів людини в системі об’єктів цивільних прав, а отже предмет аналізу даної наукової роботи є на порядку денному.</w:t>
      </w:r>
      <w:r w:rsidR="00671BC8">
        <w:rPr>
          <w:rFonts w:ascii="Times New Roman" w:hAnsi="Times New Roman" w:cs="Times New Roman"/>
          <w:sz w:val="28"/>
          <w:szCs w:val="28"/>
          <w:lang w:val="uk-UA"/>
        </w:rPr>
        <w:t xml:space="preserve"> </w:t>
      </w:r>
    </w:p>
    <w:p w14:paraId="2E60C615" w14:textId="45462ED0" w:rsidR="00A535F8" w:rsidRDefault="00C82CA8" w:rsidP="002F395C">
      <w:pPr>
        <w:spacing w:line="360" w:lineRule="auto"/>
        <w:ind w:firstLine="708"/>
        <w:jc w:val="both"/>
        <w:rPr>
          <w:rFonts w:ascii="Times New Roman" w:hAnsi="Times New Roman" w:cs="Times New Roman"/>
          <w:sz w:val="28"/>
          <w:szCs w:val="28"/>
          <w:lang w:val="uk-UA"/>
        </w:rPr>
      </w:pPr>
      <w:r w:rsidRPr="00C82CA8">
        <w:rPr>
          <w:rFonts w:ascii="Times New Roman" w:hAnsi="Times New Roman" w:cs="Times New Roman"/>
          <w:b/>
          <w:bCs/>
          <w:sz w:val="28"/>
          <w:szCs w:val="28"/>
          <w:lang w:val="uk-UA"/>
        </w:rPr>
        <w:t>Аналіз останніх досліджень і публікацій.</w:t>
      </w:r>
      <w:r>
        <w:rPr>
          <w:rFonts w:ascii="Times New Roman" w:hAnsi="Times New Roman" w:cs="Times New Roman"/>
          <w:sz w:val="28"/>
          <w:szCs w:val="28"/>
          <w:lang w:val="uk-UA"/>
        </w:rPr>
        <w:t xml:space="preserve"> </w:t>
      </w:r>
      <w:r w:rsidR="00A535F8" w:rsidRPr="00A535F8">
        <w:rPr>
          <w:rFonts w:ascii="Times New Roman" w:hAnsi="Times New Roman" w:cs="Times New Roman"/>
          <w:sz w:val="28"/>
          <w:szCs w:val="28"/>
          <w:lang w:val="uk-UA"/>
        </w:rPr>
        <w:t xml:space="preserve">Питання розуміння трансплантації у цивільному праві стало предметом детального дослідження і глибокого вивчення вітчизняними </w:t>
      </w:r>
      <w:r w:rsidR="00C91F67">
        <w:rPr>
          <w:rFonts w:ascii="Times New Roman" w:hAnsi="Times New Roman" w:cs="Times New Roman"/>
          <w:sz w:val="28"/>
          <w:szCs w:val="28"/>
          <w:lang w:val="uk-UA"/>
        </w:rPr>
        <w:t xml:space="preserve">та закордонними </w:t>
      </w:r>
      <w:r w:rsidR="00A535F8" w:rsidRPr="00A535F8">
        <w:rPr>
          <w:rFonts w:ascii="Times New Roman" w:hAnsi="Times New Roman" w:cs="Times New Roman"/>
          <w:sz w:val="28"/>
          <w:szCs w:val="28"/>
          <w:lang w:val="uk-UA"/>
        </w:rPr>
        <w:t>цивілістами, серед яких: Анікіна Г. В., Брюховецька М. С., Галаган В. І., Коробцова Н. В., Малеїна М. М., Мислива О. О., Стефанчук Р. О., Стеценко С. Г., Тараненко А. О., Ходико Ю. Є. та інші.</w:t>
      </w:r>
    </w:p>
    <w:p w14:paraId="307EAA8B" w14:textId="62A6AA58" w:rsidR="00791708" w:rsidRDefault="00791708" w:rsidP="00791708">
      <w:pPr>
        <w:spacing w:line="360" w:lineRule="auto"/>
        <w:ind w:firstLine="708"/>
        <w:jc w:val="both"/>
        <w:rPr>
          <w:rFonts w:ascii="Times New Roman" w:hAnsi="Times New Roman" w:cs="Times New Roman"/>
          <w:sz w:val="28"/>
          <w:szCs w:val="28"/>
          <w:lang w:val="uk-UA"/>
        </w:rPr>
      </w:pPr>
      <w:r w:rsidRPr="002F395C">
        <w:rPr>
          <w:rFonts w:ascii="Times New Roman" w:hAnsi="Times New Roman" w:cs="Times New Roman"/>
          <w:b/>
          <w:bCs/>
          <w:sz w:val="28"/>
          <w:szCs w:val="28"/>
          <w:lang w:val="uk-UA"/>
        </w:rPr>
        <w:t xml:space="preserve">Мета </w:t>
      </w:r>
      <w:r>
        <w:rPr>
          <w:rFonts w:ascii="Times New Roman" w:hAnsi="Times New Roman" w:cs="Times New Roman"/>
          <w:sz w:val="28"/>
          <w:szCs w:val="28"/>
          <w:lang w:val="uk-UA"/>
        </w:rPr>
        <w:t xml:space="preserve">цієї роботи полягає у глибокому аналізі проблематики запровадження дієвого механізму правового регулювання суспільних відносин у сфері трансплантології. </w:t>
      </w:r>
    </w:p>
    <w:p w14:paraId="34009245" w14:textId="34EC5DE2" w:rsidR="009716AF" w:rsidRDefault="002F395C" w:rsidP="007B527A">
      <w:pPr>
        <w:spacing w:line="360" w:lineRule="auto"/>
        <w:ind w:firstLine="708"/>
        <w:jc w:val="both"/>
        <w:rPr>
          <w:rFonts w:ascii="Times New Roman" w:hAnsi="Times New Roman" w:cs="Times New Roman"/>
          <w:sz w:val="28"/>
          <w:szCs w:val="28"/>
          <w:lang w:val="uk-UA"/>
        </w:rPr>
      </w:pPr>
      <w:r w:rsidRPr="002F395C">
        <w:rPr>
          <w:rFonts w:ascii="Times New Roman" w:hAnsi="Times New Roman" w:cs="Times New Roman"/>
          <w:b/>
          <w:bCs/>
          <w:sz w:val="28"/>
          <w:szCs w:val="28"/>
          <w:lang w:val="uk-UA"/>
        </w:rPr>
        <w:t>Виклад основного матеріалу.</w:t>
      </w:r>
      <w:r>
        <w:rPr>
          <w:rFonts w:ascii="Times New Roman" w:hAnsi="Times New Roman" w:cs="Times New Roman"/>
          <w:sz w:val="28"/>
          <w:szCs w:val="28"/>
          <w:lang w:val="uk-UA"/>
        </w:rPr>
        <w:t xml:space="preserve"> </w:t>
      </w:r>
      <w:r w:rsidR="00BC2104">
        <w:rPr>
          <w:rFonts w:ascii="Times New Roman" w:hAnsi="Times New Roman" w:cs="Times New Roman"/>
          <w:sz w:val="28"/>
          <w:szCs w:val="28"/>
          <w:lang w:val="uk-UA"/>
        </w:rPr>
        <w:t>Трансплантація є одним з найбільш високоефективних методів лікування, що</w:t>
      </w:r>
      <w:r w:rsidR="009716AF">
        <w:rPr>
          <w:rFonts w:ascii="Times New Roman" w:hAnsi="Times New Roman" w:cs="Times New Roman"/>
          <w:sz w:val="28"/>
          <w:szCs w:val="28"/>
          <w:lang w:val="uk-UA"/>
        </w:rPr>
        <w:t xml:space="preserve"> передбачає оперативне втручання з </w:t>
      </w:r>
      <w:r w:rsidR="009716AF">
        <w:rPr>
          <w:rFonts w:ascii="Times New Roman" w:hAnsi="Times New Roman" w:cs="Times New Roman"/>
          <w:sz w:val="28"/>
          <w:szCs w:val="28"/>
          <w:lang w:val="uk-UA"/>
        </w:rPr>
        <w:lastRenderedPageBreak/>
        <w:t xml:space="preserve">метою пересадки трансплантата від донора до реципієнта. </w:t>
      </w:r>
      <w:r w:rsidR="007E2852">
        <w:rPr>
          <w:rFonts w:ascii="Times New Roman" w:hAnsi="Times New Roman" w:cs="Times New Roman"/>
          <w:sz w:val="28"/>
          <w:szCs w:val="28"/>
          <w:lang w:val="uk-UA"/>
        </w:rPr>
        <w:t>Щороку в Україні близько 3653 пацієнтів потребують трансплантації. Від усіх оперативних втручань лише 0,8</w:t>
      </w:r>
      <w:r w:rsidR="00792CA0">
        <w:rPr>
          <w:rFonts w:ascii="Times New Roman" w:hAnsi="Times New Roman" w:cs="Times New Roman"/>
          <w:sz w:val="28"/>
          <w:szCs w:val="28"/>
          <w:lang w:val="uk-UA"/>
        </w:rPr>
        <w:t xml:space="preserve"> </w:t>
      </w:r>
      <w:r w:rsidR="007E2852">
        <w:rPr>
          <w:rFonts w:ascii="Times New Roman" w:hAnsi="Times New Roman" w:cs="Times New Roman"/>
          <w:sz w:val="28"/>
          <w:szCs w:val="28"/>
          <w:lang w:val="uk-UA"/>
        </w:rPr>
        <w:t xml:space="preserve">% це операції з пересаджування органів. Згідно із даними МОЗ від 2016 року, в нашій державі було проведено 5 трансплантацій печінки, 2 трупні трансплантації нирки </w:t>
      </w:r>
      <w:r w:rsidR="00BB3E64">
        <w:rPr>
          <w:rFonts w:ascii="Times New Roman" w:hAnsi="Times New Roman" w:cs="Times New Roman"/>
          <w:sz w:val="28"/>
          <w:szCs w:val="28"/>
          <w:lang w:val="uk-UA"/>
        </w:rPr>
        <w:t>та</w:t>
      </w:r>
      <w:r w:rsidR="007E2852">
        <w:rPr>
          <w:rFonts w:ascii="Times New Roman" w:hAnsi="Times New Roman" w:cs="Times New Roman"/>
          <w:sz w:val="28"/>
          <w:szCs w:val="28"/>
          <w:lang w:val="uk-UA"/>
        </w:rPr>
        <w:t xml:space="preserve"> 93 – родинні. </w:t>
      </w:r>
      <w:r w:rsidR="009716AF">
        <w:rPr>
          <w:rFonts w:ascii="Times New Roman" w:hAnsi="Times New Roman" w:cs="Times New Roman"/>
          <w:sz w:val="28"/>
          <w:szCs w:val="28"/>
          <w:lang w:val="uk-UA"/>
        </w:rPr>
        <w:t xml:space="preserve">Сьогодні правове регулювання трансплантації анатомічних матеріалів людини визначено </w:t>
      </w:r>
      <w:r w:rsidR="0077267D">
        <w:rPr>
          <w:rFonts w:ascii="Times New Roman" w:hAnsi="Times New Roman" w:cs="Times New Roman"/>
          <w:sz w:val="28"/>
          <w:szCs w:val="28"/>
          <w:lang w:val="uk-UA"/>
        </w:rPr>
        <w:t xml:space="preserve">Законом України «Про застосування трансплантації анатомічних матеріалів людині», Цивільним кодексом України, Постановою Кабінету Міністрів України від 27 грудня 2018 року № 1211 «Деякі питання реалізації Закону України «Про застосування трансплантації анатомічних матеріалів людині», Наказами МОЗ </w:t>
      </w:r>
      <w:r w:rsidR="00AA1E59">
        <w:rPr>
          <w:rFonts w:ascii="Times New Roman" w:hAnsi="Times New Roman" w:cs="Times New Roman"/>
          <w:sz w:val="28"/>
          <w:szCs w:val="28"/>
          <w:lang w:val="uk-UA"/>
        </w:rPr>
        <w:t>України від 4 травня 2000 року № 96 «Про затвердження нормативно-правових актів з питань трансплантації органів та інших анатомічних матеріалів людині» та від 25 вересня 2000 року № 226 «Про затвердження нормативно-правових актів з питань трансплантації», Законом України «Основи законодавства України про охорону здоров’я».</w:t>
      </w:r>
      <w:r w:rsidR="007B527A">
        <w:rPr>
          <w:rFonts w:ascii="Times New Roman" w:hAnsi="Times New Roman" w:cs="Times New Roman"/>
          <w:sz w:val="28"/>
          <w:szCs w:val="28"/>
          <w:lang w:val="uk-UA"/>
        </w:rPr>
        <w:t xml:space="preserve"> </w:t>
      </w:r>
      <w:r w:rsidR="00AA5272">
        <w:rPr>
          <w:rFonts w:ascii="Times New Roman" w:hAnsi="Times New Roman" w:cs="Times New Roman"/>
          <w:sz w:val="28"/>
          <w:szCs w:val="28"/>
          <w:lang w:val="uk-UA"/>
        </w:rPr>
        <w:t>Аналізуючи</w:t>
      </w:r>
      <w:r w:rsidR="007B527A">
        <w:rPr>
          <w:rFonts w:ascii="Times New Roman" w:hAnsi="Times New Roman" w:cs="Times New Roman"/>
          <w:sz w:val="28"/>
          <w:szCs w:val="28"/>
          <w:lang w:val="uk-UA"/>
        </w:rPr>
        <w:t xml:space="preserve"> </w:t>
      </w:r>
      <w:r w:rsidR="00AA5272">
        <w:rPr>
          <w:rFonts w:ascii="Times New Roman" w:hAnsi="Times New Roman" w:cs="Times New Roman"/>
          <w:sz w:val="28"/>
          <w:szCs w:val="28"/>
          <w:lang w:val="uk-UA"/>
        </w:rPr>
        <w:t xml:space="preserve">зазначені нормативно-правові акти, що регулюють трансплантацію анатомічних матеріалів людини, постає питання встановлення правового статусу анатомічних матеріалів </w:t>
      </w:r>
      <w:r w:rsidR="004C7082">
        <w:rPr>
          <w:rFonts w:ascii="Times New Roman" w:hAnsi="Times New Roman" w:cs="Times New Roman"/>
          <w:sz w:val="28"/>
          <w:szCs w:val="28"/>
          <w:lang w:val="uk-UA"/>
        </w:rPr>
        <w:t xml:space="preserve">людини </w:t>
      </w:r>
      <w:r w:rsidR="00AA5272">
        <w:rPr>
          <w:rFonts w:ascii="Times New Roman" w:hAnsi="Times New Roman" w:cs="Times New Roman"/>
          <w:sz w:val="28"/>
          <w:szCs w:val="28"/>
          <w:lang w:val="uk-UA"/>
        </w:rPr>
        <w:t xml:space="preserve">(органів і тканин) як об’єктів цивільних правовідносин. </w:t>
      </w:r>
    </w:p>
    <w:p w14:paraId="4093E687" w14:textId="40EB5D0C" w:rsidR="0009323E" w:rsidRDefault="0009323E" w:rsidP="0009323E">
      <w:pPr>
        <w:spacing w:line="360" w:lineRule="auto"/>
        <w:ind w:firstLine="708"/>
        <w:jc w:val="both"/>
        <w:rPr>
          <w:rFonts w:ascii="Times New Roman" w:hAnsi="Times New Roman" w:cs="Times New Roman"/>
          <w:sz w:val="28"/>
          <w:szCs w:val="28"/>
          <w:lang w:val="uk-UA"/>
        </w:rPr>
      </w:pPr>
      <w:r w:rsidRPr="0009323E">
        <w:rPr>
          <w:rFonts w:ascii="Times New Roman" w:hAnsi="Times New Roman" w:cs="Times New Roman"/>
          <w:sz w:val="28"/>
          <w:szCs w:val="28"/>
          <w:lang w:val="uk-UA"/>
        </w:rPr>
        <w:t>Ст. 177 ЦК України зазначає, що до об’єктів цивільних прав належать речі; гроші та цінні папери; майнові права; результати робіт; послуги; результати інтелектуальної, творчої діяльності; інформація; інші матеріальні та нематеріальні блага.</w:t>
      </w:r>
      <w:r w:rsidR="007313BB">
        <w:rPr>
          <w:rFonts w:ascii="Times New Roman" w:hAnsi="Times New Roman" w:cs="Times New Roman"/>
          <w:sz w:val="28"/>
          <w:szCs w:val="28"/>
          <w:lang w:val="uk-UA"/>
        </w:rPr>
        <w:t xml:space="preserve"> </w:t>
      </w:r>
      <w:r w:rsidR="007313BB" w:rsidRPr="007313BB">
        <w:rPr>
          <w:rFonts w:ascii="Times New Roman" w:hAnsi="Times New Roman" w:cs="Times New Roman"/>
          <w:sz w:val="28"/>
          <w:szCs w:val="28"/>
          <w:lang w:val="uk-UA"/>
        </w:rPr>
        <w:t>Речі, як об’єкти цивільних прав і цивільних правовідносин, можуть вільно відчужуватись або переходити від однієї особи до іншої на підставі різноманітних юридичних фактів у порядку правонаступництва або іншим способом.</w:t>
      </w:r>
      <w:r w:rsidR="007313BB">
        <w:rPr>
          <w:rFonts w:ascii="Times New Roman" w:hAnsi="Times New Roman" w:cs="Times New Roman"/>
          <w:sz w:val="28"/>
          <w:szCs w:val="28"/>
          <w:lang w:val="uk-UA"/>
        </w:rPr>
        <w:t xml:space="preserve"> Варто зауважити, що «річ» є основною категорією цивільного права. Так, відповідно до ст. 179 ЦК України, </w:t>
      </w:r>
      <w:r w:rsidR="00551710">
        <w:rPr>
          <w:rFonts w:ascii="Times New Roman" w:hAnsi="Times New Roman" w:cs="Times New Roman"/>
          <w:sz w:val="28"/>
          <w:szCs w:val="28"/>
          <w:lang w:val="uk-UA"/>
        </w:rPr>
        <w:t>«</w:t>
      </w:r>
      <w:r w:rsidR="007313BB">
        <w:rPr>
          <w:rFonts w:ascii="Times New Roman" w:hAnsi="Times New Roman" w:cs="Times New Roman"/>
          <w:sz w:val="28"/>
          <w:szCs w:val="28"/>
          <w:lang w:val="uk-UA"/>
        </w:rPr>
        <w:t>річчю є предмет матеріального світу, щодо якого можуть виникати цивільні права та обов’язк</w:t>
      </w:r>
      <w:r w:rsidR="00551710">
        <w:rPr>
          <w:rFonts w:ascii="Times New Roman" w:hAnsi="Times New Roman" w:cs="Times New Roman"/>
          <w:sz w:val="28"/>
          <w:szCs w:val="28"/>
          <w:lang w:val="uk-UA"/>
        </w:rPr>
        <w:t>и». До того ж</w:t>
      </w:r>
      <w:r w:rsidR="00BB3E64">
        <w:rPr>
          <w:rFonts w:ascii="Times New Roman" w:hAnsi="Times New Roman" w:cs="Times New Roman"/>
          <w:sz w:val="28"/>
          <w:szCs w:val="28"/>
          <w:lang w:val="uk-UA"/>
        </w:rPr>
        <w:t xml:space="preserve"> </w:t>
      </w:r>
      <w:r w:rsidR="00551710">
        <w:rPr>
          <w:rFonts w:ascii="Times New Roman" w:hAnsi="Times New Roman" w:cs="Times New Roman"/>
          <w:sz w:val="28"/>
          <w:szCs w:val="28"/>
          <w:lang w:val="uk-UA"/>
        </w:rPr>
        <w:t xml:space="preserve">важливою ознакою кваліфікації речей, згідно з нормами ЦК України, є їхня оборотоздатність </w:t>
      </w:r>
      <w:r w:rsidR="00551710" w:rsidRPr="00551710">
        <w:rPr>
          <w:rFonts w:ascii="Times New Roman" w:hAnsi="Times New Roman" w:cs="Times New Roman"/>
          <w:sz w:val="28"/>
          <w:szCs w:val="28"/>
        </w:rPr>
        <w:t>[1]</w:t>
      </w:r>
      <w:r w:rsidR="00551710">
        <w:rPr>
          <w:rFonts w:ascii="Times New Roman" w:hAnsi="Times New Roman" w:cs="Times New Roman"/>
          <w:sz w:val="28"/>
          <w:szCs w:val="28"/>
          <w:lang w:val="uk-UA"/>
        </w:rPr>
        <w:t xml:space="preserve">. </w:t>
      </w:r>
    </w:p>
    <w:p w14:paraId="271DA10F" w14:textId="6833FE23" w:rsidR="007F1886" w:rsidRDefault="007F1886" w:rsidP="0009323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Отже, відповідно до ст. 178 ЦК України речі поділяються на три групи: оборотоздатні, обмежені в обороті та вилучені з обороту. Речі можуть відчужуватися або переходити від однієї особи до іншої на підставі юридичних фактів у порядку універсального правонаступництва (напр. спадкування, реорганізація тощо) або в інший спосіб. Органи </w:t>
      </w:r>
      <w:r w:rsidR="00BB3E64">
        <w:rPr>
          <w:rFonts w:ascii="Times New Roman" w:hAnsi="Times New Roman" w:cs="Times New Roman"/>
          <w:sz w:val="28"/>
          <w:szCs w:val="28"/>
          <w:lang w:val="uk-UA"/>
        </w:rPr>
        <w:t xml:space="preserve">та </w:t>
      </w:r>
      <w:r>
        <w:rPr>
          <w:rFonts w:ascii="Times New Roman" w:hAnsi="Times New Roman" w:cs="Times New Roman"/>
          <w:sz w:val="28"/>
          <w:szCs w:val="28"/>
          <w:lang w:val="uk-UA"/>
        </w:rPr>
        <w:t xml:space="preserve">тканини як основні елементи анатомічних матеріалів людини </w:t>
      </w:r>
      <w:r w:rsidR="00146213">
        <w:rPr>
          <w:rFonts w:ascii="Times New Roman" w:hAnsi="Times New Roman" w:cs="Times New Roman"/>
          <w:sz w:val="28"/>
          <w:szCs w:val="28"/>
          <w:lang w:val="uk-UA"/>
        </w:rPr>
        <w:t xml:space="preserve">є складовою суб’єкта (особи) і не підлягають відчуженню в будь-якій формі. Однак дана теоретична концепція має свою проблематику, якщо розглядати її в контексті здійснення особою права на донорство </w:t>
      </w:r>
      <w:r w:rsidR="00146213" w:rsidRPr="00146213">
        <w:rPr>
          <w:rFonts w:ascii="Times New Roman" w:hAnsi="Times New Roman" w:cs="Times New Roman"/>
          <w:sz w:val="28"/>
          <w:szCs w:val="28"/>
        </w:rPr>
        <w:t xml:space="preserve">[2]. </w:t>
      </w:r>
    </w:p>
    <w:p w14:paraId="0C81A927" w14:textId="420F264A" w:rsidR="00E70A27" w:rsidRPr="00920A1B" w:rsidRDefault="00E70A27" w:rsidP="0009323E">
      <w:pPr>
        <w:spacing w:line="360" w:lineRule="auto"/>
        <w:ind w:firstLine="708"/>
        <w:jc w:val="both"/>
        <w:rPr>
          <w:rFonts w:ascii="Times New Roman" w:hAnsi="Times New Roman" w:cs="Times New Roman"/>
          <w:sz w:val="28"/>
          <w:szCs w:val="28"/>
        </w:rPr>
      </w:pPr>
      <w:r w:rsidRPr="00E70A27">
        <w:rPr>
          <w:rFonts w:ascii="Times New Roman" w:hAnsi="Times New Roman" w:cs="Times New Roman"/>
          <w:sz w:val="28"/>
          <w:szCs w:val="28"/>
        </w:rPr>
        <w:t>Правове регулювання права на донорство</w:t>
      </w:r>
      <w:r>
        <w:rPr>
          <w:rFonts w:ascii="Times New Roman" w:hAnsi="Times New Roman" w:cs="Times New Roman"/>
          <w:sz w:val="28"/>
          <w:szCs w:val="28"/>
          <w:lang w:val="uk-UA"/>
        </w:rPr>
        <w:t xml:space="preserve"> в межах цивільного права здійснюється наступними положеннями ЦК України: ст. 270 (види особистих немайнових прав); ст. 281 (право на життя); ст. 283 (право на охорону здоров’я); ст. 284 (право на медичну допомогу); ст. 289 (право на особисту недоторканність); </w:t>
      </w:r>
      <w:r w:rsidR="00502CF7">
        <w:rPr>
          <w:rFonts w:ascii="Times New Roman" w:hAnsi="Times New Roman" w:cs="Times New Roman"/>
          <w:sz w:val="28"/>
          <w:szCs w:val="28"/>
          <w:lang w:val="uk-UA"/>
        </w:rPr>
        <w:t xml:space="preserve">ст. 290 (право на донорство) </w:t>
      </w:r>
      <w:r w:rsidR="00502CF7" w:rsidRPr="00502CF7">
        <w:rPr>
          <w:rFonts w:ascii="Times New Roman" w:hAnsi="Times New Roman" w:cs="Times New Roman"/>
          <w:sz w:val="28"/>
          <w:szCs w:val="28"/>
        </w:rPr>
        <w:t>[</w:t>
      </w:r>
      <w:r w:rsidR="00502CF7">
        <w:rPr>
          <w:rFonts w:ascii="Times New Roman" w:hAnsi="Times New Roman" w:cs="Times New Roman"/>
          <w:sz w:val="28"/>
          <w:szCs w:val="28"/>
          <w:lang w:val="uk-UA"/>
        </w:rPr>
        <w:t>1</w:t>
      </w:r>
      <w:r w:rsidR="00502CF7" w:rsidRPr="00502CF7">
        <w:rPr>
          <w:rFonts w:ascii="Times New Roman" w:hAnsi="Times New Roman" w:cs="Times New Roman"/>
          <w:sz w:val="28"/>
          <w:szCs w:val="28"/>
        </w:rPr>
        <w:t xml:space="preserve">]. </w:t>
      </w:r>
      <w:r w:rsidR="007B527A">
        <w:rPr>
          <w:rFonts w:ascii="Times New Roman" w:hAnsi="Times New Roman" w:cs="Times New Roman"/>
          <w:sz w:val="28"/>
          <w:szCs w:val="28"/>
          <w:lang w:val="uk-UA"/>
        </w:rPr>
        <w:t>Відповідно до ч. 3 ст. 290 ЦК України «ф</w:t>
      </w:r>
      <w:r w:rsidR="007B527A" w:rsidRPr="007B527A">
        <w:rPr>
          <w:rFonts w:ascii="Times New Roman" w:hAnsi="Times New Roman" w:cs="Times New Roman"/>
          <w:sz w:val="28"/>
          <w:szCs w:val="28"/>
          <w:lang w:val="uk-UA"/>
        </w:rPr>
        <w:t>ізична особа може дати письмову згоду на донорство її органів та інших анатомічних матеріалів на випадок своєї смерті чи заборонити його</w:t>
      </w:r>
      <w:r w:rsidR="007B527A">
        <w:rPr>
          <w:rFonts w:ascii="Times New Roman" w:hAnsi="Times New Roman" w:cs="Times New Roman"/>
          <w:sz w:val="28"/>
          <w:szCs w:val="28"/>
          <w:lang w:val="uk-UA"/>
        </w:rPr>
        <w:t>»</w:t>
      </w:r>
      <w:r w:rsidR="00D36EC6">
        <w:rPr>
          <w:rFonts w:ascii="Times New Roman" w:hAnsi="Times New Roman" w:cs="Times New Roman"/>
          <w:sz w:val="28"/>
          <w:szCs w:val="28"/>
          <w:lang w:val="uk-UA"/>
        </w:rPr>
        <w:t xml:space="preserve">. Таким чином Україна закріпила у своєму законодавстві презумпцію незгоди. </w:t>
      </w:r>
    </w:p>
    <w:p w14:paraId="440B5450" w14:textId="62A5BC49" w:rsidR="00E63F90" w:rsidRDefault="00E63F90" w:rsidP="0009323E">
      <w:pPr>
        <w:spacing w:line="360" w:lineRule="auto"/>
        <w:ind w:firstLine="708"/>
        <w:jc w:val="both"/>
        <w:rPr>
          <w:rFonts w:ascii="Times New Roman" w:hAnsi="Times New Roman" w:cs="Times New Roman"/>
          <w:sz w:val="28"/>
          <w:szCs w:val="28"/>
          <w:lang w:val="uk-UA"/>
        </w:rPr>
      </w:pPr>
      <w:r w:rsidRPr="00E63F90">
        <w:rPr>
          <w:rFonts w:ascii="Times New Roman" w:hAnsi="Times New Roman" w:cs="Times New Roman"/>
          <w:sz w:val="28"/>
          <w:szCs w:val="28"/>
        </w:rPr>
        <w:t>Сьогодні правове регулювання суспільних відносин у сфері трансплантації здійснюється не тільки системою норм публічного права, але й нормами приватного права.</w:t>
      </w:r>
      <w:r>
        <w:rPr>
          <w:rFonts w:ascii="Times New Roman" w:hAnsi="Times New Roman" w:cs="Times New Roman"/>
          <w:sz w:val="28"/>
          <w:szCs w:val="28"/>
          <w:lang w:val="uk-UA"/>
        </w:rPr>
        <w:t xml:space="preserve"> Тому актуальним постає питання щодо встановлення правового статусу анатомічних матеріалів людини, </w:t>
      </w:r>
      <w:r w:rsidR="000D19A0">
        <w:rPr>
          <w:rFonts w:ascii="Times New Roman" w:hAnsi="Times New Roman" w:cs="Times New Roman"/>
          <w:sz w:val="28"/>
          <w:szCs w:val="28"/>
          <w:lang w:val="uk-UA"/>
        </w:rPr>
        <w:t xml:space="preserve">враховуючи концептуальні засади регулювання трансплантації в Україні. </w:t>
      </w:r>
    </w:p>
    <w:p w14:paraId="50C2ED4F" w14:textId="2C98E872" w:rsidR="004408C7" w:rsidRDefault="000D19A0" w:rsidP="004408C7">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ст. 1 Закону України «</w:t>
      </w:r>
      <w:r w:rsidRPr="000D19A0">
        <w:rPr>
          <w:rFonts w:ascii="Times New Roman" w:hAnsi="Times New Roman" w:cs="Times New Roman"/>
          <w:sz w:val="28"/>
          <w:szCs w:val="28"/>
          <w:lang w:val="uk-UA"/>
        </w:rPr>
        <w:t>Про застосування трансплантації анатомічних матеріалів людині»</w:t>
      </w:r>
      <w:r w:rsidR="004408C7">
        <w:rPr>
          <w:rFonts w:ascii="Times New Roman" w:hAnsi="Times New Roman" w:cs="Times New Roman"/>
          <w:sz w:val="28"/>
          <w:szCs w:val="28"/>
          <w:lang w:val="uk-UA"/>
        </w:rPr>
        <w:t xml:space="preserve"> (далі – Закон)</w:t>
      </w:r>
      <w:r w:rsidR="00A535F8">
        <w:rPr>
          <w:rFonts w:ascii="Times New Roman" w:hAnsi="Times New Roman" w:cs="Times New Roman"/>
          <w:sz w:val="28"/>
          <w:szCs w:val="28"/>
          <w:lang w:val="uk-UA"/>
        </w:rPr>
        <w:t xml:space="preserve"> </w:t>
      </w:r>
      <w:r w:rsidR="00A535F8" w:rsidRPr="00A535F8">
        <w:rPr>
          <w:rFonts w:ascii="Times New Roman" w:hAnsi="Times New Roman" w:cs="Times New Roman"/>
          <w:sz w:val="28"/>
          <w:szCs w:val="28"/>
          <w:lang w:val="uk-UA"/>
        </w:rPr>
        <w:t>[</w:t>
      </w:r>
      <w:r w:rsidR="00502CF7">
        <w:rPr>
          <w:rFonts w:ascii="Times New Roman" w:hAnsi="Times New Roman" w:cs="Times New Roman"/>
          <w:sz w:val="28"/>
          <w:szCs w:val="28"/>
          <w:lang w:val="uk-UA"/>
        </w:rPr>
        <w:t>3</w:t>
      </w:r>
      <w:r w:rsidR="00A535F8" w:rsidRPr="00A535F8">
        <w:rPr>
          <w:rFonts w:ascii="Times New Roman" w:hAnsi="Times New Roman" w:cs="Times New Roman"/>
          <w:sz w:val="28"/>
          <w:szCs w:val="28"/>
          <w:lang w:val="uk-UA"/>
        </w:rPr>
        <w:t>]</w:t>
      </w:r>
      <w:r>
        <w:rPr>
          <w:rFonts w:ascii="Times New Roman" w:hAnsi="Times New Roman" w:cs="Times New Roman"/>
          <w:sz w:val="28"/>
          <w:szCs w:val="28"/>
          <w:lang w:val="uk-UA"/>
        </w:rPr>
        <w:t xml:space="preserve"> під анатомічними матеріалами людини розуміються органи та їхні частини, тканини, клітини, фетальні матеріали людини </w:t>
      </w:r>
      <w:r w:rsidR="00BB3E64">
        <w:rPr>
          <w:rFonts w:ascii="Times New Roman" w:hAnsi="Times New Roman" w:cs="Times New Roman"/>
          <w:sz w:val="28"/>
          <w:szCs w:val="28"/>
          <w:lang w:val="uk-UA"/>
        </w:rPr>
        <w:t xml:space="preserve">й </w:t>
      </w:r>
      <w:r>
        <w:rPr>
          <w:rFonts w:ascii="Times New Roman" w:hAnsi="Times New Roman" w:cs="Times New Roman"/>
          <w:sz w:val="28"/>
          <w:szCs w:val="28"/>
          <w:lang w:val="uk-UA"/>
        </w:rPr>
        <w:t xml:space="preserve">т. д. </w:t>
      </w:r>
      <w:r w:rsidR="000565D0">
        <w:rPr>
          <w:rFonts w:ascii="Times New Roman" w:hAnsi="Times New Roman" w:cs="Times New Roman"/>
          <w:sz w:val="28"/>
          <w:szCs w:val="28"/>
          <w:lang w:val="uk-UA"/>
        </w:rPr>
        <w:t>Здавалося, об’єднані юридичним терміном «анатомічні матеріали» блага за всіма ознаками належать до предметів матеріального світу, а отже, відповідно до положень ст. 179 ЦК України, мають розглядатися як річ у розумінні цивільного права.</w:t>
      </w:r>
    </w:p>
    <w:p w14:paraId="0BDA1179" w14:textId="011A1F21" w:rsidR="004408C7" w:rsidRPr="004C56ED" w:rsidRDefault="004408C7" w:rsidP="004408C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Відповідно до ст. 4 Закону основним принципом трансплантації є принцип безкорисності. </w:t>
      </w:r>
      <w:r w:rsidR="0013003E">
        <w:rPr>
          <w:rFonts w:ascii="Times New Roman" w:hAnsi="Times New Roman" w:cs="Times New Roman"/>
          <w:sz w:val="28"/>
          <w:szCs w:val="28"/>
          <w:lang w:val="uk-UA"/>
        </w:rPr>
        <w:t>Так, основна концепція трансплантації зводиться до того, що все, що пов’язане з нею не може підлягати грошовій оцінці</w:t>
      </w:r>
      <w:r w:rsidR="00892B0D">
        <w:rPr>
          <w:rFonts w:ascii="Times New Roman" w:hAnsi="Times New Roman" w:cs="Times New Roman"/>
          <w:sz w:val="28"/>
          <w:szCs w:val="28"/>
          <w:lang w:val="uk-UA"/>
        </w:rPr>
        <w:t xml:space="preserve"> та бути товаром</w:t>
      </w:r>
      <w:r w:rsidR="0013003E">
        <w:rPr>
          <w:rFonts w:ascii="Times New Roman" w:hAnsi="Times New Roman" w:cs="Times New Roman"/>
          <w:sz w:val="28"/>
          <w:szCs w:val="28"/>
          <w:lang w:val="uk-UA"/>
        </w:rPr>
        <w:t xml:space="preserve">, у тому числі й безпосередньо анатомічні матеріали людини. </w:t>
      </w:r>
      <w:r w:rsidR="000E0691">
        <w:rPr>
          <w:rFonts w:ascii="Times New Roman" w:hAnsi="Times New Roman" w:cs="Times New Roman"/>
          <w:sz w:val="28"/>
          <w:szCs w:val="28"/>
          <w:lang w:val="uk-UA"/>
        </w:rPr>
        <w:t xml:space="preserve">Законом зафіксовано декілька випадків, коли анатомічні матеріали людини виступають товаром, об’єктом цивільного обігу та предметом договору. Здебільшого це стосується </w:t>
      </w:r>
      <w:r w:rsidR="000E0691" w:rsidRPr="000E0691">
        <w:rPr>
          <w:rFonts w:ascii="Times New Roman" w:hAnsi="Times New Roman" w:cs="Times New Roman"/>
          <w:sz w:val="28"/>
          <w:szCs w:val="28"/>
          <w:lang w:val="uk-UA"/>
        </w:rPr>
        <w:t>гемопоетичних стовбурових</w:t>
      </w:r>
      <w:r w:rsidR="003E7C18">
        <w:rPr>
          <w:rFonts w:ascii="Times New Roman" w:hAnsi="Times New Roman" w:cs="Times New Roman"/>
          <w:sz w:val="28"/>
          <w:szCs w:val="28"/>
          <w:lang w:val="uk-UA"/>
        </w:rPr>
        <w:t xml:space="preserve"> клітин та випадків, коли одним з учасників виступає держава: ст. 21. Закону зазначає, що Україна відповідно до укладених нею міжнародних договорів може здійснити </w:t>
      </w:r>
      <w:r w:rsidR="00A535F8">
        <w:rPr>
          <w:rFonts w:ascii="Times New Roman" w:hAnsi="Times New Roman" w:cs="Times New Roman"/>
          <w:sz w:val="28"/>
          <w:szCs w:val="28"/>
          <w:lang w:val="uk-UA"/>
        </w:rPr>
        <w:t xml:space="preserve">рівноцінний </w:t>
      </w:r>
      <w:r w:rsidR="003E7C18">
        <w:rPr>
          <w:rFonts w:ascii="Times New Roman" w:hAnsi="Times New Roman" w:cs="Times New Roman"/>
          <w:sz w:val="28"/>
          <w:szCs w:val="28"/>
          <w:lang w:val="uk-UA"/>
        </w:rPr>
        <w:t xml:space="preserve">обмін </w:t>
      </w:r>
      <w:r w:rsidR="00A535F8">
        <w:rPr>
          <w:rFonts w:ascii="Times New Roman" w:hAnsi="Times New Roman" w:cs="Times New Roman"/>
          <w:sz w:val="28"/>
          <w:szCs w:val="28"/>
          <w:lang w:val="uk-UA"/>
        </w:rPr>
        <w:t xml:space="preserve">або купівлю-продаж </w:t>
      </w:r>
      <w:r w:rsidR="003E7C18">
        <w:rPr>
          <w:rFonts w:ascii="Times New Roman" w:hAnsi="Times New Roman" w:cs="Times New Roman"/>
          <w:sz w:val="28"/>
          <w:szCs w:val="28"/>
          <w:lang w:val="uk-UA"/>
        </w:rPr>
        <w:t>анатомічни</w:t>
      </w:r>
      <w:r w:rsidR="00A535F8">
        <w:rPr>
          <w:rFonts w:ascii="Times New Roman" w:hAnsi="Times New Roman" w:cs="Times New Roman"/>
          <w:sz w:val="28"/>
          <w:szCs w:val="28"/>
          <w:lang w:val="uk-UA"/>
        </w:rPr>
        <w:t>х</w:t>
      </w:r>
      <w:r w:rsidR="003E7C18">
        <w:rPr>
          <w:rFonts w:ascii="Times New Roman" w:hAnsi="Times New Roman" w:cs="Times New Roman"/>
          <w:sz w:val="28"/>
          <w:szCs w:val="28"/>
          <w:lang w:val="uk-UA"/>
        </w:rPr>
        <w:t xml:space="preserve"> матеріал</w:t>
      </w:r>
      <w:r w:rsidR="00A535F8">
        <w:rPr>
          <w:rFonts w:ascii="Times New Roman" w:hAnsi="Times New Roman" w:cs="Times New Roman"/>
          <w:sz w:val="28"/>
          <w:szCs w:val="28"/>
          <w:lang w:val="uk-UA"/>
        </w:rPr>
        <w:t>ів</w:t>
      </w:r>
      <w:r w:rsidR="003E7C18">
        <w:rPr>
          <w:rFonts w:ascii="Times New Roman" w:hAnsi="Times New Roman" w:cs="Times New Roman"/>
          <w:sz w:val="28"/>
          <w:szCs w:val="28"/>
          <w:lang w:val="uk-UA"/>
        </w:rPr>
        <w:t xml:space="preserve"> людини </w:t>
      </w:r>
      <w:r w:rsidR="00A535F8">
        <w:rPr>
          <w:rFonts w:ascii="Times New Roman" w:hAnsi="Times New Roman" w:cs="Times New Roman"/>
          <w:sz w:val="28"/>
          <w:szCs w:val="28"/>
          <w:lang w:val="uk-UA"/>
        </w:rPr>
        <w:t>з відповідними органами іноземних держав та міжнародними організаціями, що здійснюють діяльність, пов’язану з трансплантацією анатомічних матеріалів людин</w:t>
      </w:r>
      <w:r w:rsidR="004C7082">
        <w:rPr>
          <w:rFonts w:ascii="Times New Roman" w:hAnsi="Times New Roman" w:cs="Times New Roman"/>
          <w:sz w:val="28"/>
          <w:szCs w:val="28"/>
          <w:lang w:val="uk-UA"/>
        </w:rPr>
        <w:t>и</w:t>
      </w:r>
      <w:r w:rsidR="00D84A9F">
        <w:rPr>
          <w:rFonts w:ascii="Times New Roman" w:hAnsi="Times New Roman" w:cs="Times New Roman"/>
          <w:sz w:val="28"/>
          <w:szCs w:val="28"/>
          <w:lang w:val="uk-UA"/>
        </w:rPr>
        <w:t>. Можливість купівлі-продажу анатомічних матеріалів Україною обумовлена необхідністю розв’язання проблеми їх дефіциту в нашій державі або з метою розвитку міжнародного співробітництва з іноземними державами та міжнародними організаціями, що працюють у сфері надання медичної допомоги із застосуванням трансплантації та здій</w:t>
      </w:r>
      <w:r w:rsidR="00733243">
        <w:rPr>
          <w:rFonts w:ascii="Times New Roman" w:hAnsi="Times New Roman" w:cs="Times New Roman"/>
          <w:sz w:val="28"/>
          <w:szCs w:val="28"/>
          <w:lang w:val="uk-UA"/>
        </w:rPr>
        <w:t>снення діяльності, пов’язаної з трансплантацією</w:t>
      </w:r>
      <w:r w:rsidR="00D84A9F">
        <w:rPr>
          <w:rFonts w:ascii="Times New Roman" w:hAnsi="Times New Roman" w:cs="Times New Roman"/>
          <w:sz w:val="28"/>
          <w:szCs w:val="28"/>
          <w:lang w:val="uk-UA"/>
        </w:rPr>
        <w:t xml:space="preserve"> </w:t>
      </w:r>
      <w:r w:rsidR="00A535F8" w:rsidRPr="00A535F8">
        <w:rPr>
          <w:rFonts w:ascii="Times New Roman" w:hAnsi="Times New Roman" w:cs="Times New Roman"/>
          <w:sz w:val="28"/>
          <w:szCs w:val="28"/>
          <w:lang w:val="uk-UA"/>
        </w:rPr>
        <w:t>[</w:t>
      </w:r>
      <w:r w:rsidR="00502CF7">
        <w:rPr>
          <w:rFonts w:ascii="Times New Roman" w:hAnsi="Times New Roman" w:cs="Times New Roman"/>
          <w:sz w:val="28"/>
          <w:szCs w:val="28"/>
          <w:lang w:val="uk-UA"/>
        </w:rPr>
        <w:t>4</w:t>
      </w:r>
      <w:r w:rsidR="00A535F8" w:rsidRPr="00A535F8">
        <w:rPr>
          <w:rFonts w:ascii="Times New Roman" w:hAnsi="Times New Roman" w:cs="Times New Roman"/>
          <w:sz w:val="28"/>
          <w:szCs w:val="28"/>
          <w:lang w:val="uk-UA"/>
        </w:rPr>
        <w:t>]</w:t>
      </w:r>
      <w:r w:rsidR="00A535F8">
        <w:rPr>
          <w:rFonts w:ascii="Times New Roman" w:hAnsi="Times New Roman" w:cs="Times New Roman"/>
          <w:sz w:val="28"/>
          <w:szCs w:val="28"/>
          <w:lang w:val="uk-UA"/>
        </w:rPr>
        <w:t>.</w:t>
      </w:r>
      <w:r w:rsidR="00920A1B">
        <w:rPr>
          <w:rFonts w:ascii="Times New Roman" w:hAnsi="Times New Roman" w:cs="Times New Roman"/>
          <w:sz w:val="28"/>
          <w:szCs w:val="28"/>
          <w:lang w:val="uk-UA"/>
        </w:rPr>
        <w:t xml:space="preserve"> </w:t>
      </w:r>
      <w:r w:rsidR="00915050">
        <w:rPr>
          <w:rFonts w:ascii="Times New Roman" w:hAnsi="Times New Roman" w:cs="Times New Roman"/>
          <w:sz w:val="28"/>
          <w:szCs w:val="28"/>
          <w:lang w:val="uk-UA"/>
        </w:rPr>
        <w:t xml:space="preserve">Положення міжнародного законодавства у сфері трансплантології щодо безоплатності трансплантації </w:t>
      </w:r>
      <w:r w:rsidR="00900296">
        <w:rPr>
          <w:rFonts w:ascii="Times New Roman" w:hAnsi="Times New Roman" w:cs="Times New Roman"/>
          <w:sz w:val="28"/>
          <w:szCs w:val="28"/>
          <w:lang w:val="uk-UA"/>
        </w:rPr>
        <w:t xml:space="preserve">наступні: </w:t>
      </w:r>
      <w:r w:rsidR="00920A1B">
        <w:rPr>
          <w:rFonts w:ascii="Times New Roman" w:hAnsi="Times New Roman" w:cs="Times New Roman"/>
          <w:sz w:val="28"/>
          <w:szCs w:val="28"/>
          <w:lang w:val="uk-UA"/>
        </w:rPr>
        <w:t xml:space="preserve">Всесвітня медична асамблея в 1987 році прийняла «Декларацію з трансплантації людських органів», яка </w:t>
      </w:r>
      <w:r w:rsidR="00915050">
        <w:rPr>
          <w:rFonts w:ascii="Times New Roman" w:hAnsi="Times New Roman" w:cs="Times New Roman"/>
          <w:sz w:val="28"/>
          <w:szCs w:val="28"/>
          <w:lang w:val="uk-UA"/>
        </w:rPr>
        <w:t xml:space="preserve">цілком </w:t>
      </w:r>
      <w:r w:rsidR="00920A1B">
        <w:rPr>
          <w:rFonts w:ascii="Times New Roman" w:hAnsi="Times New Roman" w:cs="Times New Roman"/>
          <w:sz w:val="28"/>
          <w:szCs w:val="28"/>
          <w:lang w:val="uk-UA"/>
        </w:rPr>
        <w:t xml:space="preserve">категорично засуджує комерційне донорство, а Всесвітня організація охорони здоров’я у Зводі основних принципів </w:t>
      </w:r>
      <w:r w:rsidR="00915050">
        <w:rPr>
          <w:rFonts w:ascii="Times New Roman" w:hAnsi="Times New Roman" w:cs="Times New Roman"/>
          <w:sz w:val="28"/>
          <w:szCs w:val="28"/>
          <w:lang w:val="uk-UA"/>
        </w:rPr>
        <w:t>щодо питань трансплантології закріпила таке положення: «тіло людини і його частини не можуть бути об’єктом купівлі-продажу»</w:t>
      </w:r>
      <w:r w:rsidR="00900296">
        <w:rPr>
          <w:rFonts w:ascii="Times New Roman" w:hAnsi="Times New Roman" w:cs="Times New Roman"/>
          <w:sz w:val="28"/>
          <w:szCs w:val="28"/>
          <w:lang w:val="uk-UA"/>
        </w:rPr>
        <w:t xml:space="preserve">. </w:t>
      </w:r>
    </w:p>
    <w:p w14:paraId="10EB1E7D" w14:textId="5598AB2C" w:rsidR="00BC2104" w:rsidRDefault="006E67E2" w:rsidP="005C505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9B7180">
        <w:rPr>
          <w:rFonts w:ascii="Times New Roman" w:hAnsi="Times New Roman" w:cs="Times New Roman"/>
          <w:sz w:val="28"/>
          <w:szCs w:val="28"/>
          <w:lang w:val="uk-UA"/>
        </w:rPr>
        <w:t xml:space="preserve">Отже, якщо закон визначає, що анатомічні матеріали людини (виключенням є гемопоетичні стовбурові клітини) не підлягають грошовій оцінці, то такі предмети матеріального світу повинні бути немайновими. Це </w:t>
      </w:r>
      <w:r w:rsidR="00705EFE">
        <w:rPr>
          <w:rFonts w:ascii="Times New Roman" w:hAnsi="Times New Roman" w:cs="Times New Roman"/>
          <w:sz w:val="28"/>
          <w:szCs w:val="28"/>
          <w:lang w:val="uk-UA"/>
        </w:rPr>
        <w:t>своєю чергою</w:t>
      </w:r>
      <w:r w:rsidR="009B7180">
        <w:rPr>
          <w:rFonts w:ascii="Times New Roman" w:hAnsi="Times New Roman" w:cs="Times New Roman"/>
          <w:sz w:val="28"/>
          <w:szCs w:val="28"/>
          <w:lang w:val="uk-UA"/>
        </w:rPr>
        <w:t xml:space="preserve"> створює проблему віднесення анатомічних матеріалів людини до речей в юридичному значенні цього слова</w:t>
      </w:r>
      <w:r w:rsidR="00E6289D">
        <w:rPr>
          <w:rFonts w:ascii="Times New Roman" w:hAnsi="Times New Roman" w:cs="Times New Roman"/>
          <w:sz w:val="28"/>
          <w:szCs w:val="28"/>
          <w:lang w:val="uk-UA"/>
        </w:rPr>
        <w:t>, адже відповідно до чинного ЦК України</w:t>
      </w:r>
      <w:r w:rsidR="00393013">
        <w:rPr>
          <w:rFonts w:ascii="Times New Roman" w:hAnsi="Times New Roman" w:cs="Times New Roman"/>
          <w:sz w:val="28"/>
          <w:szCs w:val="28"/>
          <w:lang w:val="uk-UA"/>
        </w:rPr>
        <w:t xml:space="preserve"> </w:t>
      </w:r>
      <w:r w:rsidR="00E6289D">
        <w:rPr>
          <w:rFonts w:ascii="Times New Roman" w:hAnsi="Times New Roman" w:cs="Times New Roman"/>
          <w:sz w:val="28"/>
          <w:szCs w:val="28"/>
          <w:lang w:val="uk-UA"/>
        </w:rPr>
        <w:t xml:space="preserve">речі – це майно, а отже </w:t>
      </w:r>
      <w:r w:rsidR="00393013">
        <w:rPr>
          <w:rFonts w:ascii="Times New Roman" w:hAnsi="Times New Roman" w:cs="Times New Roman"/>
          <w:sz w:val="28"/>
          <w:szCs w:val="28"/>
          <w:lang w:val="uk-UA"/>
        </w:rPr>
        <w:t xml:space="preserve">вони </w:t>
      </w:r>
      <w:r w:rsidR="00E6289D">
        <w:rPr>
          <w:rFonts w:ascii="Times New Roman" w:hAnsi="Times New Roman" w:cs="Times New Roman"/>
          <w:sz w:val="28"/>
          <w:szCs w:val="28"/>
          <w:lang w:val="uk-UA"/>
        </w:rPr>
        <w:t>не можуть розглядатися як немайнові.</w:t>
      </w:r>
      <w:r w:rsidR="00CB0266">
        <w:rPr>
          <w:rFonts w:ascii="Times New Roman" w:hAnsi="Times New Roman" w:cs="Times New Roman"/>
          <w:sz w:val="28"/>
          <w:szCs w:val="28"/>
          <w:lang w:val="uk-UA"/>
        </w:rPr>
        <w:t xml:space="preserve"> </w:t>
      </w:r>
      <w:r w:rsidR="00705EFE">
        <w:rPr>
          <w:rFonts w:ascii="Times New Roman" w:hAnsi="Times New Roman" w:cs="Times New Roman"/>
          <w:sz w:val="28"/>
          <w:szCs w:val="28"/>
          <w:lang w:val="uk-UA"/>
        </w:rPr>
        <w:lastRenderedPageBreak/>
        <w:t xml:space="preserve">Водночас </w:t>
      </w:r>
      <w:r w:rsidR="00393013">
        <w:rPr>
          <w:rFonts w:ascii="Times New Roman" w:hAnsi="Times New Roman" w:cs="Times New Roman"/>
          <w:sz w:val="28"/>
          <w:szCs w:val="28"/>
          <w:lang w:val="uk-UA"/>
        </w:rPr>
        <w:t>майно потенційно розглядається як товар – ст. 655-656 ЦК України</w:t>
      </w:r>
      <w:r w:rsidR="003F6535">
        <w:rPr>
          <w:rFonts w:ascii="Times New Roman" w:hAnsi="Times New Roman" w:cs="Times New Roman"/>
          <w:sz w:val="28"/>
          <w:szCs w:val="28"/>
          <w:lang w:val="uk-UA"/>
        </w:rPr>
        <w:t xml:space="preserve"> </w:t>
      </w:r>
      <w:r w:rsidR="003F6535" w:rsidRPr="00125335">
        <w:rPr>
          <w:rFonts w:ascii="Times New Roman" w:hAnsi="Times New Roman" w:cs="Times New Roman"/>
          <w:sz w:val="28"/>
          <w:szCs w:val="28"/>
          <w:lang w:val="uk-UA"/>
        </w:rPr>
        <w:t>[1]</w:t>
      </w:r>
      <w:r w:rsidR="00393013">
        <w:rPr>
          <w:rFonts w:ascii="Times New Roman" w:hAnsi="Times New Roman" w:cs="Times New Roman"/>
          <w:sz w:val="28"/>
          <w:szCs w:val="28"/>
          <w:lang w:val="uk-UA"/>
        </w:rPr>
        <w:t xml:space="preserve">. Таким чином, </w:t>
      </w:r>
      <w:r w:rsidR="003F6535">
        <w:rPr>
          <w:rFonts w:ascii="Times New Roman" w:hAnsi="Times New Roman" w:cs="Times New Roman"/>
          <w:sz w:val="28"/>
          <w:szCs w:val="28"/>
          <w:lang w:val="uk-UA"/>
        </w:rPr>
        <w:t>спостерігається проблема у визначенні анатомічних матеріалів людини як речей з точки зору цивільного права</w:t>
      </w:r>
      <w:r w:rsidR="00F10739">
        <w:rPr>
          <w:rFonts w:ascii="Times New Roman" w:hAnsi="Times New Roman" w:cs="Times New Roman"/>
          <w:sz w:val="28"/>
          <w:szCs w:val="28"/>
          <w:lang w:val="uk-UA"/>
        </w:rPr>
        <w:t xml:space="preserve"> в першу чергу через неможливість і недопустимість їхньої грошової оцінки. </w:t>
      </w:r>
    </w:p>
    <w:p w14:paraId="6CD1B1EF" w14:textId="6BE95DF6" w:rsidR="00F74147" w:rsidRPr="005D7D49" w:rsidRDefault="00F74147" w:rsidP="005C505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Відповідно до положень ст. 20 Закону анатомічні матеріали </w:t>
      </w:r>
      <w:r w:rsidR="00AC6668">
        <w:rPr>
          <w:rFonts w:ascii="Times New Roman" w:hAnsi="Times New Roman" w:cs="Times New Roman"/>
          <w:sz w:val="28"/>
          <w:szCs w:val="28"/>
          <w:lang w:val="uk-UA"/>
        </w:rPr>
        <w:t xml:space="preserve">людини </w:t>
      </w:r>
      <w:r>
        <w:rPr>
          <w:rFonts w:ascii="Times New Roman" w:hAnsi="Times New Roman" w:cs="Times New Roman"/>
          <w:sz w:val="28"/>
          <w:szCs w:val="28"/>
          <w:lang w:val="uk-UA"/>
        </w:rPr>
        <w:t xml:space="preserve">не можуть розглядатися як товар (окрім випадків, які передбачає Закон), а також забороняється їх рекламування. Тож </w:t>
      </w:r>
      <w:r w:rsidR="005D7D49">
        <w:rPr>
          <w:rFonts w:ascii="Times New Roman" w:hAnsi="Times New Roman" w:cs="Times New Roman"/>
          <w:sz w:val="28"/>
          <w:szCs w:val="28"/>
          <w:lang w:val="uk-UA"/>
        </w:rPr>
        <w:t xml:space="preserve">будь-які спроби донора анатомічних матеріалів або інших осіб – близьких родичів та членів сім’ї донора, </w:t>
      </w:r>
      <w:r w:rsidR="005D7D49" w:rsidRPr="005D7D49">
        <w:rPr>
          <w:rFonts w:ascii="Times New Roman" w:hAnsi="Times New Roman" w:cs="Times New Roman"/>
          <w:sz w:val="28"/>
          <w:szCs w:val="28"/>
          <w:lang w:val="uk-UA"/>
        </w:rPr>
        <w:t>–</w:t>
      </w:r>
      <w:r w:rsidR="005D7D49">
        <w:rPr>
          <w:rFonts w:ascii="Times New Roman" w:hAnsi="Times New Roman" w:cs="Times New Roman"/>
          <w:sz w:val="28"/>
          <w:szCs w:val="28"/>
          <w:lang w:val="uk-UA"/>
        </w:rPr>
        <w:t xml:space="preserve"> отримати вигоду на території поширення дії законодавства України щодо трансплантації повинні </w:t>
      </w:r>
      <w:r w:rsidR="00745154">
        <w:rPr>
          <w:rFonts w:ascii="Times New Roman" w:hAnsi="Times New Roman" w:cs="Times New Roman"/>
          <w:sz w:val="28"/>
          <w:szCs w:val="28"/>
          <w:lang w:val="uk-UA"/>
        </w:rPr>
        <w:t>розглядатися не лише як порушення принципу безоплатності, а й публічного порядку</w:t>
      </w:r>
      <w:r w:rsidR="00544F1E">
        <w:rPr>
          <w:rFonts w:ascii="Times New Roman" w:hAnsi="Times New Roman" w:cs="Times New Roman"/>
          <w:sz w:val="28"/>
          <w:szCs w:val="28"/>
          <w:lang w:val="uk-UA"/>
        </w:rPr>
        <w:t xml:space="preserve">. Звісно, це не стосується поодиноких випадків, де оплата можлива, або в разі якщо випадок підпадає під так зване правило «дозволено все, що не заборонено законом» </w:t>
      </w:r>
      <w:r w:rsidR="00544F1E" w:rsidRPr="00544F1E">
        <w:rPr>
          <w:rFonts w:ascii="Times New Roman" w:hAnsi="Times New Roman" w:cs="Times New Roman"/>
          <w:sz w:val="28"/>
          <w:szCs w:val="28"/>
        </w:rPr>
        <w:t>[</w:t>
      </w:r>
      <w:r w:rsidR="00502CF7">
        <w:rPr>
          <w:rFonts w:ascii="Times New Roman" w:hAnsi="Times New Roman" w:cs="Times New Roman"/>
          <w:sz w:val="28"/>
          <w:szCs w:val="28"/>
          <w:lang w:val="uk-UA"/>
        </w:rPr>
        <w:t>4</w:t>
      </w:r>
      <w:r w:rsidR="00544F1E" w:rsidRPr="00544F1E">
        <w:rPr>
          <w:rFonts w:ascii="Times New Roman" w:hAnsi="Times New Roman" w:cs="Times New Roman"/>
          <w:sz w:val="28"/>
          <w:szCs w:val="28"/>
        </w:rPr>
        <w:t>]</w:t>
      </w:r>
      <w:r w:rsidR="00544F1E">
        <w:rPr>
          <w:rFonts w:ascii="Times New Roman" w:hAnsi="Times New Roman" w:cs="Times New Roman"/>
          <w:sz w:val="28"/>
          <w:szCs w:val="28"/>
          <w:lang w:val="uk-UA"/>
        </w:rPr>
        <w:t xml:space="preserve">. </w:t>
      </w:r>
    </w:p>
    <w:p w14:paraId="73C50C5D" w14:textId="56D560F9" w:rsidR="00584539" w:rsidRDefault="00AF1390" w:rsidP="005C505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69600D">
        <w:rPr>
          <w:rFonts w:ascii="Times New Roman" w:hAnsi="Times New Roman" w:cs="Times New Roman"/>
          <w:sz w:val="28"/>
          <w:szCs w:val="28"/>
          <w:lang w:val="uk-UA"/>
        </w:rPr>
        <w:t xml:space="preserve">Що стосується місця анатомічних матеріалів людини, які є немайновими в системі об’єктів цивільних прав, </w:t>
      </w:r>
      <w:r w:rsidR="000E7CAA">
        <w:rPr>
          <w:rFonts w:ascii="Times New Roman" w:hAnsi="Times New Roman" w:cs="Times New Roman"/>
          <w:sz w:val="28"/>
          <w:szCs w:val="28"/>
          <w:lang w:val="uk-UA"/>
        </w:rPr>
        <w:t xml:space="preserve">деякі </w:t>
      </w:r>
      <w:r w:rsidR="0069600D">
        <w:rPr>
          <w:rFonts w:ascii="Times New Roman" w:hAnsi="Times New Roman" w:cs="Times New Roman"/>
          <w:sz w:val="28"/>
          <w:szCs w:val="28"/>
          <w:lang w:val="uk-UA"/>
        </w:rPr>
        <w:t xml:space="preserve">вчені висловлюють думку, що за відсутності правових умов їх комодифікації сьогодні, вони за жодних умов не можуть розглядатися як річ у розумінні цивільного права. Аби відносини з приводу матеріальних немайнових </w:t>
      </w:r>
      <w:r w:rsidR="000E7CAA">
        <w:rPr>
          <w:rFonts w:ascii="Times New Roman" w:hAnsi="Times New Roman" w:cs="Times New Roman"/>
          <w:sz w:val="28"/>
          <w:szCs w:val="28"/>
          <w:lang w:val="uk-UA"/>
        </w:rPr>
        <w:t xml:space="preserve">благ були частиною предмета цивільного права, а відповідно анатомічні матеріали людини в якості немайнових благ розглядалися як об’єкти цивільних прав, потрібні зміни у ст. 1 ЦК України, зокрема в частині особистого характеру немайнових відносин </w:t>
      </w:r>
      <w:r w:rsidR="000E7CAA" w:rsidRPr="000E7CAA">
        <w:rPr>
          <w:rFonts w:ascii="Times New Roman" w:hAnsi="Times New Roman" w:cs="Times New Roman"/>
          <w:sz w:val="28"/>
          <w:szCs w:val="28"/>
          <w:lang w:val="uk-UA"/>
        </w:rPr>
        <w:t>[</w:t>
      </w:r>
      <w:r w:rsidR="00502CF7">
        <w:rPr>
          <w:rFonts w:ascii="Times New Roman" w:hAnsi="Times New Roman" w:cs="Times New Roman"/>
          <w:sz w:val="28"/>
          <w:szCs w:val="28"/>
          <w:lang w:val="uk-UA"/>
        </w:rPr>
        <w:t>4</w:t>
      </w:r>
      <w:r w:rsidR="000E7CAA" w:rsidRPr="000E7CAA">
        <w:rPr>
          <w:rFonts w:ascii="Times New Roman" w:hAnsi="Times New Roman" w:cs="Times New Roman"/>
          <w:sz w:val="28"/>
          <w:szCs w:val="28"/>
          <w:lang w:val="uk-UA"/>
        </w:rPr>
        <w:t>]</w:t>
      </w:r>
      <w:r w:rsidR="000E7CAA">
        <w:rPr>
          <w:rFonts w:ascii="Times New Roman" w:hAnsi="Times New Roman" w:cs="Times New Roman"/>
          <w:sz w:val="28"/>
          <w:szCs w:val="28"/>
          <w:lang w:val="uk-UA"/>
        </w:rPr>
        <w:t>.</w:t>
      </w:r>
      <w:r w:rsidR="00266370">
        <w:rPr>
          <w:rFonts w:ascii="Times New Roman" w:hAnsi="Times New Roman" w:cs="Times New Roman"/>
          <w:sz w:val="28"/>
          <w:szCs w:val="28"/>
          <w:lang w:val="uk-UA"/>
        </w:rPr>
        <w:t xml:space="preserve"> </w:t>
      </w:r>
    </w:p>
    <w:p w14:paraId="2DC43C11" w14:textId="5585619F" w:rsidR="003707E1" w:rsidRDefault="00F5716F" w:rsidP="006D09E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2B4B4B">
        <w:rPr>
          <w:rFonts w:ascii="Times New Roman" w:hAnsi="Times New Roman" w:cs="Times New Roman"/>
          <w:sz w:val="28"/>
          <w:szCs w:val="28"/>
          <w:lang w:val="uk-UA"/>
        </w:rPr>
        <w:t xml:space="preserve">Правовідносини донорства мають цивільно-правовий характер, а тому регулюються цивільно-правовим договором. </w:t>
      </w:r>
      <w:r w:rsidR="00B7316C" w:rsidRPr="00557E26">
        <w:rPr>
          <w:rFonts w:ascii="Times New Roman" w:hAnsi="Times New Roman" w:cs="Times New Roman"/>
          <w:sz w:val="28"/>
          <w:szCs w:val="28"/>
          <w:lang w:val="uk-UA"/>
        </w:rPr>
        <w:t>Актуальним і одночасно малодослідженим питанням сучасного стану правового забезпечення трансплантації є необхідність укладення договору донорства чи договору щодо надання медичних послуг у вигляді трансплантації.</w:t>
      </w:r>
      <w:r w:rsidR="00B7316C">
        <w:rPr>
          <w:rFonts w:ascii="Times New Roman" w:hAnsi="Times New Roman" w:cs="Times New Roman"/>
          <w:sz w:val="28"/>
          <w:szCs w:val="28"/>
          <w:lang w:val="uk-UA"/>
        </w:rPr>
        <w:t xml:space="preserve"> </w:t>
      </w:r>
    </w:p>
    <w:p w14:paraId="13DFC91D" w14:textId="3402047D" w:rsidR="00736117" w:rsidRPr="00E742E2" w:rsidRDefault="00854BFE" w:rsidP="006D09E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707E1">
        <w:rPr>
          <w:rFonts w:ascii="Times New Roman" w:hAnsi="Times New Roman" w:cs="Times New Roman"/>
          <w:sz w:val="28"/>
          <w:szCs w:val="28"/>
          <w:lang w:val="uk-UA"/>
        </w:rPr>
        <w:tab/>
      </w:r>
      <w:r w:rsidR="003707E1" w:rsidRPr="003707E1">
        <w:rPr>
          <w:rFonts w:ascii="Times New Roman" w:hAnsi="Times New Roman" w:cs="Times New Roman"/>
          <w:sz w:val="28"/>
          <w:szCs w:val="28"/>
          <w:lang w:val="uk-UA"/>
        </w:rPr>
        <w:t xml:space="preserve">Цивільно-правовий договір є основою виникнення зобов’язань з надання послуг. Так, ст. 626 ЦК України визначає поняття договору наступним чином: «договором є домовленість двох або більше сторін, спрямована на становлення, </w:t>
      </w:r>
      <w:r w:rsidR="003707E1" w:rsidRPr="003707E1">
        <w:rPr>
          <w:rFonts w:ascii="Times New Roman" w:hAnsi="Times New Roman" w:cs="Times New Roman"/>
          <w:sz w:val="28"/>
          <w:szCs w:val="28"/>
          <w:lang w:val="uk-UA"/>
        </w:rPr>
        <w:lastRenderedPageBreak/>
        <w:t xml:space="preserve">зміну або припинення цивільних прав та обов’язків» [1]. Договір між </w:t>
      </w:r>
      <w:r w:rsidR="002B4B4B">
        <w:rPr>
          <w:rFonts w:ascii="Times New Roman" w:hAnsi="Times New Roman" w:cs="Times New Roman"/>
          <w:sz w:val="28"/>
          <w:szCs w:val="28"/>
          <w:lang w:val="uk-UA"/>
        </w:rPr>
        <w:t xml:space="preserve">донором або </w:t>
      </w:r>
      <w:r w:rsidR="003707E1" w:rsidRPr="003707E1">
        <w:rPr>
          <w:rFonts w:ascii="Times New Roman" w:hAnsi="Times New Roman" w:cs="Times New Roman"/>
          <w:sz w:val="28"/>
          <w:szCs w:val="28"/>
          <w:lang w:val="uk-UA"/>
        </w:rPr>
        <w:t>реципієнтом і медичною установою</w:t>
      </w:r>
      <w:r w:rsidR="00557E26">
        <w:rPr>
          <w:rFonts w:ascii="Times New Roman" w:hAnsi="Times New Roman" w:cs="Times New Roman"/>
          <w:sz w:val="28"/>
          <w:szCs w:val="28"/>
          <w:lang w:val="uk-UA"/>
        </w:rPr>
        <w:t xml:space="preserve">, що буде здійснювати трансплантаційну діяльність, </w:t>
      </w:r>
      <w:r w:rsidR="003707E1" w:rsidRPr="003707E1">
        <w:rPr>
          <w:rFonts w:ascii="Times New Roman" w:hAnsi="Times New Roman" w:cs="Times New Roman"/>
          <w:sz w:val="28"/>
          <w:szCs w:val="28"/>
          <w:lang w:val="uk-UA"/>
        </w:rPr>
        <w:t>належить до категорії договорів про надання послуг, а саме – медичних послуг</w:t>
      </w:r>
      <w:r w:rsidR="003707E1">
        <w:rPr>
          <w:rFonts w:ascii="Times New Roman" w:hAnsi="Times New Roman" w:cs="Times New Roman"/>
          <w:sz w:val="28"/>
          <w:szCs w:val="28"/>
          <w:lang w:val="uk-UA"/>
        </w:rPr>
        <w:t xml:space="preserve">. </w:t>
      </w:r>
    </w:p>
    <w:p w14:paraId="4D95FF65" w14:textId="0529138D" w:rsidR="006D09E3" w:rsidRPr="008D5600" w:rsidRDefault="006D09E3" w:rsidP="0073611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Сьогодні існу</w:t>
      </w:r>
      <w:r w:rsidR="00444E5C">
        <w:rPr>
          <w:rFonts w:ascii="Times New Roman" w:hAnsi="Times New Roman" w:cs="Times New Roman"/>
          <w:sz w:val="28"/>
          <w:szCs w:val="28"/>
          <w:lang w:val="uk-UA"/>
        </w:rPr>
        <w:t xml:space="preserve">є </w:t>
      </w:r>
      <w:r>
        <w:rPr>
          <w:rFonts w:ascii="Times New Roman" w:hAnsi="Times New Roman" w:cs="Times New Roman"/>
          <w:sz w:val="28"/>
          <w:szCs w:val="28"/>
          <w:lang w:val="uk-UA"/>
        </w:rPr>
        <w:t>кілька різновидів зобов’язань з надання послуг, які включають зобов’язання</w:t>
      </w:r>
      <w:r w:rsidR="00444E5C">
        <w:rPr>
          <w:rFonts w:ascii="Times New Roman" w:hAnsi="Times New Roman" w:cs="Times New Roman"/>
          <w:sz w:val="28"/>
          <w:szCs w:val="28"/>
          <w:lang w:val="uk-UA"/>
        </w:rPr>
        <w:t xml:space="preserve">, що опосередковують діяльність із задоволення потреби в медичному обслуговуванні (медичні послуги). Отже, медичні послуги посідають окреме місце в системі зобов’язального права. Однак в умовах сьогодення відсутній вичерпний перелік послуг, які можуть бути віднесені до медичних. </w:t>
      </w:r>
      <w:r w:rsidR="00D053DD">
        <w:rPr>
          <w:rFonts w:ascii="Times New Roman" w:hAnsi="Times New Roman" w:cs="Times New Roman"/>
          <w:sz w:val="28"/>
          <w:szCs w:val="28"/>
          <w:lang w:val="uk-UA"/>
        </w:rPr>
        <w:t xml:space="preserve">Саме поняття «медичної послуги» майже не зустрічається у більшості </w:t>
      </w:r>
      <w:r w:rsidR="00DD4EBA">
        <w:rPr>
          <w:rFonts w:ascii="Times New Roman" w:hAnsi="Times New Roman" w:cs="Times New Roman"/>
          <w:sz w:val="28"/>
          <w:szCs w:val="28"/>
          <w:lang w:val="uk-UA"/>
        </w:rPr>
        <w:t xml:space="preserve">нормативних </w:t>
      </w:r>
      <w:r w:rsidR="00D053DD">
        <w:rPr>
          <w:rFonts w:ascii="Times New Roman" w:hAnsi="Times New Roman" w:cs="Times New Roman"/>
          <w:sz w:val="28"/>
          <w:szCs w:val="28"/>
          <w:lang w:val="uk-UA"/>
        </w:rPr>
        <w:t xml:space="preserve">актів чинного законодавства України, набагато частіше використовується поняття «медична допомога». </w:t>
      </w:r>
      <w:r w:rsidR="00AD7C90">
        <w:rPr>
          <w:rFonts w:ascii="Times New Roman" w:hAnsi="Times New Roman" w:cs="Times New Roman"/>
          <w:sz w:val="28"/>
          <w:szCs w:val="28"/>
          <w:lang w:val="uk-UA"/>
        </w:rPr>
        <w:t xml:space="preserve">Рішення Конституційного Суду України </w:t>
      </w:r>
      <w:r w:rsidR="00D053DD">
        <w:rPr>
          <w:rFonts w:ascii="Times New Roman" w:hAnsi="Times New Roman" w:cs="Times New Roman"/>
          <w:sz w:val="28"/>
          <w:szCs w:val="28"/>
          <w:lang w:val="uk-UA"/>
        </w:rPr>
        <w:t xml:space="preserve">від 25 листопада 1998 року </w:t>
      </w:r>
      <w:r w:rsidR="00D053DD" w:rsidRPr="00D053DD">
        <w:rPr>
          <w:rFonts w:ascii="Times New Roman" w:hAnsi="Times New Roman" w:cs="Times New Roman"/>
          <w:sz w:val="28"/>
          <w:szCs w:val="28"/>
          <w:lang w:val="uk-UA"/>
        </w:rPr>
        <w:t>№ 15-рп/98 (справа про платні медичні послуги)</w:t>
      </w:r>
      <w:r w:rsidR="00D053DD">
        <w:rPr>
          <w:rFonts w:ascii="Times New Roman" w:hAnsi="Times New Roman" w:cs="Times New Roman"/>
          <w:sz w:val="28"/>
          <w:szCs w:val="28"/>
          <w:lang w:val="uk-UA"/>
        </w:rPr>
        <w:t xml:space="preserve"> </w:t>
      </w:r>
      <w:r w:rsidR="001F3E18" w:rsidRPr="001F3E18">
        <w:rPr>
          <w:rFonts w:ascii="Times New Roman" w:hAnsi="Times New Roman" w:cs="Times New Roman"/>
          <w:sz w:val="28"/>
          <w:szCs w:val="28"/>
        </w:rPr>
        <w:t xml:space="preserve">[5] </w:t>
      </w:r>
      <w:r w:rsidR="00D053DD">
        <w:rPr>
          <w:rFonts w:ascii="Times New Roman" w:hAnsi="Times New Roman" w:cs="Times New Roman"/>
          <w:sz w:val="28"/>
          <w:szCs w:val="28"/>
          <w:lang w:val="uk-UA"/>
        </w:rPr>
        <w:t xml:space="preserve">зазначає, що зміст поняття «медична допомога» не розкривається </w:t>
      </w:r>
      <w:r w:rsidR="001258B8">
        <w:rPr>
          <w:rFonts w:ascii="Times New Roman" w:hAnsi="Times New Roman" w:cs="Times New Roman"/>
          <w:sz w:val="28"/>
          <w:szCs w:val="28"/>
          <w:lang w:val="uk-UA"/>
        </w:rPr>
        <w:t xml:space="preserve">у </w:t>
      </w:r>
      <w:r w:rsidR="00DD4EBA">
        <w:rPr>
          <w:rFonts w:ascii="Times New Roman" w:hAnsi="Times New Roman" w:cs="Times New Roman"/>
          <w:sz w:val="28"/>
          <w:szCs w:val="28"/>
          <w:lang w:val="uk-UA"/>
        </w:rPr>
        <w:t>положеннях</w:t>
      </w:r>
      <w:r w:rsidR="001258B8">
        <w:rPr>
          <w:rFonts w:ascii="Times New Roman" w:hAnsi="Times New Roman" w:cs="Times New Roman"/>
          <w:sz w:val="28"/>
          <w:szCs w:val="28"/>
          <w:lang w:val="uk-UA"/>
        </w:rPr>
        <w:t xml:space="preserve"> </w:t>
      </w:r>
      <w:r w:rsidR="00D053DD">
        <w:rPr>
          <w:rFonts w:ascii="Times New Roman" w:hAnsi="Times New Roman" w:cs="Times New Roman"/>
          <w:sz w:val="28"/>
          <w:szCs w:val="28"/>
          <w:lang w:val="uk-UA"/>
        </w:rPr>
        <w:t>Конституці</w:t>
      </w:r>
      <w:r w:rsidR="001258B8">
        <w:rPr>
          <w:rFonts w:ascii="Times New Roman" w:hAnsi="Times New Roman" w:cs="Times New Roman"/>
          <w:sz w:val="28"/>
          <w:szCs w:val="28"/>
          <w:lang w:val="uk-UA"/>
        </w:rPr>
        <w:t>ї</w:t>
      </w:r>
      <w:r w:rsidR="00D053DD">
        <w:rPr>
          <w:rFonts w:ascii="Times New Roman" w:hAnsi="Times New Roman" w:cs="Times New Roman"/>
          <w:sz w:val="28"/>
          <w:szCs w:val="28"/>
          <w:lang w:val="uk-UA"/>
        </w:rPr>
        <w:t xml:space="preserve"> України. </w:t>
      </w:r>
      <w:r w:rsidR="001258B8">
        <w:rPr>
          <w:rFonts w:ascii="Times New Roman" w:hAnsi="Times New Roman" w:cs="Times New Roman"/>
          <w:sz w:val="28"/>
          <w:szCs w:val="28"/>
          <w:lang w:val="uk-UA"/>
        </w:rPr>
        <w:t xml:space="preserve">Відсутнє таке визначення і в Основах законодавства про охорону здоров’я та інших нормативно-правових актах. </w:t>
      </w:r>
      <w:r w:rsidR="00DD4EBA">
        <w:rPr>
          <w:rFonts w:ascii="Times New Roman" w:hAnsi="Times New Roman" w:cs="Times New Roman"/>
          <w:sz w:val="28"/>
          <w:szCs w:val="28"/>
          <w:lang w:val="uk-UA"/>
        </w:rPr>
        <w:t xml:space="preserve">У такий спосіб Конституційний Суд України констатував факт відсутності офіційного визначення поняття «медична послуга». Дана проблема потребує правового врегулювання і дотепер. </w:t>
      </w:r>
    </w:p>
    <w:p w14:paraId="74ED0230" w14:textId="4A762A1B" w:rsidR="002D6FF4" w:rsidRPr="00477EB9" w:rsidRDefault="00DA14AF" w:rsidP="00DA14AF">
      <w:pPr>
        <w:tabs>
          <w:tab w:val="left" w:pos="708"/>
          <w:tab w:val="left" w:pos="1542"/>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lang w:val="uk-UA"/>
        </w:rPr>
        <w:t>Думки науковців з приводу визначення поняття «медична послуга» дещо різняться між собою. Так, Антонов С. В. вважає, що медична послуга – це «вид професійної або господарської діяльності медичних закладів, фізичних осіб-підприємців, які займаються приватною юридичною практикою, що включає застосування спеціальних заходів стосовно здоров’я чи спрямованих на досягнення певних естетичних змін зовнішності»</w:t>
      </w:r>
      <w:r w:rsidR="001F3E18">
        <w:rPr>
          <w:rFonts w:ascii="Times New Roman" w:hAnsi="Times New Roman" w:cs="Times New Roman"/>
          <w:sz w:val="28"/>
          <w:szCs w:val="28"/>
          <w:lang w:val="uk-UA"/>
        </w:rPr>
        <w:t xml:space="preserve"> </w:t>
      </w:r>
      <w:r w:rsidR="001F3E18" w:rsidRPr="001F3E18">
        <w:rPr>
          <w:rFonts w:ascii="Times New Roman" w:hAnsi="Times New Roman" w:cs="Times New Roman"/>
          <w:sz w:val="28"/>
          <w:szCs w:val="28"/>
          <w:lang w:val="uk-UA"/>
        </w:rPr>
        <w:t>[6]</w:t>
      </w:r>
      <w:r>
        <w:rPr>
          <w:rFonts w:ascii="Times New Roman" w:hAnsi="Times New Roman" w:cs="Times New Roman"/>
          <w:sz w:val="28"/>
          <w:szCs w:val="28"/>
          <w:lang w:val="uk-UA"/>
        </w:rPr>
        <w:t xml:space="preserve">. </w:t>
      </w:r>
      <w:r w:rsidR="005C645C">
        <w:rPr>
          <w:rFonts w:ascii="Times New Roman" w:hAnsi="Times New Roman" w:cs="Times New Roman"/>
          <w:sz w:val="28"/>
          <w:szCs w:val="28"/>
          <w:lang w:val="uk-UA"/>
        </w:rPr>
        <w:t xml:space="preserve">Як технологічний процес, який виходить за межі медичної допомоги </w:t>
      </w:r>
      <w:r w:rsidR="00B03420">
        <w:rPr>
          <w:rFonts w:ascii="Times New Roman" w:hAnsi="Times New Roman" w:cs="Times New Roman"/>
          <w:sz w:val="28"/>
          <w:szCs w:val="28"/>
          <w:lang w:val="uk-UA"/>
        </w:rPr>
        <w:t xml:space="preserve">та </w:t>
      </w:r>
      <w:r w:rsidR="005C645C">
        <w:rPr>
          <w:rFonts w:ascii="Times New Roman" w:hAnsi="Times New Roman" w:cs="Times New Roman"/>
          <w:sz w:val="28"/>
          <w:szCs w:val="28"/>
          <w:lang w:val="uk-UA"/>
        </w:rPr>
        <w:t xml:space="preserve">виконується на платній основі </w:t>
      </w:r>
      <w:r w:rsidR="00B03420">
        <w:rPr>
          <w:rFonts w:ascii="Times New Roman" w:hAnsi="Times New Roman" w:cs="Times New Roman"/>
          <w:sz w:val="28"/>
          <w:szCs w:val="28"/>
          <w:lang w:val="uk-UA"/>
        </w:rPr>
        <w:t>на прохання</w:t>
      </w:r>
      <w:r w:rsidR="005C645C">
        <w:rPr>
          <w:rFonts w:ascii="Times New Roman" w:hAnsi="Times New Roman" w:cs="Times New Roman"/>
          <w:sz w:val="28"/>
          <w:szCs w:val="28"/>
          <w:lang w:val="uk-UA"/>
        </w:rPr>
        <w:t xml:space="preserve"> фізичної особи, визначають медичну послугу </w:t>
      </w:r>
      <w:r w:rsidR="005C645C" w:rsidRPr="005C645C">
        <w:rPr>
          <w:rFonts w:ascii="Times New Roman" w:hAnsi="Times New Roman" w:cs="Times New Roman"/>
          <w:sz w:val="28"/>
          <w:szCs w:val="28"/>
          <w:lang w:val="uk-UA"/>
        </w:rPr>
        <w:t>Гіжеський В.</w:t>
      </w:r>
      <w:r w:rsidR="005C645C">
        <w:rPr>
          <w:rFonts w:ascii="Times New Roman" w:hAnsi="Times New Roman" w:cs="Times New Roman"/>
          <w:sz w:val="28"/>
          <w:szCs w:val="28"/>
          <w:lang w:val="uk-UA"/>
        </w:rPr>
        <w:t xml:space="preserve"> </w:t>
      </w:r>
      <w:r w:rsidR="005C645C" w:rsidRPr="005C645C">
        <w:rPr>
          <w:rFonts w:ascii="Times New Roman" w:hAnsi="Times New Roman" w:cs="Times New Roman"/>
          <w:sz w:val="28"/>
          <w:szCs w:val="28"/>
          <w:lang w:val="uk-UA"/>
        </w:rPr>
        <w:t>К., Головченко В.</w:t>
      </w:r>
      <w:r w:rsidR="005C645C">
        <w:rPr>
          <w:rFonts w:ascii="Times New Roman" w:hAnsi="Times New Roman" w:cs="Times New Roman"/>
          <w:sz w:val="28"/>
          <w:szCs w:val="28"/>
          <w:lang w:val="uk-UA"/>
        </w:rPr>
        <w:t xml:space="preserve"> </w:t>
      </w:r>
      <w:r w:rsidR="005C645C" w:rsidRPr="005C645C">
        <w:rPr>
          <w:rFonts w:ascii="Times New Roman" w:hAnsi="Times New Roman" w:cs="Times New Roman"/>
          <w:sz w:val="28"/>
          <w:szCs w:val="28"/>
          <w:lang w:val="uk-UA"/>
        </w:rPr>
        <w:t>В.</w:t>
      </w:r>
      <w:r w:rsidR="005C645C">
        <w:rPr>
          <w:rFonts w:ascii="Times New Roman" w:hAnsi="Times New Roman" w:cs="Times New Roman"/>
          <w:sz w:val="28"/>
          <w:szCs w:val="28"/>
          <w:lang w:val="uk-UA"/>
        </w:rPr>
        <w:t xml:space="preserve"> і </w:t>
      </w:r>
      <w:r w:rsidR="005C645C" w:rsidRPr="005C645C">
        <w:rPr>
          <w:rFonts w:ascii="Times New Roman" w:hAnsi="Times New Roman" w:cs="Times New Roman"/>
          <w:sz w:val="28"/>
          <w:szCs w:val="28"/>
          <w:lang w:val="uk-UA"/>
        </w:rPr>
        <w:t>Ковальський В.</w:t>
      </w:r>
      <w:r w:rsidR="005C645C">
        <w:rPr>
          <w:rFonts w:ascii="Times New Roman" w:hAnsi="Times New Roman" w:cs="Times New Roman"/>
          <w:sz w:val="28"/>
          <w:szCs w:val="28"/>
          <w:lang w:val="uk-UA"/>
        </w:rPr>
        <w:t xml:space="preserve"> </w:t>
      </w:r>
      <w:r w:rsidR="005C645C" w:rsidRPr="005C645C">
        <w:rPr>
          <w:rFonts w:ascii="Times New Roman" w:hAnsi="Times New Roman" w:cs="Times New Roman"/>
          <w:sz w:val="28"/>
          <w:szCs w:val="28"/>
          <w:lang w:val="uk-UA"/>
        </w:rPr>
        <w:t>С.</w:t>
      </w:r>
      <w:r w:rsidR="00477EB9">
        <w:rPr>
          <w:rFonts w:ascii="Times New Roman" w:hAnsi="Times New Roman" w:cs="Times New Roman"/>
          <w:sz w:val="28"/>
          <w:szCs w:val="28"/>
          <w:lang w:val="uk-UA"/>
        </w:rPr>
        <w:t xml:space="preserve"> </w:t>
      </w:r>
      <w:r w:rsidR="00477EB9" w:rsidRPr="00477EB9">
        <w:rPr>
          <w:rFonts w:ascii="Times New Roman" w:hAnsi="Times New Roman" w:cs="Times New Roman"/>
          <w:sz w:val="28"/>
          <w:szCs w:val="28"/>
        </w:rPr>
        <w:t>[7].</w:t>
      </w:r>
    </w:p>
    <w:p w14:paraId="6239FB52" w14:textId="2EAE83CE" w:rsidR="000E441B" w:rsidRDefault="000E441B" w:rsidP="00DA14AF">
      <w:pPr>
        <w:tabs>
          <w:tab w:val="left" w:pos="708"/>
          <w:tab w:val="left" w:pos="1542"/>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 xml:space="preserve">Договір про надання медичних послуг характеризується специфічними особливостями: </w:t>
      </w:r>
    </w:p>
    <w:p w14:paraId="24F14F34" w14:textId="58FF121C" w:rsidR="00DE3AD0" w:rsidRPr="00A310DD" w:rsidRDefault="00DE3AD0" w:rsidP="00A310DD">
      <w:pPr>
        <w:pStyle w:val="a3"/>
        <w:numPr>
          <w:ilvl w:val="0"/>
          <w:numId w:val="4"/>
        </w:numPr>
        <w:tabs>
          <w:tab w:val="left" w:pos="708"/>
          <w:tab w:val="left" w:pos="1542"/>
        </w:tabs>
        <w:spacing w:line="360" w:lineRule="auto"/>
        <w:jc w:val="both"/>
        <w:rPr>
          <w:rFonts w:ascii="Times New Roman" w:hAnsi="Times New Roman" w:cs="Times New Roman"/>
          <w:sz w:val="28"/>
          <w:szCs w:val="28"/>
          <w:lang w:val="uk-UA"/>
        </w:rPr>
      </w:pPr>
      <w:r w:rsidRPr="00A310DD">
        <w:rPr>
          <w:rFonts w:ascii="Times New Roman" w:hAnsi="Times New Roman" w:cs="Times New Roman"/>
          <w:sz w:val="28"/>
          <w:szCs w:val="28"/>
          <w:lang w:val="uk-UA"/>
        </w:rPr>
        <w:t xml:space="preserve">Ризиковий характер послуги; </w:t>
      </w:r>
    </w:p>
    <w:p w14:paraId="200F4D43" w14:textId="4FB4E610" w:rsidR="00DE3AD0" w:rsidRDefault="00A310DD" w:rsidP="00DE3AD0">
      <w:pPr>
        <w:tabs>
          <w:tab w:val="left" w:pos="708"/>
          <w:tab w:val="left" w:pos="1542"/>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E3AD0">
        <w:rPr>
          <w:rFonts w:ascii="Times New Roman" w:hAnsi="Times New Roman" w:cs="Times New Roman"/>
          <w:sz w:val="28"/>
          <w:szCs w:val="28"/>
          <w:lang w:val="uk-UA"/>
        </w:rPr>
        <w:t xml:space="preserve">Медична установа, </w:t>
      </w:r>
      <w:r w:rsidR="002431B3">
        <w:rPr>
          <w:rFonts w:ascii="Times New Roman" w:hAnsi="Times New Roman" w:cs="Times New Roman"/>
          <w:sz w:val="28"/>
          <w:szCs w:val="28"/>
          <w:lang w:val="uk-UA"/>
        </w:rPr>
        <w:t>яка</w:t>
      </w:r>
      <w:r w:rsidR="00DE3AD0">
        <w:rPr>
          <w:rFonts w:ascii="Times New Roman" w:hAnsi="Times New Roman" w:cs="Times New Roman"/>
          <w:sz w:val="28"/>
          <w:szCs w:val="28"/>
          <w:lang w:val="uk-UA"/>
        </w:rPr>
        <w:t xml:space="preserve"> здійснює трансплантацію, має враховувати </w:t>
      </w:r>
      <w:r w:rsidR="006231D6">
        <w:rPr>
          <w:rFonts w:ascii="Times New Roman" w:hAnsi="Times New Roman" w:cs="Times New Roman"/>
          <w:sz w:val="28"/>
          <w:szCs w:val="28"/>
          <w:lang w:val="uk-UA"/>
        </w:rPr>
        <w:t>ймовірний ризик ускладнень</w:t>
      </w:r>
      <w:r w:rsidR="00DE3AD0">
        <w:rPr>
          <w:rFonts w:ascii="Times New Roman" w:hAnsi="Times New Roman" w:cs="Times New Roman"/>
          <w:sz w:val="28"/>
          <w:szCs w:val="28"/>
          <w:lang w:val="uk-UA"/>
        </w:rPr>
        <w:t>, а відповідно повинна передбачати необхідні умови при укладенні договору</w:t>
      </w:r>
      <w:r w:rsidR="006231D6">
        <w:rPr>
          <w:rFonts w:ascii="Times New Roman" w:hAnsi="Times New Roman" w:cs="Times New Roman"/>
          <w:sz w:val="28"/>
          <w:szCs w:val="28"/>
          <w:lang w:val="uk-UA"/>
        </w:rPr>
        <w:t xml:space="preserve">. Отож, у договорі обов’язково має бути положення про інформовану згоду реципієнта стосовно ризикового характеру операції. </w:t>
      </w:r>
    </w:p>
    <w:p w14:paraId="68761828" w14:textId="3446217B" w:rsidR="006231D6" w:rsidRPr="00A310DD" w:rsidRDefault="006231D6" w:rsidP="00A310DD">
      <w:pPr>
        <w:pStyle w:val="a3"/>
        <w:numPr>
          <w:ilvl w:val="0"/>
          <w:numId w:val="4"/>
        </w:numPr>
        <w:tabs>
          <w:tab w:val="left" w:pos="708"/>
          <w:tab w:val="left" w:pos="1542"/>
        </w:tabs>
        <w:spacing w:line="360" w:lineRule="auto"/>
        <w:jc w:val="both"/>
        <w:rPr>
          <w:rFonts w:ascii="Times New Roman" w:hAnsi="Times New Roman" w:cs="Times New Roman"/>
          <w:sz w:val="28"/>
          <w:szCs w:val="28"/>
          <w:lang w:val="uk-UA"/>
        </w:rPr>
      </w:pPr>
      <w:r w:rsidRPr="00A310DD">
        <w:rPr>
          <w:rFonts w:ascii="Times New Roman" w:hAnsi="Times New Roman" w:cs="Times New Roman"/>
          <w:sz w:val="28"/>
          <w:szCs w:val="28"/>
          <w:lang w:val="uk-UA"/>
        </w:rPr>
        <w:t>Якість надання послуги та час виконання;</w:t>
      </w:r>
    </w:p>
    <w:p w14:paraId="36D7EC13" w14:textId="2C033087" w:rsidR="006231D6" w:rsidRDefault="002431B3" w:rsidP="002431B3">
      <w:pPr>
        <w:tabs>
          <w:tab w:val="left" w:pos="708"/>
          <w:tab w:val="left" w:pos="1542"/>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F75DE0">
        <w:rPr>
          <w:rFonts w:ascii="Times New Roman" w:hAnsi="Times New Roman" w:cs="Times New Roman"/>
          <w:sz w:val="28"/>
          <w:szCs w:val="28"/>
          <w:lang w:val="uk-UA"/>
        </w:rPr>
        <w:t>Через ризиковий характер надання медичної послуги, якість такої послуги не може бути повністю гарантована</w:t>
      </w:r>
      <w:r>
        <w:rPr>
          <w:rFonts w:ascii="Times New Roman" w:hAnsi="Times New Roman" w:cs="Times New Roman"/>
          <w:sz w:val="28"/>
          <w:szCs w:val="28"/>
          <w:lang w:val="uk-UA"/>
        </w:rPr>
        <w:t xml:space="preserve">. Це означає, що медична установа, яка здійснює трансплантацію, не може брати на себе обов’язок гарантування конкретного очікуваного </w:t>
      </w:r>
      <w:r w:rsidR="005A19B7">
        <w:rPr>
          <w:rFonts w:ascii="Times New Roman" w:hAnsi="Times New Roman" w:cs="Times New Roman"/>
          <w:sz w:val="28"/>
          <w:szCs w:val="28"/>
          <w:lang w:val="uk-UA"/>
        </w:rPr>
        <w:t>донором або реципієнтом</w:t>
      </w:r>
      <w:r>
        <w:rPr>
          <w:rFonts w:ascii="Times New Roman" w:hAnsi="Times New Roman" w:cs="Times New Roman"/>
          <w:sz w:val="28"/>
          <w:szCs w:val="28"/>
          <w:lang w:val="uk-UA"/>
        </w:rPr>
        <w:t xml:space="preserve"> результату. </w:t>
      </w:r>
      <w:r w:rsidR="007B5B51">
        <w:rPr>
          <w:rFonts w:ascii="Times New Roman" w:hAnsi="Times New Roman" w:cs="Times New Roman"/>
          <w:sz w:val="28"/>
          <w:szCs w:val="28"/>
          <w:lang w:val="uk-UA"/>
        </w:rPr>
        <w:t xml:space="preserve">Договір лише запевняє його учасників про адекватність надання послуги. Крім того, в договорі про надання медичних послуг зазначається лише орієнтовний час виконання послуги. </w:t>
      </w:r>
    </w:p>
    <w:p w14:paraId="4C45DE53" w14:textId="3310F5E4" w:rsidR="00F00DA7" w:rsidRDefault="00F00DA7" w:rsidP="00F00DA7">
      <w:pPr>
        <w:pStyle w:val="a3"/>
        <w:numPr>
          <w:ilvl w:val="0"/>
          <w:numId w:val="4"/>
        </w:numPr>
        <w:tabs>
          <w:tab w:val="left" w:pos="708"/>
          <w:tab w:val="left" w:pos="1542"/>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Зміст договору</w:t>
      </w:r>
      <w:r w:rsidR="00F56A6D">
        <w:rPr>
          <w:rFonts w:ascii="Times New Roman" w:hAnsi="Times New Roman" w:cs="Times New Roman"/>
          <w:sz w:val="28"/>
          <w:szCs w:val="28"/>
          <w:lang w:val="uk-UA"/>
        </w:rPr>
        <w:t>;</w:t>
      </w:r>
    </w:p>
    <w:p w14:paraId="496FDB77" w14:textId="48D32AEC" w:rsidR="005E6485" w:rsidRDefault="00B04F47" w:rsidP="005E6485">
      <w:pPr>
        <w:tabs>
          <w:tab w:val="left" w:pos="708"/>
          <w:tab w:val="left" w:pos="1542"/>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5E6485">
        <w:rPr>
          <w:rFonts w:ascii="Times New Roman" w:hAnsi="Times New Roman" w:cs="Times New Roman"/>
          <w:sz w:val="28"/>
          <w:szCs w:val="28"/>
          <w:lang w:val="uk-UA"/>
        </w:rPr>
        <w:t xml:space="preserve">Залежно від виду надаваної послуги, </w:t>
      </w:r>
      <w:r w:rsidR="0001146A">
        <w:rPr>
          <w:rFonts w:ascii="Times New Roman" w:hAnsi="Times New Roman" w:cs="Times New Roman"/>
          <w:sz w:val="28"/>
          <w:szCs w:val="28"/>
          <w:lang w:val="uk-UA"/>
        </w:rPr>
        <w:t xml:space="preserve">необхідно враховувати права </w:t>
      </w:r>
      <w:r w:rsidR="00B03420">
        <w:rPr>
          <w:rFonts w:ascii="Times New Roman" w:hAnsi="Times New Roman" w:cs="Times New Roman"/>
          <w:sz w:val="28"/>
          <w:szCs w:val="28"/>
          <w:lang w:val="uk-UA"/>
        </w:rPr>
        <w:t xml:space="preserve">та </w:t>
      </w:r>
      <w:r w:rsidR="0001146A">
        <w:rPr>
          <w:rFonts w:ascii="Times New Roman" w:hAnsi="Times New Roman" w:cs="Times New Roman"/>
          <w:sz w:val="28"/>
          <w:szCs w:val="28"/>
          <w:lang w:val="uk-UA"/>
        </w:rPr>
        <w:t xml:space="preserve">обов’язки донора, реципієнта, спеціаліста і медичної установи. </w:t>
      </w:r>
      <w:r>
        <w:rPr>
          <w:rFonts w:ascii="Times New Roman" w:hAnsi="Times New Roman" w:cs="Times New Roman"/>
          <w:sz w:val="28"/>
          <w:szCs w:val="28"/>
          <w:lang w:val="uk-UA"/>
        </w:rPr>
        <w:t xml:space="preserve">Зміст відносин між медичними установами та громадянами складається з певних груп прав і обов’язків. По-перше, сюди належать основні права </w:t>
      </w:r>
      <w:r w:rsidR="00B03420">
        <w:rPr>
          <w:rFonts w:ascii="Times New Roman" w:hAnsi="Times New Roman" w:cs="Times New Roman"/>
          <w:sz w:val="28"/>
          <w:szCs w:val="28"/>
          <w:lang w:val="uk-UA"/>
        </w:rPr>
        <w:t>та</w:t>
      </w:r>
      <w:r>
        <w:rPr>
          <w:rFonts w:ascii="Times New Roman" w:hAnsi="Times New Roman" w:cs="Times New Roman"/>
          <w:sz w:val="28"/>
          <w:szCs w:val="28"/>
          <w:lang w:val="uk-UA"/>
        </w:rPr>
        <w:t xml:space="preserve"> обов’язки договірних відносин: право громадян для забезпечення якості медичної допомоги </w:t>
      </w:r>
      <w:r w:rsidR="00B03420">
        <w:rPr>
          <w:rFonts w:ascii="Times New Roman" w:hAnsi="Times New Roman" w:cs="Times New Roman"/>
          <w:sz w:val="28"/>
          <w:szCs w:val="28"/>
          <w:lang w:val="uk-UA"/>
        </w:rPr>
        <w:t>та</w:t>
      </w:r>
      <w:r>
        <w:rPr>
          <w:rFonts w:ascii="Times New Roman" w:hAnsi="Times New Roman" w:cs="Times New Roman"/>
          <w:sz w:val="28"/>
          <w:szCs w:val="28"/>
          <w:lang w:val="uk-UA"/>
        </w:rPr>
        <w:t xml:space="preserve"> обов’язок медичної установи на належне надання та забезпечення такої допомоги. Так-от громадяни мають право на повідомлення необхідної інформації про стан свого здоров’я</w:t>
      </w:r>
      <w:r w:rsidR="00856686">
        <w:rPr>
          <w:rFonts w:ascii="Times New Roman" w:hAnsi="Times New Roman" w:cs="Times New Roman"/>
          <w:sz w:val="28"/>
          <w:szCs w:val="28"/>
          <w:lang w:val="uk-UA"/>
        </w:rPr>
        <w:t xml:space="preserve">, а медична установа зобов’язана забезпечити конфіденційність отриманої інформації; громадяни мають право запросити роз’яснення щодо діагностики, методів лікування і можливих наслідків, а медична установа повинна надати це роз’яснення. По-друге, в договорі про надання медичних послуг </w:t>
      </w:r>
      <w:r w:rsidR="00F56A6D">
        <w:rPr>
          <w:rFonts w:ascii="Times New Roman" w:hAnsi="Times New Roman" w:cs="Times New Roman"/>
          <w:sz w:val="28"/>
          <w:szCs w:val="28"/>
          <w:lang w:val="uk-UA"/>
        </w:rPr>
        <w:t xml:space="preserve">також зазначаються права, які передбачені для певних </w:t>
      </w:r>
      <w:r w:rsidR="00F56A6D">
        <w:rPr>
          <w:rFonts w:ascii="Times New Roman" w:hAnsi="Times New Roman" w:cs="Times New Roman"/>
          <w:sz w:val="28"/>
          <w:szCs w:val="28"/>
          <w:lang w:val="uk-UA"/>
        </w:rPr>
        <w:lastRenderedPageBreak/>
        <w:t>категорій громадян, або належать медичним установам при особливих обставинах хвороби</w:t>
      </w:r>
      <w:r w:rsidR="00FF0005">
        <w:rPr>
          <w:rFonts w:ascii="Times New Roman" w:hAnsi="Times New Roman" w:cs="Times New Roman"/>
          <w:sz w:val="28"/>
          <w:szCs w:val="28"/>
          <w:lang w:val="uk-UA"/>
        </w:rPr>
        <w:t xml:space="preserve"> чи </w:t>
      </w:r>
      <w:r w:rsidR="00F56A6D">
        <w:rPr>
          <w:rFonts w:ascii="Times New Roman" w:hAnsi="Times New Roman" w:cs="Times New Roman"/>
          <w:sz w:val="28"/>
          <w:szCs w:val="28"/>
          <w:lang w:val="uk-UA"/>
        </w:rPr>
        <w:t xml:space="preserve">травми. </w:t>
      </w:r>
    </w:p>
    <w:p w14:paraId="5D4558FF" w14:textId="324215C6" w:rsidR="00F56A6D" w:rsidRDefault="00F56A6D" w:rsidP="00F56A6D">
      <w:pPr>
        <w:pStyle w:val="a3"/>
        <w:numPr>
          <w:ilvl w:val="0"/>
          <w:numId w:val="4"/>
        </w:numPr>
        <w:tabs>
          <w:tab w:val="left" w:pos="708"/>
          <w:tab w:val="left" w:pos="1542"/>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Правовий статус анатомічних матеріалів людини; </w:t>
      </w:r>
    </w:p>
    <w:p w14:paraId="2C4A1C48" w14:textId="377ABF1C" w:rsidR="00F56A6D" w:rsidRDefault="00030047" w:rsidP="00F56A6D">
      <w:pPr>
        <w:tabs>
          <w:tab w:val="left" w:pos="708"/>
          <w:tab w:val="left" w:pos="1542"/>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Анатомічні матеріали, що були вилучені в живого донора або в трупа, набувають статусу речей, обмежених в цивільному обороті з моменту їхнього відчуження від цілого організму. Отже, </w:t>
      </w:r>
      <w:r w:rsidR="00DD46EF">
        <w:rPr>
          <w:rFonts w:ascii="Times New Roman" w:hAnsi="Times New Roman" w:cs="Times New Roman"/>
          <w:sz w:val="28"/>
          <w:szCs w:val="28"/>
          <w:lang w:val="uk-UA"/>
        </w:rPr>
        <w:t xml:space="preserve">відокремлені </w:t>
      </w:r>
      <w:r>
        <w:rPr>
          <w:rFonts w:ascii="Times New Roman" w:hAnsi="Times New Roman" w:cs="Times New Roman"/>
          <w:sz w:val="28"/>
          <w:szCs w:val="28"/>
          <w:lang w:val="uk-UA"/>
        </w:rPr>
        <w:t xml:space="preserve">анатомічні матеріали </w:t>
      </w:r>
      <w:r w:rsidR="00DD46EF">
        <w:rPr>
          <w:rFonts w:ascii="Times New Roman" w:hAnsi="Times New Roman" w:cs="Times New Roman"/>
          <w:sz w:val="28"/>
          <w:szCs w:val="28"/>
          <w:lang w:val="uk-UA"/>
        </w:rPr>
        <w:t xml:space="preserve">людини </w:t>
      </w:r>
      <w:r>
        <w:rPr>
          <w:rFonts w:ascii="Times New Roman" w:hAnsi="Times New Roman" w:cs="Times New Roman"/>
          <w:sz w:val="28"/>
          <w:szCs w:val="28"/>
          <w:lang w:val="uk-UA"/>
        </w:rPr>
        <w:t>(органи</w:t>
      </w:r>
      <w:r w:rsidR="00DD46EF">
        <w:rPr>
          <w:rFonts w:ascii="Times New Roman" w:hAnsi="Times New Roman" w:cs="Times New Roman"/>
          <w:sz w:val="28"/>
          <w:szCs w:val="28"/>
          <w:lang w:val="uk-UA"/>
        </w:rPr>
        <w:t xml:space="preserve">, </w:t>
      </w:r>
      <w:r>
        <w:rPr>
          <w:rFonts w:ascii="Times New Roman" w:hAnsi="Times New Roman" w:cs="Times New Roman"/>
          <w:sz w:val="28"/>
          <w:szCs w:val="28"/>
          <w:lang w:val="uk-UA"/>
        </w:rPr>
        <w:t>тканини, кров</w:t>
      </w:r>
      <w:r w:rsidR="00DD46EF">
        <w:rPr>
          <w:rFonts w:ascii="Times New Roman" w:hAnsi="Times New Roman" w:cs="Times New Roman"/>
          <w:sz w:val="28"/>
          <w:szCs w:val="28"/>
          <w:lang w:val="uk-UA"/>
        </w:rPr>
        <w:t xml:space="preserve"> тощо</w:t>
      </w:r>
      <w:r>
        <w:rPr>
          <w:rFonts w:ascii="Times New Roman" w:hAnsi="Times New Roman" w:cs="Times New Roman"/>
          <w:sz w:val="28"/>
          <w:szCs w:val="28"/>
          <w:lang w:val="uk-UA"/>
        </w:rPr>
        <w:t>)</w:t>
      </w:r>
      <w:r w:rsidR="00DD46EF">
        <w:rPr>
          <w:rFonts w:ascii="Times New Roman" w:hAnsi="Times New Roman" w:cs="Times New Roman"/>
          <w:sz w:val="28"/>
          <w:szCs w:val="28"/>
          <w:lang w:val="uk-UA"/>
        </w:rPr>
        <w:t xml:space="preserve"> цілком можуть виступати як об’єкти цивільно-правового договору. </w:t>
      </w:r>
    </w:p>
    <w:p w14:paraId="7B0261D2" w14:textId="236B19C9" w:rsidR="00CA40C3" w:rsidRDefault="00FB7FD2" w:rsidP="00FB7FD2">
      <w:pPr>
        <w:pStyle w:val="a3"/>
        <w:numPr>
          <w:ilvl w:val="0"/>
          <w:numId w:val="4"/>
        </w:numPr>
        <w:tabs>
          <w:tab w:val="left" w:pos="708"/>
          <w:tab w:val="left" w:pos="1542"/>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Ціна договору.</w:t>
      </w:r>
    </w:p>
    <w:p w14:paraId="5EC8EEB0" w14:textId="05FB9BFF" w:rsidR="003A5DCC" w:rsidRDefault="00C70ECB" w:rsidP="003A5DCC">
      <w:pPr>
        <w:tabs>
          <w:tab w:val="left" w:pos="708"/>
          <w:tab w:val="left" w:pos="1542"/>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6B1F30">
        <w:rPr>
          <w:rFonts w:ascii="Times New Roman" w:hAnsi="Times New Roman" w:cs="Times New Roman"/>
          <w:sz w:val="28"/>
          <w:szCs w:val="28"/>
          <w:lang w:val="uk-UA"/>
        </w:rPr>
        <w:t>Як вже згадувалося раніше</w:t>
      </w:r>
      <w:r w:rsidR="0091566D">
        <w:rPr>
          <w:rFonts w:ascii="Times New Roman" w:hAnsi="Times New Roman" w:cs="Times New Roman"/>
          <w:sz w:val="28"/>
          <w:szCs w:val="28"/>
          <w:lang w:val="uk-UA"/>
        </w:rPr>
        <w:t xml:space="preserve">, трансплантація здійснюється на засадах безоплатності. Міжнародні нормативно-правові акти, які регулюють питання трансплантації, закріплюють положення, що анатомічні матеріали </w:t>
      </w:r>
      <w:r>
        <w:rPr>
          <w:rFonts w:ascii="Times New Roman" w:hAnsi="Times New Roman" w:cs="Times New Roman"/>
          <w:sz w:val="28"/>
          <w:szCs w:val="28"/>
          <w:lang w:val="uk-UA"/>
        </w:rPr>
        <w:t>людини не можуть бути предметом договору купівлі-продажу. Але щодо договору про надання медичних послуг ситуація дещо ін</w:t>
      </w:r>
      <w:r w:rsidR="00BC1F1B">
        <w:rPr>
          <w:rFonts w:ascii="Times New Roman" w:hAnsi="Times New Roman" w:cs="Times New Roman"/>
          <w:sz w:val="28"/>
          <w:szCs w:val="28"/>
          <w:lang w:val="uk-UA"/>
        </w:rPr>
        <w:t>ша</w:t>
      </w:r>
      <w:r>
        <w:rPr>
          <w:rFonts w:ascii="Times New Roman" w:hAnsi="Times New Roman" w:cs="Times New Roman"/>
          <w:sz w:val="28"/>
          <w:szCs w:val="28"/>
          <w:lang w:val="uk-UA"/>
        </w:rPr>
        <w:t>: в ціну такого договору має бути включено умови про фінансове відшкодування понесених донором витрат. Своєю чергою медичний заклад, який здійснює трансплантаційну діяльність, має право на компенсацію витрачених медикаментів і оплату праці медичного персоналу, що був за</w:t>
      </w:r>
      <w:r w:rsidR="00B03420">
        <w:rPr>
          <w:rFonts w:ascii="Times New Roman" w:hAnsi="Times New Roman" w:cs="Times New Roman"/>
          <w:sz w:val="28"/>
          <w:szCs w:val="28"/>
          <w:lang w:val="uk-UA"/>
        </w:rPr>
        <w:t>лучений</w:t>
      </w:r>
      <w:r>
        <w:rPr>
          <w:rFonts w:ascii="Times New Roman" w:hAnsi="Times New Roman" w:cs="Times New Roman"/>
          <w:sz w:val="28"/>
          <w:szCs w:val="28"/>
          <w:lang w:val="uk-UA"/>
        </w:rPr>
        <w:t xml:space="preserve"> під час здійснення операції по </w:t>
      </w:r>
      <w:r w:rsidR="00BC1F1B">
        <w:rPr>
          <w:rFonts w:ascii="Times New Roman" w:hAnsi="Times New Roman" w:cs="Times New Roman"/>
          <w:sz w:val="28"/>
          <w:szCs w:val="28"/>
          <w:lang w:val="uk-UA"/>
        </w:rPr>
        <w:t xml:space="preserve">трансплантації анатомічних матеріалів </w:t>
      </w:r>
      <w:r w:rsidR="00BC1F1B" w:rsidRPr="00BC1F1B">
        <w:rPr>
          <w:rFonts w:ascii="Times New Roman" w:hAnsi="Times New Roman" w:cs="Times New Roman"/>
          <w:sz w:val="28"/>
          <w:szCs w:val="28"/>
          <w:lang w:val="uk-UA"/>
        </w:rPr>
        <w:t>[</w:t>
      </w:r>
      <w:r w:rsidR="00477EB9" w:rsidRPr="00477EB9">
        <w:rPr>
          <w:rFonts w:ascii="Times New Roman" w:hAnsi="Times New Roman" w:cs="Times New Roman"/>
          <w:sz w:val="28"/>
          <w:szCs w:val="28"/>
          <w:lang w:val="uk-UA"/>
        </w:rPr>
        <w:t>8</w:t>
      </w:r>
      <w:r w:rsidR="00BC1F1B" w:rsidRPr="00BC1F1B">
        <w:rPr>
          <w:rFonts w:ascii="Times New Roman" w:hAnsi="Times New Roman" w:cs="Times New Roman"/>
          <w:sz w:val="28"/>
          <w:szCs w:val="28"/>
          <w:lang w:val="uk-UA"/>
        </w:rPr>
        <w:t>]</w:t>
      </w:r>
      <w:r w:rsidR="00BC1F1B">
        <w:rPr>
          <w:rFonts w:ascii="Times New Roman" w:hAnsi="Times New Roman" w:cs="Times New Roman"/>
          <w:sz w:val="28"/>
          <w:szCs w:val="28"/>
          <w:lang w:val="uk-UA"/>
        </w:rPr>
        <w:t xml:space="preserve">. </w:t>
      </w:r>
    </w:p>
    <w:p w14:paraId="5665126C" w14:textId="77777777" w:rsidR="00CC2E4D" w:rsidRDefault="00C50ECA" w:rsidP="00692F27">
      <w:pPr>
        <w:tabs>
          <w:tab w:val="left" w:pos="708"/>
          <w:tab w:val="left" w:pos="1542"/>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Брюховецька М. С. пропонує закріпити в чинному</w:t>
      </w:r>
      <w:r w:rsidR="00A83DB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законодавстві </w:t>
      </w:r>
      <w:r w:rsidR="00A83DB8">
        <w:rPr>
          <w:rFonts w:ascii="Times New Roman" w:hAnsi="Times New Roman" w:cs="Times New Roman"/>
          <w:sz w:val="28"/>
          <w:szCs w:val="28"/>
          <w:lang w:val="uk-UA"/>
        </w:rPr>
        <w:t xml:space="preserve">України два види договорів у сфері надання медичних послуг із трансплантації: при прижиттєвому донорстві </w:t>
      </w:r>
      <w:r w:rsidR="00342D26">
        <w:rPr>
          <w:rFonts w:ascii="Times New Roman" w:hAnsi="Times New Roman" w:cs="Times New Roman"/>
          <w:sz w:val="28"/>
          <w:szCs w:val="28"/>
          <w:lang w:val="uk-UA"/>
        </w:rPr>
        <w:t xml:space="preserve">(т. з. договір донорства) </w:t>
      </w:r>
      <w:r w:rsidR="00A83DB8">
        <w:rPr>
          <w:rFonts w:ascii="Times New Roman" w:hAnsi="Times New Roman" w:cs="Times New Roman"/>
          <w:sz w:val="28"/>
          <w:szCs w:val="28"/>
          <w:lang w:val="uk-UA"/>
        </w:rPr>
        <w:t>та при посмертному донорстві</w:t>
      </w:r>
      <w:r w:rsidR="00342D26">
        <w:rPr>
          <w:rFonts w:ascii="Times New Roman" w:hAnsi="Times New Roman" w:cs="Times New Roman"/>
          <w:sz w:val="28"/>
          <w:szCs w:val="28"/>
          <w:lang w:val="uk-UA"/>
        </w:rPr>
        <w:t xml:space="preserve"> (т. з. договір трансплантації)</w:t>
      </w:r>
      <w:r w:rsidR="00A83DB8">
        <w:rPr>
          <w:rFonts w:ascii="Times New Roman" w:hAnsi="Times New Roman" w:cs="Times New Roman"/>
          <w:sz w:val="28"/>
          <w:szCs w:val="28"/>
          <w:lang w:val="uk-UA"/>
        </w:rPr>
        <w:t>.</w:t>
      </w:r>
      <w:r w:rsidR="00354795">
        <w:rPr>
          <w:rFonts w:ascii="Times New Roman" w:hAnsi="Times New Roman" w:cs="Times New Roman"/>
          <w:sz w:val="28"/>
          <w:szCs w:val="28"/>
          <w:lang w:val="uk-UA"/>
        </w:rPr>
        <w:t xml:space="preserve"> У</w:t>
      </w:r>
      <w:r w:rsidR="00A83DB8">
        <w:rPr>
          <w:rFonts w:ascii="Times New Roman" w:hAnsi="Times New Roman" w:cs="Times New Roman"/>
          <w:sz w:val="28"/>
          <w:szCs w:val="28"/>
          <w:lang w:val="uk-UA"/>
        </w:rPr>
        <w:t>часниками</w:t>
      </w:r>
      <w:r w:rsidR="00354795">
        <w:rPr>
          <w:rFonts w:ascii="Times New Roman" w:hAnsi="Times New Roman" w:cs="Times New Roman"/>
          <w:sz w:val="28"/>
          <w:szCs w:val="28"/>
          <w:lang w:val="uk-UA"/>
        </w:rPr>
        <w:t xml:space="preserve"> </w:t>
      </w:r>
      <w:r w:rsidR="00700ECF">
        <w:rPr>
          <w:rFonts w:ascii="Times New Roman" w:hAnsi="Times New Roman" w:cs="Times New Roman"/>
          <w:sz w:val="28"/>
          <w:szCs w:val="28"/>
          <w:lang w:val="uk-UA"/>
        </w:rPr>
        <w:t>обох договорів будуть донор, реципієнт і медична установа,</w:t>
      </w:r>
      <w:r w:rsidR="00477EB9">
        <w:rPr>
          <w:rFonts w:ascii="Times New Roman" w:hAnsi="Times New Roman" w:cs="Times New Roman"/>
          <w:sz w:val="28"/>
          <w:szCs w:val="28"/>
          <w:lang w:val="uk-UA"/>
        </w:rPr>
        <w:t xml:space="preserve"> </w:t>
      </w:r>
      <w:r w:rsidR="00FF00F1">
        <w:rPr>
          <w:rFonts w:ascii="Times New Roman" w:hAnsi="Times New Roman" w:cs="Times New Roman"/>
          <w:sz w:val="28"/>
          <w:szCs w:val="28"/>
          <w:lang w:val="uk-UA"/>
        </w:rPr>
        <w:t xml:space="preserve">яка здійснює трансплантацію. </w:t>
      </w:r>
    </w:p>
    <w:p w14:paraId="2E36768C" w14:textId="7E8095D8" w:rsidR="00D91792" w:rsidRPr="00FF00F1" w:rsidRDefault="00CC2E4D" w:rsidP="00692F27">
      <w:pPr>
        <w:tabs>
          <w:tab w:val="left" w:pos="708"/>
          <w:tab w:val="left" w:pos="1542"/>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692F27" w:rsidRPr="00692F27">
        <w:rPr>
          <w:rFonts w:ascii="Times New Roman" w:hAnsi="Times New Roman" w:cs="Times New Roman"/>
          <w:sz w:val="28"/>
          <w:szCs w:val="28"/>
          <w:lang w:val="uk-UA"/>
        </w:rPr>
        <w:t>Схожу думку мають Ольховик Л. А. та Ременяк А. Д. Так, вони вважають, що у випадку прижиттєвого донорства, де донорами</w:t>
      </w:r>
      <w:r w:rsidR="00692F27">
        <w:rPr>
          <w:rFonts w:ascii="Times New Roman" w:hAnsi="Times New Roman" w:cs="Times New Roman"/>
          <w:sz w:val="28"/>
          <w:szCs w:val="28"/>
          <w:lang w:val="uk-UA"/>
        </w:rPr>
        <w:t xml:space="preserve"> нерідко</w:t>
      </w:r>
      <w:r w:rsidR="00692F27" w:rsidRPr="00692F27">
        <w:rPr>
          <w:rFonts w:ascii="Times New Roman" w:hAnsi="Times New Roman" w:cs="Times New Roman"/>
          <w:sz w:val="28"/>
          <w:szCs w:val="28"/>
          <w:lang w:val="uk-UA"/>
        </w:rPr>
        <w:t xml:space="preserve"> виступають родичі реципієнта, договір укладається між реципієнтом і медичним закладом з одного боку, і між донором і медичним закладом – з іншого</w:t>
      </w:r>
      <w:r w:rsidR="005471AF">
        <w:rPr>
          <w:rFonts w:ascii="Times New Roman" w:hAnsi="Times New Roman" w:cs="Times New Roman"/>
          <w:sz w:val="28"/>
          <w:szCs w:val="28"/>
          <w:lang w:val="uk-UA"/>
        </w:rPr>
        <w:t xml:space="preserve"> </w:t>
      </w:r>
      <w:r w:rsidR="00692F27" w:rsidRPr="00692F27">
        <w:rPr>
          <w:rFonts w:ascii="Times New Roman" w:hAnsi="Times New Roman" w:cs="Times New Roman"/>
          <w:sz w:val="28"/>
          <w:szCs w:val="28"/>
          <w:lang w:val="uk-UA"/>
        </w:rPr>
        <w:t xml:space="preserve">[9]. </w:t>
      </w:r>
      <w:r w:rsidR="00FF00F1">
        <w:rPr>
          <w:rFonts w:ascii="Times New Roman" w:hAnsi="Times New Roman" w:cs="Times New Roman"/>
          <w:sz w:val="28"/>
          <w:szCs w:val="28"/>
          <w:lang w:val="uk-UA"/>
        </w:rPr>
        <w:t xml:space="preserve">Специфічні вимоги </w:t>
      </w:r>
      <w:r w:rsidR="00FF00F1">
        <w:rPr>
          <w:rFonts w:ascii="Times New Roman" w:hAnsi="Times New Roman" w:cs="Times New Roman"/>
          <w:sz w:val="28"/>
          <w:szCs w:val="28"/>
          <w:lang w:val="uk-UA"/>
        </w:rPr>
        <w:lastRenderedPageBreak/>
        <w:t xml:space="preserve">властиві договору при посмертному донорстві – такий договір укладатиметься за умови отримання згоди одного з подружжя або близьких родичів </w:t>
      </w:r>
      <w:r w:rsidR="008452C7">
        <w:rPr>
          <w:rFonts w:ascii="Times New Roman" w:hAnsi="Times New Roman" w:cs="Times New Roman"/>
          <w:sz w:val="28"/>
          <w:szCs w:val="28"/>
          <w:lang w:val="uk-UA"/>
        </w:rPr>
        <w:t xml:space="preserve">померлого, і відповідно буде укладений між цими особами </w:t>
      </w:r>
      <w:r w:rsidR="00B03420">
        <w:rPr>
          <w:rFonts w:ascii="Times New Roman" w:hAnsi="Times New Roman" w:cs="Times New Roman"/>
          <w:sz w:val="28"/>
          <w:szCs w:val="28"/>
          <w:lang w:val="uk-UA"/>
        </w:rPr>
        <w:t>та</w:t>
      </w:r>
      <w:r w:rsidR="008452C7">
        <w:rPr>
          <w:rFonts w:ascii="Times New Roman" w:hAnsi="Times New Roman" w:cs="Times New Roman"/>
          <w:sz w:val="28"/>
          <w:szCs w:val="28"/>
          <w:lang w:val="uk-UA"/>
        </w:rPr>
        <w:t xml:space="preserve"> медичним закладом</w:t>
      </w:r>
      <w:r w:rsidR="005C74BF">
        <w:rPr>
          <w:rFonts w:ascii="Times New Roman" w:hAnsi="Times New Roman" w:cs="Times New Roman"/>
          <w:sz w:val="28"/>
          <w:szCs w:val="28"/>
          <w:lang w:val="uk-UA"/>
        </w:rPr>
        <w:t xml:space="preserve"> </w:t>
      </w:r>
      <w:r w:rsidR="005338D1" w:rsidRPr="005338D1">
        <w:rPr>
          <w:rFonts w:ascii="Times New Roman" w:hAnsi="Times New Roman" w:cs="Times New Roman"/>
          <w:sz w:val="28"/>
          <w:szCs w:val="28"/>
        </w:rPr>
        <w:t>[</w:t>
      </w:r>
      <w:r w:rsidR="00692F27" w:rsidRPr="00692F27">
        <w:rPr>
          <w:rFonts w:ascii="Times New Roman" w:hAnsi="Times New Roman" w:cs="Times New Roman"/>
          <w:sz w:val="28"/>
          <w:szCs w:val="28"/>
        </w:rPr>
        <w:t>10</w:t>
      </w:r>
      <w:r w:rsidR="005338D1" w:rsidRPr="005338D1">
        <w:rPr>
          <w:rFonts w:ascii="Times New Roman" w:hAnsi="Times New Roman" w:cs="Times New Roman"/>
          <w:sz w:val="28"/>
          <w:szCs w:val="28"/>
        </w:rPr>
        <w:t>]</w:t>
      </w:r>
      <w:r w:rsidR="008452C7">
        <w:rPr>
          <w:rFonts w:ascii="Times New Roman" w:hAnsi="Times New Roman" w:cs="Times New Roman"/>
          <w:sz w:val="28"/>
          <w:szCs w:val="28"/>
          <w:lang w:val="uk-UA"/>
        </w:rPr>
        <w:t xml:space="preserve">. </w:t>
      </w:r>
      <w:r w:rsidR="0073303C">
        <w:rPr>
          <w:rFonts w:ascii="Times New Roman" w:hAnsi="Times New Roman" w:cs="Times New Roman"/>
          <w:sz w:val="28"/>
          <w:szCs w:val="28"/>
          <w:lang w:val="uk-UA"/>
        </w:rPr>
        <w:t xml:space="preserve">З цього випливає проблематика, що такий договір буде характеризуватися як консенсуальний (вважається укладеним </w:t>
      </w:r>
      <w:r w:rsidR="00646C70">
        <w:rPr>
          <w:rFonts w:ascii="Times New Roman" w:hAnsi="Times New Roman" w:cs="Times New Roman"/>
          <w:sz w:val="28"/>
          <w:szCs w:val="28"/>
          <w:lang w:val="uk-UA"/>
        </w:rPr>
        <w:t>з моменту досягнення сторонами згоди по всіх істотних умовах договору)</w:t>
      </w:r>
      <w:r w:rsidR="0073303C">
        <w:rPr>
          <w:rFonts w:ascii="Times New Roman" w:hAnsi="Times New Roman" w:cs="Times New Roman"/>
          <w:sz w:val="28"/>
          <w:szCs w:val="28"/>
          <w:lang w:val="uk-UA"/>
        </w:rPr>
        <w:t xml:space="preserve">, в той час як в загальному </w:t>
      </w:r>
      <w:r w:rsidR="00646C70">
        <w:rPr>
          <w:rFonts w:ascii="Times New Roman" w:hAnsi="Times New Roman" w:cs="Times New Roman"/>
          <w:sz w:val="28"/>
          <w:szCs w:val="28"/>
          <w:lang w:val="uk-UA"/>
        </w:rPr>
        <w:t xml:space="preserve">розумінні </w:t>
      </w:r>
      <w:r w:rsidR="0073303C">
        <w:rPr>
          <w:rFonts w:ascii="Times New Roman" w:hAnsi="Times New Roman" w:cs="Times New Roman"/>
          <w:sz w:val="28"/>
          <w:szCs w:val="28"/>
          <w:lang w:val="uk-UA"/>
        </w:rPr>
        <w:t>договір про надання медичних послуг із трансплантації є реальним (</w:t>
      </w:r>
      <w:r w:rsidR="00646C70">
        <w:rPr>
          <w:rFonts w:ascii="Times New Roman" w:hAnsi="Times New Roman" w:cs="Times New Roman"/>
          <w:sz w:val="28"/>
          <w:szCs w:val="28"/>
          <w:lang w:val="uk-UA"/>
        </w:rPr>
        <w:t>дійсний лише після вчинення на основі досягнутої згоди певної дії з передання предмет</w:t>
      </w:r>
      <w:r w:rsidR="00B03420">
        <w:rPr>
          <w:rFonts w:ascii="Times New Roman" w:hAnsi="Times New Roman" w:cs="Times New Roman"/>
          <w:sz w:val="28"/>
          <w:szCs w:val="28"/>
          <w:lang w:val="uk-UA"/>
        </w:rPr>
        <w:t>а</w:t>
      </w:r>
      <w:r w:rsidR="00646C70">
        <w:rPr>
          <w:rFonts w:ascii="Times New Roman" w:hAnsi="Times New Roman" w:cs="Times New Roman"/>
          <w:sz w:val="28"/>
          <w:szCs w:val="28"/>
          <w:lang w:val="uk-UA"/>
        </w:rPr>
        <w:t xml:space="preserve"> договору).</w:t>
      </w:r>
      <w:r w:rsidR="00692F27">
        <w:rPr>
          <w:rFonts w:ascii="Times New Roman" w:hAnsi="Times New Roman" w:cs="Times New Roman"/>
          <w:sz w:val="28"/>
          <w:szCs w:val="28"/>
          <w:lang w:val="uk-UA"/>
        </w:rPr>
        <w:t xml:space="preserve"> </w:t>
      </w:r>
    </w:p>
    <w:p w14:paraId="502ED35D" w14:textId="71B316BA" w:rsidR="009E7149" w:rsidRPr="009C4D26" w:rsidRDefault="00197C4B" w:rsidP="003A5DCC">
      <w:pPr>
        <w:tabs>
          <w:tab w:val="left" w:pos="708"/>
          <w:tab w:val="left" w:pos="1542"/>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345639">
        <w:rPr>
          <w:rFonts w:ascii="Times New Roman" w:hAnsi="Times New Roman" w:cs="Times New Roman"/>
          <w:sz w:val="28"/>
          <w:szCs w:val="28"/>
          <w:lang w:val="uk-UA"/>
        </w:rPr>
        <w:t xml:space="preserve">Таким чином, підсумовуємо </w:t>
      </w:r>
      <w:r w:rsidRPr="004217EA">
        <w:rPr>
          <w:rFonts w:ascii="Times New Roman" w:hAnsi="Times New Roman" w:cs="Times New Roman"/>
          <w:sz w:val="28"/>
          <w:szCs w:val="28"/>
          <w:lang w:val="uk-UA"/>
        </w:rPr>
        <w:t>вищевикладене: договір про надання медичних послу</w:t>
      </w:r>
      <w:r w:rsidR="005471AF">
        <w:rPr>
          <w:rFonts w:ascii="Times New Roman" w:hAnsi="Times New Roman" w:cs="Times New Roman"/>
          <w:sz w:val="28"/>
          <w:szCs w:val="28"/>
          <w:lang w:val="uk-UA"/>
        </w:rPr>
        <w:t>г</w:t>
      </w:r>
      <w:r w:rsidRPr="004217EA">
        <w:rPr>
          <w:rFonts w:ascii="Times New Roman" w:hAnsi="Times New Roman" w:cs="Times New Roman"/>
          <w:sz w:val="28"/>
          <w:szCs w:val="28"/>
          <w:lang w:val="uk-UA"/>
        </w:rPr>
        <w:t xml:space="preserve">, укладений між медичною установою і донором або реципієнтом, враховуючи проаналізовані </w:t>
      </w:r>
      <w:r w:rsidR="002B4B4B" w:rsidRPr="004217EA">
        <w:rPr>
          <w:rFonts w:ascii="Times New Roman" w:hAnsi="Times New Roman" w:cs="Times New Roman"/>
          <w:sz w:val="28"/>
          <w:szCs w:val="28"/>
          <w:lang w:val="uk-UA"/>
        </w:rPr>
        <w:t xml:space="preserve">особливості </w:t>
      </w:r>
      <w:r w:rsidR="00CF57F8">
        <w:rPr>
          <w:rFonts w:ascii="Times New Roman" w:hAnsi="Times New Roman" w:cs="Times New Roman"/>
          <w:sz w:val="28"/>
          <w:szCs w:val="28"/>
          <w:lang w:val="uk-UA"/>
        </w:rPr>
        <w:t xml:space="preserve">доцільно вважати </w:t>
      </w:r>
      <w:r w:rsidR="002B4B4B" w:rsidRPr="004217EA">
        <w:rPr>
          <w:rFonts w:ascii="Times New Roman" w:hAnsi="Times New Roman" w:cs="Times New Roman"/>
          <w:sz w:val="28"/>
          <w:szCs w:val="28"/>
          <w:lang w:val="uk-UA"/>
        </w:rPr>
        <w:t>двостороннім, реальним та оплатним.</w:t>
      </w:r>
      <w:r w:rsidR="002B4B4B">
        <w:rPr>
          <w:rFonts w:ascii="Times New Roman" w:hAnsi="Times New Roman" w:cs="Times New Roman"/>
          <w:sz w:val="28"/>
          <w:szCs w:val="28"/>
          <w:lang w:val="uk-UA"/>
        </w:rPr>
        <w:t xml:space="preserve"> </w:t>
      </w:r>
      <w:r w:rsidR="004217EA">
        <w:rPr>
          <w:rFonts w:ascii="Times New Roman" w:hAnsi="Times New Roman" w:cs="Times New Roman"/>
          <w:sz w:val="28"/>
          <w:szCs w:val="28"/>
          <w:lang w:val="uk-UA"/>
        </w:rPr>
        <w:t xml:space="preserve">Хоча у висновку </w:t>
      </w:r>
      <w:r w:rsidR="00B03420">
        <w:rPr>
          <w:rFonts w:ascii="Times New Roman" w:hAnsi="Times New Roman" w:cs="Times New Roman"/>
          <w:sz w:val="28"/>
          <w:szCs w:val="28"/>
          <w:lang w:val="uk-UA"/>
        </w:rPr>
        <w:t>трапляється</w:t>
      </w:r>
      <w:r w:rsidR="004217EA">
        <w:rPr>
          <w:rFonts w:ascii="Times New Roman" w:hAnsi="Times New Roman" w:cs="Times New Roman"/>
          <w:sz w:val="28"/>
          <w:szCs w:val="28"/>
          <w:lang w:val="uk-UA"/>
        </w:rPr>
        <w:t xml:space="preserve"> певного роду дисонанс, як-от </w:t>
      </w:r>
      <w:r w:rsidR="00CF57F8">
        <w:rPr>
          <w:rFonts w:ascii="Times New Roman" w:hAnsi="Times New Roman" w:cs="Times New Roman"/>
          <w:sz w:val="28"/>
          <w:szCs w:val="28"/>
          <w:lang w:val="uk-UA"/>
        </w:rPr>
        <w:t xml:space="preserve">механізм дії </w:t>
      </w:r>
      <w:r w:rsidR="0029710D">
        <w:rPr>
          <w:rFonts w:ascii="Times New Roman" w:hAnsi="Times New Roman" w:cs="Times New Roman"/>
          <w:sz w:val="28"/>
          <w:szCs w:val="28"/>
          <w:lang w:val="uk-UA"/>
        </w:rPr>
        <w:t>принципу безкорисності за наявності такої істотної умови договору</w:t>
      </w:r>
      <w:r w:rsidR="00CF57F8">
        <w:rPr>
          <w:rFonts w:ascii="Times New Roman" w:hAnsi="Times New Roman" w:cs="Times New Roman"/>
          <w:sz w:val="28"/>
          <w:szCs w:val="28"/>
          <w:lang w:val="uk-UA"/>
        </w:rPr>
        <w:t xml:space="preserve"> </w:t>
      </w:r>
      <w:r w:rsidR="0029710D">
        <w:rPr>
          <w:rFonts w:ascii="Times New Roman" w:hAnsi="Times New Roman" w:cs="Times New Roman"/>
          <w:sz w:val="28"/>
          <w:szCs w:val="28"/>
          <w:lang w:val="uk-UA"/>
        </w:rPr>
        <w:t xml:space="preserve">як ціна; </w:t>
      </w:r>
      <w:r w:rsidR="004217EA">
        <w:rPr>
          <w:rFonts w:ascii="Times New Roman" w:hAnsi="Times New Roman" w:cs="Times New Roman"/>
          <w:sz w:val="28"/>
          <w:szCs w:val="28"/>
          <w:lang w:val="uk-UA"/>
        </w:rPr>
        <w:t>відмінність характеристики договору при посмертному донорстві від загальноприйнятої.</w:t>
      </w:r>
      <w:r w:rsidR="00C776CB">
        <w:rPr>
          <w:rFonts w:ascii="Times New Roman" w:hAnsi="Times New Roman" w:cs="Times New Roman"/>
          <w:sz w:val="28"/>
          <w:szCs w:val="28"/>
          <w:lang w:val="uk-UA"/>
        </w:rPr>
        <w:t xml:space="preserve"> </w:t>
      </w:r>
    </w:p>
    <w:p w14:paraId="26B340E0" w14:textId="77777777" w:rsidR="00363870" w:rsidRDefault="00057005" w:rsidP="00C376AD">
      <w:pPr>
        <w:spacing w:line="360" w:lineRule="auto"/>
        <w:ind w:firstLine="708"/>
        <w:jc w:val="both"/>
        <w:rPr>
          <w:rFonts w:ascii="Times New Roman" w:hAnsi="Times New Roman" w:cs="Times New Roman"/>
          <w:sz w:val="28"/>
          <w:szCs w:val="28"/>
          <w:lang w:val="uk-UA"/>
        </w:rPr>
      </w:pPr>
      <w:r w:rsidRPr="00057005">
        <w:rPr>
          <w:rFonts w:ascii="Times New Roman" w:hAnsi="Times New Roman" w:cs="Times New Roman"/>
          <w:b/>
          <w:bCs/>
          <w:sz w:val="28"/>
          <w:szCs w:val="28"/>
          <w:lang w:val="uk-UA"/>
        </w:rPr>
        <w:t>Висновки.</w:t>
      </w:r>
      <w:r>
        <w:rPr>
          <w:rFonts w:ascii="Times New Roman" w:hAnsi="Times New Roman" w:cs="Times New Roman"/>
          <w:sz w:val="28"/>
          <w:szCs w:val="28"/>
          <w:lang w:val="uk-UA"/>
        </w:rPr>
        <w:t xml:space="preserve"> </w:t>
      </w:r>
      <w:r w:rsidR="00266370">
        <w:rPr>
          <w:rFonts w:ascii="Times New Roman" w:hAnsi="Times New Roman" w:cs="Times New Roman"/>
          <w:sz w:val="28"/>
          <w:szCs w:val="28"/>
          <w:lang w:val="uk-UA"/>
        </w:rPr>
        <w:t xml:space="preserve">Отже, як бачимо, </w:t>
      </w:r>
      <w:r w:rsidR="00C376AD">
        <w:rPr>
          <w:rFonts w:ascii="Times New Roman" w:hAnsi="Times New Roman" w:cs="Times New Roman"/>
          <w:sz w:val="28"/>
          <w:szCs w:val="28"/>
          <w:lang w:val="uk-UA"/>
        </w:rPr>
        <w:t xml:space="preserve">проблема успішного запровадження дієвого механізму правового регулювання суспільних відносин у сфері трансплантології є на порядку денному в нашій державі. </w:t>
      </w:r>
    </w:p>
    <w:p w14:paraId="54C91192" w14:textId="77777777" w:rsidR="00363870" w:rsidRDefault="00C376AD" w:rsidP="00C376AD">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266370">
        <w:rPr>
          <w:rFonts w:ascii="Times New Roman" w:hAnsi="Times New Roman" w:cs="Times New Roman"/>
          <w:sz w:val="28"/>
          <w:szCs w:val="28"/>
          <w:lang w:val="uk-UA"/>
        </w:rPr>
        <w:t xml:space="preserve">итання про місце анатомічних матеріалів людини в системі об’єктів цивільних прав залишається відкритим </w:t>
      </w:r>
      <w:r>
        <w:rPr>
          <w:rFonts w:ascii="Times New Roman" w:hAnsi="Times New Roman" w:cs="Times New Roman"/>
          <w:sz w:val="28"/>
          <w:szCs w:val="28"/>
          <w:lang w:val="uk-UA"/>
        </w:rPr>
        <w:t xml:space="preserve">і </w:t>
      </w:r>
      <w:r w:rsidR="00266370">
        <w:rPr>
          <w:rFonts w:ascii="Times New Roman" w:hAnsi="Times New Roman" w:cs="Times New Roman"/>
          <w:sz w:val="28"/>
          <w:szCs w:val="28"/>
          <w:lang w:val="uk-UA"/>
        </w:rPr>
        <w:t>донині та потребує правового врегулювання і відповідного реформування цивільного законодавства України.</w:t>
      </w:r>
      <w:r>
        <w:rPr>
          <w:rFonts w:ascii="Times New Roman" w:hAnsi="Times New Roman" w:cs="Times New Roman"/>
          <w:sz w:val="28"/>
          <w:szCs w:val="28"/>
          <w:lang w:val="uk-UA"/>
        </w:rPr>
        <w:t xml:space="preserve"> </w:t>
      </w:r>
    </w:p>
    <w:p w14:paraId="47F0B6A2" w14:textId="639DFC44" w:rsidR="00C376AD" w:rsidRDefault="00C376AD" w:rsidP="00C376AD">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Через складність визначення приналежності анатомічних матеріалів людини до об’єктів цивільних прав і правовідносин виникає</w:t>
      </w:r>
      <w:r w:rsidR="00ED6DD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проблема </w:t>
      </w:r>
      <w:r w:rsidR="003E524A">
        <w:rPr>
          <w:rFonts w:ascii="Times New Roman" w:hAnsi="Times New Roman" w:cs="Times New Roman"/>
          <w:sz w:val="28"/>
          <w:szCs w:val="28"/>
          <w:lang w:val="uk-UA"/>
        </w:rPr>
        <w:t xml:space="preserve">щодо </w:t>
      </w:r>
      <w:r w:rsidR="00C776CB">
        <w:rPr>
          <w:rFonts w:ascii="Times New Roman" w:hAnsi="Times New Roman" w:cs="Times New Roman"/>
          <w:sz w:val="28"/>
          <w:szCs w:val="28"/>
          <w:lang w:val="uk-UA"/>
        </w:rPr>
        <w:t>укладення договору про надання медичних послуг із трансплантац</w:t>
      </w:r>
      <w:r w:rsidR="003E524A">
        <w:rPr>
          <w:rFonts w:ascii="Times New Roman" w:hAnsi="Times New Roman" w:cs="Times New Roman"/>
          <w:sz w:val="28"/>
          <w:szCs w:val="28"/>
          <w:lang w:val="uk-UA"/>
        </w:rPr>
        <w:t xml:space="preserve">ії. Якщо анатомічні матеріали людини </w:t>
      </w:r>
      <w:r w:rsidR="005E0D95">
        <w:rPr>
          <w:rFonts w:ascii="Times New Roman" w:hAnsi="Times New Roman" w:cs="Times New Roman"/>
          <w:sz w:val="28"/>
          <w:szCs w:val="28"/>
          <w:lang w:val="uk-UA"/>
        </w:rPr>
        <w:t xml:space="preserve">будуть закріплені в цивільному законодавстві України як повноцінний об’єкт цивільних прав, то і відповідно буде чітко визначена група договорів, які регулюватимуть правовідносини з цим об’єктом. </w:t>
      </w:r>
      <w:r w:rsidR="00ED6DD1">
        <w:rPr>
          <w:rFonts w:ascii="Times New Roman" w:hAnsi="Times New Roman" w:cs="Times New Roman"/>
          <w:sz w:val="28"/>
          <w:szCs w:val="28"/>
          <w:lang w:val="uk-UA"/>
        </w:rPr>
        <w:t>Така реформа значною мірою ліквідує більшість прогалин у законодавстві</w:t>
      </w:r>
      <w:r w:rsidR="00363870">
        <w:rPr>
          <w:rFonts w:ascii="Times New Roman" w:hAnsi="Times New Roman" w:cs="Times New Roman"/>
          <w:sz w:val="28"/>
          <w:szCs w:val="28"/>
          <w:lang w:val="uk-UA"/>
        </w:rPr>
        <w:t xml:space="preserve">, що регулює суспільні відносини у сфері трансплантології. </w:t>
      </w:r>
    </w:p>
    <w:p w14:paraId="0053CA92" w14:textId="77777777" w:rsidR="0033242E" w:rsidRDefault="0033242E" w:rsidP="0033242E">
      <w:pPr>
        <w:spacing w:line="360" w:lineRule="auto"/>
        <w:ind w:firstLine="708"/>
        <w:jc w:val="both"/>
        <w:rPr>
          <w:rFonts w:ascii="Times New Roman" w:hAnsi="Times New Roman" w:cs="Times New Roman"/>
          <w:sz w:val="28"/>
          <w:szCs w:val="28"/>
          <w:lang w:val="uk-UA"/>
        </w:rPr>
      </w:pPr>
    </w:p>
    <w:p w14:paraId="321DBA7E" w14:textId="4329026D" w:rsidR="00135886" w:rsidRPr="00C82CA8" w:rsidRDefault="00C82CA8" w:rsidP="00135886">
      <w:pPr>
        <w:spacing w:line="360" w:lineRule="auto"/>
        <w:jc w:val="center"/>
        <w:rPr>
          <w:rFonts w:ascii="Times New Roman" w:hAnsi="Times New Roman" w:cs="Times New Roman"/>
          <w:b/>
          <w:bCs/>
          <w:sz w:val="28"/>
          <w:szCs w:val="28"/>
          <w:lang w:val="uk-UA"/>
        </w:rPr>
      </w:pPr>
      <w:r w:rsidRPr="00C82CA8">
        <w:rPr>
          <w:rFonts w:ascii="Times New Roman" w:hAnsi="Times New Roman" w:cs="Times New Roman"/>
          <w:b/>
          <w:bCs/>
          <w:sz w:val="28"/>
          <w:szCs w:val="28"/>
          <w:lang w:val="uk-UA"/>
        </w:rPr>
        <w:t>Список літератури:</w:t>
      </w:r>
    </w:p>
    <w:p w14:paraId="08448AF1" w14:textId="016A3171" w:rsidR="00135886" w:rsidRDefault="00551710" w:rsidP="00195B4B">
      <w:pPr>
        <w:pStyle w:val="a3"/>
        <w:numPr>
          <w:ilvl w:val="0"/>
          <w:numId w:val="1"/>
        </w:numPr>
        <w:spacing w:line="360" w:lineRule="auto"/>
        <w:jc w:val="both"/>
        <w:rPr>
          <w:rFonts w:ascii="Times New Roman" w:hAnsi="Times New Roman" w:cs="Times New Roman"/>
          <w:sz w:val="28"/>
          <w:szCs w:val="28"/>
          <w:lang w:val="uk-UA"/>
        </w:rPr>
      </w:pPr>
      <w:r w:rsidRPr="00551710">
        <w:rPr>
          <w:rFonts w:ascii="Times New Roman" w:hAnsi="Times New Roman" w:cs="Times New Roman"/>
          <w:sz w:val="28"/>
          <w:szCs w:val="28"/>
          <w:lang w:val="uk-UA"/>
        </w:rPr>
        <w:t>Цивільний кодекс України: Закон України від 16</w:t>
      </w:r>
      <w:r w:rsidR="00125335">
        <w:rPr>
          <w:rFonts w:ascii="Times New Roman" w:hAnsi="Times New Roman" w:cs="Times New Roman"/>
          <w:sz w:val="28"/>
          <w:szCs w:val="28"/>
          <w:lang w:val="uk-UA"/>
        </w:rPr>
        <w:t xml:space="preserve"> січ. 2003 р. </w:t>
      </w:r>
      <w:r w:rsidRPr="00551710">
        <w:rPr>
          <w:rFonts w:ascii="Times New Roman" w:hAnsi="Times New Roman" w:cs="Times New Roman"/>
          <w:sz w:val="28"/>
          <w:szCs w:val="28"/>
          <w:lang w:val="uk-UA"/>
        </w:rPr>
        <w:t>№ 435–IV</w:t>
      </w:r>
      <w:r>
        <w:rPr>
          <w:rFonts w:ascii="Times New Roman" w:hAnsi="Times New Roman" w:cs="Times New Roman"/>
          <w:sz w:val="28"/>
          <w:szCs w:val="28"/>
          <w:lang w:val="uk-UA"/>
        </w:rPr>
        <w:t>.</w:t>
      </w:r>
      <w:r w:rsidR="00FE5187" w:rsidRPr="00FE5187">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hyperlink r:id="rId5" w:history="1">
        <w:r w:rsidR="00F07EBD" w:rsidRPr="00074E12">
          <w:rPr>
            <w:rStyle w:val="a4"/>
            <w:rFonts w:ascii="Times New Roman" w:hAnsi="Times New Roman" w:cs="Times New Roman"/>
            <w:sz w:val="28"/>
            <w:szCs w:val="28"/>
            <w:lang w:val="uk-UA"/>
          </w:rPr>
          <w:t>https://zakon.rada.gov.ua/laws/show/435-15</w:t>
        </w:r>
      </w:hyperlink>
      <w:r w:rsidR="00F07EBD">
        <w:rPr>
          <w:rFonts w:ascii="Times New Roman" w:hAnsi="Times New Roman" w:cs="Times New Roman"/>
          <w:sz w:val="28"/>
          <w:szCs w:val="28"/>
          <w:lang w:val="uk-UA"/>
        </w:rPr>
        <w:t xml:space="preserve"> (дата звернення: 22.09.22). </w:t>
      </w:r>
    </w:p>
    <w:p w14:paraId="70B40EBD" w14:textId="6DB8766D" w:rsidR="00502CF7" w:rsidRPr="0041799D" w:rsidRDefault="00085307" w:rsidP="00195B4B">
      <w:pPr>
        <w:pStyle w:val="a3"/>
        <w:numPr>
          <w:ilvl w:val="0"/>
          <w:numId w:val="1"/>
        </w:numPr>
        <w:spacing w:line="360" w:lineRule="auto"/>
        <w:jc w:val="both"/>
        <w:rPr>
          <w:rFonts w:ascii="Times New Roman" w:hAnsi="Times New Roman" w:cs="Times New Roman"/>
          <w:sz w:val="28"/>
          <w:szCs w:val="28"/>
          <w:lang w:val="uk-UA"/>
        </w:rPr>
      </w:pPr>
      <w:r w:rsidRPr="00085307">
        <w:rPr>
          <w:rFonts w:ascii="Times New Roman" w:hAnsi="Times New Roman" w:cs="Times New Roman"/>
          <w:sz w:val="28"/>
          <w:szCs w:val="28"/>
          <w:lang w:val="uk-UA"/>
        </w:rPr>
        <w:t>Ліснича О. М. Органи й тканини людини як особливі об'єкти цивільного права</w:t>
      </w:r>
      <w:r>
        <w:rPr>
          <w:rFonts w:ascii="Times New Roman" w:hAnsi="Times New Roman" w:cs="Times New Roman"/>
          <w:sz w:val="28"/>
          <w:szCs w:val="28"/>
          <w:lang w:val="uk-UA"/>
        </w:rPr>
        <w:t xml:space="preserve">. </w:t>
      </w:r>
      <w:r w:rsidRPr="00E54A95">
        <w:rPr>
          <w:rFonts w:ascii="Times New Roman" w:hAnsi="Times New Roman" w:cs="Times New Roman"/>
          <w:i/>
          <w:iCs/>
          <w:sz w:val="28"/>
          <w:szCs w:val="28"/>
          <w:lang w:val="uk-UA"/>
        </w:rPr>
        <w:t>Порівняльно-аналітичне право.</w:t>
      </w:r>
      <w:r w:rsidRPr="00085307">
        <w:rPr>
          <w:rFonts w:ascii="Times New Roman" w:hAnsi="Times New Roman" w:cs="Times New Roman"/>
          <w:sz w:val="28"/>
          <w:szCs w:val="28"/>
          <w:lang w:val="uk-UA"/>
        </w:rPr>
        <w:t xml:space="preserve"> 2020. №</w:t>
      </w:r>
      <w:r w:rsidR="00E54A95">
        <w:rPr>
          <w:rFonts w:ascii="Times New Roman" w:hAnsi="Times New Roman" w:cs="Times New Roman"/>
          <w:sz w:val="28"/>
          <w:szCs w:val="28"/>
          <w:lang w:val="uk-UA"/>
        </w:rPr>
        <w:t xml:space="preserve"> </w:t>
      </w:r>
      <w:r w:rsidRPr="00085307">
        <w:rPr>
          <w:rFonts w:ascii="Times New Roman" w:hAnsi="Times New Roman" w:cs="Times New Roman"/>
          <w:sz w:val="28"/>
          <w:szCs w:val="28"/>
          <w:lang w:val="uk-UA"/>
        </w:rPr>
        <w:t>1. С. 172</w:t>
      </w:r>
      <w:r>
        <w:rPr>
          <w:rFonts w:ascii="Times New Roman" w:hAnsi="Times New Roman" w:cs="Times New Roman"/>
          <w:sz w:val="28"/>
          <w:szCs w:val="28"/>
          <w:lang w:val="uk-UA"/>
        </w:rPr>
        <w:t>-</w:t>
      </w:r>
      <w:r w:rsidRPr="00085307">
        <w:rPr>
          <w:rFonts w:ascii="Times New Roman" w:hAnsi="Times New Roman" w:cs="Times New Roman"/>
          <w:sz w:val="28"/>
          <w:szCs w:val="28"/>
          <w:lang w:val="uk-UA"/>
        </w:rPr>
        <w:t>174.</w:t>
      </w:r>
    </w:p>
    <w:p w14:paraId="10320E24" w14:textId="1940FF45" w:rsidR="00A535F8" w:rsidRPr="00026961" w:rsidRDefault="00026961" w:rsidP="00195B4B">
      <w:pPr>
        <w:pStyle w:val="a3"/>
        <w:numPr>
          <w:ilvl w:val="0"/>
          <w:numId w:val="1"/>
        </w:numPr>
        <w:spacing w:line="360" w:lineRule="auto"/>
        <w:jc w:val="both"/>
        <w:rPr>
          <w:rFonts w:ascii="Times New Roman" w:hAnsi="Times New Roman" w:cs="Times New Roman"/>
          <w:sz w:val="28"/>
          <w:szCs w:val="28"/>
          <w:lang w:val="uk-UA"/>
        </w:rPr>
      </w:pPr>
      <w:r w:rsidRPr="00026961">
        <w:rPr>
          <w:rFonts w:ascii="Times New Roman" w:hAnsi="Times New Roman" w:cs="Times New Roman"/>
          <w:sz w:val="28"/>
          <w:szCs w:val="28"/>
          <w:lang w:val="uk-UA"/>
        </w:rPr>
        <w:t>Про застосування трансплантації анатомічних матеріалів людині: Закон України від 1</w:t>
      </w:r>
      <w:r w:rsidR="00125335">
        <w:rPr>
          <w:rFonts w:ascii="Times New Roman" w:hAnsi="Times New Roman" w:cs="Times New Roman"/>
          <w:sz w:val="28"/>
          <w:szCs w:val="28"/>
          <w:lang w:val="uk-UA"/>
        </w:rPr>
        <w:t>7 трав. 2018 р.</w:t>
      </w:r>
      <w:r w:rsidR="008B77FB">
        <w:rPr>
          <w:rFonts w:ascii="Times New Roman" w:hAnsi="Times New Roman" w:cs="Times New Roman"/>
          <w:sz w:val="28"/>
          <w:szCs w:val="28"/>
          <w:lang w:val="uk-UA"/>
        </w:rPr>
        <w:t xml:space="preserve"> </w:t>
      </w:r>
      <w:r w:rsidRPr="00026961">
        <w:rPr>
          <w:rFonts w:ascii="Times New Roman" w:hAnsi="Times New Roman" w:cs="Times New Roman"/>
          <w:sz w:val="28"/>
          <w:szCs w:val="28"/>
          <w:lang w:val="uk-UA"/>
        </w:rPr>
        <w:t>№ 2427-VIII.</w:t>
      </w:r>
      <w:r w:rsidR="00125335">
        <w:rPr>
          <w:rFonts w:ascii="Times New Roman" w:hAnsi="Times New Roman" w:cs="Times New Roman"/>
          <w:sz w:val="28"/>
          <w:szCs w:val="28"/>
          <w:lang w:val="uk-UA"/>
        </w:rPr>
        <w:t xml:space="preserve"> </w:t>
      </w:r>
      <w:r w:rsidRPr="00026961">
        <w:rPr>
          <w:rFonts w:ascii="Times New Roman" w:hAnsi="Times New Roman" w:cs="Times New Roman"/>
          <w:sz w:val="28"/>
          <w:szCs w:val="28"/>
          <w:lang w:val="uk-UA"/>
        </w:rPr>
        <w:t xml:space="preserve">URL: </w:t>
      </w:r>
      <w:hyperlink r:id="rId6" w:history="1">
        <w:r w:rsidRPr="00074E12">
          <w:rPr>
            <w:rStyle w:val="a4"/>
            <w:rFonts w:ascii="Times New Roman" w:hAnsi="Times New Roman" w:cs="Times New Roman"/>
            <w:sz w:val="28"/>
            <w:szCs w:val="28"/>
            <w:lang w:val="uk-UA"/>
          </w:rPr>
          <w:t>https://zakon.rada.gov.ua/laws/show/2427-19</w:t>
        </w:r>
      </w:hyperlink>
      <w:r w:rsidR="00F07EBD">
        <w:rPr>
          <w:rFonts w:ascii="Times New Roman" w:hAnsi="Times New Roman" w:cs="Times New Roman"/>
          <w:sz w:val="28"/>
          <w:szCs w:val="28"/>
          <w:lang w:val="uk-UA"/>
        </w:rPr>
        <w:t xml:space="preserve"> (дата звернення: 22.09.22)</w:t>
      </w:r>
      <w:r w:rsidRPr="0002696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14:paraId="6767E957" w14:textId="006C2E53" w:rsidR="005F7457" w:rsidRDefault="000E7780" w:rsidP="00195B4B">
      <w:pPr>
        <w:pStyle w:val="a3"/>
        <w:numPr>
          <w:ilvl w:val="0"/>
          <w:numId w:val="1"/>
        </w:numPr>
        <w:spacing w:line="360" w:lineRule="auto"/>
        <w:jc w:val="both"/>
        <w:rPr>
          <w:rFonts w:ascii="Times New Roman" w:hAnsi="Times New Roman" w:cs="Times New Roman"/>
          <w:sz w:val="28"/>
          <w:szCs w:val="28"/>
          <w:lang w:val="uk-UA"/>
        </w:rPr>
      </w:pPr>
      <w:r w:rsidRPr="000E7780">
        <w:rPr>
          <w:rFonts w:ascii="Times New Roman" w:hAnsi="Times New Roman" w:cs="Times New Roman"/>
          <w:sz w:val="28"/>
          <w:szCs w:val="28"/>
          <w:lang w:val="uk-UA"/>
        </w:rPr>
        <w:t>Шишка О. Р. Правовий режим анатомічних матеріалів людини: деякі напрямки рекодифікації цивільного законодавства України</w:t>
      </w:r>
      <w:r>
        <w:rPr>
          <w:rFonts w:ascii="Times New Roman" w:hAnsi="Times New Roman" w:cs="Times New Roman"/>
          <w:sz w:val="28"/>
          <w:szCs w:val="28"/>
          <w:lang w:val="uk-UA"/>
        </w:rPr>
        <w:t xml:space="preserve">. </w:t>
      </w:r>
      <w:r w:rsidRPr="00E54A95">
        <w:rPr>
          <w:rFonts w:ascii="Times New Roman" w:hAnsi="Times New Roman" w:cs="Times New Roman"/>
          <w:i/>
          <w:iCs/>
          <w:sz w:val="28"/>
          <w:szCs w:val="28"/>
          <w:lang w:val="uk-UA"/>
        </w:rPr>
        <w:t>Теоретичні питання юриспруденції і проблеми правозастосування: виклики ХХІ століття</w:t>
      </w:r>
      <w:r w:rsidR="001B78CD">
        <w:rPr>
          <w:rFonts w:ascii="Times New Roman" w:hAnsi="Times New Roman" w:cs="Times New Roman"/>
          <w:i/>
          <w:iCs/>
          <w:sz w:val="28"/>
          <w:szCs w:val="28"/>
          <w:lang w:val="uk-UA"/>
        </w:rPr>
        <w:t>:</w:t>
      </w:r>
      <w:r w:rsidR="00E66061">
        <w:rPr>
          <w:rFonts w:ascii="Times New Roman" w:hAnsi="Times New Roman" w:cs="Times New Roman"/>
          <w:i/>
          <w:iCs/>
          <w:sz w:val="28"/>
          <w:szCs w:val="28"/>
          <w:lang w:val="uk-UA"/>
        </w:rPr>
        <w:t xml:space="preserve"> </w:t>
      </w:r>
      <w:r w:rsidR="001B78CD">
        <w:rPr>
          <w:rFonts w:ascii="Times New Roman" w:hAnsi="Times New Roman" w:cs="Times New Roman"/>
          <w:i/>
          <w:iCs/>
          <w:sz w:val="28"/>
          <w:szCs w:val="28"/>
          <w:lang w:val="uk-UA"/>
        </w:rPr>
        <w:t xml:space="preserve">матеріали ІІ Всеукраїнської науково-практичної конференції (м. Харків, 10 грудня 2019 року). </w:t>
      </w:r>
      <w:r w:rsidRPr="001B78CD">
        <w:rPr>
          <w:rFonts w:ascii="Times New Roman" w:hAnsi="Times New Roman" w:cs="Times New Roman"/>
          <w:sz w:val="28"/>
          <w:szCs w:val="28"/>
          <w:lang w:val="uk-UA"/>
        </w:rPr>
        <w:t>Харків,</w:t>
      </w:r>
      <w:r w:rsidRPr="000E7780">
        <w:rPr>
          <w:rFonts w:ascii="Times New Roman" w:hAnsi="Times New Roman" w:cs="Times New Roman"/>
          <w:sz w:val="28"/>
          <w:szCs w:val="28"/>
          <w:lang w:val="uk-UA"/>
        </w:rPr>
        <w:t xml:space="preserve"> 2019. С. 66</w:t>
      </w:r>
      <w:r>
        <w:rPr>
          <w:rFonts w:ascii="Times New Roman" w:hAnsi="Times New Roman" w:cs="Times New Roman"/>
          <w:sz w:val="28"/>
          <w:szCs w:val="28"/>
          <w:lang w:val="uk-UA"/>
        </w:rPr>
        <w:t>-</w:t>
      </w:r>
      <w:r w:rsidRPr="000E7780">
        <w:rPr>
          <w:rFonts w:ascii="Times New Roman" w:hAnsi="Times New Roman" w:cs="Times New Roman"/>
          <w:sz w:val="28"/>
          <w:szCs w:val="28"/>
          <w:lang w:val="uk-UA"/>
        </w:rPr>
        <w:t>73.</w:t>
      </w:r>
    </w:p>
    <w:p w14:paraId="3123D7CE" w14:textId="26069687" w:rsidR="001F3E18" w:rsidRPr="001F3E18" w:rsidRDefault="00195B4B" w:rsidP="00195B4B">
      <w:pPr>
        <w:pStyle w:val="a3"/>
        <w:numPr>
          <w:ilvl w:val="0"/>
          <w:numId w:val="1"/>
        </w:numPr>
        <w:spacing w:line="360" w:lineRule="auto"/>
        <w:jc w:val="both"/>
        <w:rPr>
          <w:rFonts w:ascii="Times New Roman" w:hAnsi="Times New Roman" w:cs="Times New Roman"/>
          <w:sz w:val="28"/>
          <w:szCs w:val="28"/>
          <w:lang w:val="uk-UA"/>
        </w:rPr>
      </w:pPr>
      <w:r w:rsidRPr="00195B4B">
        <w:rPr>
          <w:rFonts w:ascii="Times New Roman" w:hAnsi="Times New Roman" w:cs="Times New Roman"/>
          <w:sz w:val="28"/>
          <w:szCs w:val="28"/>
          <w:lang w:val="uk-UA"/>
        </w:rPr>
        <w:t>Рішення Конституційного Суду України від 25 лис</w:t>
      </w:r>
      <w:r>
        <w:rPr>
          <w:rFonts w:ascii="Times New Roman" w:hAnsi="Times New Roman" w:cs="Times New Roman"/>
          <w:sz w:val="28"/>
          <w:szCs w:val="28"/>
          <w:lang w:val="uk-UA"/>
        </w:rPr>
        <w:t>т.</w:t>
      </w:r>
      <w:r w:rsidRPr="00195B4B">
        <w:rPr>
          <w:rFonts w:ascii="Times New Roman" w:hAnsi="Times New Roman" w:cs="Times New Roman"/>
          <w:sz w:val="28"/>
          <w:szCs w:val="28"/>
          <w:lang w:val="uk-UA"/>
        </w:rPr>
        <w:t xml:space="preserve"> 1998 р</w:t>
      </w:r>
      <w:r>
        <w:rPr>
          <w:rFonts w:ascii="Times New Roman" w:hAnsi="Times New Roman" w:cs="Times New Roman"/>
          <w:sz w:val="28"/>
          <w:szCs w:val="28"/>
          <w:lang w:val="uk-UA"/>
        </w:rPr>
        <w:t xml:space="preserve">. </w:t>
      </w:r>
      <w:r w:rsidRPr="00195B4B">
        <w:rPr>
          <w:rFonts w:ascii="Times New Roman" w:hAnsi="Times New Roman" w:cs="Times New Roman"/>
          <w:sz w:val="28"/>
          <w:szCs w:val="28"/>
          <w:lang w:val="uk-UA"/>
        </w:rPr>
        <w:t>№ 15-рп/98</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hyperlink r:id="rId7" w:history="1">
        <w:r w:rsidRPr="00D72A3A">
          <w:rPr>
            <w:rStyle w:val="a4"/>
            <w:rFonts w:ascii="Times New Roman" w:hAnsi="Times New Roman" w:cs="Times New Roman"/>
            <w:sz w:val="28"/>
            <w:szCs w:val="28"/>
            <w:lang w:val="uk-UA"/>
          </w:rPr>
          <w:t>https://zakon.rada.gov.ua/laws/show/v015p710-98</w:t>
        </w:r>
      </w:hyperlink>
      <w:r w:rsidR="00671BC8">
        <w:rPr>
          <w:rFonts w:ascii="Times New Roman" w:hAnsi="Times New Roman" w:cs="Times New Roman"/>
          <w:sz w:val="28"/>
          <w:szCs w:val="28"/>
        </w:rPr>
        <w:t xml:space="preserve"> </w:t>
      </w:r>
      <w:r w:rsidR="00196B7B" w:rsidRPr="00196B7B">
        <w:rPr>
          <w:rFonts w:ascii="Times New Roman" w:hAnsi="Times New Roman" w:cs="Times New Roman"/>
          <w:sz w:val="28"/>
          <w:szCs w:val="28"/>
          <w:lang w:val="uk-UA"/>
        </w:rPr>
        <w:t xml:space="preserve">(дата звернення: </w:t>
      </w:r>
      <w:r w:rsidR="00196B7B" w:rsidRPr="00196B7B">
        <w:rPr>
          <w:rFonts w:ascii="Times New Roman" w:hAnsi="Times New Roman" w:cs="Times New Roman"/>
          <w:sz w:val="28"/>
          <w:szCs w:val="28"/>
        </w:rPr>
        <w:t>05</w:t>
      </w:r>
      <w:r w:rsidR="00196B7B" w:rsidRPr="00196B7B">
        <w:rPr>
          <w:rFonts w:ascii="Times New Roman" w:hAnsi="Times New Roman" w:cs="Times New Roman"/>
          <w:sz w:val="28"/>
          <w:szCs w:val="28"/>
          <w:lang w:val="uk-UA"/>
        </w:rPr>
        <w:t>.</w:t>
      </w:r>
      <w:r w:rsidR="00196B7B" w:rsidRPr="00196B7B">
        <w:rPr>
          <w:rFonts w:ascii="Times New Roman" w:hAnsi="Times New Roman" w:cs="Times New Roman"/>
          <w:sz w:val="28"/>
          <w:szCs w:val="28"/>
        </w:rPr>
        <w:t>10</w:t>
      </w:r>
      <w:r w:rsidR="00196B7B" w:rsidRPr="00196B7B">
        <w:rPr>
          <w:rFonts w:ascii="Times New Roman" w:hAnsi="Times New Roman" w:cs="Times New Roman"/>
          <w:sz w:val="28"/>
          <w:szCs w:val="28"/>
          <w:lang w:val="uk-UA"/>
        </w:rPr>
        <w:t>.22).</w:t>
      </w:r>
    </w:p>
    <w:p w14:paraId="33A2389F" w14:textId="1ABA410E" w:rsidR="001F3E18" w:rsidRDefault="001F3E18" w:rsidP="00195B4B">
      <w:pPr>
        <w:pStyle w:val="a3"/>
        <w:numPr>
          <w:ilvl w:val="0"/>
          <w:numId w:val="1"/>
        </w:numPr>
        <w:spacing w:line="360" w:lineRule="auto"/>
        <w:jc w:val="both"/>
        <w:rPr>
          <w:rFonts w:ascii="Times New Roman" w:hAnsi="Times New Roman" w:cs="Times New Roman"/>
          <w:sz w:val="28"/>
          <w:szCs w:val="28"/>
          <w:lang w:val="uk-UA"/>
        </w:rPr>
      </w:pPr>
      <w:r w:rsidRPr="001F3E18">
        <w:rPr>
          <w:rFonts w:ascii="Times New Roman" w:hAnsi="Times New Roman" w:cs="Times New Roman"/>
          <w:sz w:val="28"/>
          <w:szCs w:val="28"/>
          <w:lang w:val="uk-UA"/>
        </w:rPr>
        <w:t>Антонов С. В. Правова регламентація надання медичних послуг</w:t>
      </w:r>
      <w:r w:rsidRPr="001F3E18">
        <w:rPr>
          <w:rFonts w:ascii="Times New Roman" w:hAnsi="Times New Roman" w:cs="Times New Roman"/>
          <w:sz w:val="28"/>
          <w:szCs w:val="28"/>
        </w:rPr>
        <w:t xml:space="preserve">. </w:t>
      </w:r>
      <w:r w:rsidRPr="001F3E18">
        <w:rPr>
          <w:rFonts w:ascii="Times New Roman" w:hAnsi="Times New Roman" w:cs="Times New Roman"/>
          <w:i/>
          <w:iCs/>
          <w:sz w:val="28"/>
          <w:szCs w:val="28"/>
          <w:lang w:val="uk-UA"/>
        </w:rPr>
        <w:t>Журнал: Управління закладом охорони</w:t>
      </w:r>
      <w:r w:rsidRPr="001F3E18">
        <w:rPr>
          <w:rFonts w:ascii="Times New Roman" w:hAnsi="Times New Roman" w:cs="Times New Roman"/>
          <w:i/>
          <w:iCs/>
          <w:sz w:val="28"/>
          <w:szCs w:val="28"/>
        </w:rPr>
        <w:t xml:space="preserve"> </w:t>
      </w:r>
      <w:r w:rsidRPr="001F3E18">
        <w:rPr>
          <w:rFonts w:ascii="Times New Roman" w:hAnsi="Times New Roman" w:cs="Times New Roman"/>
          <w:i/>
          <w:iCs/>
          <w:sz w:val="28"/>
          <w:szCs w:val="28"/>
          <w:lang w:val="uk-UA"/>
        </w:rPr>
        <w:t>здоров’я.</w:t>
      </w:r>
      <w:r w:rsidRPr="001F3E18">
        <w:rPr>
          <w:rFonts w:ascii="Times New Roman" w:hAnsi="Times New Roman" w:cs="Times New Roman"/>
          <w:sz w:val="28"/>
          <w:szCs w:val="28"/>
          <w:lang w:val="uk-UA"/>
        </w:rPr>
        <w:t xml:space="preserve"> К</w:t>
      </w:r>
      <w:r>
        <w:rPr>
          <w:rFonts w:ascii="Times New Roman" w:hAnsi="Times New Roman" w:cs="Times New Roman"/>
          <w:sz w:val="28"/>
          <w:szCs w:val="28"/>
          <w:lang w:val="uk-UA"/>
        </w:rPr>
        <w:t>иїв</w:t>
      </w:r>
      <w:r w:rsidRPr="001F3E18">
        <w:rPr>
          <w:rFonts w:ascii="Times New Roman" w:hAnsi="Times New Roman" w:cs="Times New Roman"/>
          <w:sz w:val="28"/>
          <w:szCs w:val="28"/>
          <w:lang w:val="uk-UA"/>
        </w:rPr>
        <w:t>, 2007. С.</w:t>
      </w:r>
      <w:r>
        <w:rPr>
          <w:rFonts w:ascii="Times New Roman" w:hAnsi="Times New Roman" w:cs="Times New Roman"/>
          <w:sz w:val="28"/>
          <w:szCs w:val="28"/>
          <w:lang w:val="uk-UA"/>
        </w:rPr>
        <w:t xml:space="preserve"> </w:t>
      </w:r>
      <w:r w:rsidRPr="001F3E18">
        <w:rPr>
          <w:rFonts w:ascii="Times New Roman" w:hAnsi="Times New Roman" w:cs="Times New Roman"/>
          <w:sz w:val="28"/>
          <w:szCs w:val="28"/>
          <w:lang w:val="uk-UA"/>
        </w:rPr>
        <w:t>18</w:t>
      </w:r>
      <w:r>
        <w:rPr>
          <w:rFonts w:ascii="Times New Roman" w:hAnsi="Times New Roman" w:cs="Times New Roman"/>
          <w:sz w:val="28"/>
          <w:szCs w:val="28"/>
          <w:lang w:val="uk-UA"/>
        </w:rPr>
        <w:t>-</w:t>
      </w:r>
      <w:r w:rsidRPr="001F3E18">
        <w:rPr>
          <w:rFonts w:ascii="Times New Roman" w:hAnsi="Times New Roman" w:cs="Times New Roman"/>
          <w:sz w:val="28"/>
          <w:szCs w:val="28"/>
          <w:lang w:val="uk-UA"/>
        </w:rPr>
        <w:t>22.</w:t>
      </w:r>
    </w:p>
    <w:p w14:paraId="765E84AF" w14:textId="2D902AD6" w:rsidR="00477EB9" w:rsidRDefault="00477EB9" w:rsidP="00195B4B">
      <w:pPr>
        <w:pStyle w:val="a3"/>
        <w:numPr>
          <w:ilvl w:val="0"/>
          <w:numId w:val="1"/>
        </w:numPr>
        <w:spacing w:line="360" w:lineRule="auto"/>
        <w:jc w:val="both"/>
        <w:rPr>
          <w:rFonts w:ascii="Times New Roman" w:hAnsi="Times New Roman" w:cs="Times New Roman"/>
          <w:sz w:val="28"/>
          <w:szCs w:val="28"/>
          <w:lang w:val="uk-UA"/>
        </w:rPr>
      </w:pPr>
      <w:r w:rsidRPr="00477EB9">
        <w:rPr>
          <w:rFonts w:ascii="Times New Roman" w:hAnsi="Times New Roman" w:cs="Times New Roman"/>
          <w:sz w:val="28"/>
          <w:szCs w:val="28"/>
          <w:lang w:val="uk-UA"/>
        </w:rPr>
        <w:t>Прасов О. О. Право на медичну допомогу та його зміст</w:t>
      </w:r>
      <w:r>
        <w:rPr>
          <w:rFonts w:ascii="Times New Roman" w:hAnsi="Times New Roman" w:cs="Times New Roman"/>
          <w:sz w:val="28"/>
          <w:szCs w:val="28"/>
          <w:lang w:val="uk-UA"/>
        </w:rPr>
        <w:t xml:space="preserve">. </w:t>
      </w:r>
      <w:r w:rsidRPr="00477EB9">
        <w:rPr>
          <w:rFonts w:ascii="Times New Roman" w:hAnsi="Times New Roman" w:cs="Times New Roman"/>
          <w:i/>
          <w:iCs/>
          <w:sz w:val="28"/>
          <w:szCs w:val="28"/>
          <w:lang w:val="uk-UA"/>
        </w:rPr>
        <w:t>Сучасне українське медичне право: монографія</w:t>
      </w:r>
      <w:r w:rsidRPr="001B78CD">
        <w:rPr>
          <w:rFonts w:ascii="Times New Roman" w:hAnsi="Times New Roman" w:cs="Times New Roman"/>
          <w:sz w:val="28"/>
          <w:szCs w:val="28"/>
          <w:lang w:val="uk-UA"/>
        </w:rPr>
        <w:t xml:space="preserve">. Київ: </w:t>
      </w:r>
      <w:r w:rsidRPr="001B78CD">
        <w:rPr>
          <w:rFonts w:ascii="Times New Roman" w:hAnsi="Times New Roman" w:cs="Times New Roman"/>
          <w:i/>
          <w:iCs/>
          <w:sz w:val="28"/>
          <w:szCs w:val="28"/>
          <w:lang w:val="uk-UA"/>
        </w:rPr>
        <w:t>Атіка</w:t>
      </w:r>
      <w:r w:rsidRPr="001B78CD">
        <w:rPr>
          <w:rFonts w:ascii="Times New Roman" w:hAnsi="Times New Roman" w:cs="Times New Roman"/>
          <w:sz w:val="28"/>
          <w:szCs w:val="28"/>
          <w:lang w:val="uk-UA"/>
        </w:rPr>
        <w:t>,</w:t>
      </w:r>
      <w:r w:rsidRPr="00477EB9">
        <w:rPr>
          <w:rFonts w:ascii="Times New Roman" w:hAnsi="Times New Roman" w:cs="Times New Roman"/>
          <w:sz w:val="28"/>
          <w:szCs w:val="28"/>
          <w:lang w:val="uk-UA"/>
        </w:rPr>
        <w:t xml:space="preserve"> 2010. С. 74.</w:t>
      </w:r>
    </w:p>
    <w:p w14:paraId="0B3629BD" w14:textId="4E7BD822" w:rsidR="00712B52" w:rsidRDefault="00712B52" w:rsidP="00195B4B">
      <w:pPr>
        <w:pStyle w:val="a3"/>
        <w:numPr>
          <w:ilvl w:val="0"/>
          <w:numId w:val="1"/>
        </w:numPr>
        <w:spacing w:line="360" w:lineRule="auto"/>
        <w:jc w:val="both"/>
        <w:rPr>
          <w:rFonts w:ascii="Times New Roman" w:hAnsi="Times New Roman" w:cs="Times New Roman"/>
          <w:sz w:val="28"/>
          <w:szCs w:val="28"/>
          <w:lang w:val="uk-UA"/>
        </w:rPr>
      </w:pPr>
      <w:r w:rsidRPr="00712B52">
        <w:rPr>
          <w:rFonts w:ascii="Times New Roman" w:hAnsi="Times New Roman" w:cs="Times New Roman"/>
          <w:sz w:val="28"/>
          <w:szCs w:val="28"/>
          <w:lang w:val="uk-UA"/>
        </w:rPr>
        <w:t>Пташник І. Р. Механізм здійснення трансплантації штучностворених та клонованих органів в Україні</w:t>
      </w:r>
      <w:r>
        <w:rPr>
          <w:rFonts w:ascii="Times New Roman" w:hAnsi="Times New Roman" w:cs="Times New Roman"/>
          <w:sz w:val="28"/>
          <w:szCs w:val="28"/>
          <w:lang w:val="uk-UA"/>
        </w:rPr>
        <w:t xml:space="preserve">. </w:t>
      </w:r>
      <w:r w:rsidRPr="00712B52">
        <w:rPr>
          <w:rFonts w:ascii="Times New Roman" w:hAnsi="Times New Roman" w:cs="Times New Roman"/>
          <w:i/>
          <w:iCs/>
          <w:sz w:val="28"/>
          <w:szCs w:val="28"/>
          <w:lang w:val="uk-UA"/>
        </w:rPr>
        <w:t xml:space="preserve">Актуальні проблеми вдосконалення чинного законодавства України. </w:t>
      </w:r>
      <w:r w:rsidRPr="00712B52">
        <w:rPr>
          <w:rFonts w:ascii="Times New Roman" w:hAnsi="Times New Roman" w:cs="Times New Roman"/>
          <w:sz w:val="28"/>
          <w:szCs w:val="28"/>
          <w:lang w:val="uk-UA"/>
        </w:rPr>
        <w:t>2015. №. 37. С. 129-141.</w:t>
      </w:r>
    </w:p>
    <w:p w14:paraId="001F6F5D" w14:textId="5DCF8AC7" w:rsidR="00692F27" w:rsidRDefault="00692F27" w:rsidP="00195B4B">
      <w:pPr>
        <w:pStyle w:val="a3"/>
        <w:numPr>
          <w:ilvl w:val="0"/>
          <w:numId w:val="1"/>
        </w:numPr>
        <w:spacing w:line="360" w:lineRule="auto"/>
        <w:jc w:val="both"/>
        <w:rPr>
          <w:rFonts w:ascii="Times New Roman" w:hAnsi="Times New Roman" w:cs="Times New Roman"/>
          <w:sz w:val="28"/>
          <w:szCs w:val="28"/>
          <w:lang w:val="uk-UA"/>
        </w:rPr>
      </w:pPr>
      <w:r w:rsidRPr="00692F27">
        <w:rPr>
          <w:rFonts w:ascii="Times New Roman" w:hAnsi="Times New Roman" w:cs="Times New Roman"/>
          <w:sz w:val="28"/>
          <w:szCs w:val="28"/>
          <w:lang w:val="uk-UA"/>
        </w:rPr>
        <w:t>Ольховик Л.</w:t>
      </w:r>
      <w:r w:rsidRPr="00692F27">
        <w:rPr>
          <w:rFonts w:ascii="Times New Roman" w:hAnsi="Times New Roman" w:cs="Times New Roman"/>
          <w:sz w:val="28"/>
          <w:szCs w:val="28"/>
        </w:rPr>
        <w:t xml:space="preserve"> </w:t>
      </w:r>
      <w:r w:rsidRPr="00692F27">
        <w:rPr>
          <w:rFonts w:ascii="Times New Roman" w:hAnsi="Times New Roman" w:cs="Times New Roman"/>
          <w:sz w:val="28"/>
          <w:szCs w:val="28"/>
          <w:lang w:val="uk-UA"/>
        </w:rPr>
        <w:t>А.</w:t>
      </w:r>
      <w:r>
        <w:rPr>
          <w:rFonts w:ascii="Times New Roman" w:hAnsi="Times New Roman" w:cs="Times New Roman"/>
          <w:sz w:val="28"/>
          <w:szCs w:val="28"/>
          <w:lang w:val="uk-UA"/>
        </w:rPr>
        <w:t xml:space="preserve">, Ременяк А. Д. </w:t>
      </w:r>
      <w:r w:rsidRPr="00692F27">
        <w:rPr>
          <w:rFonts w:ascii="Times New Roman" w:hAnsi="Times New Roman" w:cs="Times New Roman"/>
          <w:sz w:val="28"/>
          <w:szCs w:val="28"/>
          <w:lang w:val="uk-UA"/>
        </w:rPr>
        <w:t>Правове регулювання трансплантології в Україні</w:t>
      </w:r>
      <w:r>
        <w:rPr>
          <w:rFonts w:ascii="Times New Roman" w:hAnsi="Times New Roman" w:cs="Times New Roman"/>
          <w:sz w:val="28"/>
          <w:szCs w:val="28"/>
          <w:lang w:val="uk-UA"/>
        </w:rPr>
        <w:t xml:space="preserve">. </w:t>
      </w:r>
      <w:r w:rsidRPr="00692F27">
        <w:rPr>
          <w:rFonts w:ascii="Times New Roman" w:hAnsi="Times New Roman" w:cs="Times New Roman"/>
          <w:i/>
          <w:iCs/>
          <w:sz w:val="28"/>
          <w:szCs w:val="28"/>
          <w:lang w:val="uk-UA"/>
        </w:rPr>
        <w:t>Порівняльно-аналітичне право.</w:t>
      </w:r>
      <w:r w:rsidRPr="00692F27">
        <w:rPr>
          <w:rFonts w:ascii="Times New Roman" w:hAnsi="Times New Roman" w:cs="Times New Roman"/>
          <w:sz w:val="28"/>
          <w:szCs w:val="28"/>
          <w:lang w:val="uk-UA"/>
        </w:rPr>
        <w:t xml:space="preserve"> 2016. № 5. </w:t>
      </w:r>
      <w:r>
        <w:rPr>
          <w:rFonts w:ascii="Times New Roman" w:hAnsi="Times New Roman" w:cs="Times New Roman"/>
          <w:sz w:val="28"/>
          <w:szCs w:val="28"/>
          <w:lang w:val="uk-UA"/>
        </w:rPr>
        <w:t xml:space="preserve">С. </w:t>
      </w:r>
      <w:r w:rsidRPr="00692F27">
        <w:rPr>
          <w:rFonts w:ascii="Times New Roman" w:hAnsi="Times New Roman" w:cs="Times New Roman"/>
          <w:sz w:val="28"/>
          <w:szCs w:val="28"/>
          <w:lang w:val="uk-UA"/>
        </w:rPr>
        <w:t>114</w:t>
      </w:r>
      <w:r>
        <w:rPr>
          <w:rFonts w:ascii="Times New Roman" w:hAnsi="Times New Roman" w:cs="Times New Roman"/>
          <w:sz w:val="28"/>
          <w:szCs w:val="28"/>
          <w:lang w:val="uk-UA"/>
        </w:rPr>
        <w:t>-</w:t>
      </w:r>
      <w:r w:rsidRPr="00692F27">
        <w:rPr>
          <w:rFonts w:ascii="Times New Roman" w:hAnsi="Times New Roman" w:cs="Times New Roman"/>
          <w:sz w:val="28"/>
          <w:szCs w:val="28"/>
          <w:lang w:val="uk-UA"/>
        </w:rPr>
        <w:t>116</w:t>
      </w:r>
      <w:r>
        <w:rPr>
          <w:rFonts w:ascii="Times New Roman" w:hAnsi="Times New Roman" w:cs="Times New Roman"/>
          <w:sz w:val="28"/>
          <w:szCs w:val="28"/>
          <w:lang w:val="uk-UA"/>
        </w:rPr>
        <w:t>.</w:t>
      </w:r>
    </w:p>
    <w:p w14:paraId="638FE57C" w14:textId="7F60BF12" w:rsidR="00812AB4" w:rsidRDefault="005338D1" w:rsidP="00812AB4">
      <w:pPr>
        <w:pStyle w:val="a3"/>
        <w:numPr>
          <w:ilvl w:val="0"/>
          <w:numId w:val="1"/>
        </w:numPr>
        <w:spacing w:line="360" w:lineRule="auto"/>
        <w:jc w:val="both"/>
        <w:rPr>
          <w:rFonts w:ascii="Times New Roman" w:hAnsi="Times New Roman" w:cs="Times New Roman"/>
          <w:sz w:val="28"/>
          <w:szCs w:val="28"/>
          <w:lang w:val="uk-UA"/>
        </w:rPr>
      </w:pPr>
      <w:r w:rsidRPr="005338D1">
        <w:rPr>
          <w:rFonts w:ascii="Times New Roman" w:hAnsi="Times New Roman" w:cs="Times New Roman"/>
          <w:sz w:val="28"/>
          <w:szCs w:val="28"/>
          <w:lang w:val="uk-UA"/>
        </w:rPr>
        <w:t>Брюховецька М.</w:t>
      </w:r>
      <w:r w:rsidRPr="005338D1">
        <w:rPr>
          <w:rFonts w:ascii="Times New Roman" w:hAnsi="Times New Roman" w:cs="Times New Roman"/>
          <w:sz w:val="28"/>
          <w:szCs w:val="28"/>
        </w:rPr>
        <w:t xml:space="preserve"> </w:t>
      </w:r>
      <w:r w:rsidRPr="005338D1">
        <w:rPr>
          <w:rFonts w:ascii="Times New Roman" w:hAnsi="Times New Roman" w:cs="Times New Roman"/>
          <w:sz w:val="28"/>
          <w:szCs w:val="28"/>
          <w:lang w:val="uk-UA"/>
        </w:rPr>
        <w:t xml:space="preserve">С. Загальна характеристика договірного регулювання посмертного донорства. </w:t>
      </w:r>
      <w:r w:rsidRPr="005338D1">
        <w:rPr>
          <w:rFonts w:ascii="Times New Roman" w:hAnsi="Times New Roman" w:cs="Times New Roman"/>
          <w:i/>
          <w:iCs/>
          <w:sz w:val="28"/>
          <w:szCs w:val="28"/>
          <w:lang w:val="uk-UA"/>
        </w:rPr>
        <w:t>Право і безпека.</w:t>
      </w:r>
      <w:r w:rsidRPr="005338D1">
        <w:rPr>
          <w:rFonts w:ascii="Times New Roman" w:hAnsi="Times New Roman" w:cs="Times New Roman"/>
          <w:sz w:val="28"/>
          <w:szCs w:val="28"/>
          <w:lang w:val="uk-UA"/>
        </w:rPr>
        <w:t xml:space="preserve"> 2017. № 3. С. 117-120</w:t>
      </w:r>
      <w:r w:rsidR="00812AB4">
        <w:rPr>
          <w:rFonts w:ascii="Times New Roman" w:hAnsi="Times New Roman" w:cs="Times New Roman"/>
          <w:sz w:val="28"/>
          <w:szCs w:val="28"/>
          <w:lang w:val="uk-UA"/>
        </w:rPr>
        <w:t>.</w:t>
      </w:r>
    </w:p>
    <w:p w14:paraId="3D8EFFF0" w14:textId="3B961ADB" w:rsidR="00812AB4" w:rsidRDefault="00812AB4" w:rsidP="00812AB4">
      <w:pPr>
        <w:spacing w:line="360" w:lineRule="auto"/>
        <w:jc w:val="both"/>
        <w:rPr>
          <w:rFonts w:ascii="Times New Roman" w:hAnsi="Times New Roman" w:cs="Times New Roman"/>
          <w:sz w:val="28"/>
          <w:szCs w:val="28"/>
          <w:lang w:val="uk-UA"/>
        </w:rPr>
      </w:pPr>
    </w:p>
    <w:p w14:paraId="0891075F" w14:textId="174EEE76" w:rsidR="00812AB4" w:rsidRDefault="00812AB4" w:rsidP="00C82CA8">
      <w:pPr>
        <w:spacing w:line="360" w:lineRule="auto"/>
        <w:jc w:val="center"/>
        <w:rPr>
          <w:rFonts w:ascii="Times New Roman" w:hAnsi="Times New Roman" w:cs="Times New Roman"/>
          <w:b/>
          <w:bCs/>
          <w:sz w:val="28"/>
          <w:szCs w:val="28"/>
          <w:lang w:val="uk-UA"/>
        </w:rPr>
      </w:pPr>
      <w:r w:rsidRPr="00812AB4">
        <w:rPr>
          <w:rFonts w:ascii="Times New Roman" w:hAnsi="Times New Roman" w:cs="Times New Roman"/>
          <w:b/>
          <w:bCs/>
          <w:sz w:val="28"/>
          <w:szCs w:val="28"/>
          <w:lang w:val="uk-UA"/>
        </w:rPr>
        <w:lastRenderedPageBreak/>
        <w:t>References</w:t>
      </w:r>
      <w:r w:rsidR="00C82CA8">
        <w:rPr>
          <w:rFonts w:ascii="Times New Roman" w:hAnsi="Times New Roman" w:cs="Times New Roman"/>
          <w:b/>
          <w:bCs/>
          <w:sz w:val="28"/>
          <w:szCs w:val="28"/>
          <w:lang w:val="uk-UA"/>
        </w:rPr>
        <w:t>:</w:t>
      </w:r>
    </w:p>
    <w:p w14:paraId="091294C5" w14:textId="7B160DFD" w:rsidR="0075752E" w:rsidRPr="0075752E" w:rsidRDefault="0075752E" w:rsidP="0075752E">
      <w:pPr>
        <w:pStyle w:val="a3"/>
        <w:numPr>
          <w:ilvl w:val="0"/>
          <w:numId w:val="5"/>
        </w:numPr>
        <w:spacing w:line="360" w:lineRule="auto"/>
        <w:jc w:val="both"/>
        <w:rPr>
          <w:rFonts w:ascii="Times New Roman" w:hAnsi="Times New Roman" w:cs="Times New Roman"/>
          <w:sz w:val="28"/>
          <w:szCs w:val="28"/>
          <w:lang w:val="uk-UA"/>
        </w:rPr>
      </w:pPr>
      <w:r w:rsidRPr="0075752E">
        <w:rPr>
          <w:rFonts w:ascii="Times New Roman" w:hAnsi="Times New Roman" w:cs="Times New Roman"/>
          <w:sz w:val="28"/>
          <w:szCs w:val="28"/>
          <w:lang w:val="uk-UA"/>
        </w:rPr>
        <w:t>Tsyvilnyi kodeks Ukrainy: Zakon Ukrainy vid 16 sich. 2003 r. № 435–IV.</w:t>
      </w:r>
      <w:r w:rsidR="00FE5187">
        <w:rPr>
          <w:rFonts w:ascii="Times New Roman" w:hAnsi="Times New Roman" w:cs="Times New Roman"/>
          <w:sz w:val="28"/>
          <w:szCs w:val="28"/>
          <w:lang w:val="en-US"/>
        </w:rPr>
        <w:t xml:space="preserve"> </w:t>
      </w:r>
      <w:r w:rsidRPr="0075752E">
        <w:rPr>
          <w:rFonts w:ascii="Times New Roman" w:hAnsi="Times New Roman" w:cs="Times New Roman"/>
          <w:sz w:val="28"/>
          <w:szCs w:val="28"/>
          <w:lang w:val="uk-UA"/>
        </w:rPr>
        <w:t xml:space="preserve">URL: </w:t>
      </w:r>
      <w:hyperlink r:id="rId8" w:history="1">
        <w:r w:rsidR="00FE5187" w:rsidRPr="00A454EF">
          <w:rPr>
            <w:rStyle w:val="a4"/>
            <w:rFonts w:ascii="Times New Roman" w:hAnsi="Times New Roman" w:cs="Times New Roman"/>
            <w:sz w:val="28"/>
            <w:szCs w:val="28"/>
            <w:lang w:val="uk-UA"/>
          </w:rPr>
          <w:t>https://zakon.rada.gov.ua/laws/show/435-15</w:t>
        </w:r>
      </w:hyperlink>
      <w:r w:rsidR="00FE5187">
        <w:rPr>
          <w:rFonts w:ascii="Times New Roman" w:hAnsi="Times New Roman" w:cs="Times New Roman"/>
          <w:sz w:val="28"/>
          <w:szCs w:val="28"/>
          <w:lang w:val="en-US"/>
        </w:rPr>
        <w:t xml:space="preserve"> </w:t>
      </w:r>
      <w:r w:rsidR="00FE5187" w:rsidRPr="00FE5187">
        <w:rPr>
          <w:rFonts w:ascii="Times New Roman" w:hAnsi="Times New Roman" w:cs="Times New Roman"/>
          <w:sz w:val="28"/>
          <w:szCs w:val="28"/>
          <w:lang w:val="uk-UA"/>
        </w:rPr>
        <w:t>(</w:t>
      </w:r>
      <w:proofErr w:type="spellStart"/>
      <w:r w:rsidR="00FE5187" w:rsidRPr="00FE5187">
        <w:rPr>
          <w:rFonts w:ascii="Times New Roman" w:hAnsi="Times New Roman" w:cs="Times New Roman"/>
          <w:sz w:val="28"/>
          <w:szCs w:val="28"/>
          <w:lang w:val="uk-UA"/>
        </w:rPr>
        <w:t>accessed</w:t>
      </w:r>
      <w:proofErr w:type="spellEnd"/>
      <w:r w:rsidR="00FE5187">
        <w:rPr>
          <w:rFonts w:ascii="Times New Roman" w:hAnsi="Times New Roman" w:cs="Times New Roman"/>
          <w:sz w:val="28"/>
          <w:szCs w:val="28"/>
          <w:lang w:val="en-US"/>
        </w:rPr>
        <w:t xml:space="preserve"> September 22, 2022</w:t>
      </w:r>
      <w:r w:rsidRPr="0075752E">
        <w:rPr>
          <w:rFonts w:ascii="Times New Roman" w:hAnsi="Times New Roman" w:cs="Times New Roman"/>
          <w:sz w:val="28"/>
          <w:szCs w:val="28"/>
          <w:lang w:val="uk-UA"/>
        </w:rPr>
        <w:t xml:space="preserve">). </w:t>
      </w:r>
    </w:p>
    <w:p w14:paraId="28E20955" w14:textId="0322E769" w:rsidR="0075752E" w:rsidRPr="0075752E" w:rsidRDefault="0075752E" w:rsidP="0075752E">
      <w:pPr>
        <w:pStyle w:val="a3"/>
        <w:numPr>
          <w:ilvl w:val="0"/>
          <w:numId w:val="5"/>
        </w:numPr>
        <w:spacing w:line="360" w:lineRule="auto"/>
        <w:jc w:val="both"/>
        <w:rPr>
          <w:rFonts w:ascii="Times New Roman" w:hAnsi="Times New Roman" w:cs="Times New Roman"/>
          <w:sz w:val="28"/>
          <w:szCs w:val="28"/>
          <w:lang w:val="uk-UA"/>
        </w:rPr>
      </w:pPr>
      <w:r w:rsidRPr="0075752E">
        <w:rPr>
          <w:rFonts w:ascii="Times New Roman" w:hAnsi="Times New Roman" w:cs="Times New Roman"/>
          <w:sz w:val="28"/>
          <w:szCs w:val="28"/>
          <w:lang w:val="uk-UA"/>
        </w:rPr>
        <w:t xml:space="preserve">Lisnycha O. M. </w:t>
      </w:r>
      <w:r w:rsidR="006F23BC">
        <w:rPr>
          <w:rFonts w:ascii="Times New Roman" w:hAnsi="Times New Roman" w:cs="Times New Roman"/>
          <w:sz w:val="28"/>
          <w:szCs w:val="28"/>
          <w:lang w:val="uk-UA"/>
        </w:rPr>
        <w:t xml:space="preserve">(2020) </w:t>
      </w:r>
      <w:r w:rsidRPr="0075752E">
        <w:rPr>
          <w:rFonts w:ascii="Times New Roman" w:hAnsi="Times New Roman" w:cs="Times New Roman"/>
          <w:sz w:val="28"/>
          <w:szCs w:val="28"/>
          <w:lang w:val="uk-UA"/>
        </w:rPr>
        <w:t>Orhany y tkanyny liudyny yak osoblyvi obiekty tsyvilnoho prava</w:t>
      </w:r>
      <w:r w:rsidR="00451B12">
        <w:rPr>
          <w:rFonts w:ascii="Times New Roman" w:hAnsi="Times New Roman" w:cs="Times New Roman"/>
          <w:sz w:val="28"/>
          <w:szCs w:val="28"/>
          <w:lang w:val="uk-UA"/>
        </w:rPr>
        <w:t xml:space="preserve"> </w:t>
      </w:r>
      <w:r w:rsidR="00451B12">
        <w:rPr>
          <w:rFonts w:ascii="Times New Roman" w:hAnsi="Times New Roman" w:cs="Times New Roman"/>
          <w:sz w:val="28"/>
          <w:szCs w:val="28"/>
          <w:lang w:val="en-US"/>
        </w:rPr>
        <w:t>[</w:t>
      </w:r>
      <w:r w:rsidR="00451B12" w:rsidRPr="00451B12">
        <w:rPr>
          <w:rFonts w:ascii="Times New Roman" w:hAnsi="Times New Roman" w:cs="Times New Roman"/>
          <w:sz w:val="28"/>
          <w:szCs w:val="28"/>
          <w:lang w:val="en-US"/>
        </w:rPr>
        <w:t>Human organs and tissues as special objects of civil law</w:t>
      </w:r>
      <w:r w:rsidR="00451B12">
        <w:rPr>
          <w:rFonts w:ascii="Times New Roman" w:hAnsi="Times New Roman" w:cs="Times New Roman"/>
          <w:sz w:val="28"/>
          <w:szCs w:val="28"/>
          <w:lang w:val="en-US"/>
        </w:rPr>
        <w:t>]</w:t>
      </w:r>
      <w:r w:rsidRPr="0075752E">
        <w:rPr>
          <w:rFonts w:ascii="Times New Roman" w:hAnsi="Times New Roman" w:cs="Times New Roman"/>
          <w:sz w:val="28"/>
          <w:szCs w:val="28"/>
          <w:lang w:val="uk-UA"/>
        </w:rPr>
        <w:t xml:space="preserve">. </w:t>
      </w:r>
      <w:r w:rsidRPr="006F23BC">
        <w:rPr>
          <w:rFonts w:ascii="Times New Roman" w:hAnsi="Times New Roman" w:cs="Times New Roman"/>
          <w:i/>
          <w:iCs/>
          <w:sz w:val="28"/>
          <w:szCs w:val="28"/>
          <w:lang w:val="uk-UA"/>
        </w:rPr>
        <w:t>Porivnialno-analitychne pravo</w:t>
      </w:r>
      <w:r w:rsidR="00FE5187">
        <w:rPr>
          <w:rFonts w:ascii="Times New Roman" w:hAnsi="Times New Roman" w:cs="Times New Roman"/>
          <w:i/>
          <w:iCs/>
          <w:sz w:val="28"/>
          <w:szCs w:val="28"/>
          <w:lang w:val="en-US"/>
        </w:rPr>
        <w:t xml:space="preserve">, </w:t>
      </w:r>
      <w:r w:rsidR="00FE5187" w:rsidRPr="00FE5187">
        <w:rPr>
          <w:rFonts w:ascii="Times New Roman" w:hAnsi="Times New Roman" w:cs="Times New Roman"/>
          <w:sz w:val="28"/>
          <w:szCs w:val="28"/>
          <w:lang w:val="en-US"/>
        </w:rPr>
        <w:t>vol.</w:t>
      </w:r>
      <w:r w:rsidRPr="00FE5187">
        <w:rPr>
          <w:rFonts w:ascii="Times New Roman" w:hAnsi="Times New Roman" w:cs="Times New Roman"/>
          <w:sz w:val="28"/>
          <w:szCs w:val="28"/>
          <w:lang w:val="uk-UA"/>
        </w:rPr>
        <w:t xml:space="preserve"> 1</w:t>
      </w:r>
      <w:r w:rsidR="00FE5187">
        <w:rPr>
          <w:rFonts w:ascii="Times New Roman" w:hAnsi="Times New Roman" w:cs="Times New Roman"/>
          <w:sz w:val="28"/>
          <w:szCs w:val="28"/>
          <w:lang w:val="en-US"/>
        </w:rPr>
        <w:t>,</w:t>
      </w:r>
      <w:r w:rsidRPr="00FE5187">
        <w:rPr>
          <w:rFonts w:ascii="Times New Roman" w:hAnsi="Times New Roman" w:cs="Times New Roman"/>
          <w:sz w:val="28"/>
          <w:szCs w:val="28"/>
          <w:lang w:val="uk-UA"/>
        </w:rPr>
        <w:t xml:space="preserve"> </w:t>
      </w:r>
      <w:r w:rsidR="00FE5187">
        <w:rPr>
          <w:rFonts w:ascii="Times New Roman" w:hAnsi="Times New Roman" w:cs="Times New Roman"/>
          <w:sz w:val="28"/>
          <w:szCs w:val="28"/>
          <w:lang w:val="en-US"/>
        </w:rPr>
        <w:t>pp</w:t>
      </w:r>
      <w:r w:rsidRPr="00FE5187">
        <w:rPr>
          <w:rFonts w:ascii="Times New Roman" w:hAnsi="Times New Roman" w:cs="Times New Roman"/>
          <w:sz w:val="28"/>
          <w:szCs w:val="28"/>
          <w:lang w:val="uk-UA"/>
        </w:rPr>
        <w:t>.</w:t>
      </w:r>
      <w:r w:rsidRPr="0075752E">
        <w:rPr>
          <w:rFonts w:ascii="Times New Roman" w:hAnsi="Times New Roman" w:cs="Times New Roman"/>
          <w:sz w:val="28"/>
          <w:szCs w:val="28"/>
          <w:lang w:val="uk-UA"/>
        </w:rPr>
        <w:t xml:space="preserve"> 172-174.</w:t>
      </w:r>
      <w:r w:rsidR="00FC6A82">
        <w:rPr>
          <w:rFonts w:ascii="Times New Roman" w:hAnsi="Times New Roman" w:cs="Times New Roman"/>
          <w:sz w:val="28"/>
          <w:szCs w:val="28"/>
          <w:lang w:val="uk-UA"/>
        </w:rPr>
        <w:t xml:space="preserve"> </w:t>
      </w:r>
      <w:r w:rsidR="00FC6A82" w:rsidRPr="00FC6A82">
        <w:rPr>
          <w:rFonts w:ascii="Times New Roman" w:hAnsi="Times New Roman" w:cs="Times New Roman"/>
          <w:sz w:val="28"/>
          <w:szCs w:val="28"/>
          <w:lang w:val="uk-UA"/>
        </w:rPr>
        <w:t>(in Ukrainian)</w:t>
      </w:r>
      <w:r w:rsidR="00FC6A82">
        <w:rPr>
          <w:rFonts w:ascii="Times New Roman" w:hAnsi="Times New Roman" w:cs="Times New Roman"/>
          <w:sz w:val="28"/>
          <w:szCs w:val="28"/>
          <w:lang w:val="uk-UA"/>
        </w:rPr>
        <w:t xml:space="preserve"> </w:t>
      </w:r>
    </w:p>
    <w:p w14:paraId="028CCB76" w14:textId="273BA3A1" w:rsidR="0075752E" w:rsidRPr="0075752E" w:rsidRDefault="0075752E" w:rsidP="0075752E">
      <w:pPr>
        <w:pStyle w:val="a3"/>
        <w:numPr>
          <w:ilvl w:val="0"/>
          <w:numId w:val="5"/>
        </w:numPr>
        <w:spacing w:line="360" w:lineRule="auto"/>
        <w:jc w:val="both"/>
        <w:rPr>
          <w:rFonts w:ascii="Times New Roman" w:hAnsi="Times New Roman" w:cs="Times New Roman"/>
          <w:sz w:val="28"/>
          <w:szCs w:val="28"/>
          <w:lang w:val="uk-UA"/>
        </w:rPr>
      </w:pPr>
      <w:r w:rsidRPr="0075752E">
        <w:rPr>
          <w:rFonts w:ascii="Times New Roman" w:hAnsi="Times New Roman" w:cs="Times New Roman"/>
          <w:sz w:val="28"/>
          <w:szCs w:val="28"/>
          <w:lang w:val="uk-UA"/>
        </w:rPr>
        <w:t>Pro zastosuvannia transplantatsii anatomichnykh materialiv liudyni: Zakon Ukrainy vid 17 trav. 2018 r. № 2427-VIII. URL: https://zakon.rada.gov.ua/laws/show/2427-19 (</w:t>
      </w:r>
      <w:r w:rsidR="00FE5187" w:rsidRPr="00FE5187">
        <w:rPr>
          <w:rFonts w:ascii="Times New Roman" w:hAnsi="Times New Roman" w:cs="Times New Roman"/>
          <w:sz w:val="28"/>
          <w:szCs w:val="28"/>
          <w:lang w:val="uk-UA"/>
        </w:rPr>
        <w:t>accessed</w:t>
      </w:r>
      <w:r w:rsidR="00FE5187">
        <w:rPr>
          <w:rFonts w:ascii="Times New Roman" w:hAnsi="Times New Roman" w:cs="Times New Roman"/>
          <w:sz w:val="28"/>
          <w:szCs w:val="28"/>
          <w:lang w:val="en-US"/>
        </w:rPr>
        <w:t xml:space="preserve"> September 22, 2022</w:t>
      </w:r>
      <w:r w:rsidRPr="0075752E">
        <w:rPr>
          <w:rFonts w:ascii="Times New Roman" w:hAnsi="Times New Roman" w:cs="Times New Roman"/>
          <w:sz w:val="28"/>
          <w:szCs w:val="28"/>
          <w:lang w:val="uk-UA"/>
        </w:rPr>
        <w:t xml:space="preserve">). </w:t>
      </w:r>
    </w:p>
    <w:p w14:paraId="17F856E6" w14:textId="32E6453F" w:rsidR="00D818CA" w:rsidRDefault="00D818CA" w:rsidP="0075752E">
      <w:pPr>
        <w:pStyle w:val="a3"/>
        <w:numPr>
          <w:ilvl w:val="0"/>
          <w:numId w:val="5"/>
        </w:numPr>
        <w:spacing w:line="360" w:lineRule="auto"/>
        <w:jc w:val="both"/>
        <w:rPr>
          <w:rFonts w:ascii="Times New Roman" w:hAnsi="Times New Roman" w:cs="Times New Roman"/>
          <w:sz w:val="28"/>
          <w:szCs w:val="28"/>
          <w:lang w:val="uk-UA"/>
        </w:rPr>
      </w:pPr>
      <w:r w:rsidRPr="00D818CA">
        <w:rPr>
          <w:rFonts w:ascii="Times New Roman" w:hAnsi="Times New Roman" w:cs="Times New Roman"/>
          <w:sz w:val="28"/>
          <w:szCs w:val="28"/>
          <w:lang w:val="uk-UA"/>
        </w:rPr>
        <w:t xml:space="preserve">Shyshka O. R. </w:t>
      </w:r>
      <w:r>
        <w:rPr>
          <w:rFonts w:ascii="Times New Roman" w:hAnsi="Times New Roman" w:cs="Times New Roman"/>
          <w:sz w:val="28"/>
          <w:szCs w:val="28"/>
          <w:lang w:val="uk-UA"/>
        </w:rPr>
        <w:t xml:space="preserve">(2019) </w:t>
      </w:r>
      <w:r w:rsidRPr="00D818CA">
        <w:rPr>
          <w:rFonts w:ascii="Times New Roman" w:hAnsi="Times New Roman" w:cs="Times New Roman"/>
          <w:sz w:val="28"/>
          <w:szCs w:val="28"/>
          <w:lang w:val="uk-UA"/>
        </w:rPr>
        <w:t>Pravovyi rezhym anatomichnykh materialiv liudyny: deiaki napriamky rekodyfikatsii tsyvilnoho zakonodavstva Ukrainy</w:t>
      </w:r>
      <w:r w:rsidR="00451B12" w:rsidRPr="00451B12">
        <w:rPr>
          <w:rFonts w:ascii="Times New Roman" w:hAnsi="Times New Roman" w:cs="Times New Roman"/>
          <w:sz w:val="28"/>
          <w:szCs w:val="28"/>
          <w:lang w:val="uk-UA"/>
        </w:rPr>
        <w:t xml:space="preserve"> </w:t>
      </w:r>
      <w:r w:rsidR="00451B12">
        <w:rPr>
          <w:rFonts w:ascii="Times New Roman" w:hAnsi="Times New Roman" w:cs="Times New Roman"/>
          <w:sz w:val="28"/>
          <w:szCs w:val="28"/>
          <w:lang w:val="en-US"/>
        </w:rPr>
        <w:t>[</w:t>
      </w:r>
      <w:r w:rsidR="00451B12" w:rsidRPr="00451B12">
        <w:rPr>
          <w:rFonts w:ascii="Times New Roman" w:hAnsi="Times New Roman" w:cs="Times New Roman"/>
          <w:sz w:val="28"/>
          <w:szCs w:val="28"/>
          <w:lang w:val="en-US"/>
        </w:rPr>
        <w:t>The legal regime of human anatomical materials: some directions of recodification of the civil legislation of Ukraine</w:t>
      </w:r>
      <w:r w:rsidR="00451B12">
        <w:rPr>
          <w:rFonts w:ascii="Times New Roman" w:hAnsi="Times New Roman" w:cs="Times New Roman"/>
          <w:sz w:val="28"/>
          <w:szCs w:val="28"/>
          <w:lang w:val="en-US"/>
        </w:rPr>
        <w:t>]</w:t>
      </w:r>
      <w:r w:rsidRPr="00D818CA">
        <w:rPr>
          <w:rFonts w:ascii="Times New Roman" w:hAnsi="Times New Roman" w:cs="Times New Roman"/>
          <w:sz w:val="28"/>
          <w:szCs w:val="28"/>
          <w:lang w:val="uk-UA"/>
        </w:rPr>
        <w:t xml:space="preserve">. </w:t>
      </w:r>
      <w:r w:rsidRPr="00D818CA">
        <w:rPr>
          <w:rFonts w:ascii="Times New Roman" w:hAnsi="Times New Roman" w:cs="Times New Roman"/>
          <w:i/>
          <w:iCs/>
          <w:sz w:val="28"/>
          <w:szCs w:val="28"/>
          <w:lang w:val="uk-UA"/>
        </w:rPr>
        <w:t xml:space="preserve">Teoretychni pytannia yurysprudentsii i problemy pravozastosuvannia: vyklyky </w:t>
      </w:r>
      <w:r w:rsidR="007821B1">
        <w:rPr>
          <w:rFonts w:ascii="Times New Roman" w:hAnsi="Times New Roman" w:cs="Times New Roman"/>
          <w:i/>
          <w:iCs/>
          <w:sz w:val="28"/>
          <w:szCs w:val="28"/>
          <w:lang w:val="en-US"/>
        </w:rPr>
        <w:t>XX</w:t>
      </w:r>
      <w:r w:rsidRPr="00D818CA">
        <w:rPr>
          <w:rFonts w:ascii="Times New Roman" w:hAnsi="Times New Roman" w:cs="Times New Roman"/>
          <w:i/>
          <w:iCs/>
          <w:sz w:val="28"/>
          <w:szCs w:val="28"/>
          <w:lang w:val="uk-UA"/>
        </w:rPr>
        <w:t>I stolittia:</w:t>
      </w:r>
      <w:r w:rsidR="00E66061">
        <w:rPr>
          <w:rFonts w:ascii="Times New Roman" w:hAnsi="Times New Roman" w:cs="Times New Roman"/>
          <w:i/>
          <w:iCs/>
          <w:sz w:val="28"/>
          <w:szCs w:val="28"/>
          <w:lang w:val="uk-UA"/>
        </w:rPr>
        <w:t xml:space="preserve"> </w:t>
      </w:r>
      <w:r w:rsidRPr="00D818CA">
        <w:rPr>
          <w:rFonts w:ascii="Times New Roman" w:hAnsi="Times New Roman" w:cs="Times New Roman"/>
          <w:sz w:val="28"/>
          <w:szCs w:val="28"/>
          <w:lang w:val="uk-UA"/>
        </w:rPr>
        <w:t xml:space="preserve">materialy II Vseukrainskoi naukovo-praktychnoi konferentsii (Kharkiv, </w:t>
      </w:r>
      <w:r>
        <w:rPr>
          <w:rFonts w:ascii="Times New Roman" w:hAnsi="Times New Roman" w:cs="Times New Roman"/>
          <w:sz w:val="28"/>
          <w:szCs w:val="28"/>
          <w:lang w:val="en-US"/>
        </w:rPr>
        <w:t>December</w:t>
      </w:r>
      <w:r w:rsidRPr="00D818CA">
        <w:rPr>
          <w:rFonts w:ascii="Times New Roman" w:hAnsi="Times New Roman" w:cs="Times New Roman"/>
          <w:sz w:val="28"/>
          <w:szCs w:val="28"/>
          <w:lang w:val="uk-UA"/>
        </w:rPr>
        <w:t xml:space="preserve"> 10</w:t>
      </w:r>
      <w:r w:rsidR="007821B1" w:rsidRPr="007821B1">
        <w:rPr>
          <w:rFonts w:ascii="Times New Roman" w:hAnsi="Times New Roman" w:cs="Times New Roman"/>
          <w:sz w:val="28"/>
          <w:szCs w:val="28"/>
          <w:lang w:val="uk-UA"/>
        </w:rPr>
        <w:t>, 2019</w:t>
      </w:r>
      <w:r w:rsidRPr="00D818CA">
        <w:rPr>
          <w:rFonts w:ascii="Times New Roman" w:hAnsi="Times New Roman" w:cs="Times New Roman"/>
          <w:sz w:val="28"/>
          <w:szCs w:val="28"/>
          <w:lang w:val="uk-UA"/>
        </w:rPr>
        <w:t xml:space="preserve">). Kharkiv, </w:t>
      </w:r>
      <w:r>
        <w:rPr>
          <w:rFonts w:ascii="Times New Roman" w:hAnsi="Times New Roman" w:cs="Times New Roman"/>
          <w:sz w:val="28"/>
          <w:szCs w:val="28"/>
          <w:lang w:val="en-US"/>
        </w:rPr>
        <w:t>pp</w:t>
      </w:r>
      <w:r w:rsidRPr="00D818CA">
        <w:rPr>
          <w:rFonts w:ascii="Times New Roman" w:hAnsi="Times New Roman" w:cs="Times New Roman"/>
          <w:sz w:val="28"/>
          <w:szCs w:val="28"/>
          <w:lang w:val="uk-UA"/>
        </w:rPr>
        <w:t>. 66-73.</w:t>
      </w:r>
      <w:r w:rsidR="00FC6A82">
        <w:rPr>
          <w:rFonts w:ascii="Times New Roman" w:hAnsi="Times New Roman" w:cs="Times New Roman"/>
          <w:sz w:val="28"/>
          <w:szCs w:val="28"/>
          <w:lang w:val="uk-UA"/>
        </w:rPr>
        <w:t xml:space="preserve"> </w:t>
      </w:r>
      <w:r w:rsidR="00FC6A82" w:rsidRPr="00FC6A82">
        <w:rPr>
          <w:rFonts w:ascii="Times New Roman" w:hAnsi="Times New Roman" w:cs="Times New Roman"/>
          <w:sz w:val="28"/>
          <w:szCs w:val="28"/>
          <w:lang w:val="uk-UA"/>
        </w:rPr>
        <w:t>(in Ukrainian)</w:t>
      </w:r>
    </w:p>
    <w:p w14:paraId="613C2612" w14:textId="7152FE72" w:rsidR="0075752E" w:rsidRPr="0075752E" w:rsidRDefault="0075752E" w:rsidP="0075752E">
      <w:pPr>
        <w:pStyle w:val="a3"/>
        <w:numPr>
          <w:ilvl w:val="0"/>
          <w:numId w:val="5"/>
        </w:numPr>
        <w:spacing w:line="360" w:lineRule="auto"/>
        <w:jc w:val="both"/>
        <w:rPr>
          <w:rFonts w:ascii="Times New Roman" w:hAnsi="Times New Roman" w:cs="Times New Roman"/>
          <w:sz w:val="28"/>
          <w:szCs w:val="28"/>
          <w:lang w:val="uk-UA"/>
        </w:rPr>
      </w:pPr>
      <w:r w:rsidRPr="0075752E">
        <w:rPr>
          <w:rFonts w:ascii="Times New Roman" w:hAnsi="Times New Roman" w:cs="Times New Roman"/>
          <w:sz w:val="28"/>
          <w:szCs w:val="28"/>
          <w:lang w:val="uk-UA"/>
        </w:rPr>
        <w:t xml:space="preserve">Rishennia Konstytutsiinoho Sudu Ukrainy vid 25 lyst. 1998 r. № 15-rp/98. URL: </w:t>
      </w:r>
      <w:hyperlink r:id="rId9" w:history="1">
        <w:r w:rsidR="00196B7B" w:rsidRPr="00A454EF">
          <w:rPr>
            <w:rStyle w:val="a4"/>
            <w:rFonts w:ascii="Times New Roman" w:hAnsi="Times New Roman" w:cs="Times New Roman"/>
            <w:sz w:val="28"/>
            <w:szCs w:val="28"/>
            <w:lang w:val="uk-UA"/>
          </w:rPr>
          <w:t>https://zakon.rada.gov.ua/laws/show/v015p710-98</w:t>
        </w:r>
      </w:hyperlink>
      <w:r w:rsidR="00196B7B">
        <w:rPr>
          <w:rFonts w:ascii="Times New Roman" w:hAnsi="Times New Roman" w:cs="Times New Roman"/>
          <w:sz w:val="28"/>
          <w:szCs w:val="28"/>
          <w:lang w:val="en-US"/>
        </w:rPr>
        <w:t xml:space="preserve"> </w:t>
      </w:r>
      <w:r w:rsidR="00196B7B" w:rsidRPr="00196B7B">
        <w:rPr>
          <w:rFonts w:ascii="Times New Roman" w:hAnsi="Times New Roman" w:cs="Times New Roman"/>
          <w:sz w:val="28"/>
          <w:szCs w:val="28"/>
          <w:lang w:val="en-US"/>
        </w:rPr>
        <w:t xml:space="preserve">(accessed </w:t>
      </w:r>
      <w:r w:rsidR="00196B7B">
        <w:rPr>
          <w:rFonts w:ascii="Times New Roman" w:hAnsi="Times New Roman" w:cs="Times New Roman"/>
          <w:sz w:val="28"/>
          <w:szCs w:val="28"/>
          <w:lang w:val="en-US"/>
        </w:rPr>
        <w:t>October</w:t>
      </w:r>
      <w:r w:rsidR="00196B7B" w:rsidRPr="00196B7B">
        <w:rPr>
          <w:rFonts w:ascii="Times New Roman" w:hAnsi="Times New Roman" w:cs="Times New Roman"/>
          <w:sz w:val="28"/>
          <w:szCs w:val="28"/>
          <w:lang w:val="en-US"/>
        </w:rPr>
        <w:t xml:space="preserve"> </w:t>
      </w:r>
      <w:r w:rsidR="00196B7B">
        <w:rPr>
          <w:rFonts w:ascii="Times New Roman" w:hAnsi="Times New Roman" w:cs="Times New Roman"/>
          <w:sz w:val="28"/>
          <w:szCs w:val="28"/>
          <w:lang w:val="en-US"/>
        </w:rPr>
        <w:t>5</w:t>
      </w:r>
      <w:r w:rsidR="00196B7B" w:rsidRPr="00196B7B">
        <w:rPr>
          <w:rFonts w:ascii="Times New Roman" w:hAnsi="Times New Roman" w:cs="Times New Roman"/>
          <w:sz w:val="28"/>
          <w:szCs w:val="28"/>
          <w:lang w:val="en-US"/>
        </w:rPr>
        <w:t>, 2022)</w:t>
      </w:r>
      <w:r w:rsidRPr="0075752E">
        <w:rPr>
          <w:rFonts w:ascii="Times New Roman" w:hAnsi="Times New Roman" w:cs="Times New Roman"/>
          <w:sz w:val="28"/>
          <w:szCs w:val="28"/>
          <w:lang w:val="uk-UA"/>
        </w:rPr>
        <w:t xml:space="preserve">. </w:t>
      </w:r>
    </w:p>
    <w:p w14:paraId="5B8D6145" w14:textId="02261767" w:rsidR="0075752E" w:rsidRPr="0075752E" w:rsidRDefault="0075752E" w:rsidP="0075752E">
      <w:pPr>
        <w:pStyle w:val="a3"/>
        <w:numPr>
          <w:ilvl w:val="0"/>
          <w:numId w:val="5"/>
        </w:numPr>
        <w:spacing w:line="360" w:lineRule="auto"/>
        <w:jc w:val="both"/>
        <w:rPr>
          <w:rFonts w:ascii="Times New Roman" w:hAnsi="Times New Roman" w:cs="Times New Roman"/>
          <w:sz w:val="28"/>
          <w:szCs w:val="28"/>
          <w:lang w:val="uk-UA"/>
        </w:rPr>
      </w:pPr>
      <w:r w:rsidRPr="0075752E">
        <w:rPr>
          <w:rFonts w:ascii="Times New Roman" w:hAnsi="Times New Roman" w:cs="Times New Roman"/>
          <w:sz w:val="28"/>
          <w:szCs w:val="28"/>
          <w:lang w:val="uk-UA"/>
        </w:rPr>
        <w:t xml:space="preserve">Antonov S. V. </w:t>
      </w:r>
      <w:r w:rsidR="00196B7B">
        <w:rPr>
          <w:rFonts w:ascii="Times New Roman" w:hAnsi="Times New Roman" w:cs="Times New Roman"/>
          <w:sz w:val="28"/>
          <w:szCs w:val="28"/>
          <w:lang w:val="en-US"/>
        </w:rPr>
        <w:t xml:space="preserve">(2007) </w:t>
      </w:r>
      <w:r w:rsidRPr="0075752E">
        <w:rPr>
          <w:rFonts w:ascii="Times New Roman" w:hAnsi="Times New Roman" w:cs="Times New Roman"/>
          <w:sz w:val="28"/>
          <w:szCs w:val="28"/>
          <w:lang w:val="uk-UA"/>
        </w:rPr>
        <w:t>Pravova rehlamentatsiia nadannia medychnykh posluh</w:t>
      </w:r>
      <w:r w:rsidR="00451B12">
        <w:rPr>
          <w:rFonts w:ascii="Times New Roman" w:hAnsi="Times New Roman" w:cs="Times New Roman"/>
          <w:sz w:val="28"/>
          <w:szCs w:val="28"/>
          <w:lang w:val="en-US"/>
        </w:rPr>
        <w:t xml:space="preserve"> [</w:t>
      </w:r>
      <w:r w:rsidR="00451B12" w:rsidRPr="00451B12">
        <w:rPr>
          <w:rFonts w:ascii="Times New Roman" w:hAnsi="Times New Roman" w:cs="Times New Roman"/>
          <w:sz w:val="28"/>
          <w:szCs w:val="28"/>
          <w:lang w:val="en-US"/>
        </w:rPr>
        <w:t>Legal regulation of the provision of medical services</w:t>
      </w:r>
      <w:r w:rsidR="00451B12">
        <w:rPr>
          <w:rFonts w:ascii="Times New Roman" w:hAnsi="Times New Roman" w:cs="Times New Roman"/>
          <w:sz w:val="28"/>
          <w:szCs w:val="28"/>
          <w:lang w:val="en-US"/>
        </w:rPr>
        <w:t>]</w:t>
      </w:r>
      <w:r w:rsidRPr="0075752E">
        <w:rPr>
          <w:rFonts w:ascii="Times New Roman" w:hAnsi="Times New Roman" w:cs="Times New Roman"/>
          <w:sz w:val="28"/>
          <w:szCs w:val="28"/>
          <w:lang w:val="uk-UA"/>
        </w:rPr>
        <w:t xml:space="preserve">. </w:t>
      </w:r>
      <w:r w:rsidRPr="00196B7B">
        <w:rPr>
          <w:rFonts w:ascii="Times New Roman" w:hAnsi="Times New Roman" w:cs="Times New Roman"/>
          <w:i/>
          <w:iCs/>
          <w:sz w:val="28"/>
          <w:szCs w:val="28"/>
          <w:lang w:val="uk-UA"/>
        </w:rPr>
        <w:t>Zhurnal: Upravlinnia zakladom okhorony zdorovia.</w:t>
      </w:r>
      <w:r w:rsidRPr="0075752E">
        <w:rPr>
          <w:rFonts w:ascii="Times New Roman" w:hAnsi="Times New Roman" w:cs="Times New Roman"/>
          <w:sz w:val="28"/>
          <w:szCs w:val="28"/>
          <w:lang w:val="uk-UA"/>
        </w:rPr>
        <w:t xml:space="preserve"> Kyiv, </w:t>
      </w:r>
      <w:r w:rsidR="00196B7B">
        <w:rPr>
          <w:rFonts w:ascii="Times New Roman" w:hAnsi="Times New Roman" w:cs="Times New Roman"/>
          <w:sz w:val="28"/>
          <w:szCs w:val="28"/>
          <w:lang w:val="en-US"/>
        </w:rPr>
        <w:t>pp</w:t>
      </w:r>
      <w:r w:rsidRPr="0075752E">
        <w:rPr>
          <w:rFonts w:ascii="Times New Roman" w:hAnsi="Times New Roman" w:cs="Times New Roman"/>
          <w:sz w:val="28"/>
          <w:szCs w:val="28"/>
          <w:lang w:val="uk-UA"/>
        </w:rPr>
        <w:t>. 18-22.</w:t>
      </w:r>
      <w:r w:rsidR="00FC6A82">
        <w:rPr>
          <w:rFonts w:ascii="Times New Roman" w:hAnsi="Times New Roman" w:cs="Times New Roman"/>
          <w:sz w:val="28"/>
          <w:szCs w:val="28"/>
          <w:lang w:val="uk-UA"/>
        </w:rPr>
        <w:t xml:space="preserve"> </w:t>
      </w:r>
      <w:r w:rsidR="00FC6A82" w:rsidRPr="00FC6A82">
        <w:rPr>
          <w:rFonts w:ascii="Times New Roman" w:hAnsi="Times New Roman" w:cs="Times New Roman"/>
          <w:sz w:val="28"/>
          <w:szCs w:val="28"/>
          <w:lang w:val="uk-UA"/>
        </w:rPr>
        <w:t>(in Ukrainian)</w:t>
      </w:r>
    </w:p>
    <w:p w14:paraId="59D98103" w14:textId="6DCF848F" w:rsidR="0075752E" w:rsidRPr="0075752E" w:rsidRDefault="0075752E" w:rsidP="0075752E">
      <w:pPr>
        <w:pStyle w:val="a3"/>
        <w:numPr>
          <w:ilvl w:val="0"/>
          <w:numId w:val="5"/>
        </w:numPr>
        <w:spacing w:line="360" w:lineRule="auto"/>
        <w:jc w:val="both"/>
        <w:rPr>
          <w:rFonts w:ascii="Times New Roman" w:hAnsi="Times New Roman" w:cs="Times New Roman"/>
          <w:sz w:val="28"/>
          <w:szCs w:val="28"/>
          <w:lang w:val="uk-UA"/>
        </w:rPr>
      </w:pPr>
      <w:r w:rsidRPr="0075752E">
        <w:rPr>
          <w:rFonts w:ascii="Times New Roman" w:hAnsi="Times New Roman" w:cs="Times New Roman"/>
          <w:sz w:val="28"/>
          <w:szCs w:val="28"/>
          <w:lang w:val="uk-UA"/>
        </w:rPr>
        <w:t xml:space="preserve">Prasov O. O. </w:t>
      </w:r>
      <w:r w:rsidR="00196B7B">
        <w:rPr>
          <w:rFonts w:ascii="Times New Roman" w:hAnsi="Times New Roman" w:cs="Times New Roman"/>
          <w:sz w:val="28"/>
          <w:szCs w:val="28"/>
          <w:lang w:val="en-US"/>
        </w:rPr>
        <w:t xml:space="preserve">(2010) </w:t>
      </w:r>
      <w:r w:rsidRPr="0075752E">
        <w:rPr>
          <w:rFonts w:ascii="Times New Roman" w:hAnsi="Times New Roman" w:cs="Times New Roman"/>
          <w:sz w:val="28"/>
          <w:szCs w:val="28"/>
          <w:lang w:val="uk-UA"/>
        </w:rPr>
        <w:t>Pravo na medychnu dopomohu ta yoho zmist</w:t>
      </w:r>
      <w:r w:rsidR="00451B12">
        <w:rPr>
          <w:rFonts w:ascii="Times New Roman" w:hAnsi="Times New Roman" w:cs="Times New Roman"/>
          <w:sz w:val="28"/>
          <w:szCs w:val="28"/>
          <w:lang w:val="en-US"/>
        </w:rPr>
        <w:t xml:space="preserve"> [</w:t>
      </w:r>
      <w:r w:rsidR="00451B12" w:rsidRPr="00451B12">
        <w:rPr>
          <w:rFonts w:ascii="Times New Roman" w:hAnsi="Times New Roman" w:cs="Times New Roman"/>
          <w:sz w:val="28"/>
          <w:szCs w:val="28"/>
          <w:lang w:val="en-US"/>
        </w:rPr>
        <w:t>The right to medical assistance and its content</w:t>
      </w:r>
      <w:r w:rsidR="00451B12">
        <w:rPr>
          <w:rFonts w:ascii="Times New Roman" w:hAnsi="Times New Roman" w:cs="Times New Roman"/>
          <w:sz w:val="28"/>
          <w:szCs w:val="28"/>
          <w:lang w:val="en-US"/>
        </w:rPr>
        <w:t>]</w:t>
      </w:r>
      <w:r w:rsidRPr="0075752E">
        <w:rPr>
          <w:rFonts w:ascii="Times New Roman" w:hAnsi="Times New Roman" w:cs="Times New Roman"/>
          <w:sz w:val="28"/>
          <w:szCs w:val="28"/>
          <w:lang w:val="uk-UA"/>
        </w:rPr>
        <w:t xml:space="preserve">. </w:t>
      </w:r>
      <w:r w:rsidRPr="00196B7B">
        <w:rPr>
          <w:rFonts w:ascii="Times New Roman" w:hAnsi="Times New Roman" w:cs="Times New Roman"/>
          <w:i/>
          <w:iCs/>
          <w:sz w:val="28"/>
          <w:szCs w:val="28"/>
          <w:lang w:val="uk-UA"/>
        </w:rPr>
        <w:t>Suchasne ukrainske medychne pravo: monohrafiia.</w:t>
      </w:r>
      <w:r w:rsidRPr="0075752E">
        <w:rPr>
          <w:rFonts w:ascii="Times New Roman" w:hAnsi="Times New Roman" w:cs="Times New Roman"/>
          <w:sz w:val="28"/>
          <w:szCs w:val="28"/>
          <w:lang w:val="uk-UA"/>
        </w:rPr>
        <w:t xml:space="preserve"> Kyiv: </w:t>
      </w:r>
      <w:r w:rsidRPr="001B78CD">
        <w:rPr>
          <w:rFonts w:ascii="Times New Roman" w:hAnsi="Times New Roman" w:cs="Times New Roman"/>
          <w:i/>
          <w:iCs/>
          <w:sz w:val="28"/>
          <w:szCs w:val="28"/>
          <w:lang w:val="uk-UA"/>
        </w:rPr>
        <w:t>Atika</w:t>
      </w:r>
      <w:r w:rsidRPr="0075752E">
        <w:rPr>
          <w:rFonts w:ascii="Times New Roman" w:hAnsi="Times New Roman" w:cs="Times New Roman"/>
          <w:sz w:val="28"/>
          <w:szCs w:val="28"/>
          <w:lang w:val="uk-UA"/>
        </w:rPr>
        <w:t xml:space="preserve">, </w:t>
      </w:r>
      <w:r w:rsidR="00196B7B">
        <w:rPr>
          <w:rFonts w:ascii="Times New Roman" w:hAnsi="Times New Roman" w:cs="Times New Roman"/>
          <w:sz w:val="28"/>
          <w:szCs w:val="28"/>
          <w:lang w:val="en-US"/>
        </w:rPr>
        <w:t>p</w:t>
      </w:r>
      <w:r w:rsidRPr="0075752E">
        <w:rPr>
          <w:rFonts w:ascii="Times New Roman" w:hAnsi="Times New Roman" w:cs="Times New Roman"/>
          <w:sz w:val="28"/>
          <w:szCs w:val="28"/>
          <w:lang w:val="uk-UA"/>
        </w:rPr>
        <w:t>. 74.</w:t>
      </w:r>
      <w:r w:rsidR="00FC6A82">
        <w:rPr>
          <w:rFonts w:ascii="Times New Roman" w:hAnsi="Times New Roman" w:cs="Times New Roman"/>
          <w:sz w:val="28"/>
          <w:szCs w:val="28"/>
          <w:lang w:val="uk-UA"/>
        </w:rPr>
        <w:t xml:space="preserve"> </w:t>
      </w:r>
      <w:r w:rsidR="00FC6A82" w:rsidRPr="00FC6A82">
        <w:rPr>
          <w:rFonts w:ascii="Times New Roman" w:hAnsi="Times New Roman" w:cs="Times New Roman"/>
          <w:sz w:val="28"/>
          <w:szCs w:val="28"/>
          <w:lang w:val="uk-UA"/>
        </w:rPr>
        <w:t>(in Ukrainian)</w:t>
      </w:r>
    </w:p>
    <w:p w14:paraId="08372DFB" w14:textId="03CF9288" w:rsidR="0075752E" w:rsidRPr="0075752E" w:rsidRDefault="0075752E" w:rsidP="0075752E">
      <w:pPr>
        <w:pStyle w:val="a3"/>
        <w:numPr>
          <w:ilvl w:val="0"/>
          <w:numId w:val="5"/>
        </w:numPr>
        <w:spacing w:line="360" w:lineRule="auto"/>
        <w:jc w:val="both"/>
        <w:rPr>
          <w:rFonts w:ascii="Times New Roman" w:hAnsi="Times New Roman" w:cs="Times New Roman"/>
          <w:sz w:val="28"/>
          <w:szCs w:val="28"/>
          <w:lang w:val="uk-UA"/>
        </w:rPr>
      </w:pPr>
      <w:r w:rsidRPr="0075752E">
        <w:rPr>
          <w:rFonts w:ascii="Times New Roman" w:hAnsi="Times New Roman" w:cs="Times New Roman"/>
          <w:sz w:val="28"/>
          <w:szCs w:val="28"/>
          <w:lang w:val="uk-UA"/>
        </w:rPr>
        <w:t xml:space="preserve">Ptashnyk I. R. </w:t>
      </w:r>
      <w:r w:rsidR="00196B7B" w:rsidRPr="00196B7B">
        <w:rPr>
          <w:rFonts w:ascii="Times New Roman" w:hAnsi="Times New Roman" w:cs="Times New Roman"/>
          <w:sz w:val="28"/>
          <w:szCs w:val="28"/>
          <w:lang w:val="uk-UA"/>
        </w:rPr>
        <w:t>(2</w:t>
      </w:r>
      <w:r w:rsidR="00196B7B">
        <w:rPr>
          <w:rFonts w:ascii="Times New Roman" w:hAnsi="Times New Roman" w:cs="Times New Roman"/>
          <w:sz w:val="28"/>
          <w:szCs w:val="28"/>
          <w:lang w:val="en-US"/>
        </w:rPr>
        <w:t xml:space="preserve">015) </w:t>
      </w:r>
      <w:r w:rsidRPr="0075752E">
        <w:rPr>
          <w:rFonts w:ascii="Times New Roman" w:hAnsi="Times New Roman" w:cs="Times New Roman"/>
          <w:sz w:val="28"/>
          <w:szCs w:val="28"/>
          <w:lang w:val="uk-UA"/>
        </w:rPr>
        <w:t>Mekhanizm zdiisnennia transplantatsii shtuchnostvorenykh ta klonovanykh orhaniv v Ukraini</w:t>
      </w:r>
      <w:r w:rsidR="00451B12">
        <w:rPr>
          <w:rFonts w:ascii="Times New Roman" w:hAnsi="Times New Roman" w:cs="Times New Roman"/>
          <w:sz w:val="28"/>
          <w:szCs w:val="28"/>
          <w:lang w:val="en-US"/>
        </w:rPr>
        <w:t xml:space="preserve"> [</w:t>
      </w:r>
      <w:r w:rsidR="00451B12" w:rsidRPr="00451B12">
        <w:rPr>
          <w:rFonts w:ascii="Times New Roman" w:hAnsi="Times New Roman" w:cs="Times New Roman"/>
          <w:sz w:val="28"/>
          <w:szCs w:val="28"/>
          <w:lang w:val="en-US"/>
        </w:rPr>
        <w:t>The mechanism of transplantation of artificially created and cloned organs in Ukraine</w:t>
      </w:r>
      <w:r w:rsidR="00451B12">
        <w:rPr>
          <w:rFonts w:ascii="Times New Roman" w:hAnsi="Times New Roman" w:cs="Times New Roman"/>
          <w:sz w:val="28"/>
          <w:szCs w:val="28"/>
          <w:lang w:val="en-US"/>
        </w:rPr>
        <w:t>]</w:t>
      </w:r>
      <w:r w:rsidRPr="0075752E">
        <w:rPr>
          <w:rFonts w:ascii="Times New Roman" w:hAnsi="Times New Roman" w:cs="Times New Roman"/>
          <w:sz w:val="28"/>
          <w:szCs w:val="28"/>
          <w:lang w:val="uk-UA"/>
        </w:rPr>
        <w:t xml:space="preserve">. </w:t>
      </w:r>
      <w:r w:rsidRPr="00671BC8">
        <w:rPr>
          <w:rFonts w:ascii="Times New Roman" w:hAnsi="Times New Roman" w:cs="Times New Roman"/>
          <w:i/>
          <w:iCs/>
          <w:sz w:val="28"/>
          <w:szCs w:val="28"/>
          <w:lang w:val="uk-UA"/>
        </w:rPr>
        <w:t>Aktualni problemy vdoskonalennia chynnoho zakonodavstva Ukrainy.</w:t>
      </w:r>
      <w:r w:rsidRPr="0075752E">
        <w:rPr>
          <w:rFonts w:ascii="Times New Roman" w:hAnsi="Times New Roman" w:cs="Times New Roman"/>
          <w:sz w:val="28"/>
          <w:szCs w:val="28"/>
          <w:lang w:val="uk-UA"/>
        </w:rPr>
        <w:t xml:space="preserve"> №. 37. </w:t>
      </w:r>
      <w:r w:rsidR="00671BC8">
        <w:rPr>
          <w:rFonts w:ascii="Times New Roman" w:hAnsi="Times New Roman" w:cs="Times New Roman"/>
          <w:sz w:val="28"/>
          <w:szCs w:val="28"/>
          <w:lang w:val="en-US"/>
        </w:rPr>
        <w:t>pp</w:t>
      </w:r>
      <w:r w:rsidRPr="0075752E">
        <w:rPr>
          <w:rFonts w:ascii="Times New Roman" w:hAnsi="Times New Roman" w:cs="Times New Roman"/>
          <w:sz w:val="28"/>
          <w:szCs w:val="28"/>
          <w:lang w:val="uk-UA"/>
        </w:rPr>
        <w:t>. 129-141.</w:t>
      </w:r>
      <w:r w:rsidR="00FC6A82">
        <w:rPr>
          <w:rFonts w:ascii="Times New Roman" w:hAnsi="Times New Roman" w:cs="Times New Roman"/>
          <w:sz w:val="28"/>
          <w:szCs w:val="28"/>
          <w:lang w:val="uk-UA"/>
        </w:rPr>
        <w:t xml:space="preserve"> </w:t>
      </w:r>
      <w:r w:rsidR="00FC6A82" w:rsidRPr="00FC6A82">
        <w:rPr>
          <w:rFonts w:ascii="Times New Roman" w:hAnsi="Times New Roman" w:cs="Times New Roman"/>
          <w:sz w:val="28"/>
          <w:szCs w:val="28"/>
          <w:lang w:val="uk-UA"/>
        </w:rPr>
        <w:t>(in Ukrainian)</w:t>
      </w:r>
    </w:p>
    <w:p w14:paraId="47EB9A26" w14:textId="6C1AE438" w:rsidR="0075752E" w:rsidRPr="0075752E" w:rsidRDefault="0075752E" w:rsidP="0075752E">
      <w:pPr>
        <w:pStyle w:val="a3"/>
        <w:numPr>
          <w:ilvl w:val="0"/>
          <w:numId w:val="5"/>
        </w:numPr>
        <w:spacing w:line="360" w:lineRule="auto"/>
        <w:jc w:val="both"/>
        <w:rPr>
          <w:rFonts w:ascii="Times New Roman" w:hAnsi="Times New Roman" w:cs="Times New Roman"/>
          <w:sz w:val="28"/>
          <w:szCs w:val="28"/>
          <w:lang w:val="uk-UA"/>
        </w:rPr>
      </w:pPr>
      <w:r w:rsidRPr="0075752E">
        <w:rPr>
          <w:rFonts w:ascii="Times New Roman" w:hAnsi="Times New Roman" w:cs="Times New Roman"/>
          <w:sz w:val="28"/>
          <w:szCs w:val="28"/>
          <w:lang w:val="uk-UA"/>
        </w:rPr>
        <w:lastRenderedPageBreak/>
        <w:t xml:space="preserve">Olkhovyk L. A., Remeniak A. D. </w:t>
      </w:r>
      <w:r w:rsidR="00671BC8">
        <w:rPr>
          <w:rFonts w:ascii="Times New Roman" w:hAnsi="Times New Roman" w:cs="Times New Roman"/>
          <w:sz w:val="28"/>
          <w:szCs w:val="28"/>
          <w:lang w:val="en-US"/>
        </w:rPr>
        <w:t xml:space="preserve">(2016) </w:t>
      </w:r>
      <w:r w:rsidRPr="0075752E">
        <w:rPr>
          <w:rFonts w:ascii="Times New Roman" w:hAnsi="Times New Roman" w:cs="Times New Roman"/>
          <w:sz w:val="28"/>
          <w:szCs w:val="28"/>
          <w:lang w:val="uk-UA"/>
        </w:rPr>
        <w:t>Pravove rehuliuvannia transplantolohii v Ukraini</w:t>
      </w:r>
      <w:r w:rsidR="00451B12">
        <w:rPr>
          <w:rFonts w:ascii="Times New Roman" w:hAnsi="Times New Roman" w:cs="Times New Roman"/>
          <w:sz w:val="28"/>
          <w:szCs w:val="28"/>
          <w:lang w:val="en-US"/>
        </w:rPr>
        <w:t xml:space="preserve"> [</w:t>
      </w:r>
      <w:r w:rsidR="00451B12" w:rsidRPr="00451B12">
        <w:rPr>
          <w:rFonts w:ascii="Times New Roman" w:hAnsi="Times New Roman" w:cs="Times New Roman"/>
          <w:sz w:val="28"/>
          <w:szCs w:val="28"/>
          <w:lang w:val="en-US"/>
        </w:rPr>
        <w:t>Legal regulation of transplantology in Ukraine</w:t>
      </w:r>
      <w:r w:rsidR="00451B12">
        <w:rPr>
          <w:rFonts w:ascii="Times New Roman" w:hAnsi="Times New Roman" w:cs="Times New Roman"/>
          <w:sz w:val="28"/>
          <w:szCs w:val="28"/>
          <w:lang w:val="en-US"/>
        </w:rPr>
        <w:t>]</w:t>
      </w:r>
      <w:r w:rsidRPr="00671BC8">
        <w:rPr>
          <w:rFonts w:ascii="Times New Roman" w:hAnsi="Times New Roman" w:cs="Times New Roman"/>
          <w:sz w:val="28"/>
          <w:szCs w:val="28"/>
          <w:lang w:val="uk-UA"/>
        </w:rPr>
        <w:t xml:space="preserve">. </w:t>
      </w:r>
      <w:r w:rsidRPr="00671BC8">
        <w:rPr>
          <w:rFonts w:ascii="Times New Roman" w:hAnsi="Times New Roman" w:cs="Times New Roman"/>
          <w:i/>
          <w:iCs/>
          <w:sz w:val="28"/>
          <w:szCs w:val="28"/>
          <w:lang w:val="uk-UA"/>
        </w:rPr>
        <w:t>Porivnialno-analitychne pravo.</w:t>
      </w:r>
      <w:r w:rsidRPr="0075752E">
        <w:rPr>
          <w:rFonts w:ascii="Times New Roman" w:hAnsi="Times New Roman" w:cs="Times New Roman"/>
          <w:sz w:val="28"/>
          <w:szCs w:val="28"/>
          <w:lang w:val="uk-UA"/>
        </w:rPr>
        <w:t xml:space="preserve"> № 5. </w:t>
      </w:r>
      <w:r w:rsidR="00671BC8">
        <w:rPr>
          <w:rFonts w:ascii="Times New Roman" w:hAnsi="Times New Roman" w:cs="Times New Roman"/>
          <w:sz w:val="28"/>
          <w:szCs w:val="28"/>
          <w:lang w:val="en-US"/>
        </w:rPr>
        <w:t>pp</w:t>
      </w:r>
      <w:r w:rsidRPr="0075752E">
        <w:rPr>
          <w:rFonts w:ascii="Times New Roman" w:hAnsi="Times New Roman" w:cs="Times New Roman"/>
          <w:sz w:val="28"/>
          <w:szCs w:val="28"/>
          <w:lang w:val="uk-UA"/>
        </w:rPr>
        <w:t>. 114-116.</w:t>
      </w:r>
      <w:r w:rsidR="00FC6A82">
        <w:rPr>
          <w:rFonts w:ascii="Times New Roman" w:hAnsi="Times New Roman" w:cs="Times New Roman"/>
          <w:sz w:val="28"/>
          <w:szCs w:val="28"/>
          <w:lang w:val="uk-UA"/>
        </w:rPr>
        <w:t xml:space="preserve"> </w:t>
      </w:r>
      <w:r w:rsidR="00FC6A82" w:rsidRPr="00FC6A82">
        <w:rPr>
          <w:rFonts w:ascii="Times New Roman" w:hAnsi="Times New Roman" w:cs="Times New Roman"/>
          <w:sz w:val="28"/>
          <w:szCs w:val="28"/>
          <w:lang w:val="uk-UA"/>
        </w:rPr>
        <w:t>(in Ukrainian)</w:t>
      </w:r>
    </w:p>
    <w:p w14:paraId="28DEFC01" w14:textId="76B4F720" w:rsidR="00BF2BA4" w:rsidRPr="005F09C5" w:rsidRDefault="0075752E" w:rsidP="005F09C5">
      <w:pPr>
        <w:pStyle w:val="a3"/>
        <w:numPr>
          <w:ilvl w:val="0"/>
          <w:numId w:val="5"/>
        </w:numPr>
        <w:spacing w:line="360" w:lineRule="auto"/>
        <w:jc w:val="both"/>
        <w:rPr>
          <w:rFonts w:ascii="Times New Roman" w:hAnsi="Times New Roman" w:cs="Times New Roman"/>
          <w:sz w:val="28"/>
          <w:szCs w:val="28"/>
          <w:lang w:val="uk-UA"/>
        </w:rPr>
      </w:pPr>
      <w:r w:rsidRPr="0075752E">
        <w:rPr>
          <w:rFonts w:ascii="Times New Roman" w:hAnsi="Times New Roman" w:cs="Times New Roman"/>
          <w:sz w:val="28"/>
          <w:szCs w:val="28"/>
          <w:lang w:val="uk-UA"/>
        </w:rPr>
        <w:t xml:space="preserve">Briukhovetska M. S. </w:t>
      </w:r>
      <w:r w:rsidR="00671BC8" w:rsidRPr="00671BC8">
        <w:rPr>
          <w:rFonts w:ascii="Times New Roman" w:hAnsi="Times New Roman" w:cs="Times New Roman"/>
          <w:sz w:val="28"/>
          <w:szCs w:val="28"/>
          <w:lang w:val="uk-UA"/>
        </w:rPr>
        <w:t xml:space="preserve">(2017) </w:t>
      </w:r>
      <w:r w:rsidRPr="0075752E">
        <w:rPr>
          <w:rFonts w:ascii="Times New Roman" w:hAnsi="Times New Roman" w:cs="Times New Roman"/>
          <w:sz w:val="28"/>
          <w:szCs w:val="28"/>
          <w:lang w:val="uk-UA"/>
        </w:rPr>
        <w:t>Zahalna kharakterystyka dohovirnoho rehuliuvannia posmertnoho donorstva</w:t>
      </w:r>
      <w:r w:rsidR="00451B12" w:rsidRPr="00451B12">
        <w:rPr>
          <w:rFonts w:ascii="Times New Roman" w:hAnsi="Times New Roman" w:cs="Times New Roman"/>
          <w:sz w:val="28"/>
          <w:szCs w:val="28"/>
          <w:lang w:val="uk-UA"/>
        </w:rPr>
        <w:t xml:space="preserve"> </w:t>
      </w:r>
      <w:r w:rsidR="00451B12">
        <w:rPr>
          <w:rFonts w:ascii="Times New Roman" w:hAnsi="Times New Roman" w:cs="Times New Roman"/>
          <w:sz w:val="28"/>
          <w:szCs w:val="28"/>
          <w:lang w:val="en-US"/>
        </w:rPr>
        <w:t>[</w:t>
      </w:r>
      <w:r w:rsidR="00451B12" w:rsidRPr="00451B12">
        <w:rPr>
          <w:rFonts w:ascii="Times New Roman" w:hAnsi="Times New Roman" w:cs="Times New Roman"/>
          <w:sz w:val="28"/>
          <w:szCs w:val="28"/>
          <w:lang w:val="en-US"/>
        </w:rPr>
        <w:t>General characteristics of contractual regulation of posthumous donation</w:t>
      </w:r>
      <w:r w:rsidR="00451B12">
        <w:rPr>
          <w:rFonts w:ascii="Times New Roman" w:hAnsi="Times New Roman" w:cs="Times New Roman"/>
          <w:sz w:val="28"/>
          <w:szCs w:val="28"/>
          <w:lang w:val="en-US"/>
        </w:rPr>
        <w:t>]</w:t>
      </w:r>
      <w:r w:rsidRPr="0075752E">
        <w:rPr>
          <w:rFonts w:ascii="Times New Roman" w:hAnsi="Times New Roman" w:cs="Times New Roman"/>
          <w:sz w:val="28"/>
          <w:szCs w:val="28"/>
          <w:lang w:val="uk-UA"/>
        </w:rPr>
        <w:t xml:space="preserve">. </w:t>
      </w:r>
      <w:r w:rsidRPr="00671BC8">
        <w:rPr>
          <w:rFonts w:ascii="Times New Roman" w:hAnsi="Times New Roman" w:cs="Times New Roman"/>
          <w:i/>
          <w:iCs/>
          <w:sz w:val="28"/>
          <w:szCs w:val="28"/>
          <w:lang w:val="uk-UA"/>
        </w:rPr>
        <w:t>Pravo i bezpeka.</w:t>
      </w:r>
      <w:r w:rsidRPr="0075752E">
        <w:rPr>
          <w:rFonts w:ascii="Times New Roman" w:hAnsi="Times New Roman" w:cs="Times New Roman"/>
          <w:sz w:val="28"/>
          <w:szCs w:val="28"/>
          <w:lang w:val="uk-UA"/>
        </w:rPr>
        <w:t xml:space="preserve"> № 3. </w:t>
      </w:r>
      <w:r w:rsidR="00671BC8">
        <w:rPr>
          <w:rFonts w:ascii="Times New Roman" w:hAnsi="Times New Roman" w:cs="Times New Roman"/>
          <w:sz w:val="28"/>
          <w:szCs w:val="28"/>
          <w:lang w:val="en-US"/>
        </w:rPr>
        <w:t>pp</w:t>
      </w:r>
      <w:r w:rsidRPr="0075752E">
        <w:rPr>
          <w:rFonts w:ascii="Times New Roman" w:hAnsi="Times New Roman" w:cs="Times New Roman"/>
          <w:sz w:val="28"/>
          <w:szCs w:val="28"/>
          <w:lang w:val="uk-UA"/>
        </w:rPr>
        <w:t>. 117-120.</w:t>
      </w:r>
      <w:r w:rsidR="00FC6A82">
        <w:rPr>
          <w:rFonts w:ascii="Times New Roman" w:hAnsi="Times New Roman" w:cs="Times New Roman"/>
          <w:sz w:val="28"/>
          <w:szCs w:val="28"/>
          <w:lang w:val="uk-UA"/>
        </w:rPr>
        <w:t xml:space="preserve"> </w:t>
      </w:r>
      <w:r w:rsidR="00FC6A82" w:rsidRPr="00FC6A82">
        <w:rPr>
          <w:rFonts w:ascii="Times New Roman" w:hAnsi="Times New Roman" w:cs="Times New Roman"/>
          <w:sz w:val="28"/>
          <w:szCs w:val="28"/>
          <w:lang w:val="uk-UA"/>
        </w:rPr>
        <w:t>(in Ukrainian)</w:t>
      </w:r>
      <w:r w:rsidR="00FC6A82">
        <w:rPr>
          <w:rFonts w:ascii="Times New Roman" w:hAnsi="Times New Roman" w:cs="Times New Roman"/>
          <w:sz w:val="28"/>
          <w:szCs w:val="28"/>
          <w:lang w:val="uk-UA"/>
        </w:rPr>
        <w:t xml:space="preserve"> </w:t>
      </w:r>
    </w:p>
    <w:sectPr w:rsidR="00BF2BA4" w:rsidRPr="005F09C5" w:rsidSect="00C9746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D1FD7"/>
    <w:multiLevelType w:val="hybridMultilevel"/>
    <w:tmpl w:val="742055F2"/>
    <w:lvl w:ilvl="0" w:tplc="C18A6AD8">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52411D"/>
    <w:multiLevelType w:val="hybridMultilevel"/>
    <w:tmpl w:val="19508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BBE7B49"/>
    <w:multiLevelType w:val="hybridMultilevel"/>
    <w:tmpl w:val="910043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661AA8"/>
    <w:multiLevelType w:val="hybridMultilevel"/>
    <w:tmpl w:val="6CC0A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1E12FEB"/>
    <w:multiLevelType w:val="hybridMultilevel"/>
    <w:tmpl w:val="F29CE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EEA47C7"/>
    <w:multiLevelType w:val="hybridMultilevel"/>
    <w:tmpl w:val="D2C804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678"/>
    <w:rsid w:val="00007DA3"/>
    <w:rsid w:val="0001146A"/>
    <w:rsid w:val="00026961"/>
    <w:rsid w:val="00026B42"/>
    <w:rsid w:val="00030047"/>
    <w:rsid w:val="000379BB"/>
    <w:rsid w:val="00041AB4"/>
    <w:rsid w:val="0005213B"/>
    <w:rsid w:val="000565D0"/>
    <w:rsid w:val="00057005"/>
    <w:rsid w:val="00057575"/>
    <w:rsid w:val="0006766C"/>
    <w:rsid w:val="0008260E"/>
    <w:rsid w:val="00085307"/>
    <w:rsid w:val="0009323E"/>
    <w:rsid w:val="000D19A0"/>
    <w:rsid w:val="000E0691"/>
    <w:rsid w:val="000E2E4E"/>
    <w:rsid w:val="000E441B"/>
    <w:rsid w:val="000E7780"/>
    <w:rsid w:val="000E7CAA"/>
    <w:rsid w:val="000F114B"/>
    <w:rsid w:val="00113364"/>
    <w:rsid w:val="0011545A"/>
    <w:rsid w:val="00125335"/>
    <w:rsid w:val="001258B8"/>
    <w:rsid w:val="0013003E"/>
    <w:rsid w:val="00135886"/>
    <w:rsid w:val="00144564"/>
    <w:rsid w:val="00146213"/>
    <w:rsid w:val="0016393E"/>
    <w:rsid w:val="0017152B"/>
    <w:rsid w:val="00195B4B"/>
    <w:rsid w:val="00196B7B"/>
    <w:rsid w:val="00197C4B"/>
    <w:rsid w:val="001B4396"/>
    <w:rsid w:val="001B78CD"/>
    <w:rsid w:val="001F3E18"/>
    <w:rsid w:val="0023260D"/>
    <w:rsid w:val="002431B3"/>
    <w:rsid w:val="00244F7E"/>
    <w:rsid w:val="00251244"/>
    <w:rsid w:val="00256C66"/>
    <w:rsid w:val="00266370"/>
    <w:rsid w:val="0029710D"/>
    <w:rsid w:val="002B191D"/>
    <w:rsid w:val="002B4B4B"/>
    <w:rsid w:val="002D6FF4"/>
    <w:rsid w:val="002F395C"/>
    <w:rsid w:val="00302678"/>
    <w:rsid w:val="0031279B"/>
    <w:rsid w:val="003131F5"/>
    <w:rsid w:val="0033148D"/>
    <w:rsid w:val="0033242E"/>
    <w:rsid w:val="00342D26"/>
    <w:rsid w:val="00345639"/>
    <w:rsid w:val="003477C5"/>
    <w:rsid w:val="00354795"/>
    <w:rsid w:val="00356388"/>
    <w:rsid w:val="0036260A"/>
    <w:rsid w:val="00363870"/>
    <w:rsid w:val="003707E1"/>
    <w:rsid w:val="00371BF0"/>
    <w:rsid w:val="00374AA1"/>
    <w:rsid w:val="003811EB"/>
    <w:rsid w:val="00390273"/>
    <w:rsid w:val="00393013"/>
    <w:rsid w:val="003A5DCC"/>
    <w:rsid w:val="003B0727"/>
    <w:rsid w:val="003C42EC"/>
    <w:rsid w:val="003E524A"/>
    <w:rsid w:val="003E7C18"/>
    <w:rsid w:val="003F6535"/>
    <w:rsid w:val="0041799D"/>
    <w:rsid w:val="004217CC"/>
    <w:rsid w:val="004217EA"/>
    <w:rsid w:val="004408C7"/>
    <w:rsid w:val="00444E5C"/>
    <w:rsid w:val="00451B12"/>
    <w:rsid w:val="0046383F"/>
    <w:rsid w:val="00477EB9"/>
    <w:rsid w:val="004839C4"/>
    <w:rsid w:val="004C19B7"/>
    <w:rsid w:val="004C56ED"/>
    <w:rsid w:val="004C7082"/>
    <w:rsid w:val="004F6938"/>
    <w:rsid w:val="00502CF7"/>
    <w:rsid w:val="00507387"/>
    <w:rsid w:val="005338D1"/>
    <w:rsid w:val="00544F1E"/>
    <w:rsid w:val="00545B37"/>
    <w:rsid w:val="005460C5"/>
    <w:rsid w:val="005471AF"/>
    <w:rsid w:val="00551710"/>
    <w:rsid w:val="00557E26"/>
    <w:rsid w:val="0057225B"/>
    <w:rsid w:val="00584539"/>
    <w:rsid w:val="005A19B7"/>
    <w:rsid w:val="005A6837"/>
    <w:rsid w:val="005C5052"/>
    <w:rsid w:val="005C645C"/>
    <w:rsid w:val="005C6C7B"/>
    <w:rsid w:val="005C74BF"/>
    <w:rsid w:val="005D0F80"/>
    <w:rsid w:val="005D7D49"/>
    <w:rsid w:val="005E0D95"/>
    <w:rsid w:val="005E278F"/>
    <w:rsid w:val="005E6485"/>
    <w:rsid w:val="005F09C5"/>
    <w:rsid w:val="005F0A1E"/>
    <w:rsid w:val="005F577D"/>
    <w:rsid w:val="005F7457"/>
    <w:rsid w:val="006008AD"/>
    <w:rsid w:val="006231D6"/>
    <w:rsid w:val="00630138"/>
    <w:rsid w:val="00632357"/>
    <w:rsid w:val="00646C70"/>
    <w:rsid w:val="00652D91"/>
    <w:rsid w:val="00656AB5"/>
    <w:rsid w:val="006668A5"/>
    <w:rsid w:val="00671BC8"/>
    <w:rsid w:val="00677A01"/>
    <w:rsid w:val="00692F27"/>
    <w:rsid w:val="0069600D"/>
    <w:rsid w:val="006A08BF"/>
    <w:rsid w:val="006B1F30"/>
    <w:rsid w:val="006C31F8"/>
    <w:rsid w:val="006D09E3"/>
    <w:rsid w:val="006D3C03"/>
    <w:rsid w:val="006E67E2"/>
    <w:rsid w:val="006F23BC"/>
    <w:rsid w:val="00700ECF"/>
    <w:rsid w:val="00705EFE"/>
    <w:rsid w:val="00712B52"/>
    <w:rsid w:val="007313BB"/>
    <w:rsid w:val="0073303C"/>
    <w:rsid w:val="00733243"/>
    <w:rsid w:val="00736117"/>
    <w:rsid w:val="00745009"/>
    <w:rsid w:val="00745154"/>
    <w:rsid w:val="00745EA3"/>
    <w:rsid w:val="0075752E"/>
    <w:rsid w:val="0077267D"/>
    <w:rsid w:val="0077433C"/>
    <w:rsid w:val="007821B1"/>
    <w:rsid w:val="0078418E"/>
    <w:rsid w:val="00791708"/>
    <w:rsid w:val="00792CA0"/>
    <w:rsid w:val="007A20D7"/>
    <w:rsid w:val="007B527A"/>
    <w:rsid w:val="007B5B51"/>
    <w:rsid w:val="007C52E3"/>
    <w:rsid w:val="007E2852"/>
    <w:rsid w:val="007F1886"/>
    <w:rsid w:val="00812AB4"/>
    <w:rsid w:val="008452C7"/>
    <w:rsid w:val="00854BFE"/>
    <w:rsid w:val="00856686"/>
    <w:rsid w:val="00892B0D"/>
    <w:rsid w:val="008B77FB"/>
    <w:rsid w:val="008D107C"/>
    <w:rsid w:val="008D5600"/>
    <w:rsid w:val="008E0208"/>
    <w:rsid w:val="008F290C"/>
    <w:rsid w:val="008F2E41"/>
    <w:rsid w:val="00900296"/>
    <w:rsid w:val="0090492B"/>
    <w:rsid w:val="00915050"/>
    <w:rsid w:val="0091566D"/>
    <w:rsid w:val="00920A1B"/>
    <w:rsid w:val="0092214D"/>
    <w:rsid w:val="00935530"/>
    <w:rsid w:val="009716AF"/>
    <w:rsid w:val="009A0B6A"/>
    <w:rsid w:val="009B7180"/>
    <w:rsid w:val="009C4D26"/>
    <w:rsid w:val="009D2F84"/>
    <w:rsid w:val="009E7149"/>
    <w:rsid w:val="00A25E6C"/>
    <w:rsid w:val="00A310DD"/>
    <w:rsid w:val="00A535F8"/>
    <w:rsid w:val="00A83DB8"/>
    <w:rsid w:val="00A967B8"/>
    <w:rsid w:val="00AA1E59"/>
    <w:rsid w:val="00AA5272"/>
    <w:rsid w:val="00AC6668"/>
    <w:rsid w:val="00AD7C90"/>
    <w:rsid w:val="00AF1390"/>
    <w:rsid w:val="00AF5204"/>
    <w:rsid w:val="00B03420"/>
    <w:rsid w:val="00B04F47"/>
    <w:rsid w:val="00B12D9F"/>
    <w:rsid w:val="00B23E18"/>
    <w:rsid w:val="00B4342C"/>
    <w:rsid w:val="00B64FBD"/>
    <w:rsid w:val="00B73165"/>
    <w:rsid w:val="00B7316C"/>
    <w:rsid w:val="00B77405"/>
    <w:rsid w:val="00BA337C"/>
    <w:rsid w:val="00BB039C"/>
    <w:rsid w:val="00BB3E64"/>
    <w:rsid w:val="00BC1F1B"/>
    <w:rsid w:val="00BC2104"/>
    <w:rsid w:val="00BC7BD3"/>
    <w:rsid w:val="00BD2D1B"/>
    <w:rsid w:val="00BF2BA4"/>
    <w:rsid w:val="00C04581"/>
    <w:rsid w:val="00C04DAA"/>
    <w:rsid w:val="00C3313D"/>
    <w:rsid w:val="00C376AD"/>
    <w:rsid w:val="00C50ECA"/>
    <w:rsid w:val="00C61F22"/>
    <w:rsid w:val="00C65720"/>
    <w:rsid w:val="00C70ECB"/>
    <w:rsid w:val="00C776CB"/>
    <w:rsid w:val="00C82CA8"/>
    <w:rsid w:val="00C86A5F"/>
    <w:rsid w:val="00C91F67"/>
    <w:rsid w:val="00C9746A"/>
    <w:rsid w:val="00CA40C3"/>
    <w:rsid w:val="00CB0266"/>
    <w:rsid w:val="00CB2AC0"/>
    <w:rsid w:val="00CB5DB6"/>
    <w:rsid w:val="00CC2E4D"/>
    <w:rsid w:val="00CC6325"/>
    <w:rsid w:val="00CC66B5"/>
    <w:rsid w:val="00CC7B31"/>
    <w:rsid w:val="00CD3580"/>
    <w:rsid w:val="00CE7BD8"/>
    <w:rsid w:val="00CF57F8"/>
    <w:rsid w:val="00D05186"/>
    <w:rsid w:val="00D053DD"/>
    <w:rsid w:val="00D1157E"/>
    <w:rsid w:val="00D139DB"/>
    <w:rsid w:val="00D36EC6"/>
    <w:rsid w:val="00D752BC"/>
    <w:rsid w:val="00D7606E"/>
    <w:rsid w:val="00D818CA"/>
    <w:rsid w:val="00D84A9F"/>
    <w:rsid w:val="00D91792"/>
    <w:rsid w:val="00DA14AF"/>
    <w:rsid w:val="00DA5CB4"/>
    <w:rsid w:val="00DC53A4"/>
    <w:rsid w:val="00DC6C52"/>
    <w:rsid w:val="00DD46EF"/>
    <w:rsid w:val="00DD4EBA"/>
    <w:rsid w:val="00DE3AD0"/>
    <w:rsid w:val="00DF6802"/>
    <w:rsid w:val="00E02D99"/>
    <w:rsid w:val="00E06E24"/>
    <w:rsid w:val="00E22F55"/>
    <w:rsid w:val="00E54A95"/>
    <w:rsid w:val="00E6287E"/>
    <w:rsid w:val="00E6289D"/>
    <w:rsid w:val="00E63F90"/>
    <w:rsid w:val="00E66061"/>
    <w:rsid w:val="00E70A27"/>
    <w:rsid w:val="00E742E2"/>
    <w:rsid w:val="00EC2317"/>
    <w:rsid w:val="00ED6DD1"/>
    <w:rsid w:val="00F00DA7"/>
    <w:rsid w:val="00F0543C"/>
    <w:rsid w:val="00F07EBD"/>
    <w:rsid w:val="00F1067C"/>
    <w:rsid w:val="00F10739"/>
    <w:rsid w:val="00F56A6D"/>
    <w:rsid w:val="00F5716F"/>
    <w:rsid w:val="00F74147"/>
    <w:rsid w:val="00F75DE0"/>
    <w:rsid w:val="00F968A1"/>
    <w:rsid w:val="00FA0E73"/>
    <w:rsid w:val="00FB7FD2"/>
    <w:rsid w:val="00FC67C2"/>
    <w:rsid w:val="00FC6A82"/>
    <w:rsid w:val="00FE28EE"/>
    <w:rsid w:val="00FE5187"/>
    <w:rsid w:val="00FE758E"/>
    <w:rsid w:val="00FF0005"/>
    <w:rsid w:val="00FF00F1"/>
    <w:rsid w:val="00FF6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95245"/>
  <w15:docId w15:val="{6956D6DA-C0B0-4A56-AA02-C99E73551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5886"/>
    <w:pPr>
      <w:ind w:left="720"/>
      <w:contextualSpacing/>
    </w:pPr>
  </w:style>
  <w:style w:type="character" w:styleId="a4">
    <w:name w:val="Hyperlink"/>
    <w:basedOn w:val="a0"/>
    <w:uiPriority w:val="99"/>
    <w:unhideWhenUsed/>
    <w:rsid w:val="00026961"/>
    <w:rPr>
      <w:color w:val="0563C1" w:themeColor="hyperlink"/>
      <w:u w:val="single"/>
    </w:rPr>
  </w:style>
  <w:style w:type="character" w:styleId="a5">
    <w:name w:val="Unresolved Mention"/>
    <w:basedOn w:val="a0"/>
    <w:uiPriority w:val="99"/>
    <w:semiHidden/>
    <w:unhideWhenUsed/>
    <w:rsid w:val="000269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435-15" TargetMode="External"/><Relationship Id="rId3" Type="http://schemas.openxmlformats.org/officeDocument/2006/relationships/settings" Target="settings.xml"/><Relationship Id="rId7" Type="http://schemas.openxmlformats.org/officeDocument/2006/relationships/hyperlink" Target="https://zakon.rada.gov.ua/laws/show/v015p710-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427-19" TargetMode="External"/><Relationship Id="rId11" Type="http://schemas.openxmlformats.org/officeDocument/2006/relationships/theme" Target="theme/theme1.xml"/><Relationship Id="rId5" Type="http://schemas.openxmlformats.org/officeDocument/2006/relationships/hyperlink" Target="https://zakon.rada.gov.ua/laws/show/435-1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v015p710-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4063</TotalTime>
  <Pages>13</Pages>
  <Words>3698</Words>
  <Characters>21081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Golubeva</dc:creator>
  <cp:keywords/>
  <dc:description/>
  <cp:lastModifiedBy>Daniela Golubeva</cp:lastModifiedBy>
  <cp:revision>155</cp:revision>
  <dcterms:created xsi:type="dcterms:W3CDTF">2022-10-29T06:49:00Z</dcterms:created>
  <dcterms:modified xsi:type="dcterms:W3CDTF">2023-02-03T11:51:00Z</dcterms:modified>
</cp:coreProperties>
</file>