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Microsoft JhengHei" w:eastAsia="Microsoft JhengHei" w:hAnsi="Microsoft JhengHei" w:cs="Microsoft JhengHei"/>
          <w:color w:val="000000"/>
          <w:lang w:val="uk-UA" w:eastAsia="uk-UA"/>
        </w:rPr>
        <w:t>卢美达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DC7E7C">
        <w:rPr>
          <w:rFonts w:ascii="MS Gothic" w:eastAsia="MS Gothic" w:hAnsi="MS Gothic" w:cs="MS Gothic"/>
          <w:color w:val="000000"/>
          <w:lang w:val="uk-UA" w:eastAsia="uk-UA"/>
        </w:rPr>
        <w:t>推出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MS Gothic" w:eastAsia="MS Gothic" w:hAnsi="MS Gothic" w:cs="MS Gothic"/>
          <w:color w:val="000000"/>
          <w:lang w:val="uk-UA" w:eastAsia="uk-UA"/>
        </w:rPr>
        <w:t>感官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1-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被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动收入，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2-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发光俱乐部，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3-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讨论和投票，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4-NFT /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代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币彩</w:t>
      </w:r>
      <w:r w:rsidRPr="00DC7E7C">
        <w:rPr>
          <w:rFonts w:ascii="MS Gothic" w:eastAsia="MS Gothic" w:hAnsi="MS Gothic" w:cs="MS Gothic"/>
          <w:color w:val="000000"/>
          <w:lang w:val="uk-UA" w:eastAsia="uk-UA"/>
        </w:rPr>
        <w:t>票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uk-UA"/>
        </w:rPr>
        <w:t>----------------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世界上的一切都是能量。能量可以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转化为物质和非物质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我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们认为能量是穿越时空的光。光能够转化，并像火花一样赋予生命，穿过存在的棱镜。随后的每一道光线都象征着佛陀成道的阶段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NFT 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系列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”SENSY”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是我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们故事的开始，我们想在其中提醒您，我们每个人都有自己的佛陀，自己的光明。只有我们才能决定我们在生活中带来什么样的光</w:t>
      </w:r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NFT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系列的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发展起源于离光最黑暗、最遥远的地方，生命起源的地方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经历了困难和考验，谷物突破了光明，成长为更多的东西。即使是最强壮的橡树也曾经是小橡子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NFT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集合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”SENSY”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是多种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类型的佛像，其中独一无二的，独一无二的。绝对每个人都会找到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你的佛陀，因此会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记住你内在的光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在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NFT”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感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觉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”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附加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组件中，它是越来越大的东西的一部分将为每一位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持有者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带来丰富和繁荣，以系统代币的形式获得被动收入，并增加数字艺术的价值。您对我们的支持和信任将获得丰厚的回报，并将为我们的世界带来更多光明，并激发更多人创造一个明亮和谐的元宇宙</w:t>
      </w:r>
      <w:r w:rsidRPr="00DC7E7C">
        <w:rPr>
          <w:rFonts w:ascii="MS Gothic" w:eastAsia="MS Gothic" w:hAnsi="MS Gothic" w:cs="MS Gothic"/>
          <w:color w:val="000000"/>
          <w:lang w:val="uk-UA" w:eastAsia="uk-UA"/>
        </w:rPr>
        <w:t>。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uk-UA"/>
        </w:rPr>
        <w:t>------------------------------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NFT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系列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”SENSY”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0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基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础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为佛祖基金会提前发售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1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众筹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通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过众筹平台吸引投</w:t>
      </w:r>
      <w:r w:rsidRPr="00DC7E7C">
        <w:rPr>
          <w:rFonts w:ascii="SimSun" w:eastAsia="SimSun" w:hAnsi="SimSun" w:cs="SimSun"/>
          <w:color w:val="000000"/>
          <w:lang w:val="uk-UA" w:eastAsia="uk-UA"/>
        </w:rPr>
        <w:t>资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2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满足条件免费发放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合作伙伴免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费分发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用于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项目的广告和推</w:t>
      </w:r>
      <w:r w:rsidRPr="00DC7E7C">
        <w:rPr>
          <w:rFonts w:ascii="MS Gothic" w:eastAsia="MS Gothic" w:hAnsi="MS Gothic" w:cs="MS Gothic"/>
          <w:color w:val="000000"/>
          <w:lang w:val="uk-UA" w:eastAsia="uk-UA"/>
        </w:rPr>
        <w:t>广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团队缓冲区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/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团队和项目开发的储</w:t>
      </w:r>
      <w:r w:rsidRPr="00DC7E7C">
        <w:rPr>
          <w:rFonts w:ascii="SimSun" w:eastAsia="SimSun" w:hAnsi="SimSun" w:cs="SimSun"/>
          <w:color w:val="000000"/>
          <w:lang w:val="uk-UA" w:eastAsia="uk-UA"/>
        </w:rPr>
        <w:t>备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3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预售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满足条件的预</w:t>
      </w:r>
      <w:r w:rsidRPr="00DC7E7C">
        <w:rPr>
          <w:rFonts w:ascii="MS Gothic" w:eastAsia="MS Gothic" w:hAnsi="MS Gothic" w:cs="MS Gothic"/>
          <w:color w:val="000000"/>
          <w:lang w:val="uk-UA" w:eastAsia="uk-UA"/>
        </w:rPr>
        <w:t>售</w:t>
      </w:r>
      <w:proofErr w:type="spellEnd"/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> 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4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次公开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发售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1 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次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公开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发售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$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5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售后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2 2 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轮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销售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$$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（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昂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贵的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）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6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售后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3 3 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轮</w:t>
      </w: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销售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$$$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（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甚至更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贵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）</w:t>
      </w:r>
    </w:p>
    <w:p w:rsidR="00DC7E7C" w:rsidRPr="00DC7E7C" w:rsidRDefault="00DC7E7C" w:rsidP="00DC7E7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7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秘密</w:t>
      </w:r>
      <w:r w:rsidRPr="00DC7E7C">
        <w:rPr>
          <w:rFonts w:ascii="SimSun" w:eastAsia="SimSun" w:hAnsi="SimSun" w:cs="SimSun" w:hint="eastAsia"/>
          <w:color w:val="000000"/>
          <w:lang w:val="uk-UA" w:eastAsia="uk-UA"/>
        </w:rPr>
        <w:t>销售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4 </w:t>
      </w:r>
      <w:proofErr w:type="spellStart"/>
      <w:r w:rsidRPr="00DC7E7C">
        <w:rPr>
          <w:rFonts w:ascii="SimSun" w:eastAsia="SimSun" w:hAnsi="SimSun" w:cs="SimSun" w:hint="eastAsia"/>
          <w:color w:val="000000"/>
          <w:lang w:val="uk-UA" w:eastAsia="uk-UA"/>
        </w:rPr>
        <w:t>轮销售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3 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个超稀有</w:t>
      </w:r>
      <w:proofErr w:type="spellEnd"/>
      <w:r w:rsidRPr="00DC7E7C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NFT $$$$</w:t>
      </w:r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（</w:t>
      </w:r>
      <w:proofErr w:type="spellStart"/>
      <w:r w:rsidRPr="00DC7E7C">
        <w:rPr>
          <w:rFonts w:ascii="MS Gothic" w:eastAsia="MS Gothic" w:hAnsi="MS Gothic" w:cs="MS Gothic" w:hint="eastAsia"/>
          <w:color w:val="000000"/>
          <w:lang w:val="uk-UA" w:eastAsia="uk-UA"/>
        </w:rPr>
        <w:t>独家价格</w:t>
      </w:r>
      <w:proofErr w:type="spellEnd"/>
      <w:r w:rsidRPr="00DC7E7C">
        <w:rPr>
          <w:rFonts w:ascii="MS Gothic" w:eastAsia="MS Gothic" w:hAnsi="MS Gothic" w:cs="MS Gothic"/>
          <w:color w:val="000000"/>
          <w:lang w:val="uk-UA" w:eastAsia="uk-UA"/>
        </w:rPr>
        <w:t>）</w:t>
      </w:r>
    </w:p>
    <w:p w:rsidR="00D553E1" w:rsidRPr="00DC7E7C" w:rsidRDefault="00D553E1" w:rsidP="00DC7E7C">
      <w:pPr>
        <w:rPr>
          <w:lang w:val="uk-UA"/>
        </w:rPr>
      </w:pPr>
      <w:bookmarkStart w:id="0" w:name="_GoBack"/>
      <w:bookmarkEnd w:id="0"/>
    </w:p>
    <w:sectPr w:rsidR="00D553E1" w:rsidRPr="00DC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2746"/>
    <w:multiLevelType w:val="multilevel"/>
    <w:tmpl w:val="B4F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1"/>
    <w:rsid w:val="00174761"/>
    <w:rsid w:val="00416FFA"/>
    <w:rsid w:val="004834BF"/>
    <w:rsid w:val="00D553E1"/>
    <w:rsid w:val="00DC7E7C"/>
    <w:rsid w:val="00E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A42E"/>
  <w15:chartTrackingRefBased/>
  <w15:docId w15:val="{790C7902-1440-4011-9E14-5D90090A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A1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4E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EA14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1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48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FollowedHyperlink"/>
    <w:basedOn w:val="a0"/>
    <w:uiPriority w:val="99"/>
    <w:semiHidden/>
    <w:unhideWhenUsed/>
    <w:rsid w:val="004834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454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0811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864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7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833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28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1427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7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5567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9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505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096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7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8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99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482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7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918">
              <w:marLeft w:val="0"/>
              <w:marRight w:val="0"/>
              <w:marTop w:val="24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Друзенко</dc:creator>
  <cp:keywords/>
  <dc:description/>
  <cp:lastModifiedBy>Эльвира Друзенко</cp:lastModifiedBy>
  <cp:revision>2</cp:revision>
  <dcterms:created xsi:type="dcterms:W3CDTF">2023-02-09T15:45:00Z</dcterms:created>
  <dcterms:modified xsi:type="dcterms:W3CDTF">2023-02-09T15:45:00Z</dcterms:modified>
</cp:coreProperties>
</file>