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КЕРАМІЧНА ПЛИТКА: ІДЕАЛЬНЕ РІШЕННЯ ДЛЯ ВАННОЮ</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Зростаюча популярність плитки польського виробництва обумовлена ​​тим, що при досить високій якості вироби мають дуже демократичні ціни. Безумовно, за якістю плитка виробництва Польщі поступається кахлю, виготовленому в Іспанії або Італії, Однак, з огляду на вартість, різниця не така критична.</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Найпопулярнішими брендами польської керамічної плитки є Tubadzin, Opoczno, Paradyz, Cersanit і Cerrad. Вони пропонують неймовірну кількість колекцій для внутрішньої і зовнішньої обробки приміщень різного дизайну. Саме тому, вибираючи з безлічі варіантів польського кахлю, кожен покупець знайде оздоблювальний матеріал відповідно до своїх вимог.</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Для изготовления польской плитки берут не только глину, которая добывается в Польше. На фабриках по изготовлению используют сырье, привезенное из других стран Европы. Основное оборудование на предприятиях завезено из Італії, ведь именно оно занимает лидерские позиции в мире. Инженеры следят за новыми тенденциями и постоянно модернизируют процесс, улучшая качество конечной продукции.</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Ключовими якостями, якими повинна володіти якісна керамічна плитка вважають гігієнічність, екологічність, вологостійкість, практичність, стійкість до обробки хімічно активними речовинами. Цими якостями плитка польського виробництва має в повній мірі! А якщо взяти до уваги помірну вартість кахлю, то її по праву можна вважати досить серйозним конкурентом фаворитів світового ринку плитки.</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ОСОБЛИВОСТІ КЕРАМІЧНОЇ ПОЛЬСЬКОЇ ПЛИТКИ</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Вибираючи плитку для обробки, потрібно чітко розуміти, що кахель має різні властивості, тому слід звертати увагу не тільки на колірну гамму, але і на видові характеристики кераміки.</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Допустим, для стен ванной комнаты хорошо использовать эмалированную плитку. Такой кафель не отличается отменной ударопрочностью, однако этот показатель не так важен для стен! Главное, что эта недорогая плитка прекрасно защитит стены от излишней влаги, не требует особых усабой при уборке, а благодаря специальному покрытию, имеет приятный характерный блеск.</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Щоб підлога у ванній виглядав презентабельно і стильно, його нерідко покривають мозаїкою. Цей вид польської плитки дуже міцний і простий в монтажі! Також хороший варіант підлогового покриття – керамограніт. Його особливістю є матова нековзна поверхня. Як варіант, можна підібрати плити з ребристою поверхнею, правда, в цьому випадку вартість буде трохи дорожче.</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Для прихожей нужно подбирать прочную плитку, обладающую повышенной устойчивостью к истиранию, желательно 3-4 группы износостойкости. Причем следует выбирать плитку або керамогранит с возможностью легкой очистки и не боящуюся воздействия активной бытовой химии.</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Если вам необходима напольная плитка для укладки в местах, где большая проходимость, допустим, в кафе або офисе, следует выбрать керамическую плитку 5 группы износостойкости. Керамика этого класса обладает самыми высокими характеристиками.</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Польська кераміка неодноразово удостоювалася високих нагород в міжнародних конкурсах. Вироби польського виробництва експортуються в більш ніж 40 країн світу, де користуються безсумнівною популярністю завдяки найкращому співвідношенню ціна-якість.</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Мій рерайт на статтю</w:t>
      </w:r>
    </w:p>
    <w:p w:rsidR="00000000" w:rsidDel="00000000" w:rsidP="00000000" w:rsidRDefault="00000000" w:rsidRPr="00000000" w14:paraId="0000001C">
      <w:pPr>
        <w:rPr>
          <w:i w:val="1"/>
          <w:u w:val="single"/>
        </w:rPr>
      </w:pPr>
      <w:r w:rsidDel="00000000" w:rsidR="00000000" w:rsidRPr="00000000">
        <w:rPr>
          <w:i w:val="1"/>
          <w:u w:val="single"/>
          <w:rtl w:val="0"/>
        </w:rPr>
        <w:t xml:space="preserve">Керамічна плитка.</w:t>
      </w:r>
    </w:p>
    <w:p w:rsidR="00000000" w:rsidDel="00000000" w:rsidP="00000000" w:rsidRDefault="00000000" w:rsidRPr="00000000" w14:paraId="0000001D">
      <w:pPr>
        <w:rPr>
          <w:i w:val="1"/>
          <w:u w:val="single"/>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Польська керамічна плитка набирає свою популярність завдяки співвідношенню ціна-якість. При помірних цінах по якості вона мало чим поступається своїм конкурентам з Італії чи Іспанії, хоча й не дотягує до їхнього рівня.</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Найбільш популярні бренди польських виробників:</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Tubadzin</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Cersanit</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Opoczno</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Paradyz</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Cerrad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Саме ці компанії пропонують споживачам величезну кількість продукції на всі випадки ремонту, як внутрішні оздоблення плиткою, так і зовнішні.</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  Для виготовлення польської плитки виробники вдаються до поєднання сировини з Європи з польською. Основне устаткування завезене з Італії, яка є беззаперечним лідером у цій сфері. Інженери слідкують за новими тенденціями, що дозволяє вдосконалювати свою продукцію і досягати нових результатів.</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Якісна керамічна плитка має володіти такими якостями:</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вологостійкість</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екологічність</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гігієнічність</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практичність</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стійкість до хімічних речовин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Саме цими характеристиками володіє плитка польського виробництва. І зважаючи на помірні ціни польської плитки, то вона по праву вважається головним конкурентом світових брендів!</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u w:val="single"/>
        </w:rPr>
      </w:pPr>
      <w:r w:rsidDel="00000000" w:rsidR="00000000" w:rsidRPr="00000000">
        <w:rPr>
          <w:i w:val="1"/>
          <w:rtl w:val="0"/>
        </w:rPr>
        <w:t xml:space="preserve">  </w:t>
      </w:r>
      <w:r w:rsidDel="00000000" w:rsidR="00000000" w:rsidRPr="00000000">
        <w:rPr>
          <w:i w:val="1"/>
          <w:u w:val="single"/>
          <w:rtl w:val="0"/>
        </w:rPr>
        <w:t xml:space="preserve">Головні особливості плитки польського виробництва.</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Коли потрібно обрати плитку, то варто звернути увагу не тільки на колір плитки, а й на інші властивості кераміки.</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Припустимо, що Вам потрібно у ванній кімнаті викласти плиткою стіни. Для цього найбільше підходить емальована плитка, яка не має високої протиударної властивості, але для стін ця характеристика не грає ключової ролі. Головне, що ця бюджетна плитка дуже добре захищатиме стіни від надмірної вологості, не потребує якихось надзусиль при прибиранні, а завдяки спеціальному покриттю має дуже гарний блиск.</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Для стильного і презентабельного вигляду підлоги у ванній кімнаті потрібно обирати міцну плитку і просту в монтажі. Часто покупці обирають для цього мозаїку, яка має дорогий і товарний вигляд. Ще один варіант покриття підлоги у ванній кімнаті- керамограніт, який має неслизьку матову поверхню, що для ванної грає важливу роль. Інколи споживачі обирають плитку з ребристою поверхнею, але тут вже роль грає розмір гаманця, так як вона коштує дорожче, ніж звичайна плитка.</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 Якщо є потреба у виборі плитки на підлогу вітальні, то варто звернути увагу на ступінь зносостійкості , має бути 3-4 група. Це має бути міцна плитка, яка має підвищену стійкість до стирання. Потрібно звернути увагу на легкість  прибирання і стійкість  до побутової хімічної обробки.</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Плитку 5 групи зносостійкості зазвичай обирать в кафе та офіси, де дуже великий наплив людей. Кераміка 5 групи має найвищі характеристики та властивості міцності.</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 Польська керамічна плитка неодноразово отримувала нагороди та премії в міжнародних конкурсах. Польські виробники експортують свій товар у більше ніж 40 країн світу, де користуються попитом завдяки ідеальному співвідношенню ціни та якості! Це найкращий бюджетний варіант кераміки!</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drawing>
          <wp:inline distB="114300" distT="114300" distL="114300" distR="114300">
            <wp:extent cx="4207362" cy="604177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207362" cy="6041772"/>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