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2A45F" w14:textId="77777777" w:rsidR="002A7087" w:rsidRPr="00AC15CA" w:rsidRDefault="002A7087" w:rsidP="002A7087">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r w:rsidRPr="00AC15CA">
        <w:rPr>
          <w:rFonts w:asciiTheme="minorHAnsi" w:hAnsiTheme="minorHAnsi" w:cstheme="minorHAnsi"/>
          <w:b w:val="0"/>
          <w:bCs w:val="0"/>
          <w:color w:val="231F20"/>
          <w:sz w:val="24"/>
          <w:szCs w:val="24"/>
        </w:rPr>
        <w:t>Беспроводная гарнитура QCY H2 (серый)</w:t>
      </w:r>
    </w:p>
    <w:p w14:paraId="07A89AC5" w14:textId="77777777" w:rsidR="002A7087" w:rsidRPr="00AC15CA" w:rsidRDefault="002A7087" w:rsidP="002A7087">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p>
    <w:p w14:paraId="6A462B44" w14:textId="77777777" w:rsidR="002A7087" w:rsidRPr="00AC15CA" w:rsidRDefault="002A7087" w:rsidP="002A7087">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r w:rsidRPr="00AC15CA">
        <w:rPr>
          <w:rFonts w:asciiTheme="minorHAnsi" w:hAnsiTheme="minorHAnsi" w:cstheme="minorHAnsi"/>
          <w:b w:val="0"/>
          <w:bCs w:val="0"/>
          <w:color w:val="231F20"/>
          <w:sz w:val="24"/>
          <w:szCs w:val="24"/>
        </w:rPr>
        <w:t>Беспроводная гарнитура QCY H2 (серый) - отличный выбор для тех, кто хочет оставаться на связи в пути. Эта гарнитура обеспечивает отличное качество звука, удобную посадку и длительное время работы от аккумулятора. Bluetooth 4.1 обеспечивает надежное соединение с любым совместимым устройством, поэтому вы можете совершать и принимать звонки, не беспокоясь о разрывах соединения или помехах от других устройств в вашем районе. Кроме того, встроенный микрофон обеспечивает четкую связь во время телефонных звонков или онлайн-чатов как с друзьями, так и с членами семьи!</w:t>
      </w:r>
    </w:p>
    <w:p w14:paraId="20F6B648" w14:textId="77777777" w:rsidR="002A7087" w:rsidRPr="00AC15CA" w:rsidRDefault="002A7087" w:rsidP="002A7087">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p>
    <w:p w14:paraId="33BBB52F" w14:textId="77777777" w:rsidR="002A7087" w:rsidRPr="00AC15CA" w:rsidRDefault="002A7087" w:rsidP="002A7087">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r w:rsidRPr="00AC15CA">
        <w:rPr>
          <w:rFonts w:asciiTheme="minorHAnsi" w:hAnsiTheme="minorHAnsi" w:cstheme="minorHAnsi"/>
          <w:b w:val="0"/>
          <w:bCs w:val="0"/>
          <w:color w:val="231F20"/>
          <w:sz w:val="24"/>
          <w:szCs w:val="24"/>
        </w:rPr>
        <w:t xml:space="preserve">Дизайн этой беспроводной гарнитуры изящен и практичен; она имеет легкую рамку, которая удобно располагается в ушах, не вызывая дискомфорта даже после нескольких часов использования. Кроме того, регулируемое оголовье позволяет настроить гарнитуру в соответствии с вашими предпочтениями - то, чего так не хватает многим гарнитурам в наше время! Более того, гарнитура оснащена кнопками с обеих сторон, которые позволяют пользователям легко управлять воспроизведением музыки, а также быстро и удобно принимать/завершать телефонные звонки, что делает ее идеальной для тех, кто постоянно находится в движении, но при этом хочет всегда иметь хорошее качество звука! </w:t>
      </w:r>
    </w:p>
    <w:p w14:paraId="43229B6C" w14:textId="77777777" w:rsidR="002A7087" w:rsidRPr="00AC15CA" w:rsidRDefault="002A7087" w:rsidP="002A7087">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p>
    <w:p w14:paraId="21B165CA" w14:textId="77777777" w:rsidR="002A7087" w:rsidRPr="00AC15CA" w:rsidRDefault="002A7087" w:rsidP="002A7087">
      <w:pPr>
        <w:pStyle w:val="1"/>
        <w:shd w:val="clear" w:color="auto" w:fill="FFFFFF"/>
        <w:spacing w:before="0" w:beforeAutospacing="0" w:after="0" w:afterAutospacing="0"/>
        <w:ind w:firstLine="709"/>
        <w:rPr>
          <w:rFonts w:asciiTheme="minorHAnsi" w:hAnsiTheme="minorHAnsi" w:cstheme="minorHAnsi"/>
          <w:b w:val="0"/>
          <w:bCs w:val="0"/>
          <w:color w:val="231F20"/>
          <w:sz w:val="24"/>
          <w:szCs w:val="24"/>
        </w:rPr>
      </w:pPr>
      <w:r w:rsidRPr="00AC15CA">
        <w:rPr>
          <w:rFonts w:asciiTheme="minorHAnsi" w:hAnsiTheme="minorHAnsi" w:cstheme="minorHAnsi"/>
          <w:b w:val="0"/>
          <w:bCs w:val="0"/>
          <w:color w:val="231F20"/>
          <w:sz w:val="24"/>
          <w:szCs w:val="24"/>
        </w:rPr>
        <w:t>И наконец, что немаловажно: время работы от аккумулятора не должно вызывать беспокойства при использовании этой беспроводной гарнитуры, поскольку она может похвастаться временем работы до 10 часов от одной зарядки, что дает пользователям большую свободу при прослушивании музыки вдали от дома или на работе, где розетки для зарядки могут быть недоступны, если они необходимы в любое время в течение дня. В целом, беспроводные наушники QCY H2 Wireless Headset (серые) обеспечивают превосходное качество звука и комфорт, а также удобное управление и впечатляющую емкость аккумулятора, что делает их идеальным выбором для тех, кто ищет надежные наушники, на которые можно положиться каждый день, будь то поездка в город или просто прослушивание музыки дома!</w:t>
      </w:r>
    </w:p>
    <w:p w14:paraId="7990D686" w14:textId="77777777" w:rsidR="00AC15CA" w:rsidRPr="00AC15CA" w:rsidRDefault="00AC15CA" w:rsidP="00AC15CA">
      <w:pPr>
        <w:ind w:firstLine="709"/>
        <w:rPr>
          <w:rFonts w:cstheme="minorHAnsi"/>
        </w:rPr>
      </w:pPr>
    </w:p>
    <w:sectPr w:rsidR="00AC15CA" w:rsidRPr="00AC15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9F85D" w14:textId="77777777" w:rsidR="003B6F67" w:rsidRDefault="003B6F67" w:rsidP="002F0E80">
      <w:r>
        <w:separator/>
      </w:r>
    </w:p>
  </w:endnote>
  <w:endnote w:type="continuationSeparator" w:id="0">
    <w:p w14:paraId="7349465A" w14:textId="77777777" w:rsidR="003B6F67" w:rsidRDefault="003B6F67" w:rsidP="002F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EE0E5" w14:textId="77777777" w:rsidR="003B6F67" w:rsidRDefault="003B6F67" w:rsidP="002F0E80">
      <w:r>
        <w:separator/>
      </w:r>
    </w:p>
  </w:footnote>
  <w:footnote w:type="continuationSeparator" w:id="0">
    <w:p w14:paraId="2234A8D3" w14:textId="77777777" w:rsidR="003B6F67" w:rsidRDefault="003B6F67" w:rsidP="002F0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80"/>
    <w:rsid w:val="00062FFC"/>
    <w:rsid w:val="000762B7"/>
    <w:rsid w:val="002A7087"/>
    <w:rsid w:val="002C5821"/>
    <w:rsid w:val="002F0E80"/>
    <w:rsid w:val="003B6F67"/>
    <w:rsid w:val="00A51A1A"/>
    <w:rsid w:val="00AC15CA"/>
    <w:rsid w:val="00C56D3C"/>
    <w:rsid w:val="00F07231"/>
    <w:rsid w:val="00F20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946C9E"/>
  <w15:chartTrackingRefBased/>
  <w15:docId w15:val="{CD069C70-366E-754F-AAD4-2DCE3FA6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F0E8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E80"/>
    <w:pPr>
      <w:tabs>
        <w:tab w:val="center" w:pos="4677"/>
        <w:tab w:val="right" w:pos="9355"/>
      </w:tabs>
    </w:pPr>
  </w:style>
  <w:style w:type="character" w:customStyle="1" w:styleId="a4">
    <w:name w:val="Верхний колонтитул Знак"/>
    <w:basedOn w:val="a0"/>
    <w:link w:val="a3"/>
    <w:uiPriority w:val="99"/>
    <w:rsid w:val="002F0E80"/>
  </w:style>
  <w:style w:type="paragraph" w:styleId="a5">
    <w:name w:val="footer"/>
    <w:basedOn w:val="a"/>
    <w:link w:val="a6"/>
    <w:uiPriority w:val="99"/>
    <w:unhideWhenUsed/>
    <w:rsid w:val="002F0E80"/>
    <w:pPr>
      <w:tabs>
        <w:tab w:val="center" w:pos="4677"/>
        <w:tab w:val="right" w:pos="9355"/>
      </w:tabs>
    </w:pPr>
  </w:style>
  <w:style w:type="character" w:customStyle="1" w:styleId="a6">
    <w:name w:val="Нижний колонтитул Знак"/>
    <w:basedOn w:val="a0"/>
    <w:link w:val="a5"/>
    <w:uiPriority w:val="99"/>
    <w:rsid w:val="002F0E80"/>
  </w:style>
  <w:style w:type="character" w:customStyle="1" w:styleId="10">
    <w:name w:val="Заголовок 1 Знак"/>
    <w:basedOn w:val="a0"/>
    <w:link w:val="1"/>
    <w:uiPriority w:val="9"/>
    <w:rsid w:val="002F0E8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6848">
      <w:bodyDiv w:val="1"/>
      <w:marLeft w:val="0"/>
      <w:marRight w:val="0"/>
      <w:marTop w:val="0"/>
      <w:marBottom w:val="0"/>
      <w:divBdr>
        <w:top w:val="none" w:sz="0" w:space="0" w:color="auto"/>
        <w:left w:val="none" w:sz="0" w:space="0" w:color="auto"/>
        <w:bottom w:val="none" w:sz="0" w:space="0" w:color="auto"/>
        <w:right w:val="none" w:sz="0" w:space="0" w:color="auto"/>
      </w:divBdr>
    </w:div>
    <w:div w:id="106043861">
      <w:bodyDiv w:val="1"/>
      <w:marLeft w:val="0"/>
      <w:marRight w:val="0"/>
      <w:marTop w:val="0"/>
      <w:marBottom w:val="0"/>
      <w:divBdr>
        <w:top w:val="none" w:sz="0" w:space="0" w:color="auto"/>
        <w:left w:val="none" w:sz="0" w:space="0" w:color="auto"/>
        <w:bottom w:val="none" w:sz="0" w:space="0" w:color="auto"/>
        <w:right w:val="none" w:sz="0" w:space="0" w:color="auto"/>
      </w:divBdr>
    </w:div>
    <w:div w:id="155802540">
      <w:bodyDiv w:val="1"/>
      <w:marLeft w:val="0"/>
      <w:marRight w:val="0"/>
      <w:marTop w:val="0"/>
      <w:marBottom w:val="0"/>
      <w:divBdr>
        <w:top w:val="none" w:sz="0" w:space="0" w:color="auto"/>
        <w:left w:val="none" w:sz="0" w:space="0" w:color="auto"/>
        <w:bottom w:val="none" w:sz="0" w:space="0" w:color="auto"/>
        <w:right w:val="none" w:sz="0" w:space="0" w:color="auto"/>
      </w:divBdr>
    </w:div>
    <w:div w:id="195779222">
      <w:bodyDiv w:val="1"/>
      <w:marLeft w:val="0"/>
      <w:marRight w:val="0"/>
      <w:marTop w:val="0"/>
      <w:marBottom w:val="0"/>
      <w:divBdr>
        <w:top w:val="none" w:sz="0" w:space="0" w:color="auto"/>
        <w:left w:val="none" w:sz="0" w:space="0" w:color="auto"/>
        <w:bottom w:val="none" w:sz="0" w:space="0" w:color="auto"/>
        <w:right w:val="none" w:sz="0" w:space="0" w:color="auto"/>
      </w:divBdr>
    </w:div>
    <w:div w:id="352993834">
      <w:bodyDiv w:val="1"/>
      <w:marLeft w:val="0"/>
      <w:marRight w:val="0"/>
      <w:marTop w:val="0"/>
      <w:marBottom w:val="0"/>
      <w:divBdr>
        <w:top w:val="none" w:sz="0" w:space="0" w:color="auto"/>
        <w:left w:val="none" w:sz="0" w:space="0" w:color="auto"/>
        <w:bottom w:val="none" w:sz="0" w:space="0" w:color="auto"/>
        <w:right w:val="none" w:sz="0" w:space="0" w:color="auto"/>
      </w:divBdr>
    </w:div>
    <w:div w:id="372583124">
      <w:bodyDiv w:val="1"/>
      <w:marLeft w:val="0"/>
      <w:marRight w:val="0"/>
      <w:marTop w:val="0"/>
      <w:marBottom w:val="0"/>
      <w:divBdr>
        <w:top w:val="none" w:sz="0" w:space="0" w:color="auto"/>
        <w:left w:val="none" w:sz="0" w:space="0" w:color="auto"/>
        <w:bottom w:val="none" w:sz="0" w:space="0" w:color="auto"/>
        <w:right w:val="none" w:sz="0" w:space="0" w:color="auto"/>
      </w:divBdr>
    </w:div>
    <w:div w:id="420371974">
      <w:bodyDiv w:val="1"/>
      <w:marLeft w:val="0"/>
      <w:marRight w:val="0"/>
      <w:marTop w:val="0"/>
      <w:marBottom w:val="0"/>
      <w:divBdr>
        <w:top w:val="none" w:sz="0" w:space="0" w:color="auto"/>
        <w:left w:val="none" w:sz="0" w:space="0" w:color="auto"/>
        <w:bottom w:val="none" w:sz="0" w:space="0" w:color="auto"/>
        <w:right w:val="none" w:sz="0" w:space="0" w:color="auto"/>
      </w:divBdr>
    </w:div>
    <w:div w:id="433861085">
      <w:bodyDiv w:val="1"/>
      <w:marLeft w:val="0"/>
      <w:marRight w:val="0"/>
      <w:marTop w:val="0"/>
      <w:marBottom w:val="0"/>
      <w:divBdr>
        <w:top w:val="none" w:sz="0" w:space="0" w:color="auto"/>
        <w:left w:val="none" w:sz="0" w:space="0" w:color="auto"/>
        <w:bottom w:val="none" w:sz="0" w:space="0" w:color="auto"/>
        <w:right w:val="none" w:sz="0" w:space="0" w:color="auto"/>
      </w:divBdr>
    </w:div>
    <w:div w:id="434521684">
      <w:bodyDiv w:val="1"/>
      <w:marLeft w:val="0"/>
      <w:marRight w:val="0"/>
      <w:marTop w:val="0"/>
      <w:marBottom w:val="0"/>
      <w:divBdr>
        <w:top w:val="none" w:sz="0" w:space="0" w:color="auto"/>
        <w:left w:val="none" w:sz="0" w:space="0" w:color="auto"/>
        <w:bottom w:val="none" w:sz="0" w:space="0" w:color="auto"/>
        <w:right w:val="none" w:sz="0" w:space="0" w:color="auto"/>
      </w:divBdr>
    </w:div>
    <w:div w:id="570235300">
      <w:bodyDiv w:val="1"/>
      <w:marLeft w:val="0"/>
      <w:marRight w:val="0"/>
      <w:marTop w:val="0"/>
      <w:marBottom w:val="0"/>
      <w:divBdr>
        <w:top w:val="none" w:sz="0" w:space="0" w:color="auto"/>
        <w:left w:val="none" w:sz="0" w:space="0" w:color="auto"/>
        <w:bottom w:val="none" w:sz="0" w:space="0" w:color="auto"/>
        <w:right w:val="none" w:sz="0" w:space="0" w:color="auto"/>
      </w:divBdr>
    </w:div>
    <w:div w:id="580679769">
      <w:bodyDiv w:val="1"/>
      <w:marLeft w:val="0"/>
      <w:marRight w:val="0"/>
      <w:marTop w:val="0"/>
      <w:marBottom w:val="0"/>
      <w:divBdr>
        <w:top w:val="none" w:sz="0" w:space="0" w:color="auto"/>
        <w:left w:val="none" w:sz="0" w:space="0" w:color="auto"/>
        <w:bottom w:val="none" w:sz="0" w:space="0" w:color="auto"/>
        <w:right w:val="none" w:sz="0" w:space="0" w:color="auto"/>
      </w:divBdr>
    </w:div>
    <w:div w:id="598491027">
      <w:bodyDiv w:val="1"/>
      <w:marLeft w:val="0"/>
      <w:marRight w:val="0"/>
      <w:marTop w:val="0"/>
      <w:marBottom w:val="0"/>
      <w:divBdr>
        <w:top w:val="none" w:sz="0" w:space="0" w:color="auto"/>
        <w:left w:val="none" w:sz="0" w:space="0" w:color="auto"/>
        <w:bottom w:val="none" w:sz="0" w:space="0" w:color="auto"/>
        <w:right w:val="none" w:sz="0" w:space="0" w:color="auto"/>
      </w:divBdr>
    </w:div>
    <w:div w:id="606931916">
      <w:bodyDiv w:val="1"/>
      <w:marLeft w:val="0"/>
      <w:marRight w:val="0"/>
      <w:marTop w:val="0"/>
      <w:marBottom w:val="0"/>
      <w:divBdr>
        <w:top w:val="none" w:sz="0" w:space="0" w:color="auto"/>
        <w:left w:val="none" w:sz="0" w:space="0" w:color="auto"/>
        <w:bottom w:val="none" w:sz="0" w:space="0" w:color="auto"/>
        <w:right w:val="none" w:sz="0" w:space="0" w:color="auto"/>
      </w:divBdr>
    </w:div>
    <w:div w:id="682123624">
      <w:bodyDiv w:val="1"/>
      <w:marLeft w:val="0"/>
      <w:marRight w:val="0"/>
      <w:marTop w:val="0"/>
      <w:marBottom w:val="0"/>
      <w:divBdr>
        <w:top w:val="none" w:sz="0" w:space="0" w:color="auto"/>
        <w:left w:val="none" w:sz="0" w:space="0" w:color="auto"/>
        <w:bottom w:val="none" w:sz="0" w:space="0" w:color="auto"/>
        <w:right w:val="none" w:sz="0" w:space="0" w:color="auto"/>
      </w:divBdr>
    </w:div>
    <w:div w:id="689842909">
      <w:bodyDiv w:val="1"/>
      <w:marLeft w:val="0"/>
      <w:marRight w:val="0"/>
      <w:marTop w:val="0"/>
      <w:marBottom w:val="0"/>
      <w:divBdr>
        <w:top w:val="none" w:sz="0" w:space="0" w:color="auto"/>
        <w:left w:val="none" w:sz="0" w:space="0" w:color="auto"/>
        <w:bottom w:val="none" w:sz="0" w:space="0" w:color="auto"/>
        <w:right w:val="none" w:sz="0" w:space="0" w:color="auto"/>
      </w:divBdr>
    </w:div>
    <w:div w:id="714084139">
      <w:bodyDiv w:val="1"/>
      <w:marLeft w:val="0"/>
      <w:marRight w:val="0"/>
      <w:marTop w:val="0"/>
      <w:marBottom w:val="0"/>
      <w:divBdr>
        <w:top w:val="none" w:sz="0" w:space="0" w:color="auto"/>
        <w:left w:val="none" w:sz="0" w:space="0" w:color="auto"/>
        <w:bottom w:val="none" w:sz="0" w:space="0" w:color="auto"/>
        <w:right w:val="none" w:sz="0" w:space="0" w:color="auto"/>
      </w:divBdr>
    </w:div>
    <w:div w:id="760219469">
      <w:bodyDiv w:val="1"/>
      <w:marLeft w:val="0"/>
      <w:marRight w:val="0"/>
      <w:marTop w:val="0"/>
      <w:marBottom w:val="0"/>
      <w:divBdr>
        <w:top w:val="none" w:sz="0" w:space="0" w:color="auto"/>
        <w:left w:val="none" w:sz="0" w:space="0" w:color="auto"/>
        <w:bottom w:val="none" w:sz="0" w:space="0" w:color="auto"/>
        <w:right w:val="none" w:sz="0" w:space="0" w:color="auto"/>
      </w:divBdr>
    </w:div>
    <w:div w:id="772701389">
      <w:bodyDiv w:val="1"/>
      <w:marLeft w:val="0"/>
      <w:marRight w:val="0"/>
      <w:marTop w:val="0"/>
      <w:marBottom w:val="0"/>
      <w:divBdr>
        <w:top w:val="none" w:sz="0" w:space="0" w:color="auto"/>
        <w:left w:val="none" w:sz="0" w:space="0" w:color="auto"/>
        <w:bottom w:val="none" w:sz="0" w:space="0" w:color="auto"/>
        <w:right w:val="none" w:sz="0" w:space="0" w:color="auto"/>
      </w:divBdr>
    </w:div>
    <w:div w:id="780999311">
      <w:bodyDiv w:val="1"/>
      <w:marLeft w:val="0"/>
      <w:marRight w:val="0"/>
      <w:marTop w:val="0"/>
      <w:marBottom w:val="0"/>
      <w:divBdr>
        <w:top w:val="none" w:sz="0" w:space="0" w:color="auto"/>
        <w:left w:val="none" w:sz="0" w:space="0" w:color="auto"/>
        <w:bottom w:val="none" w:sz="0" w:space="0" w:color="auto"/>
        <w:right w:val="none" w:sz="0" w:space="0" w:color="auto"/>
      </w:divBdr>
    </w:div>
    <w:div w:id="904798891">
      <w:bodyDiv w:val="1"/>
      <w:marLeft w:val="0"/>
      <w:marRight w:val="0"/>
      <w:marTop w:val="0"/>
      <w:marBottom w:val="0"/>
      <w:divBdr>
        <w:top w:val="none" w:sz="0" w:space="0" w:color="auto"/>
        <w:left w:val="none" w:sz="0" w:space="0" w:color="auto"/>
        <w:bottom w:val="none" w:sz="0" w:space="0" w:color="auto"/>
        <w:right w:val="none" w:sz="0" w:space="0" w:color="auto"/>
      </w:divBdr>
    </w:div>
    <w:div w:id="963970239">
      <w:bodyDiv w:val="1"/>
      <w:marLeft w:val="0"/>
      <w:marRight w:val="0"/>
      <w:marTop w:val="0"/>
      <w:marBottom w:val="0"/>
      <w:divBdr>
        <w:top w:val="none" w:sz="0" w:space="0" w:color="auto"/>
        <w:left w:val="none" w:sz="0" w:space="0" w:color="auto"/>
        <w:bottom w:val="none" w:sz="0" w:space="0" w:color="auto"/>
        <w:right w:val="none" w:sz="0" w:space="0" w:color="auto"/>
      </w:divBdr>
    </w:div>
    <w:div w:id="1164928259">
      <w:bodyDiv w:val="1"/>
      <w:marLeft w:val="0"/>
      <w:marRight w:val="0"/>
      <w:marTop w:val="0"/>
      <w:marBottom w:val="0"/>
      <w:divBdr>
        <w:top w:val="none" w:sz="0" w:space="0" w:color="auto"/>
        <w:left w:val="none" w:sz="0" w:space="0" w:color="auto"/>
        <w:bottom w:val="none" w:sz="0" w:space="0" w:color="auto"/>
        <w:right w:val="none" w:sz="0" w:space="0" w:color="auto"/>
      </w:divBdr>
    </w:div>
    <w:div w:id="1197546120">
      <w:bodyDiv w:val="1"/>
      <w:marLeft w:val="0"/>
      <w:marRight w:val="0"/>
      <w:marTop w:val="0"/>
      <w:marBottom w:val="0"/>
      <w:divBdr>
        <w:top w:val="none" w:sz="0" w:space="0" w:color="auto"/>
        <w:left w:val="none" w:sz="0" w:space="0" w:color="auto"/>
        <w:bottom w:val="none" w:sz="0" w:space="0" w:color="auto"/>
        <w:right w:val="none" w:sz="0" w:space="0" w:color="auto"/>
      </w:divBdr>
    </w:div>
    <w:div w:id="1237322622">
      <w:bodyDiv w:val="1"/>
      <w:marLeft w:val="0"/>
      <w:marRight w:val="0"/>
      <w:marTop w:val="0"/>
      <w:marBottom w:val="0"/>
      <w:divBdr>
        <w:top w:val="none" w:sz="0" w:space="0" w:color="auto"/>
        <w:left w:val="none" w:sz="0" w:space="0" w:color="auto"/>
        <w:bottom w:val="none" w:sz="0" w:space="0" w:color="auto"/>
        <w:right w:val="none" w:sz="0" w:space="0" w:color="auto"/>
      </w:divBdr>
    </w:div>
    <w:div w:id="1241405304">
      <w:bodyDiv w:val="1"/>
      <w:marLeft w:val="0"/>
      <w:marRight w:val="0"/>
      <w:marTop w:val="0"/>
      <w:marBottom w:val="0"/>
      <w:divBdr>
        <w:top w:val="none" w:sz="0" w:space="0" w:color="auto"/>
        <w:left w:val="none" w:sz="0" w:space="0" w:color="auto"/>
        <w:bottom w:val="none" w:sz="0" w:space="0" w:color="auto"/>
        <w:right w:val="none" w:sz="0" w:space="0" w:color="auto"/>
      </w:divBdr>
    </w:div>
    <w:div w:id="1257442057">
      <w:bodyDiv w:val="1"/>
      <w:marLeft w:val="0"/>
      <w:marRight w:val="0"/>
      <w:marTop w:val="0"/>
      <w:marBottom w:val="0"/>
      <w:divBdr>
        <w:top w:val="none" w:sz="0" w:space="0" w:color="auto"/>
        <w:left w:val="none" w:sz="0" w:space="0" w:color="auto"/>
        <w:bottom w:val="none" w:sz="0" w:space="0" w:color="auto"/>
        <w:right w:val="none" w:sz="0" w:space="0" w:color="auto"/>
      </w:divBdr>
    </w:div>
    <w:div w:id="1281184146">
      <w:bodyDiv w:val="1"/>
      <w:marLeft w:val="0"/>
      <w:marRight w:val="0"/>
      <w:marTop w:val="0"/>
      <w:marBottom w:val="0"/>
      <w:divBdr>
        <w:top w:val="none" w:sz="0" w:space="0" w:color="auto"/>
        <w:left w:val="none" w:sz="0" w:space="0" w:color="auto"/>
        <w:bottom w:val="none" w:sz="0" w:space="0" w:color="auto"/>
        <w:right w:val="none" w:sz="0" w:space="0" w:color="auto"/>
      </w:divBdr>
    </w:div>
    <w:div w:id="1287740365">
      <w:bodyDiv w:val="1"/>
      <w:marLeft w:val="0"/>
      <w:marRight w:val="0"/>
      <w:marTop w:val="0"/>
      <w:marBottom w:val="0"/>
      <w:divBdr>
        <w:top w:val="none" w:sz="0" w:space="0" w:color="auto"/>
        <w:left w:val="none" w:sz="0" w:space="0" w:color="auto"/>
        <w:bottom w:val="none" w:sz="0" w:space="0" w:color="auto"/>
        <w:right w:val="none" w:sz="0" w:space="0" w:color="auto"/>
      </w:divBdr>
    </w:div>
    <w:div w:id="1294336256">
      <w:bodyDiv w:val="1"/>
      <w:marLeft w:val="0"/>
      <w:marRight w:val="0"/>
      <w:marTop w:val="0"/>
      <w:marBottom w:val="0"/>
      <w:divBdr>
        <w:top w:val="none" w:sz="0" w:space="0" w:color="auto"/>
        <w:left w:val="none" w:sz="0" w:space="0" w:color="auto"/>
        <w:bottom w:val="none" w:sz="0" w:space="0" w:color="auto"/>
        <w:right w:val="none" w:sz="0" w:space="0" w:color="auto"/>
      </w:divBdr>
    </w:div>
    <w:div w:id="1486125949">
      <w:bodyDiv w:val="1"/>
      <w:marLeft w:val="0"/>
      <w:marRight w:val="0"/>
      <w:marTop w:val="0"/>
      <w:marBottom w:val="0"/>
      <w:divBdr>
        <w:top w:val="none" w:sz="0" w:space="0" w:color="auto"/>
        <w:left w:val="none" w:sz="0" w:space="0" w:color="auto"/>
        <w:bottom w:val="none" w:sz="0" w:space="0" w:color="auto"/>
        <w:right w:val="none" w:sz="0" w:space="0" w:color="auto"/>
      </w:divBdr>
    </w:div>
    <w:div w:id="1617329415">
      <w:bodyDiv w:val="1"/>
      <w:marLeft w:val="0"/>
      <w:marRight w:val="0"/>
      <w:marTop w:val="0"/>
      <w:marBottom w:val="0"/>
      <w:divBdr>
        <w:top w:val="none" w:sz="0" w:space="0" w:color="auto"/>
        <w:left w:val="none" w:sz="0" w:space="0" w:color="auto"/>
        <w:bottom w:val="none" w:sz="0" w:space="0" w:color="auto"/>
        <w:right w:val="none" w:sz="0" w:space="0" w:color="auto"/>
      </w:divBdr>
    </w:div>
    <w:div w:id="1694765493">
      <w:bodyDiv w:val="1"/>
      <w:marLeft w:val="0"/>
      <w:marRight w:val="0"/>
      <w:marTop w:val="0"/>
      <w:marBottom w:val="0"/>
      <w:divBdr>
        <w:top w:val="none" w:sz="0" w:space="0" w:color="auto"/>
        <w:left w:val="none" w:sz="0" w:space="0" w:color="auto"/>
        <w:bottom w:val="none" w:sz="0" w:space="0" w:color="auto"/>
        <w:right w:val="none" w:sz="0" w:space="0" w:color="auto"/>
      </w:divBdr>
    </w:div>
    <w:div w:id="1715498418">
      <w:bodyDiv w:val="1"/>
      <w:marLeft w:val="0"/>
      <w:marRight w:val="0"/>
      <w:marTop w:val="0"/>
      <w:marBottom w:val="0"/>
      <w:divBdr>
        <w:top w:val="none" w:sz="0" w:space="0" w:color="auto"/>
        <w:left w:val="none" w:sz="0" w:space="0" w:color="auto"/>
        <w:bottom w:val="none" w:sz="0" w:space="0" w:color="auto"/>
        <w:right w:val="none" w:sz="0" w:space="0" w:color="auto"/>
      </w:divBdr>
    </w:div>
    <w:div w:id="1803569565">
      <w:bodyDiv w:val="1"/>
      <w:marLeft w:val="0"/>
      <w:marRight w:val="0"/>
      <w:marTop w:val="0"/>
      <w:marBottom w:val="0"/>
      <w:divBdr>
        <w:top w:val="none" w:sz="0" w:space="0" w:color="auto"/>
        <w:left w:val="none" w:sz="0" w:space="0" w:color="auto"/>
        <w:bottom w:val="none" w:sz="0" w:space="0" w:color="auto"/>
        <w:right w:val="none" w:sz="0" w:space="0" w:color="auto"/>
      </w:divBdr>
    </w:div>
    <w:div w:id="1957517483">
      <w:bodyDiv w:val="1"/>
      <w:marLeft w:val="0"/>
      <w:marRight w:val="0"/>
      <w:marTop w:val="0"/>
      <w:marBottom w:val="0"/>
      <w:divBdr>
        <w:top w:val="none" w:sz="0" w:space="0" w:color="auto"/>
        <w:left w:val="none" w:sz="0" w:space="0" w:color="auto"/>
        <w:bottom w:val="none" w:sz="0" w:space="0" w:color="auto"/>
        <w:right w:val="none" w:sz="0" w:space="0" w:color="auto"/>
      </w:divBdr>
    </w:div>
    <w:div w:id="2018072423">
      <w:bodyDiv w:val="1"/>
      <w:marLeft w:val="0"/>
      <w:marRight w:val="0"/>
      <w:marTop w:val="0"/>
      <w:marBottom w:val="0"/>
      <w:divBdr>
        <w:top w:val="none" w:sz="0" w:space="0" w:color="auto"/>
        <w:left w:val="none" w:sz="0" w:space="0" w:color="auto"/>
        <w:bottom w:val="none" w:sz="0" w:space="0" w:color="auto"/>
        <w:right w:val="none" w:sz="0" w:space="0" w:color="auto"/>
      </w:divBdr>
    </w:div>
    <w:div w:id="2029064285">
      <w:bodyDiv w:val="1"/>
      <w:marLeft w:val="0"/>
      <w:marRight w:val="0"/>
      <w:marTop w:val="0"/>
      <w:marBottom w:val="0"/>
      <w:divBdr>
        <w:top w:val="none" w:sz="0" w:space="0" w:color="auto"/>
        <w:left w:val="none" w:sz="0" w:space="0" w:color="auto"/>
        <w:bottom w:val="none" w:sz="0" w:space="0" w:color="auto"/>
        <w:right w:val="none" w:sz="0" w:space="0" w:color="auto"/>
      </w:divBdr>
    </w:div>
    <w:div w:id="21210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2023-02-18T14:05:00Z</dcterms:created>
  <dcterms:modified xsi:type="dcterms:W3CDTF">2023-02-24T10:58:00Z</dcterms:modified>
</cp:coreProperties>
</file>