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8F" w:rsidRDefault="008E3D8F" w:rsidP="008E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мнение</w:t>
      </w:r>
    </w:p>
    <w:p w:rsidR="008E3D8F" w:rsidRDefault="008E3D8F" w:rsidP="008E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тренде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эко-продукция</w:t>
      </w:r>
      <w:proofErr w:type="spellEnd"/>
    </w:p>
    <w:p w:rsidR="008E3D8F" w:rsidRDefault="008E3D8F" w:rsidP="008E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D8F" w:rsidRDefault="008E3D8F" w:rsidP="008E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C3245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льшая прибыль при меньшем урожае – такое возможно.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емледелие </w:t>
      </w:r>
      <w:r w:rsidRPr="008D4C8D">
        <w:rPr>
          <w:rFonts w:ascii="Times New Roman" w:hAnsi="Times New Roman" w:cs="Times New Roman"/>
          <w:b/>
          <w:sz w:val="28"/>
          <w:szCs w:val="28"/>
        </w:rPr>
        <w:t>органическое</w:t>
      </w:r>
      <w:r>
        <w:rPr>
          <w:rFonts w:ascii="Times New Roman" w:hAnsi="Times New Roman" w:cs="Times New Roman"/>
          <w:sz w:val="28"/>
          <w:szCs w:val="28"/>
        </w:rPr>
        <w:t>. То есть БЕЗ опасных пестицидов и нитратов.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ЭКО-продукция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как одно из перспективных направлений развития сельского хозяйства». Это предложение  председателя правительства. От идеи до начала внедрения – всего неделя.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минсельхозе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прошел </w:t>
      </w:r>
      <w:r w:rsidRPr="000F2A99">
        <w:rPr>
          <w:rFonts w:ascii="Times New Roman" w:hAnsi="Times New Roman" w:cs="Times New Roman"/>
          <w:b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семинар по органическому земледелию с зарубежными экспертами</w:t>
      </w:r>
    </w:p>
    <w:p w:rsidR="008E3D8F" w:rsidRDefault="008E3D8F" w:rsidP="008E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Экопродукция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тренде.  Во всем мире все больше людей исповедуют ЗОЖ и здоровее питание. Спрос рождает и все больше предложений. Лидеры по производству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эко-овощей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фруктов и ягод: Америка, Англия, Италия. Франция на органическое земледелие перевела уже 25% земель. К 2030-му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ланирует полностью отказаться от химических удобрений. И выращивать только безопасную и полезную продукцию.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Эко-статистика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 молдавских экспертов.  </w:t>
      </w:r>
    </w:p>
    <w:p w:rsidR="008E3D8F" w:rsidRPr="00A00B5F" w:rsidRDefault="008E3D8F" w:rsidP="008E3D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соседей  под органическим земледелием уже – 17 тысяч гектаров. </w:t>
      </w:r>
      <w:r w:rsidRPr="00A00B5F">
        <w:rPr>
          <w:rFonts w:ascii="Times New Roman" w:hAnsi="Times New Roman" w:cs="Times New Roman"/>
          <w:sz w:val="28"/>
          <w:szCs w:val="28"/>
        </w:rPr>
        <w:t xml:space="preserve">Итог </w:t>
      </w:r>
      <w:r>
        <w:rPr>
          <w:rFonts w:ascii="Times New Roman" w:hAnsi="Times New Roman" w:cs="Times New Roman"/>
          <w:sz w:val="28"/>
          <w:szCs w:val="28"/>
        </w:rPr>
        <w:t>работы за 5 лет.</w:t>
      </w:r>
    </w:p>
    <w:p w:rsidR="008E3D8F" w:rsidRDefault="008E3D8F" w:rsidP="008E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624F5D">
        <w:rPr>
          <w:rFonts w:ascii="Times New Roman" w:hAnsi="Times New Roman" w:cs="Times New Roman"/>
          <w:b/>
          <w:sz w:val="28"/>
          <w:szCs w:val="28"/>
        </w:rPr>
        <w:t>Лайф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генеральный директор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PROGRAIN</w:t>
      </w:r>
      <w:r w:rsidRPr="002174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ORGANIC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1748F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 xml:space="preserve">Кишинев </w:t>
      </w:r>
      <w:r w:rsidRPr="00624F5D">
        <w:rPr>
          <w:rFonts w:ascii="Times New Roman" w:hAnsi="Times New Roman" w:cs="Times New Roman"/>
          <w:b/>
          <w:sz w:val="28"/>
          <w:szCs w:val="28"/>
        </w:rPr>
        <w:t>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F5D">
        <w:rPr>
          <w:rFonts w:ascii="Times New Roman" w:hAnsi="Times New Roman" w:cs="Times New Roman"/>
          <w:sz w:val="28"/>
          <w:szCs w:val="28"/>
          <w:u w:val="single"/>
        </w:rPr>
        <w:t xml:space="preserve">многие фермеры думают, что переход на органику </w:t>
      </w:r>
      <w:proofErr w:type="gramStart"/>
      <w:r w:rsidRPr="00624F5D">
        <w:rPr>
          <w:rFonts w:ascii="Times New Roman" w:hAnsi="Times New Roman" w:cs="Times New Roman"/>
          <w:sz w:val="28"/>
          <w:szCs w:val="28"/>
          <w:u w:val="single"/>
        </w:rPr>
        <w:t>–э</w:t>
      </w:r>
      <w:proofErr w:type="gramEnd"/>
      <w:r w:rsidRPr="00624F5D">
        <w:rPr>
          <w:rFonts w:ascii="Times New Roman" w:hAnsi="Times New Roman" w:cs="Times New Roman"/>
          <w:sz w:val="28"/>
          <w:szCs w:val="28"/>
          <w:u w:val="single"/>
        </w:rPr>
        <w:t xml:space="preserve">то только поменять семена и использовать те же принципы неустойчивого земледелия, то есть  - без севооборотов. Только интенсивные культуры. И только </w:t>
      </w:r>
      <w:proofErr w:type="gramStart"/>
      <w:r w:rsidRPr="00624F5D">
        <w:rPr>
          <w:rFonts w:ascii="Times New Roman" w:hAnsi="Times New Roman" w:cs="Times New Roman"/>
          <w:sz w:val="28"/>
          <w:szCs w:val="28"/>
          <w:u w:val="single"/>
        </w:rPr>
        <w:t>масличные</w:t>
      </w:r>
      <w:proofErr w:type="gramEnd"/>
      <w:r w:rsidRPr="00624F5D">
        <w:rPr>
          <w:rFonts w:ascii="Times New Roman" w:hAnsi="Times New Roman" w:cs="Times New Roman"/>
          <w:sz w:val="28"/>
          <w:szCs w:val="28"/>
          <w:u w:val="single"/>
        </w:rPr>
        <w:t xml:space="preserve"> через год. У нас это главная проблема была в нашем проекте. Хотя когда мы только начали проект, мы хотели привлечь как можно больше фермеров.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D8F" w:rsidRDefault="008E3D8F" w:rsidP="008E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Опыт ошибок и побед – от экспертов. По их словам,  выращивать и реализовывать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эко-продукцию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легче сообща. В Молдове действуют Ассоциация и кооператив органических фермеров. Система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бщая. Так легче решать вопросы логистики и международной сертификации продукции. Наладили также замкнутый цикл производства. </w:t>
      </w:r>
      <w:r w:rsidRPr="001147D1">
        <w:rPr>
          <w:rFonts w:ascii="Times New Roman" w:hAnsi="Times New Roman" w:cs="Times New Roman"/>
          <w:b/>
          <w:sz w:val="28"/>
          <w:szCs w:val="28"/>
        </w:rPr>
        <w:t xml:space="preserve">Главные </w:t>
      </w:r>
      <w:r>
        <w:rPr>
          <w:rFonts w:ascii="Times New Roman" w:hAnsi="Times New Roman" w:cs="Times New Roman"/>
          <w:sz w:val="28"/>
          <w:szCs w:val="28"/>
        </w:rPr>
        <w:t xml:space="preserve">условия – </w:t>
      </w:r>
      <w:r w:rsidRPr="001147D1">
        <w:rPr>
          <w:rFonts w:ascii="Times New Roman" w:hAnsi="Times New Roman" w:cs="Times New Roman"/>
          <w:b/>
          <w:sz w:val="28"/>
          <w:szCs w:val="28"/>
        </w:rPr>
        <w:t>своя</w:t>
      </w:r>
      <w:r>
        <w:rPr>
          <w:rFonts w:ascii="Times New Roman" w:hAnsi="Times New Roman" w:cs="Times New Roman"/>
          <w:sz w:val="28"/>
          <w:szCs w:val="28"/>
        </w:rPr>
        <w:t xml:space="preserve"> переработка и животноводство. Как ресурс для органических удобрений. Отметили также: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экоземледелие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выгодно и в засушливых районах. </w:t>
      </w:r>
    </w:p>
    <w:p w:rsidR="008E3D8F" w:rsidRPr="007C184C" w:rsidRDefault="008E3D8F" w:rsidP="008E3D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7D47">
        <w:rPr>
          <w:rFonts w:ascii="Times New Roman" w:hAnsi="Times New Roman" w:cs="Times New Roman"/>
          <w:b/>
          <w:sz w:val="28"/>
          <w:szCs w:val="28"/>
        </w:rPr>
        <w:t>заместитель генерального директора "</w:t>
      </w:r>
      <w:proofErr w:type="spellStart"/>
      <w:r w:rsidRPr="00497D47">
        <w:rPr>
          <w:rFonts w:ascii="Times New Roman" w:hAnsi="Times New Roman" w:cs="Times New Roman"/>
          <w:b/>
          <w:sz w:val="28"/>
          <w:szCs w:val="28"/>
        </w:rPr>
        <w:t>Агроконсультации</w:t>
      </w:r>
      <w:proofErr w:type="spellEnd"/>
      <w:r w:rsidRPr="00497D47">
        <w:rPr>
          <w:rFonts w:ascii="Times New Roman" w:hAnsi="Times New Roman" w:cs="Times New Roman"/>
          <w:b/>
          <w:sz w:val="28"/>
          <w:szCs w:val="28"/>
        </w:rPr>
        <w:t>" г. Киев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.)   </w:t>
      </w:r>
      <w:proofErr w:type="gramStart"/>
      <w:r w:rsidRPr="007C184C">
        <w:rPr>
          <w:rFonts w:ascii="Times New Roman" w:hAnsi="Times New Roman" w:cs="Times New Roman"/>
          <w:sz w:val="28"/>
          <w:szCs w:val="28"/>
          <w:u w:val="single"/>
        </w:rPr>
        <w:t>1.01</w:t>
      </w:r>
      <w:proofErr w:type="gramEnd"/>
      <w:r w:rsidRPr="007C184C">
        <w:rPr>
          <w:rFonts w:ascii="Times New Roman" w:hAnsi="Times New Roman" w:cs="Times New Roman"/>
          <w:sz w:val="28"/>
          <w:szCs w:val="28"/>
          <w:u w:val="single"/>
        </w:rPr>
        <w:t xml:space="preserve"> если мы переходим на органику, нам при получении </w:t>
      </w:r>
      <w:r w:rsidRPr="007C184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меньших урожаев с единицы площади  мы все равно можем получить прибыль. Почему?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7C184C">
        <w:rPr>
          <w:rFonts w:ascii="Times New Roman" w:hAnsi="Times New Roman" w:cs="Times New Roman"/>
          <w:sz w:val="28"/>
          <w:szCs w:val="28"/>
          <w:u w:val="single"/>
        </w:rPr>
        <w:t xml:space="preserve">Мы вообще ничего не тратим на минеральное удобрение. Мы не тратим на </w:t>
      </w:r>
      <w:proofErr w:type="spellStart"/>
      <w:r w:rsidRPr="007C184C">
        <w:rPr>
          <w:rFonts w:ascii="Times New Roman" w:hAnsi="Times New Roman" w:cs="Times New Roman"/>
          <w:sz w:val="28"/>
          <w:szCs w:val="28"/>
          <w:u w:val="single"/>
        </w:rPr>
        <w:t>гербециды</w:t>
      </w:r>
      <w:proofErr w:type="spellEnd"/>
      <w:r w:rsidRPr="007C184C">
        <w:rPr>
          <w:rFonts w:ascii="Times New Roman" w:hAnsi="Times New Roman" w:cs="Times New Roman"/>
          <w:sz w:val="28"/>
          <w:szCs w:val="28"/>
          <w:u w:val="single"/>
        </w:rPr>
        <w:t>, на фунгициды, на инсектициды не тратим. Но у нас есть ограниченный фактор – это влага. И получая за счет этого фактора даже меньше влаги, мы все равно получаем прибыль</w:t>
      </w:r>
      <w:proofErr w:type="gramStart"/>
      <w:r w:rsidRPr="007C184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7C184C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  <w:proofErr w:type="gramStart"/>
      <w:r w:rsidRPr="007C184C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7C184C">
        <w:rPr>
          <w:rFonts w:ascii="Times New Roman" w:hAnsi="Times New Roman" w:cs="Times New Roman"/>
          <w:sz w:val="28"/>
          <w:szCs w:val="28"/>
          <w:u w:val="single"/>
        </w:rPr>
        <w:t xml:space="preserve">ля органики достаточно получить в 2 раза меньше урожай. И соответственно – в 2 раза меньше вынос влаги с единицы площади. Поэтому, конечно, органичное земледелие имеет перспективу в засушливых условиях. </w:t>
      </w:r>
    </w:p>
    <w:p w:rsidR="008E3D8F" w:rsidRPr="00554DB4" w:rsidRDefault="008E3D8F" w:rsidP="008E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начать? И чем заменить химические удобрения? Эксперты ответили </w:t>
      </w:r>
      <w:r w:rsidRPr="003E103B">
        <w:rPr>
          <w:rFonts w:ascii="Times New Roman" w:hAnsi="Times New Roman" w:cs="Times New Roman"/>
          <w:b/>
          <w:sz w:val="28"/>
          <w:szCs w:val="28"/>
        </w:rPr>
        <w:t>на все</w:t>
      </w:r>
      <w:r>
        <w:rPr>
          <w:rFonts w:ascii="Times New Roman" w:hAnsi="Times New Roman" w:cs="Times New Roman"/>
          <w:sz w:val="28"/>
          <w:szCs w:val="28"/>
        </w:rPr>
        <w:t xml:space="preserve"> вопросы.  </w:t>
      </w:r>
    </w:p>
    <w:p w:rsidR="008E3D8F" w:rsidRDefault="008E3D8F" w:rsidP="008E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президент торгово-промышленной фирмы 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9978D9">
        <w:rPr>
          <w:rFonts w:ascii="Times New Roman" w:hAnsi="Times New Roman" w:cs="Times New Roman"/>
          <w:sz w:val="28"/>
          <w:szCs w:val="28"/>
          <w:u w:val="single"/>
        </w:rPr>
        <w:t xml:space="preserve">14 органическое земледелие для наших земель, нашего края, я бы сказал,  это светлое будущее. /3.42 и мы уже думаем, что первые 200-300 га в следующем году мы сможем </w:t>
      </w:r>
      <w:proofErr w:type="spellStart"/>
      <w:r w:rsidRPr="00497DD2">
        <w:rPr>
          <w:rFonts w:ascii="Times New Roman" w:hAnsi="Times New Roman" w:cs="Times New Roman"/>
          <w:sz w:val="28"/>
          <w:szCs w:val="28"/>
        </w:rPr>
        <w:t>проэкспериментировать</w:t>
      </w:r>
      <w:proofErr w:type="spellEnd"/>
      <w:r w:rsidRPr="009978D9">
        <w:rPr>
          <w:rFonts w:ascii="Times New Roman" w:hAnsi="Times New Roman" w:cs="Times New Roman"/>
          <w:sz w:val="28"/>
          <w:szCs w:val="28"/>
          <w:u w:val="single"/>
        </w:rPr>
        <w:t xml:space="preserve"> ввести на новой этой технологии. </w:t>
      </w:r>
      <w:r w:rsidRPr="009978D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Какие культуры это будут? </w:t>
      </w:r>
      <w:r w:rsidRPr="009978D9">
        <w:rPr>
          <w:rFonts w:ascii="Times New Roman" w:hAnsi="Times New Roman" w:cs="Times New Roman"/>
          <w:sz w:val="28"/>
          <w:szCs w:val="28"/>
          <w:u w:val="single"/>
        </w:rPr>
        <w:t>Ну здесь рекомендовали кукурузу, бобовые в первую очередь. / 4.04 может быть, на поливе сейчас мы попробуем сою</w:t>
      </w:r>
      <w:proofErr w:type="gramStart"/>
      <w:r w:rsidRPr="009978D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9978D9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gramStart"/>
      <w:r w:rsidRPr="009978D9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End"/>
      <w:r w:rsidRPr="009978D9">
        <w:rPr>
          <w:rFonts w:ascii="Times New Roman" w:hAnsi="Times New Roman" w:cs="Times New Roman"/>
          <w:sz w:val="28"/>
          <w:szCs w:val="28"/>
          <w:u w:val="single"/>
        </w:rPr>
        <w:t xml:space="preserve"> думаю, что с этого и начнем</w:t>
      </w:r>
    </w:p>
    <w:p w:rsidR="008E3D8F" w:rsidRDefault="008E3D8F" w:rsidP="008E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Первые попытки выращивания органики в Приднестровье уже есть. По словам руководства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минсельхоза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главное – пройти </w:t>
      </w:r>
      <w:r w:rsidRPr="004F485A">
        <w:rPr>
          <w:rFonts w:ascii="Times New Roman" w:hAnsi="Times New Roman" w:cs="Times New Roman"/>
          <w:b/>
          <w:sz w:val="28"/>
          <w:szCs w:val="28"/>
        </w:rPr>
        <w:t xml:space="preserve">международную </w:t>
      </w:r>
      <w:r>
        <w:rPr>
          <w:rFonts w:ascii="Times New Roman" w:hAnsi="Times New Roman" w:cs="Times New Roman"/>
          <w:sz w:val="28"/>
          <w:szCs w:val="28"/>
        </w:rPr>
        <w:t xml:space="preserve">сертификацию. И тогда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эко-аграриев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появится </w:t>
      </w:r>
      <w:r w:rsidRPr="00F653B6">
        <w:rPr>
          <w:rFonts w:ascii="Times New Roman" w:hAnsi="Times New Roman" w:cs="Times New Roman"/>
          <w:b/>
          <w:sz w:val="28"/>
          <w:szCs w:val="28"/>
        </w:rPr>
        <w:t>практически безграничный</w:t>
      </w:r>
      <w:r>
        <w:rPr>
          <w:rFonts w:ascii="Times New Roman" w:hAnsi="Times New Roman" w:cs="Times New Roman"/>
          <w:sz w:val="28"/>
          <w:szCs w:val="28"/>
        </w:rPr>
        <w:t xml:space="preserve"> экспортный потенциал. И такие же возможности</w:t>
      </w:r>
    </w:p>
    <w:p w:rsidR="00E64BB7" w:rsidRDefault="008E3D8F"/>
    <w:sectPr w:rsidR="00E64BB7" w:rsidSect="00C8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D8F"/>
    <w:rsid w:val="000D69C9"/>
    <w:rsid w:val="00213B67"/>
    <w:rsid w:val="003E7C69"/>
    <w:rsid w:val="008E3D8F"/>
    <w:rsid w:val="00A80F56"/>
    <w:rsid w:val="00B1788B"/>
    <w:rsid w:val="00C61181"/>
    <w:rsid w:val="00C864A3"/>
    <w:rsid w:val="00E97A85"/>
    <w:rsid w:val="00FC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Канцур</dc:creator>
  <cp:keywords/>
  <dc:description/>
  <cp:lastModifiedBy>Ольга Канцур</cp:lastModifiedBy>
  <cp:revision>2</cp:revision>
  <dcterms:created xsi:type="dcterms:W3CDTF">2023-03-14T09:38:00Z</dcterms:created>
  <dcterms:modified xsi:type="dcterms:W3CDTF">2023-03-14T09:39:00Z</dcterms:modified>
</cp:coreProperties>
</file>