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Самые популярные часы СССР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Страна советов славилась не только мощными самолетами и уникальным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оружием, но и масштабным часовым производством. На просторах Советского Союза работали 10 часовых заводов, вместе они производили около 100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моделей часов. Те, кто вырос в 90-х помнят советские часы, к которым отцы и деды относились с особым трепетом. Женские часы пользовались не меньшей популярностью. Советские часы по точности не уступали швейцарским, имели успех не только внутри Союза, но и за рубежом.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Любители поностальгировать о советских временах и сегодня имеют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возможность купить знаменитые часы, произведенные в СССР. Почему же они завоевали признание миллионов советских граждан?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Тройка самых желанных советских часов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1. Часы «Слава» пользовались огромной популярностью в СССР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Выпускались Вторым Московским часовым заводом и заслужили народное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признание благодаря надежному механизму и доступной цене. «Слава» брала престижные награды на советских часовых выставках.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 «Луч» </w:t>
      </w:r>
      <w:r>
        <w:rPr>
          <w:rFonts w:eastAsia="Times New Roman"/>
          <w:sz w:val="28"/>
          <w:szCs w:val="28"/>
        </w:rPr>
        <w:t xml:space="preserve">‒ </w:t>
      </w:r>
      <w:r>
        <w:rPr>
          <w:sz w:val="28"/>
          <w:szCs w:val="28"/>
        </w:rPr>
        <w:t>мечта интеллигента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Самая утонченная модель винтажных часов. Производились Минским часовым заводом. Отличались стильным дизайном и точным механизмом. Их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предпочитали люди с утонченным вкусом </w:t>
      </w:r>
      <w:r>
        <w:rPr>
          <w:rFonts w:eastAsia="Times New Roman"/>
          <w:sz w:val="28"/>
          <w:szCs w:val="28"/>
        </w:rPr>
        <w:t>‒</w:t>
      </w:r>
      <w:r>
        <w:rPr>
          <w:sz w:val="28"/>
          <w:szCs w:val="28"/>
        </w:rPr>
        <w:t xml:space="preserve"> преподаватели вузов и научная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интеллигенция. В начале 70-х марка получила награду на Лейпцигской ярмарке - это был триумф советского часового производства.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3. «Командирские» </w:t>
      </w:r>
      <w:r>
        <w:rPr>
          <w:rFonts w:eastAsia="Times New Roman"/>
          <w:sz w:val="28"/>
          <w:szCs w:val="28"/>
        </w:rPr>
        <w:t>‒</w:t>
      </w:r>
      <w:r>
        <w:rPr>
          <w:sz w:val="28"/>
          <w:szCs w:val="28"/>
        </w:rPr>
        <w:t xml:space="preserve"> привилегия военачальников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Создавались специально для командирского состава вооруженных сил, их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отличительной особенностью была секундная стрелка, которую можно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остановить </w:t>
      </w:r>
      <w:r>
        <w:rPr>
          <w:rFonts w:eastAsia="Times New Roman"/>
          <w:sz w:val="28"/>
          <w:szCs w:val="28"/>
        </w:rPr>
        <w:t>‒</w:t>
      </w:r>
      <w:r>
        <w:rPr>
          <w:sz w:val="28"/>
          <w:szCs w:val="28"/>
        </w:rPr>
        <w:t xml:space="preserve"> это было необходимо для проведения военных операций. Часы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были водонепроницаемыми, противоударными, на циферблате изображалась красная звезда. Их вручали в качестве награды ветеранам Великой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Отечественной Войны и руководящему составу вооруженных сил. В СССР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военные пользовалась большим уважением и престижем, поэтому любые знаки принадлежности к командному составу военных носили ореол недосягаемости и вызывали зависть.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Весь перечень знаменитых советских часов не ограничивается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перечисленными моделями, здесь представлены лишь несколько наиболее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популярных.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Советского Союза уже давно нет на карте мира, но у требовательных ценителей антикварных часов и сейчас есть возможность купить самые популярные марки для своей коллекции. Старинные часы займут достойное место на полках самых взыскательных коллекционеров старины. 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1"/>
    <w:tmLastPosFrameIdx w:val="0"/>
    <w:tmLastPosCaret>
      <w:tmLastPosPgfIdx w:val="3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9555550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2022-02-06T01:55:53Z</dcterms:created>
  <dcterms:modified xsi:type="dcterms:W3CDTF">2023-03-23T07:12:30Z</dcterms:modified>
</cp:coreProperties>
</file>