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7C5" w:rsidRDefault="00F727C5">
      <w:pPr>
        <w:jc w:val="right"/>
        <w:divId w:val="36470172"/>
        <w:rPr>
          <w:rFonts w:eastAsia="Times New Roman"/>
          <w:sz w:val="24"/>
          <w:szCs w:val="24"/>
        </w:rPr>
      </w:pPr>
    </w:p>
    <w:p w:rsidR="00F727C5" w:rsidRDefault="00F727C5">
      <w:pPr>
        <w:pStyle w:val="Heading1"/>
        <w:spacing w:before="0" w:after="75"/>
        <w:jc w:val="center"/>
        <w:divId w:val="2113429550"/>
        <w:rPr>
          <w:rFonts w:ascii="Ubuntu" w:eastAsia="Times New Roman" w:hAnsi="Ubuntu"/>
          <w:color w:val="1E4C9A"/>
          <w:spacing w:val="-8"/>
        </w:rPr>
      </w:pPr>
      <w:proofErr w:type="spellStart"/>
      <w:r>
        <w:rPr>
          <w:rFonts w:ascii="Ubuntu" w:eastAsia="Times New Roman" w:hAnsi="Ubuntu"/>
          <w:color w:val="1E4C9A"/>
          <w:spacing w:val="-8"/>
        </w:rPr>
        <w:t>Газификация</w:t>
      </w:r>
      <w:proofErr w:type="spellEnd"/>
      <w:r>
        <w:rPr>
          <w:rFonts w:ascii="Ubuntu" w:eastAsia="Times New Roman" w:hAnsi="Ubuntu"/>
          <w:color w:val="1E4C9A"/>
          <w:spacing w:val="-8"/>
        </w:rPr>
        <w:t xml:space="preserve"> (</w:t>
      </w:r>
      <w:proofErr w:type="spellStart"/>
      <w:r>
        <w:rPr>
          <w:rFonts w:ascii="Ubuntu" w:eastAsia="Times New Roman" w:hAnsi="Ubuntu"/>
          <w:color w:val="1E4C9A"/>
          <w:spacing w:val="-8"/>
        </w:rPr>
        <w:t>проведение</w:t>
      </w:r>
      <w:proofErr w:type="spellEnd"/>
      <w:r>
        <w:rPr>
          <w:rFonts w:ascii="Ubuntu" w:eastAsia="Times New Roman" w:hAnsi="Ubuntu"/>
          <w:color w:val="1E4C9A"/>
          <w:spacing w:val="-8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</w:rPr>
        <w:t>газа</w:t>
      </w:r>
      <w:proofErr w:type="spellEnd"/>
      <w:r>
        <w:rPr>
          <w:rFonts w:ascii="Ubuntu" w:eastAsia="Times New Roman" w:hAnsi="Ubuntu"/>
          <w:color w:val="1E4C9A"/>
          <w:spacing w:val="-8"/>
        </w:rPr>
        <w:t>)</w:t>
      </w:r>
    </w:p>
    <w:p w:rsidR="00F727C5" w:rsidRDefault="00F727C5" w:rsidP="00F727C5">
      <w:pPr>
        <w:divId w:val="385567055"/>
        <w:rPr>
          <w:rFonts w:eastAsia="Times New Roman"/>
        </w:rPr>
      </w:pP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комфортных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в </w:t>
      </w:r>
      <w:proofErr w:type="spellStart"/>
      <w:r>
        <w:t>частных</w:t>
      </w:r>
      <w:proofErr w:type="spellEnd"/>
      <w:r>
        <w:t xml:space="preserve"> и </w:t>
      </w:r>
      <w:proofErr w:type="spellStart"/>
      <w:r>
        <w:t>загородных</w:t>
      </w:r>
      <w:proofErr w:type="spellEnd"/>
      <w:r>
        <w:t xml:space="preserve"> </w:t>
      </w:r>
      <w:proofErr w:type="spellStart"/>
      <w:r>
        <w:t>домах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обойтись</w:t>
      </w:r>
      <w:proofErr w:type="spellEnd"/>
      <w:r>
        <w:t>.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proofErr w:type="spellStart"/>
      <w:r>
        <w:t>Проведение</w:t>
      </w:r>
      <w:proofErr w:type="spellEnd"/>
      <w:r>
        <w:t xml:space="preserve"> </w:t>
      </w:r>
      <w:proofErr w:type="spellStart"/>
      <w:r>
        <w:t>газа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трудоемкий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берутся</w:t>
      </w:r>
      <w:proofErr w:type="spellEnd"/>
      <w:r>
        <w:t xml:space="preserve"> </w:t>
      </w:r>
      <w:proofErr w:type="spellStart"/>
      <w:r>
        <w:t>настоящие</w:t>
      </w:r>
      <w:proofErr w:type="spellEnd"/>
      <w:r>
        <w:t xml:space="preserve"> </w:t>
      </w:r>
      <w:proofErr w:type="spellStart"/>
      <w:r>
        <w:t>профессионалы</w:t>
      </w:r>
      <w:proofErr w:type="spellEnd"/>
      <w:r>
        <w:t>.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r>
        <w:t xml:space="preserve">С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начать</w:t>
      </w:r>
      <w:proofErr w:type="spellEnd"/>
      <w:r>
        <w:t xml:space="preserve">?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проходить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? И в </w:t>
      </w:r>
      <w:proofErr w:type="spellStart"/>
      <w:r>
        <w:t>какую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обойдется</w:t>
      </w:r>
      <w:proofErr w:type="spellEnd"/>
      <w:r>
        <w:t xml:space="preserve">? – </w:t>
      </w:r>
      <w:proofErr w:type="spellStart"/>
      <w:r>
        <w:t>отвечают</w:t>
      </w:r>
      <w:proofErr w:type="spellEnd"/>
      <w:r>
        <w:t xml:space="preserve"> </w:t>
      </w:r>
      <w:proofErr w:type="spellStart"/>
      <w:r>
        <w:t>инженеры</w:t>
      </w:r>
      <w:proofErr w:type="spellEnd"/>
      <w:r>
        <w:t xml:space="preserve"> «</w:t>
      </w:r>
      <w:proofErr w:type="spellStart"/>
      <w:r>
        <w:t>ТехГазМонтаж</w:t>
      </w:r>
      <w:proofErr w:type="spellEnd"/>
      <w:r>
        <w:t xml:space="preserve">»,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подтверждают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сказанное</w:t>
      </w:r>
      <w:proofErr w:type="spellEnd"/>
      <w:r>
        <w:t xml:space="preserve"> </w:t>
      </w:r>
      <w:proofErr w:type="spellStart"/>
      <w:r>
        <w:t>конкретными</w:t>
      </w:r>
      <w:proofErr w:type="spellEnd"/>
      <w:r>
        <w:t xml:space="preserve"> </w:t>
      </w:r>
      <w:proofErr w:type="spellStart"/>
      <w:r>
        <w:t>результатами</w:t>
      </w:r>
      <w:proofErr w:type="spellEnd"/>
      <w:r>
        <w:t xml:space="preserve"> – </w:t>
      </w:r>
      <w:proofErr w:type="spellStart"/>
      <w:r>
        <w:t>газификацией</w:t>
      </w:r>
      <w:proofErr w:type="spellEnd"/>
      <w:r>
        <w:t xml:space="preserve"> </w:t>
      </w:r>
      <w:proofErr w:type="spellStart"/>
      <w:r>
        <w:t>частных</w:t>
      </w:r>
      <w:proofErr w:type="spellEnd"/>
      <w:r>
        <w:t xml:space="preserve"> и </w:t>
      </w:r>
      <w:proofErr w:type="spellStart"/>
      <w:r>
        <w:t>загородних</w:t>
      </w:r>
      <w:proofErr w:type="spellEnd"/>
      <w:r>
        <w:t xml:space="preserve"> </w:t>
      </w:r>
      <w:proofErr w:type="spellStart"/>
      <w:r>
        <w:t>домов</w:t>
      </w:r>
      <w:proofErr w:type="spellEnd"/>
      <w:r>
        <w:t>.</w:t>
      </w:r>
    </w:p>
    <w:p w:rsidR="00F727C5" w:rsidRDefault="00F727C5">
      <w:pPr>
        <w:pStyle w:val="Heading2"/>
        <w:spacing w:before="300" w:after="150"/>
        <w:divId w:val="605582368"/>
        <w:rPr>
          <w:rFonts w:ascii="Ubuntu" w:eastAsia="Times New Roman" w:hAnsi="Ubuntu"/>
          <w:color w:val="1E4C9A"/>
          <w:spacing w:val="-8"/>
          <w:sz w:val="45"/>
          <w:szCs w:val="45"/>
        </w:rPr>
      </w:pP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Этапы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проведения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газа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в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частном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доме</w:t>
      </w:r>
      <w:proofErr w:type="spellEnd"/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proofErr w:type="spellStart"/>
      <w:r>
        <w:t>Работы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установке</w:t>
      </w:r>
      <w:proofErr w:type="spellEnd"/>
      <w:r>
        <w:t xml:space="preserve"> </w:t>
      </w:r>
      <w:proofErr w:type="spellStart"/>
      <w:r>
        <w:t>включают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этапов</w:t>
      </w:r>
      <w:proofErr w:type="spellEnd"/>
      <w:r>
        <w:t>:</w:t>
      </w:r>
    </w:p>
    <w:p w:rsidR="00F727C5" w:rsidRDefault="00F727C5" w:rsidP="00F727C5">
      <w:pPr>
        <w:numPr>
          <w:ilvl w:val="0"/>
          <w:numId w:val="1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получения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разрешения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местных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исполнительных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распорядительных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органах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1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подготовка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проекта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газоснабжение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1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заключение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договора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нашей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компанией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газификацию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1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установка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газопровода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ключ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1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сдача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работы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газоснабжающую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организацию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последующим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оформлением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технической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документации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заключением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договора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поставку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газа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1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запуск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газа</w:t>
      </w:r>
      <w:proofErr w:type="spellEnd"/>
      <w:r>
        <w:rPr>
          <w:rFonts w:eastAsia="Times New Roman"/>
        </w:rPr>
        <w:t>.</w:t>
      </w:r>
    </w:p>
    <w:p w:rsidR="00F727C5" w:rsidRDefault="00F727C5">
      <w:pPr>
        <w:pStyle w:val="Heading2"/>
        <w:spacing w:before="300" w:after="150"/>
        <w:divId w:val="605582368"/>
        <w:rPr>
          <w:rFonts w:ascii="Ubuntu" w:eastAsia="Times New Roman" w:hAnsi="Ubuntu"/>
          <w:color w:val="1E4C9A"/>
          <w:spacing w:val="-8"/>
          <w:sz w:val="45"/>
          <w:szCs w:val="45"/>
        </w:rPr>
      </w:pP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Какие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документы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понадобятся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для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газификации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загородного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45"/>
          <w:szCs w:val="45"/>
        </w:rPr>
        <w:t>дома</w:t>
      </w:r>
      <w:proofErr w:type="spellEnd"/>
      <w:r>
        <w:rPr>
          <w:rFonts w:ascii="Ubuntu" w:eastAsia="Times New Roman" w:hAnsi="Ubuntu"/>
          <w:color w:val="1E4C9A"/>
          <w:spacing w:val="-8"/>
          <w:sz w:val="45"/>
          <w:szCs w:val="45"/>
        </w:rPr>
        <w:t>?</w:t>
      </w:r>
    </w:p>
    <w:p w:rsidR="00F727C5" w:rsidRDefault="00F727C5" w:rsidP="00F727C5">
      <w:pPr>
        <w:numPr>
          <w:ilvl w:val="0"/>
          <w:numId w:val="2"/>
        </w:numPr>
        <w:spacing w:before="100" w:beforeAutospacing="1" w:after="100" w:afterAutospacing="1" w:line="240" w:lineRule="auto"/>
        <w:divId w:val="605582368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eastAsia="Times New Roman"/>
        </w:rPr>
        <w:t>технический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паспорт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газифицированный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объект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2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proofErr w:type="spellStart"/>
      <w:r>
        <w:rPr>
          <w:rFonts w:eastAsia="Times New Roman"/>
        </w:rPr>
        <w:t>паспорт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гражданина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Республики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Беларусь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являющегося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собственником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дома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2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proofErr w:type="spellStart"/>
      <w:r>
        <w:rPr>
          <w:rFonts w:eastAsia="Times New Roman"/>
        </w:rPr>
        <w:t>ситуационный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план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2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proofErr w:type="spellStart"/>
      <w:r>
        <w:rPr>
          <w:rFonts w:eastAsia="Times New Roman"/>
        </w:rPr>
        <w:t>документы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подтверждающие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право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землю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жилище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2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proofErr w:type="spellStart"/>
      <w:r>
        <w:rPr>
          <w:rFonts w:eastAsia="Times New Roman"/>
        </w:rPr>
        <w:t>разрешение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проведение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строительно-монтажных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работ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2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proofErr w:type="spellStart"/>
      <w:r>
        <w:rPr>
          <w:rFonts w:eastAsia="Times New Roman"/>
        </w:rPr>
        <w:t>технические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условия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2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proofErr w:type="spellStart"/>
      <w:r>
        <w:rPr>
          <w:rFonts w:eastAsia="Times New Roman"/>
        </w:rPr>
        <w:t>ведомость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технических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характеристик</w:t>
      </w:r>
      <w:proofErr w:type="spellEnd"/>
      <w:r>
        <w:rPr>
          <w:rFonts w:eastAsia="Times New Roman"/>
        </w:rPr>
        <w:t xml:space="preserve"> (БТИ);</w:t>
      </w:r>
    </w:p>
    <w:p w:rsidR="00F727C5" w:rsidRDefault="00F727C5" w:rsidP="00F727C5">
      <w:pPr>
        <w:numPr>
          <w:ilvl w:val="0"/>
          <w:numId w:val="2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proofErr w:type="spellStart"/>
      <w:r>
        <w:rPr>
          <w:rFonts w:eastAsia="Times New Roman"/>
        </w:rPr>
        <w:t>геодезическая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съемка</w:t>
      </w:r>
      <w:proofErr w:type="spellEnd"/>
      <w:r>
        <w:rPr>
          <w:rFonts w:eastAsia="Times New Roman"/>
        </w:rPr>
        <w:t>.</w:t>
      </w:r>
    </w:p>
    <w:p w:rsidR="00F727C5" w:rsidRDefault="00F727C5">
      <w:pPr>
        <w:pStyle w:val="Heading3"/>
        <w:spacing w:before="300" w:after="150"/>
        <w:divId w:val="605582368"/>
        <w:rPr>
          <w:rFonts w:ascii="Ubuntu" w:eastAsia="Times New Roman" w:hAnsi="Ubuntu"/>
          <w:color w:val="1E4C9A"/>
          <w:spacing w:val="-8"/>
          <w:sz w:val="36"/>
          <w:szCs w:val="36"/>
        </w:rPr>
      </w:pP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Какие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нюансы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нужно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учитывать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на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этапе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проектирования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>?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r>
        <w:t xml:space="preserve">«С </w:t>
      </w:r>
      <w:proofErr w:type="spellStart"/>
      <w:r>
        <w:t>газом</w:t>
      </w:r>
      <w:proofErr w:type="spellEnd"/>
      <w:r>
        <w:t xml:space="preserve"> </w:t>
      </w:r>
      <w:proofErr w:type="spellStart"/>
      <w:r>
        <w:t>шутки</w:t>
      </w:r>
      <w:proofErr w:type="spellEnd"/>
      <w:r>
        <w:t xml:space="preserve"> </w:t>
      </w:r>
      <w:proofErr w:type="spellStart"/>
      <w:r>
        <w:t>плохи</w:t>
      </w:r>
      <w:proofErr w:type="spellEnd"/>
      <w:r>
        <w:t xml:space="preserve">!».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топливо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дотошной</w:t>
      </w:r>
      <w:proofErr w:type="spellEnd"/>
      <w:r>
        <w:t xml:space="preserve"> </w:t>
      </w:r>
      <w:proofErr w:type="spellStart"/>
      <w:r>
        <w:t>филигранной</w:t>
      </w:r>
      <w:proofErr w:type="spellEnd"/>
      <w:r>
        <w:t xml:space="preserve"> </w:t>
      </w:r>
      <w:proofErr w:type="spellStart"/>
      <w:r>
        <w:t>проработки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деталей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монтажа</w:t>
      </w:r>
      <w:proofErr w:type="spellEnd"/>
      <w:r>
        <w:t>.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r>
        <w:lastRenderedPageBreak/>
        <w:t>«</w:t>
      </w:r>
      <w:proofErr w:type="spellStart"/>
      <w:r>
        <w:t>ТехГазМонтаж</w:t>
      </w:r>
      <w:proofErr w:type="spellEnd"/>
      <w:r>
        <w:t xml:space="preserve">» </w:t>
      </w:r>
      <w:proofErr w:type="spellStart"/>
      <w:r>
        <w:t>учитывает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нюансы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разработке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исключить</w:t>
      </w:r>
      <w:proofErr w:type="spellEnd"/>
      <w:r>
        <w:t xml:space="preserve"> </w:t>
      </w:r>
      <w:proofErr w:type="spellStart"/>
      <w:r>
        <w:t>внесение</w:t>
      </w:r>
      <w:proofErr w:type="spellEnd"/>
      <w:r>
        <w:t xml:space="preserve"> </w:t>
      </w:r>
      <w:proofErr w:type="spellStart"/>
      <w:r>
        <w:t>поправок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монтажа</w:t>
      </w:r>
      <w:proofErr w:type="spellEnd"/>
      <w:r>
        <w:t xml:space="preserve"> </w:t>
      </w:r>
      <w:proofErr w:type="spellStart"/>
      <w:r>
        <w:t>газопровода</w:t>
      </w:r>
      <w:proofErr w:type="spellEnd"/>
      <w:r>
        <w:t xml:space="preserve"> и, </w:t>
      </w:r>
      <w:proofErr w:type="spellStart"/>
      <w:r>
        <w:t>соответственно</w:t>
      </w:r>
      <w:proofErr w:type="spellEnd"/>
      <w:r>
        <w:t xml:space="preserve">, </w:t>
      </w:r>
      <w:proofErr w:type="spellStart"/>
      <w:r>
        <w:t>сократить</w:t>
      </w:r>
      <w:proofErr w:type="spellEnd"/>
      <w:r>
        <w:t xml:space="preserve">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расходы</w:t>
      </w:r>
      <w:proofErr w:type="spellEnd"/>
      <w:r>
        <w:t>.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proofErr w:type="spellStart"/>
      <w:r>
        <w:t>От</w:t>
      </w:r>
      <w:proofErr w:type="spellEnd"/>
      <w:r>
        <w:t xml:space="preserve"> </w:t>
      </w:r>
      <w:proofErr w:type="spellStart"/>
      <w:r>
        <w:t>Заказчика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потребуется</w:t>
      </w:r>
      <w:proofErr w:type="spellEnd"/>
      <w:r>
        <w:t xml:space="preserve"> </w:t>
      </w: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пакет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 и </w:t>
      </w:r>
      <w:proofErr w:type="spellStart"/>
      <w:r>
        <w:t>инструкции</w:t>
      </w:r>
      <w:proofErr w:type="spellEnd"/>
      <w:r>
        <w:t xml:space="preserve"> к </w:t>
      </w:r>
      <w:proofErr w:type="spellStart"/>
      <w:r>
        <w:t>газовому</w:t>
      </w:r>
      <w:proofErr w:type="spellEnd"/>
      <w:r>
        <w:t xml:space="preserve"> </w:t>
      </w:r>
      <w:proofErr w:type="spellStart"/>
      <w:r>
        <w:t>оборудованию</w:t>
      </w:r>
      <w:proofErr w:type="spellEnd"/>
      <w:r>
        <w:t>.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proofErr w:type="spellStart"/>
      <w:r>
        <w:t>Например</w:t>
      </w:r>
      <w:proofErr w:type="spellEnd"/>
      <w:r>
        <w:t xml:space="preserve">, </w:t>
      </w:r>
      <w:proofErr w:type="spellStart"/>
      <w:r>
        <w:t>тип</w:t>
      </w:r>
      <w:proofErr w:type="spellEnd"/>
      <w:r>
        <w:t xml:space="preserve"> </w:t>
      </w:r>
      <w:proofErr w:type="spellStart"/>
      <w:r>
        <w:t>газового</w:t>
      </w:r>
      <w:proofErr w:type="spellEnd"/>
      <w:r>
        <w:t xml:space="preserve"> </w:t>
      </w:r>
      <w:proofErr w:type="spellStart"/>
      <w:r>
        <w:t>котла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(с </w:t>
      </w:r>
      <w:proofErr w:type="spellStart"/>
      <w:r>
        <w:t>закрытой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открытой</w:t>
      </w:r>
      <w:proofErr w:type="spellEnd"/>
      <w:r>
        <w:t xml:space="preserve"> </w:t>
      </w:r>
      <w:proofErr w:type="spellStart"/>
      <w:r>
        <w:t>камерой</w:t>
      </w:r>
      <w:proofErr w:type="spellEnd"/>
      <w:r>
        <w:t xml:space="preserve"> </w:t>
      </w:r>
      <w:proofErr w:type="spellStart"/>
      <w:r>
        <w:t>сгорания</w:t>
      </w:r>
      <w:proofErr w:type="spellEnd"/>
      <w:r>
        <w:t xml:space="preserve">) </w:t>
      </w:r>
      <w:proofErr w:type="spellStart"/>
      <w:r>
        <w:t>определяют</w:t>
      </w:r>
      <w:proofErr w:type="spellEnd"/>
      <w:r>
        <w:t xml:space="preserve"> </w:t>
      </w:r>
      <w:proofErr w:type="spellStart"/>
      <w:r>
        <w:t>необходимость</w:t>
      </w:r>
      <w:proofErr w:type="spellEnd"/>
      <w:r>
        <w:t xml:space="preserve"> </w:t>
      </w:r>
      <w:proofErr w:type="spellStart"/>
      <w:r>
        <w:t>обустройства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топочного</w:t>
      </w:r>
      <w:proofErr w:type="spellEnd"/>
      <w:r>
        <w:t xml:space="preserve"> </w:t>
      </w:r>
      <w:proofErr w:type="spellStart"/>
      <w:r>
        <w:t>помещения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открытой</w:t>
      </w:r>
      <w:proofErr w:type="spellEnd"/>
      <w:r>
        <w:t xml:space="preserve"> </w:t>
      </w:r>
      <w:proofErr w:type="spellStart"/>
      <w:r>
        <w:t>камере</w:t>
      </w:r>
      <w:proofErr w:type="spellEnd"/>
      <w:r>
        <w:t xml:space="preserve"> – </w:t>
      </w:r>
      <w:proofErr w:type="spellStart"/>
      <w:r>
        <w:t>топочная</w:t>
      </w:r>
      <w:proofErr w:type="spellEnd"/>
      <w:r>
        <w:t xml:space="preserve"> </w:t>
      </w:r>
      <w:proofErr w:type="spellStart"/>
      <w:r>
        <w:t>обязательна</w:t>
      </w:r>
      <w:proofErr w:type="spellEnd"/>
      <w:r>
        <w:t>.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proofErr w:type="spellStart"/>
      <w:r>
        <w:t>Выбор</w:t>
      </w:r>
      <w:proofErr w:type="spellEnd"/>
      <w:r>
        <w:t xml:space="preserve"> </w:t>
      </w:r>
      <w:proofErr w:type="spellStart"/>
      <w:r>
        <w:t>производителя</w:t>
      </w:r>
      <w:proofErr w:type="spellEnd"/>
      <w:r>
        <w:t xml:space="preserve"> </w:t>
      </w:r>
      <w:proofErr w:type="spellStart"/>
      <w:r>
        <w:t>газового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 xml:space="preserve"> (</w:t>
      </w:r>
      <w:proofErr w:type="spellStart"/>
      <w:r>
        <w:t>счетчик</w:t>
      </w:r>
      <w:proofErr w:type="spellEnd"/>
      <w:r>
        <w:t xml:space="preserve">, </w:t>
      </w:r>
      <w:proofErr w:type="spellStart"/>
      <w:r>
        <w:t>плита</w:t>
      </w:r>
      <w:proofErr w:type="spellEnd"/>
      <w:r>
        <w:t xml:space="preserve">, </w:t>
      </w:r>
      <w:proofErr w:type="spellStart"/>
      <w:r>
        <w:t>котел</w:t>
      </w:r>
      <w:proofErr w:type="spellEnd"/>
      <w:r>
        <w:t xml:space="preserve">) – </w:t>
      </w:r>
      <w:proofErr w:type="spellStart"/>
      <w:r>
        <w:t>личный</w:t>
      </w:r>
      <w:proofErr w:type="spellEnd"/>
      <w:r>
        <w:t xml:space="preserve"> 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Заказчика</w:t>
      </w:r>
      <w:proofErr w:type="spellEnd"/>
      <w:r>
        <w:t xml:space="preserve">. </w:t>
      </w:r>
      <w:proofErr w:type="spellStart"/>
      <w:r>
        <w:t>Главное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оборудование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с </w:t>
      </w:r>
      <w:proofErr w:type="spellStart"/>
      <w:r>
        <w:t>паспортом</w:t>
      </w:r>
      <w:proofErr w:type="spellEnd"/>
    </w:p>
    <w:p w:rsidR="00F727C5" w:rsidRDefault="00F727C5">
      <w:pPr>
        <w:pStyle w:val="Heading3"/>
        <w:spacing w:before="300" w:after="150"/>
        <w:divId w:val="605582368"/>
        <w:rPr>
          <w:rFonts w:ascii="Ubuntu" w:eastAsia="Times New Roman" w:hAnsi="Ubuntu"/>
          <w:color w:val="1E4C9A"/>
          <w:spacing w:val="-8"/>
          <w:sz w:val="36"/>
          <w:szCs w:val="36"/>
        </w:rPr>
      </w:pP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Информация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для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тех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,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кто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пользуется</w:t>
      </w:r>
      <w:proofErr w:type="spellEnd"/>
      <w:r>
        <w:rPr>
          <w:rFonts w:ascii="Ubuntu" w:eastAsia="Times New Roman" w:hAnsi="Ubuntu"/>
          <w:color w:val="1E4C9A"/>
          <w:spacing w:val="-8"/>
          <w:sz w:val="36"/>
          <w:szCs w:val="36"/>
        </w:rPr>
        <w:t xml:space="preserve"> </w:t>
      </w:r>
      <w:proofErr w:type="spellStart"/>
      <w:r>
        <w:rPr>
          <w:rFonts w:ascii="Ubuntu" w:eastAsia="Times New Roman" w:hAnsi="Ubuntu"/>
          <w:color w:val="1E4C9A"/>
          <w:spacing w:val="-8"/>
          <w:sz w:val="36"/>
          <w:szCs w:val="36"/>
        </w:rPr>
        <w:t>электрообогревателем</w:t>
      </w:r>
      <w:proofErr w:type="spellEnd"/>
    </w:p>
    <w:p w:rsidR="00F727C5" w:rsidRDefault="00F727C5" w:rsidP="00F727C5">
      <w:pPr>
        <w:numPr>
          <w:ilvl w:val="0"/>
          <w:numId w:val="3"/>
        </w:numPr>
        <w:spacing w:before="100" w:beforeAutospacing="1" w:after="100" w:afterAutospacing="1" w:line="240" w:lineRule="auto"/>
        <w:divId w:val="605582368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eastAsia="Times New Roman"/>
        </w:rPr>
        <w:t>теплоотдача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газа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семь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больше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сравнению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обогревателем</w:t>
      </w:r>
      <w:proofErr w:type="spellEnd"/>
      <w:r>
        <w:rPr>
          <w:rFonts w:eastAsia="Times New Roman"/>
        </w:rPr>
        <w:t xml:space="preserve">, а </w:t>
      </w:r>
      <w:proofErr w:type="spellStart"/>
      <w:r>
        <w:rPr>
          <w:rFonts w:eastAsia="Times New Roman"/>
        </w:rPr>
        <w:t>значит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расход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газа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семь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меньше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чем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электричества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расчете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1 м2;</w:t>
      </w:r>
    </w:p>
    <w:p w:rsidR="00F727C5" w:rsidRDefault="00F727C5" w:rsidP="00F727C5">
      <w:pPr>
        <w:numPr>
          <w:ilvl w:val="0"/>
          <w:numId w:val="3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proofErr w:type="spellStart"/>
      <w:r>
        <w:rPr>
          <w:rFonts w:eastAsia="Times New Roman"/>
        </w:rPr>
        <w:t>перебои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работе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электроснабжения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вечная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проблема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загородных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домов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дач</w:t>
      </w:r>
      <w:proofErr w:type="spellEnd"/>
      <w:r>
        <w:rPr>
          <w:rFonts w:eastAsia="Times New Roman"/>
        </w:rPr>
        <w:t>;</w:t>
      </w:r>
    </w:p>
    <w:p w:rsidR="00F727C5" w:rsidRDefault="00F727C5" w:rsidP="00F727C5">
      <w:pPr>
        <w:numPr>
          <w:ilvl w:val="0"/>
          <w:numId w:val="3"/>
        </w:numPr>
        <w:spacing w:before="100" w:beforeAutospacing="1" w:after="100" w:afterAutospacing="1" w:line="240" w:lineRule="auto"/>
        <w:divId w:val="605582368"/>
        <w:rPr>
          <w:rFonts w:eastAsia="Times New Roman"/>
        </w:rPr>
      </w:pPr>
      <w:proofErr w:type="spellStart"/>
      <w:r>
        <w:rPr>
          <w:rFonts w:eastAsia="Times New Roman"/>
        </w:rPr>
        <w:t>чем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холоднее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улице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тем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больше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расход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электроэнергии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обогрева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дома</w:t>
      </w:r>
      <w:proofErr w:type="spellEnd"/>
      <w:r>
        <w:rPr>
          <w:rFonts w:eastAsia="Times New Roman"/>
        </w:rPr>
        <w:t xml:space="preserve">. А </w:t>
      </w:r>
      <w:proofErr w:type="spellStart"/>
      <w:r>
        <w:rPr>
          <w:rFonts w:eastAsia="Times New Roman"/>
        </w:rPr>
        <w:t>еще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свет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плита</w:t>
      </w:r>
      <w:proofErr w:type="spellEnd"/>
      <w:r>
        <w:rPr>
          <w:rFonts w:eastAsia="Times New Roman"/>
        </w:rPr>
        <w:t>.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proofErr w:type="spellStart"/>
      <w:r>
        <w:t>Компания</w:t>
      </w:r>
      <w:proofErr w:type="spellEnd"/>
      <w:r>
        <w:t xml:space="preserve"> «</w:t>
      </w:r>
      <w:proofErr w:type="spellStart"/>
      <w:r>
        <w:t>ТехГазМонтаж</w:t>
      </w:r>
      <w:proofErr w:type="spellEnd"/>
      <w:r>
        <w:t xml:space="preserve">»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проведению</w:t>
      </w:r>
      <w:proofErr w:type="spellEnd"/>
      <w:r>
        <w:t xml:space="preserve"> </w:t>
      </w:r>
      <w:proofErr w:type="spellStart"/>
      <w:r>
        <w:t>газа</w:t>
      </w:r>
      <w:proofErr w:type="spellEnd"/>
      <w:r>
        <w:t xml:space="preserve"> в </w:t>
      </w:r>
      <w:proofErr w:type="spellStart"/>
      <w:r>
        <w:t>частных</w:t>
      </w:r>
      <w:proofErr w:type="spellEnd"/>
      <w:r>
        <w:t xml:space="preserve"> и </w:t>
      </w:r>
      <w:proofErr w:type="spellStart"/>
      <w:r>
        <w:t>загородных</w:t>
      </w:r>
      <w:proofErr w:type="spellEnd"/>
      <w:r>
        <w:t xml:space="preserve"> </w:t>
      </w:r>
      <w:proofErr w:type="spellStart"/>
      <w:r>
        <w:t>домах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дачах</w:t>
      </w:r>
      <w:proofErr w:type="spellEnd"/>
      <w:r>
        <w:t xml:space="preserve"> в </w:t>
      </w:r>
      <w:proofErr w:type="spellStart"/>
      <w:r>
        <w:t>Минске</w:t>
      </w:r>
      <w:proofErr w:type="spellEnd"/>
      <w:r>
        <w:t xml:space="preserve">, </w:t>
      </w:r>
      <w:proofErr w:type="spellStart"/>
      <w:r>
        <w:t>Бобруйске</w:t>
      </w:r>
      <w:proofErr w:type="spellEnd"/>
      <w:r>
        <w:t>.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proofErr w:type="spellStart"/>
      <w:r>
        <w:t>Компания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сертификаты</w:t>
      </w:r>
      <w:proofErr w:type="spellEnd"/>
      <w:r>
        <w:t xml:space="preserve"> </w:t>
      </w:r>
      <w:proofErr w:type="spellStart"/>
      <w:r>
        <w:t>соответствия</w:t>
      </w:r>
      <w:proofErr w:type="spellEnd"/>
      <w:r>
        <w:t xml:space="preserve"> РБ и </w:t>
      </w:r>
      <w:proofErr w:type="spellStart"/>
      <w:r>
        <w:t>разрешительные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газа</w:t>
      </w:r>
      <w:proofErr w:type="spellEnd"/>
      <w:r>
        <w:t>.</w:t>
      </w:r>
    </w:p>
    <w:p w:rsidR="00F727C5" w:rsidRDefault="00F727C5">
      <w:pPr>
        <w:pStyle w:val="NormalWeb"/>
        <w:spacing w:before="0" w:beforeAutospacing="0" w:after="300" w:afterAutospacing="0"/>
        <w:ind w:left="75" w:right="75"/>
        <w:divId w:val="605582368"/>
      </w:pPr>
      <w:proofErr w:type="spellStart"/>
      <w:r>
        <w:t>Заказать</w:t>
      </w:r>
      <w:proofErr w:type="spellEnd"/>
      <w:r>
        <w:t xml:space="preserve"> </w:t>
      </w:r>
      <w:proofErr w:type="spellStart"/>
      <w:r>
        <w:t>разработку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,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трубы</w:t>
      </w:r>
      <w:proofErr w:type="spellEnd"/>
      <w:r>
        <w:t xml:space="preserve">, </w:t>
      </w:r>
      <w:proofErr w:type="spellStart"/>
      <w:r>
        <w:t>газового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телефонам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оставив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контакты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обратной</w:t>
      </w:r>
      <w:proofErr w:type="spellEnd"/>
      <w:r>
        <w:t xml:space="preserve"> </w:t>
      </w:r>
      <w:proofErr w:type="spellStart"/>
      <w:r>
        <w:t>связи</w:t>
      </w:r>
      <w:proofErr w:type="spellEnd"/>
    </w:p>
    <w:p w:rsidR="00F727C5" w:rsidRDefault="00F727C5" w:rsidP="00F727C5">
      <w:pPr>
        <w:pStyle w:val="NormalWeb"/>
        <w:spacing w:before="0" w:beforeAutospacing="0" w:after="300" w:afterAutospacing="0"/>
        <w:ind w:left="-150" w:right="-150"/>
        <w:divId w:val="605582368"/>
      </w:pPr>
      <w:proofErr w:type="spellStart"/>
      <w:r>
        <w:t>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газификацию</w:t>
      </w:r>
      <w:proofErr w:type="spellEnd"/>
      <w:r>
        <w:t xml:space="preserve"> </w:t>
      </w:r>
      <w:proofErr w:type="spellStart"/>
      <w:r>
        <w:t>частного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ключ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удаленности</w:t>
      </w:r>
      <w:proofErr w:type="spellEnd"/>
      <w:r>
        <w:t xml:space="preserve"> </w:t>
      </w:r>
      <w:proofErr w:type="spellStart"/>
      <w:r>
        <w:t>газопровода</w:t>
      </w:r>
      <w:proofErr w:type="spellEnd"/>
      <w:r>
        <w:t xml:space="preserve">, </w:t>
      </w:r>
      <w:proofErr w:type="spellStart"/>
      <w:r>
        <w:t>особенностей</w:t>
      </w:r>
      <w:proofErr w:type="spellEnd"/>
      <w:r>
        <w:t xml:space="preserve"> </w:t>
      </w:r>
      <w:proofErr w:type="spellStart"/>
      <w:r>
        <w:t>земельного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, </w:t>
      </w:r>
      <w:proofErr w:type="spellStart"/>
      <w:r>
        <w:t>масштабов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sectPr w:rsidR="00F72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0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951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665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30607">
    <w:abstractNumId w:val="2"/>
  </w:num>
  <w:num w:numId="2" w16cid:durableId="242225688">
    <w:abstractNumId w:val="0"/>
  </w:num>
  <w:num w:numId="3" w16cid:durableId="128826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C5"/>
    <w:rsid w:val="00F7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DB8E"/>
  <w15:chartTrackingRefBased/>
  <w15:docId w15:val="{60F4D5BA-5A08-464F-BDE3-4D1A4AFC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7C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7C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7C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727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27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7055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9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Serzhanova</dc:creator>
  <cp:keywords/>
  <dc:description/>
  <cp:lastModifiedBy>Tatiana Serzhanova</cp:lastModifiedBy>
  <cp:revision>2</cp:revision>
  <dcterms:created xsi:type="dcterms:W3CDTF">2023-03-30T13:15:00Z</dcterms:created>
  <dcterms:modified xsi:type="dcterms:W3CDTF">2023-03-30T13:15:00Z</dcterms:modified>
</cp:coreProperties>
</file>