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818B1B" w:rsidP="69818B1B" w:rsidRDefault="69818B1B" w14:paraId="353D6362" w14:textId="1E9D2F57">
      <w:pPr>
        <w:pStyle w:val="Heading1"/>
        <w:rPr>
          <w:b w:val="1"/>
          <w:bCs w:val="1"/>
          <w:sz w:val="56"/>
          <w:szCs w:val="56"/>
        </w:rPr>
      </w:pPr>
      <w:r w:rsidRPr="69818B1B" w:rsidR="69818B1B">
        <w:rPr>
          <w:b w:val="1"/>
          <w:bCs w:val="1"/>
          <w:sz w:val="56"/>
          <w:szCs w:val="56"/>
        </w:rPr>
        <w:t xml:space="preserve">Взаємозв’язок між </w:t>
      </w:r>
      <w:r w:rsidRPr="69818B1B" w:rsidR="69818B1B">
        <w:rPr>
          <w:b w:val="1"/>
          <w:bCs w:val="1"/>
          <w:sz w:val="56"/>
          <w:szCs w:val="56"/>
        </w:rPr>
        <w:t>мовними</w:t>
      </w:r>
      <w:r w:rsidRPr="69818B1B" w:rsidR="69818B1B">
        <w:rPr>
          <w:b w:val="1"/>
          <w:bCs w:val="1"/>
          <w:sz w:val="56"/>
          <w:szCs w:val="56"/>
        </w:rPr>
        <w:t xml:space="preserve"> бар’єрами та соціальним відчуженням</w:t>
      </w:r>
    </w:p>
    <w:p w:rsidR="69818B1B" w:rsidRDefault="69818B1B" w14:paraId="5AD0AE53" w14:textId="05D40105"/>
    <w:p xmlns:wp14="http://schemas.microsoft.com/office/word/2010/wordml" w:rsidP="69818B1B" w14:paraId="648EC73C" wp14:textId="4CA58677">
      <w:pPr>
        <w:rPr>
          <w:sz w:val="24"/>
          <w:szCs w:val="24"/>
        </w:rPr>
      </w:pPr>
      <w:bookmarkStart w:name="_GoBack" w:id="0"/>
      <w:bookmarkEnd w:id="0"/>
      <w:r w:rsidRPr="69818B1B" w:rsidR="69818B1B">
        <w:rPr>
          <w:sz w:val="24"/>
          <w:szCs w:val="24"/>
        </w:rPr>
        <w:t xml:space="preserve">Мова є важливим інструментом спілкування і відіграє вирішальну роль у соціальній інтеграції. Нездатність ефективно спілкуватися мовою може створити бар'єр, який обмежує доступ до соціальних, економічних і політичних можливостей. Це питання є особливо актуальним у глобалізованому світі, де часто взаємодіють люди з різним </w:t>
      </w:r>
      <w:r w:rsidRPr="69818B1B" w:rsidR="69818B1B">
        <w:rPr>
          <w:sz w:val="24"/>
          <w:szCs w:val="24"/>
        </w:rPr>
        <w:t>мовним</w:t>
      </w:r>
      <w:r w:rsidRPr="69818B1B" w:rsidR="69818B1B">
        <w:rPr>
          <w:sz w:val="24"/>
          <w:szCs w:val="24"/>
        </w:rPr>
        <w:t xml:space="preserve"> походженням. У цьому есе ми розглянемо зв'язок між </w:t>
      </w:r>
      <w:r w:rsidRPr="69818B1B" w:rsidR="69818B1B">
        <w:rPr>
          <w:sz w:val="24"/>
          <w:szCs w:val="24"/>
        </w:rPr>
        <w:t>мовними</w:t>
      </w:r>
      <w:r w:rsidRPr="69818B1B" w:rsidR="69818B1B">
        <w:rPr>
          <w:sz w:val="24"/>
          <w:szCs w:val="24"/>
        </w:rPr>
        <w:t xml:space="preserve"> бар'єрами та соціальною ізоляцією. Ми почнемо з визначення того, що ми маємо на увазі під </w:t>
      </w:r>
      <w:r w:rsidRPr="69818B1B" w:rsidR="69818B1B">
        <w:rPr>
          <w:sz w:val="24"/>
          <w:szCs w:val="24"/>
        </w:rPr>
        <w:t>мовними</w:t>
      </w:r>
      <w:r w:rsidRPr="69818B1B" w:rsidR="69818B1B">
        <w:rPr>
          <w:sz w:val="24"/>
          <w:szCs w:val="24"/>
        </w:rPr>
        <w:t xml:space="preserve"> бар'єрами та соціальною ізоляцією, а потім розглянемо, як </w:t>
      </w:r>
      <w:r w:rsidRPr="69818B1B" w:rsidR="69818B1B">
        <w:rPr>
          <w:sz w:val="24"/>
          <w:szCs w:val="24"/>
        </w:rPr>
        <w:t>мовні</w:t>
      </w:r>
      <w:r w:rsidRPr="69818B1B" w:rsidR="69818B1B">
        <w:rPr>
          <w:sz w:val="24"/>
          <w:szCs w:val="24"/>
        </w:rPr>
        <w:t xml:space="preserve"> бар'єри можуть призводити до соціальної ізоляції. Нарешті, ми розглянемо потенційні рішення, які можуть допомогти пом'якшити негативні наслідки </w:t>
      </w:r>
      <w:r w:rsidRPr="69818B1B" w:rsidR="69818B1B">
        <w:rPr>
          <w:sz w:val="24"/>
          <w:szCs w:val="24"/>
        </w:rPr>
        <w:t>мовних</w:t>
      </w:r>
      <w:r w:rsidRPr="69818B1B" w:rsidR="69818B1B">
        <w:rPr>
          <w:sz w:val="24"/>
          <w:szCs w:val="24"/>
        </w:rPr>
        <w:t xml:space="preserve"> бар'єрів.</w:t>
      </w:r>
    </w:p>
    <w:p xmlns:wp14="http://schemas.microsoft.com/office/word/2010/wordml" w:rsidP="69818B1B" w14:paraId="06869386" wp14:textId="5ABE832C">
      <w:pPr>
        <w:pStyle w:val="Normal"/>
      </w:pPr>
      <w:r w:rsidR="69818B1B">
        <w:rPr/>
        <w:t xml:space="preserve"> </w:t>
      </w:r>
    </w:p>
    <w:p xmlns:wp14="http://schemas.microsoft.com/office/word/2010/wordml" w:rsidP="69818B1B" w14:paraId="2E79CAFC" wp14:textId="7F4AC218">
      <w:pPr>
        <w:pStyle w:val="Heading1"/>
        <w:rPr>
          <w:b w:val="1"/>
          <w:bCs w:val="1"/>
          <w:sz w:val="32"/>
          <w:szCs w:val="32"/>
        </w:rPr>
      </w:pPr>
      <w:r w:rsidRPr="69818B1B" w:rsidR="69818B1B">
        <w:rPr>
          <w:b w:val="1"/>
          <w:bCs w:val="1"/>
          <w:sz w:val="32"/>
          <w:szCs w:val="32"/>
        </w:rPr>
        <w:t xml:space="preserve">Визначення </w:t>
      </w:r>
      <w:r w:rsidRPr="69818B1B" w:rsidR="69818B1B">
        <w:rPr>
          <w:b w:val="1"/>
          <w:bCs w:val="1"/>
          <w:sz w:val="32"/>
          <w:szCs w:val="32"/>
        </w:rPr>
        <w:t>мовних</w:t>
      </w:r>
      <w:r w:rsidRPr="69818B1B" w:rsidR="69818B1B">
        <w:rPr>
          <w:b w:val="1"/>
          <w:bCs w:val="1"/>
          <w:sz w:val="32"/>
          <w:szCs w:val="32"/>
        </w:rPr>
        <w:t xml:space="preserve"> бар'єрів:</w:t>
      </w:r>
    </w:p>
    <w:p xmlns:wp14="http://schemas.microsoft.com/office/word/2010/wordml" w:rsidP="69818B1B" w14:paraId="08EF1D80" wp14:textId="7B4F9863">
      <w:pPr>
        <w:pStyle w:val="Normal"/>
      </w:pPr>
      <w:r w:rsidR="69818B1B">
        <w:rPr/>
        <w:t xml:space="preserve"> </w:t>
      </w:r>
    </w:p>
    <w:p xmlns:wp14="http://schemas.microsoft.com/office/word/2010/wordml" w:rsidP="69818B1B" w14:paraId="61CCC45A" wp14:textId="0BF9CB57">
      <w:pPr>
        <w:pStyle w:val="Normal"/>
        <w:rPr>
          <w:sz w:val="24"/>
          <w:szCs w:val="24"/>
        </w:rPr>
      </w:pPr>
      <w:r w:rsidRPr="69818B1B" w:rsidR="69818B1B">
        <w:rPr>
          <w:sz w:val="24"/>
          <w:szCs w:val="24"/>
        </w:rPr>
        <w:t>Мовні</w:t>
      </w:r>
      <w:r w:rsidRPr="69818B1B" w:rsidR="69818B1B">
        <w:rPr>
          <w:sz w:val="24"/>
          <w:szCs w:val="24"/>
        </w:rPr>
        <w:t xml:space="preserve"> бар'єри - це проблеми, з якими стикаються люди, коли вони не можуть ефективно спілкуватися мовою, яка не є для них рідною. </w:t>
      </w:r>
      <w:r w:rsidRPr="69818B1B" w:rsidR="69818B1B">
        <w:rPr>
          <w:sz w:val="24"/>
          <w:szCs w:val="24"/>
        </w:rPr>
        <w:t>Мовні</w:t>
      </w:r>
      <w:r w:rsidRPr="69818B1B" w:rsidR="69818B1B">
        <w:rPr>
          <w:sz w:val="24"/>
          <w:szCs w:val="24"/>
        </w:rPr>
        <w:t xml:space="preserve"> бар'єри можуть виникати в різних контекстах, включаючи освіту, охорону здоров'я, працевлаштування та соціальну взаємодію. Ці бар'єри можуть приймати різні форми, включаючи труднощі в розумінні усної або письмової мови, використанні відповідної мови в різних контекстах і розумінні культурних норм і цінностей.</w:t>
      </w:r>
    </w:p>
    <w:p xmlns:wp14="http://schemas.microsoft.com/office/word/2010/wordml" w:rsidP="69818B1B" w14:paraId="224D1CA8" wp14:textId="44ECAA6B">
      <w:pPr>
        <w:pStyle w:val="Normal"/>
        <w:rPr>
          <w:b w:val="1"/>
          <w:bCs w:val="1"/>
        </w:rPr>
      </w:pPr>
      <w:r w:rsidR="69818B1B">
        <w:rPr/>
        <w:t xml:space="preserve"> </w:t>
      </w:r>
    </w:p>
    <w:p xmlns:wp14="http://schemas.microsoft.com/office/word/2010/wordml" w:rsidP="69818B1B" w14:paraId="265BB39E" wp14:textId="1FE82BC3">
      <w:pPr>
        <w:pStyle w:val="Heading1"/>
        <w:rPr>
          <w:b w:val="1"/>
          <w:bCs w:val="1"/>
          <w:sz w:val="32"/>
          <w:szCs w:val="32"/>
        </w:rPr>
      </w:pPr>
      <w:r w:rsidRPr="69818B1B" w:rsidR="69818B1B">
        <w:rPr>
          <w:b w:val="1"/>
          <w:bCs w:val="1"/>
          <w:sz w:val="32"/>
          <w:szCs w:val="32"/>
        </w:rPr>
        <w:t>Визначення соціальної ізоляції:</w:t>
      </w:r>
    </w:p>
    <w:p xmlns:wp14="http://schemas.microsoft.com/office/word/2010/wordml" w:rsidP="69818B1B" w14:paraId="25D9812E" wp14:textId="57EF84D2">
      <w:pPr>
        <w:pStyle w:val="Normal"/>
      </w:pPr>
      <w:r w:rsidR="69818B1B">
        <w:rPr/>
        <w:t xml:space="preserve"> </w:t>
      </w:r>
    </w:p>
    <w:p xmlns:wp14="http://schemas.microsoft.com/office/word/2010/wordml" w:rsidP="69818B1B" w14:paraId="3E00D882" wp14:textId="2E330135">
      <w:pPr>
        <w:pStyle w:val="Normal"/>
        <w:rPr>
          <w:sz w:val="24"/>
          <w:szCs w:val="24"/>
        </w:rPr>
      </w:pPr>
      <w:r w:rsidRPr="69818B1B" w:rsidR="69818B1B">
        <w:rPr>
          <w:sz w:val="24"/>
          <w:szCs w:val="24"/>
        </w:rPr>
        <w:t>Соціальна ізоляція - це процес виключення окремих осіб або груп з повноцінної участі в житті суспільства. Соціальна ізоляція може набувати різних форм, включаючи економічну, політичну та культурну ізоляцію. Соціально ізольовані особи можуть стикатися з бар'єрами у доступі до освіти, охорони здоров'я, працевлаштування та інших важливих послуг. Соціальна ізоляція може призвести до відчуття ізоляції, дискримінації та маргіналізації.</w:t>
      </w:r>
    </w:p>
    <w:p xmlns:wp14="http://schemas.microsoft.com/office/word/2010/wordml" w:rsidP="69818B1B" w14:paraId="275068B9" wp14:textId="14E6D9CA">
      <w:pPr>
        <w:pStyle w:val="Heading1"/>
        <w:rPr>
          <w:b w:val="1"/>
          <w:bCs w:val="1"/>
        </w:rPr>
      </w:pPr>
      <w:r w:rsidRPr="69818B1B" w:rsidR="69818B1B">
        <w:rPr>
          <w:b w:val="1"/>
          <w:bCs w:val="1"/>
        </w:rPr>
        <w:t xml:space="preserve">Зв’язок між </w:t>
      </w:r>
      <w:r w:rsidRPr="69818B1B" w:rsidR="69818B1B">
        <w:rPr>
          <w:b w:val="1"/>
          <w:bCs w:val="1"/>
        </w:rPr>
        <w:t>мовними</w:t>
      </w:r>
      <w:r w:rsidRPr="69818B1B" w:rsidR="69818B1B">
        <w:rPr>
          <w:b w:val="1"/>
          <w:bCs w:val="1"/>
        </w:rPr>
        <w:t xml:space="preserve"> перешкодами та соціальною маргіналізацією:</w:t>
      </w:r>
    </w:p>
    <w:p xmlns:wp14="http://schemas.microsoft.com/office/word/2010/wordml" w:rsidP="69818B1B" w14:paraId="0771F485" wp14:textId="0F1EFCE1">
      <w:pPr>
        <w:pStyle w:val="Normal"/>
      </w:pPr>
    </w:p>
    <w:p xmlns:wp14="http://schemas.microsoft.com/office/word/2010/wordml" w:rsidP="69818B1B" w14:paraId="57624302" wp14:textId="7B0447D7">
      <w:pPr>
        <w:pStyle w:val="Normal"/>
        <w:rPr>
          <w:sz w:val="24"/>
          <w:szCs w:val="24"/>
        </w:rPr>
      </w:pPr>
      <w:r w:rsidRPr="69818B1B" w:rsidR="69818B1B">
        <w:rPr>
          <w:sz w:val="24"/>
          <w:szCs w:val="24"/>
        </w:rPr>
        <w:t>Мовні</w:t>
      </w:r>
      <w:r w:rsidRPr="69818B1B" w:rsidR="69818B1B">
        <w:rPr>
          <w:sz w:val="24"/>
          <w:szCs w:val="24"/>
        </w:rPr>
        <w:t xml:space="preserve"> бар'єри можуть бути значним фактором, що сприяє соціальній ізоляції. Люди, які не можуть ефективно спілкуватися іноземною мовою, можуть зіткнутися з труднощами в доступі до освіти, охорони здоров'я та можливостей працевлаштування. У сфері освіти </w:t>
      </w:r>
      <w:r w:rsidRPr="69818B1B" w:rsidR="69818B1B">
        <w:rPr>
          <w:sz w:val="24"/>
          <w:szCs w:val="24"/>
        </w:rPr>
        <w:t>мовні</w:t>
      </w:r>
      <w:r w:rsidRPr="69818B1B" w:rsidR="69818B1B">
        <w:rPr>
          <w:sz w:val="24"/>
          <w:szCs w:val="24"/>
        </w:rPr>
        <w:t xml:space="preserve"> бар'єри можуть ускладнювати розуміння учнями навчального матеріалу, участь в обговоренні в класі та виконання завдань. Студенти, які не можуть ефективно спілкуватися мовою викладання, можуть відставати від своїх однолітків, що може призвести до поганих академічних результатів і обмежити їхні майбутні можливості.</w:t>
      </w:r>
    </w:p>
    <w:p xmlns:wp14="http://schemas.microsoft.com/office/word/2010/wordml" w:rsidP="69818B1B" w14:paraId="2B0CF213" wp14:textId="0C3B6386">
      <w:pPr>
        <w:pStyle w:val="Normal"/>
        <w:rPr>
          <w:sz w:val="24"/>
          <w:szCs w:val="24"/>
        </w:rPr>
      </w:pPr>
      <w:r w:rsidRPr="69818B1B" w:rsidR="69818B1B">
        <w:rPr>
          <w:sz w:val="24"/>
          <w:szCs w:val="24"/>
        </w:rPr>
        <w:t xml:space="preserve"> </w:t>
      </w:r>
    </w:p>
    <w:p xmlns:wp14="http://schemas.microsoft.com/office/word/2010/wordml" w:rsidP="69818B1B" w14:paraId="425768A5" wp14:textId="0413ABED">
      <w:pPr>
        <w:pStyle w:val="Normal"/>
        <w:rPr>
          <w:sz w:val="24"/>
          <w:szCs w:val="24"/>
        </w:rPr>
      </w:pPr>
      <w:r w:rsidRPr="69818B1B" w:rsidR="69818B1B">
        <w:rPr>
          <w:sz w:val="24"/>
          <w:szCs w:val="24"/>
        </w:rPr>
        <w:t xml:space="preserve">У сфері охорони здоров'я </w:t>
      </w:r>
      <w:r w:rsidRPr="69818B1B" w:rsidR="69818B1B">
        <w:rPr>
          <w:sz w:val="24"/>
          <w:szCs w:val="24"/>
        </w:rPr>
        <w:t>мовні</w:t>
      </w:r>
      <w:r w:rsidRPr="69818B1B" w:rsidR="69818B1B">
        <w:rPr>
          <w:sz w:val="24"/>
          <w:szCs w:val="24"/>
        </w:rPr>
        <w:t xml:space="preserve"> бар'єри можуть створювати проблеми для пацієнтів, які не можуть ефективно спілкуватися зі своїми медичними працівниками. Пацієнти, які не можуть ефективно повідомити про свої симптоми або історію хвороби, можуть отримати неадекватну допомогу або не отримати належне лікування. Це може призвести до погіршення стану здоров'я, збільшення витрат на охорону здоров'я та зниження задоволеності пацієнтів.</w:t>
      </w:r>
    </w:p>
    <w:p xmlns:wp14="http://schemas.microsoft.com/office/word/2010/wordml" w:rsidP="69818B1B" w14:paraId="41AD5A2A" wp14:textId="07E35547">
      <w:pPr>
        <w:pStyle w:val="Normal"/>
        <w:rPr>
          <w:sz w:val="24"/>
          <w:szCs w:val="24"/>
        </w:rPr>
      </w:pPr>
      <w:r w:rsidRPr="69818B1B" w:rsidR="69818B1B">
        <w:rPr>
          <w:sz w:val="24"/>
          <w:szCs w:val="24"/>
        </w:rPr>
        <w:t xml:space="preserve"> </w:t>
      </w:r>
    </w:p>
    <w:p xmlns:wp14="http://schemas.microsoft.com/office/word/2010/wordml" w:rsidP="69818B1B" w14:paraId="3B51453D" wp14:textId="42562EC2">
      <w:pPr>
        <w:pStyle w:val="Normal"/>
        <w:rPr>
          <w:sz w:val="24"/>
          <w:szCs w:val="24"/>
        </w:rPr>
      </w:pPr>
      <w:r w:rsidRPr="69818B1B" w:rsidR="69818B1B">
        <w:rPr>
          <w:sz w:val="24"/>
          <w:szCs w:val="24"/>
        </w:rPr>
        <w:t xml:space="preserve">На робочому місці </w:t>
      </w:r>
      <w:r w:rsidRPr="69818B1B" w:rsidR="69818B1B">
        <w:rPr>
          <w:sz w:val="24"/>
          <w:szCs w:val="24"/>
        </w:rPr>
        <w:t>мовні</w:t>
      </w:r>
      <w:r w:rsidRPr="69818B1B" w:rsidR="69818B1B">
        <w:rPr>
          <w:sz w:val="24"/>
          <w:szCs w:val="24"/>
        </w:rPr>
        <w:t xml:space="preserve"> бар'єри можуть обмежувати можливості працевлаштування та кар'єрного зростання. Роботодавці можуть не поспішати наймати людей, які не можуть ефективно спілкуватися мовою робочого середовища, що може обмежити перспективи працевлаштування для осіб, для яких мова не є рідною. Крім того, </w:t>
      </w:r>
      <w:r w:rsidRPr="69818B1B" w:rsidR="69818B1B">
        <w:rPr>
          <w:sz w:val="24"/>
          <w:szCs w:val="24"/>
        </w:rPr>
        <w:t>мовні</w:t>
      </w:r>
      <w:r w:rsidRPr="69818B1B" w:rsidR="69818B1B">
        <w:rPr>
          <w:sz w:val="24"/>
          <w:szCs w:val="24"/>
        </w:rPr>
        <w:t xml:space="preserve"> бар'єри можуть створювати труднощі у спілкуванні між колегами, що може призвести до непорозумінь, зниження продуктивності та поганого виконання роботи.</w:t>
      </w:r>
    </w:p>
    <w:p xmlns:wp14="http://schemas.microsoft.com/office/word/2010/wordml" w:rsidP="69818B1B" w14:paraId="47BFDB05" wp14:textId="138DD7BB">
      <w:pPr>
        <w:pStyle w:val="Normal"/>
        <w:rPr>
          <w:sz w:val="24"/>
          <w:szCs w:val="24"/>
        </w:rPr>
      </w:pPr>
      <w:r w:rsidRPr="69818B1B" w:rsidR="69818B1B">
        <w:rPr>
          <w:sz w:val="24"/>
          <w:szCs w:val="24"/>
        </w:rPr>
        <w:t xml:space="preserve"> </w:t>
      </w:r>
    </w:p>
    <w:p xmlns:wp14="http://schemas.microsoft.com/office/word/2010/wordml" w:rsidP="69818B1B" w14:paraId="47C196EA" wp14:textId="381DF529">
      <w:pPr>
        <w:pStyle w:val="Normal"/>
        <w:rPr>
          <w:sz w:val="24"/>
          <w:szCs w:val="24"/>
        </w:rPr>
      </w:pPr>
      <w:r w:rsidRPr="69818B1B" w:rsidR="69818B1B">
        <w:rPr>
          <w:sz w:val="24"/>
          <w:szCs w:val="24"/>
        </w:rPr>
        <w:t>Мовні</w:t>
      </w:r>
      <w:r w:rsidRPr="69818B1B" w:rsidR="69818B1B">
        <w:rPr>
          <w:sz w:val="24"/>
          <w:szCs w:val="24"/>
        </w:rPr>
        <w:t xml:space="preserve"> бар'єри також можуть сприяти культурній ізоляції. Люди, які не можуть ефективно спілкуватися іноземною мовою, можуть мати труднощі з розумінням культурних норм і цінностей, що може призвести до відчуття ізоляції та дискримінації. Особливо це стосується іммігрантів або біженців, яким важко адаптуватися до нової культури та мови.</w:t>
      </w:r>
    </w:p>
    <w:p xmlns:wp14="http://schemas.microsoft.com/office/word/2010/wordml" w:rsidP="69818B1B" w14:paraId="07E645D3" wp14:textId="01A07924">
      <w:pPr>
        <w:pStyle w:val="Normal"/>
      </w:pPr>
      <w:r w:rsidR="69818B1B">
        <w:rPr/>
        <w:t xml:space="preserve"> </w:t>
      </w:r>
    </w:p>
    <w:p xmlns:wp14="http://schemas.microsoft.com/office/word/2010/wordml" w:rsidP="69818B1B" w14:paraId="3EF487FF" wp14:textId="02A9AC90">
      <w:pPr>
        <w:pStyle w:val="Heading1"/>
        <w:rPr>
          <w:b w:val="1"/>
          <w:bCs w:val="1"/>
        </w:rPr>
      </w:pPr>
      <w:r w:rsidRPr="69818B1B" w:rsidR="69818B1B">
        <w:rPr>
          <w:b w:val="1"/>
          <w:bCs w:val="1"/>
        </w:rPr>
        <w:t xml:space="preserve">Рішення для подолання </w:t>
      </w:r>
      <w:r w:rsidRPr="69818B1B" w:rsidR="69818B1B">
        <w:rPr>
          <w:b w:val="1"/>
          <w:bCs w:val="1"/>
        </w:rPr>
        <w:t>мовних</w:t>
      </w:r>
      <w:r w:rsidRPr="69818B1B" w:rsidR="69818B1B">
        <w:rPr>
          <w:b w:val="1"/>
          <w:bCs w:val="1"/>
        </w:rPr>
        <w:t xml:space="preserve"> бар'єрів та соціальної ізоляції:</w:t>
      </w:r>
    </w:p>
    <w:p xmlns:wp14="http://schemas.microsoft.com/office/word/2010/wordml" w:rsidP="69818B1B" w14:paraId="24CA75D8" wp14:textId="2ED6E8EC">
      <w:pPr>
        <w:pStyle w:val="Normal"/>
      </w:pPr>
      <w:r w:rsidR="69818B1B">
        <w:rPr/>
        <w:t xml:space="preserve"> </w:t>
      </w:r>
    </w:p>
    <w:p xmlns:wp14="http://schemas.microsoft.com/office/word/2010/wordml" w:rsidP="69818B1B" w14:paraId="52BF9570" wp14:textId="2CC56CCC">
      <w:pPr>
        <w:pStyle w:val="Normal"/>
        <w:rPr>
          <w:sz w:val="24"/>
          <w:szCs w:val="24"/>
        </w:rPr>
      </w:pPr>
      <w:r w:rsidR="69818B1B">
        <w:rPr/>
        <w:t>І</w:t>
      </w:r>
      <w:r w:rsidRPr="69818B1B" w:rsidR="69818B1B">
        <w:rPr>
          <w:sz w:val="24"/>
          <w:szCs w:val="24"/>
        </w:rPr>
        <w:t xml:space="preserve">снує кілька потенційних рішень, які можуть допомогти пом'якшити негативні наслідки </w:t>
      </w:r>
      <w:r w:rsidRPr="69818B1B" w:rsidR="69818B1B">
        <w:rPr>
          <w:sz w:val="24"/>
          <w:szCs w:val="24"/>
        </w:rPr>
        <w:t>мовних</w:t>
      </w:r>
      <w:r w:rsidRPr="69818B1B" w:rsidR="69818B1B">
        <w:rPr>
          <w:sz w:val="24"/>
          <w:szCs w:val="24"/>
        </w:rPr>
        <w:t xml:space="preserve"> бар'єрів і сприяти соціальній інтеграції. Ці рішення включають</w:t>
      </w:r>
    </w:p>
    <w:p xmlns:wp14="http://schemas.microsoft.com/office/word/2010/wordml" w:rsidP="69818B1B" w14:paraId="0A292E1B" wp14:textId="4A800B76">
      <w:pPr>
        <w:pStyle w:val="Normal"/>
        <w:rPr>
          <w:sz w:val="24"/>
          <w:szCs w:val="24"/>
        </w:rPr>
      </w:pPr>
      <w:r w:rsidRPr="69818B1B" w:rsidR="69818B1B">
        <w:rPr>
          <w:sz w:val="24"/>
          <w:szCs w:val="24"/>
        </w:rPr>
        <w:t xml:space="preserve"> </w:t>
      </w:r>
    </w:p>
    <w:p xmlns:wp14="http://schemas.microsoft.com/office/word/2010/wordml" w:rsidP="69818B1B" w14:paraId="602D3CE5" wp14:textId="236D8EEA">
      <w:pPr>
        <w:pStyle w:val="Normal"/>
        <w:rPr>
          <w:sz w:val="24"/>
          <w:szCs w:val="24"/>
        </w:rPr>
      </w:pPr>
      <w:r w:rsidRPr="69818B1B" w:rsidR="69818B1B">
        <w:rPr>
          <w:sz w:val="24"/>
          <w:szCs w:val="24"/>
        </w:rPr>
        <w:t>Мовна</w:t>
      </w:r>
      <w:r w:rsidRPr="69818B1B" w:rsidR="69818B1B">
        <w:rPr>
          <w:sz w:val="24"/>
          <w:szCs w:val="24"/>
        </w:rPr>
        <w:t xml:space="preserve"> освіта: Забезпечення </w:t>
      </w:r>
      <w:r w:rsidRPr="69818B1B" w:rsidR="69818B1B">
        <w:rPr>
          <w:sz w:val="24"/>
          <w:szCs w:val="24"/>
        </w:rPr>
        <w:t>мовної</w:t>
      </w:r>
      <w:r w:rsidRPr="69818B1B" w:rsidR="69818B1B">
        <w:rPr>
          <w:sz w:val="24"/>
          <w:szCs w:val="24"/>
        </w:rPr>
        <w:t xml:space="preserve"> освіти та навчання людей може допомогти їм ефективно спілкуватися мовою громади чи робочого місця. Це може відкрити нові можливості для освіти, працевлаштування та соціальної взаємодії.</w:t>
      </w:r>
    </w:p>
    <w:p xmlns:wp14="http://schemas.microsoft.com/office/word/2010/wordml" w:rsidP="69818B1B" w14:paraId="769F001F" wp14:textId="1684BE1A">
      <w:pPr>
        <w:pStyle w:val="Normal"/>
        <w:rPr>
          <w:sz w:val="24"/>
          <w:szCs w:val="24"/>
        </w:rPr>
      </w:pPr>
      <w:r w:rsidRPr="69818B1B" w:rsidR="69818B1B">
        <w:rPr>
          <w:sz w:val="24"/>
          <w:szCs w:val="24"/>
        </w:rPr>
        <w:t xml:space="preserve"> </w:t>
      </w:r>
    </w:p>
    <w:p xmlns:wp14="http://schemas.microsoft.com/office/word/2010/wordml" w:rsidP="69818B1B" w14:paraId="0833B539" wp14:textId="03EF3D57">
      <w:pPr>
        <w:pStyle w:val="Normal"/>
        <w:rPr>
          <w:sz w:val="24"/>
          <w:szCs w:val="24"/>
        </w:rPr>
      </w:pPr>
      <w:r w:rsidRPr="69818B1B" w:rsidR="69818B1B">
        <w:rPr>
          <w:sz w:val="24"/>
          <w:szCs w:val="24"/>
        </w:rPr>
        <w:t>Послуги перекладача: Надання послуг перекладачів у сфері охорони здоров'я, освіти та інших важливих послуг може допомогти людям, які не є носіями мови, ефективно спілкуватися зі своїми постачальниками послуг.</w:t>
      </w:r>
    </w:p>
    <w:p xmlns:wp14="http://schemas.microsoft.com/office/word/2010/wordml" w:rsidP="69818B1B" w14:paraId="0CB77633" wp14:textId="020F5AD7">
      <w:pPr>
        <w:pStyle w:val="Normal"/>
      </w:pPr>
      <w:r w:rsidR="69818B1B">
        <w:rPr/>
        <w:t xml:space="preserve"> </w:t>
      </w:r>
    </w:p>
    <w:p xmlns:wp14="http://schemas.microsoft.com/office/word/2010/wordml" w:rsidP="69818B1B" w14:paraId="4D71AF46" wp14:textId="5816639F">
      <w:pPr>
        <w:pStyle w:val="Normal"/>
        <w:rPr>
          <w:sz w:val="24"/>
          <w:szCs w:val="24"/>
        </w:rPr>
      </w:pPr>
      <w:r w:rsidRPr="69818B1B" w:rsidR="69818B1B">
        <w:rPr>
          <w:sz w:val="24"/>
          <w:szCs w:val="24"/>
        </w:rPr>
        <w:t>Тренінги з культурної компетентності: Тренінги з культурної компетентності для медичних працівників, освітян і роботодавців можуть допомогти забезпечити розуміння ними культурних норм і цінностей спільнот, яким вони служать. Це може сприяти більш ефективній комунікації та створенню більш інклюзивного середовища.</w:t>
      </w:r>
    </w:p>
    <w:p xmlns:wp14="http://schemas.microsoft.com/office/word/2010/wordml" w:rsidP="69818B1B" w14:paraId="50BD258F" wp14:textId="2EE6C37E">
      <w:pPr>
        <w:pStyle w:val="Normal"/>
        <w:rPr>
          <w:i w:val="0"/>
          <w:iCs w:val="0"/>
          <w:sz w:val="24"/>
          <w:szCs w:val="24"/>
          <w:u w:val="none"/>
        </w:rPr>
      </w:pPr>
      <w:r w:rsidRPr="69818B1B" w:rsidR="69818B1B">
        <w:rPr>
          <w:i w:val="0"/>
          <w:iCs w:val="0"/>
          <w:sz w:val="24"/>
          <w:szCs w:val="24"/>
          <w:u w:val="none"/>
        </w:rPr>
        <w:t xml:space="preserve"> </w:t>
      </w:r>
    </w:p>
    <w:p xmlns:wp14="http://schemas.microsoft.com/office/word/2010/wordml" w:rsidP="69818B1B" w14:paraId="2608FF54" wp14:textId="474528B8">
      <w:pPr>
        <w:pStyle w:val="Heading1"/>
        <w:rPr>
          <w:b w:val="1"/>
          <w:bCs w:val="1"/>
          <w:i w:val="0"/>
          <w:iCs w:val="0"/>
          <w:color w:val="auto"/>
          <w:sz w:val="28"/>
          <w:szCs w:val="28"/>
          <w:u w:val="none"/>
        </w:rPr>
      </w:pPr>
      <w:r w:rsidRPr="69818B1B" w:rsidR="69818B1B">
        <w:rPr>
          <w:b w:val="1"/>
          <w:bCs w:val="1"/>
          <w:sz w:val="28"/>
          <w:szCs w:val="28"/>
        </w:rPr>
        <w:t xml:space="preserve">Технології: Технології можна використовувати для пом'якшення негативних наслідків </w:t>
      </w:r>
      <w:r w:rsidRPr="69818B1B" w:rsidR="69818B1B">
        <w:rPr>
          <w:b w:val="1"/>
          <w:bCs w:val="1"/>
          <w:sz w:val="28"/>
          <w:szCs w:val="28"/>
        </w:rPr>
        <w:t>мовних</w:t>
      </w:r>
      <w:r w:rsidRPr="69818B1B" w:rsidR="69818B1B">
        <w:rPr>
          <w:b w:val="1"/>
          <w:bCs w:val="1"/>
          <w:sz w:val="28"/>
          <w:szCs w:val="28"/>
        </w:rPr>
        <w:t xml:space="preserve"> бар'єрів:</w:t>
      </w:r>
    </w:p>
    <w:p xmlns:wp14="http://schemas.microsoft.com/office/word/2010/wordml" w:rsidP="69818B1B" w14:paraId="0AD53F0B" wp14:textId="7FADD76C">
      <w:pPr>
        <w:pStyle w:val="Normal"/>
      </w:pPr>
    </w:p>
    <w:p xmlns:wp14="http://schemas.microsoft.com/office/word/2010/wordml" w:rsidP="69818B1B" w14:paraId="7368E2CB" wp14:textId="79DF2596">
      <w:pPr>
        <w:pStyle w:val="Normal"/>
        <w:rPr>
          <w:sz w:val="24"/>
          <w:szCs w:val="24"/>
        </w:rPr>
      </w:pPr>
      <w:r w:rsidRPr="69818B1B" w:rsidR="69818B1B">
        <w:rPr>
          <w:sz w:val="24"/>
          <w:szCs w:val="24"/>
        </w:rPr>
        <w:t xml:space="preserve">Соціальні наслідки </w:t>
      </w:r>
      <w:r w:rsidRPr="69818B1B" w:rsidR="69818B1B">
        <w:rPr>
          <w:sz w:val="24"/>
          <w:szCs w:val="24"/>
        </w:rPr>
        <w:t>мовних</w:t>
      </w:r>
      <w:r w:rsidRPr="69818B1B" w:rsidR="69818B1B">
        <w:rPr>
          <w:sz w:val="24"/>
          <w:szCs w:val="24"/>
        </w:rPr>
        <w:t xml:space="preserve"> бар'єрів можуть також мати ширші наслідки для суспільства в цілому. Наприклад, </w:t>
      </w:r>
      <w:r w:rsidRPr="69818B1B" w:rsidR="69818B1B">
        <w:rPr>
          <w:sz w:val="24"/>
          <w:szCs w:val="24"/>
        </w:rPr>
        <w:t>мовні</w:t>
      </w:r>
      <w:r w:rsidRPr="69818B1B" w:rsidR="69818B1B">
        <w:rPr>
          <w:sz w:val="24"/>
          <w:szCs w:val="24"/>
        </w:rPr>
        <w:t xml:space="preserve"> бар'єри можуть ускладнювати повноцінну участь людей у громадському житті, зокрема у голосуванні чи публічних дискусіях. Це може призвести до недостатнього представництва певних груп і потенційної ерозії демократичних цінностей.</w:t>
      </w:r>
    </w:p>
    <w:p xmlns:wp14="http://schemas.microsoft.com/office/word/2010/wordml" w:rsidP="69818B1B" w14:paraId="57DE55B7" wp14:textId="7045C177">
      <w:pPr>
        <w:pStyle w:val="Normal"/>
        <w:rPr>
          <w:sz w:val="24"/>
          <w:szCs w:val="24"/>
        </w:rPr>
      </w:pPr>
      <w:r w:rsidRPr="69818B1B" w:rsidR="69818B1B">
        <w:rPr>
          <w:sz w:val="24"/>
          <w:szCs w:val="24"/>
        </w:rPr>
        <w:t xml:space="preserve"> </w:t>
      </w:r>
    </w:p>
    <w:p xmlns:wp14="http://schemas.microsoft.com/office/word/2010/wordml" w:rsidP="69818B1B" w14:paraId="06E32A87" wp14:textId="373412C2">
      <w:pPr>
        <w:pStyle w:val="Normal"/>
        <w:rPr>
          <w:sz w:val="24"/>
          <w:szCs w:val="24"/>
        </w:rPr>
      </w:pPr>
      <w:r w:rsidRPr="69818B1B" w:rsidR="69818B1B">
        <w:rPr>
          <w:sz w:val="24"/>
          <w:szCs w:val="24"/>
        </w:rPr>
        <w:t xml:space="preserve">Отже, зв'язок між </w:t>
      </w:r>
      <w:r w:rsidRPr="69818B1B" w:rsidR="69818B1B">
        <w:rPr>
          <w:sz w:val="24"/>
          <w:szCs w:val="24"/>
        </w:rPr>
        <w:t>мовними</w:t>
      </w:r>
      <w:r w:rsidRPr="69818B1B" w:rsidR="69818B1B">
        <w:rPr>
          <w:sz w:val="24"/>
          <w:szCs w:val="24"/>
        </w:rPr>
        <w:t xml:space="preserve"> бар'єрами та соціальною ізоляцією є складним і багатогранним. Хоча </w:t>
      </w:r>
      <w:r w:rsidRPr="69818B1B" w:rsidR="69818B1B">
        <w:rPr>
          <w:sz w:val="24"/>
          <w:szCs w:val="24"/>
        </w:rPr>
        <w:t>мовні</w:t>
      </w:r>
      <w:r w:rsidRPr="69818B1B" w:rsidR="69818B1B">
        <w:rPr>
          <w:sz w:val="24"/>
          <w:szCs w:val="24"/>
        </w:rPr>
        <w:t xml:space="preserve"> бар'єри можуть створювати значні проблеми для окремих осіб з точки зору доступу до ресурсів і можливостей, вони також можуть мати ширші соціальні наслідки. Подолання </w:t>
      </w:r>
      <w:r w:rsidRPr="69818B1B" w:rsidR="69818B1B">
        <w:rPr>
          <w:sz w:val="24"/>
          <w:szCs w:val="24"/>
        </w:rPr>
        <w:t>мовних</w:t>
      </w:r>
      <w:r w:rsidRPr="69818B1B" w:rsidR="69818B1B">
        <w:rPr>
          <w:sz w:val="24"/>
          <w:szCs w:val="24"/>
        </w:rPr>
        <w:t xml:space="preserve"> бар'єрів вимагає багатогранного підходу, який враховує як індивідуальні, так і системні фактори. Працюючи над подоланням </w:t>
      </w:r>
      <w:r w:rsidRPr="69818B1B" w:rsidR="69818B1B">
        <w:rPr>
          <w:sz w:val="24"/>
          <w:szCs w:val="24"/>
        </w:rPr>
        <w:t>мовних</w:t>
      </w:r>
      <w:r w:rsidRPr="69818B1B" w:rsidR="69818B1B">
        <w:rPr>
          <w:sz w:val="24"/>
          <w:szCs w:val="24"/>
        </w:rPr>
        <w:t xml:space="preserve"> бар'єрів, ми можемо створити більш інклюзивні та справедливі суспільства, де всі люди мають можливість процвітати.</w:t>
      </w:r>
    </w:p>
    <w:p xmlns:wp14="http://schemas.microsoft.com/office/word/2010/wordml" w:rsidP="69818B1B" w14:paraId="3D3CE792" wp14:textId="6119D8ED">
      <w:pPr>
        <w:pStyle w:val="Normal"/>
      </w:pPr>
    </w:p>
    <w:p xmlns:wp14="http://schemas.microsoft.com/office/word/2010/wordml" w:rsidP="69818B1B" w14:paraId="4BA196E7" wp14:textId="2C1214F3">
      <w:pPr>
        <w:pStyle w:val="Normal"/>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EEF32"/>
    <w:rsid w:val="201EEF32"/>
    <w:rsid w:val="69818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EF32"/>
  <w15:chartTrackingRefBased/>
  <w15:docId w15:val="{6631E3D3-4D70-45FB-AEA9-7B7F78EEFA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2023-03-30T11:03:55.7210410Z</dcterms:created>
  <dcterms:modified xsi:type="dcterms:W3CDTF">2023-03-30T11:26:37.9550358Z</dcterms:modified>
  <dc:creator>Stas Konechnyj</dc:creator>
  <lastModifiedBy>Stas Konechnyj</lastModifiedBy>
</coreProperties>
</file>