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Title:</w:t>
      </w:r>
      <w:r w:rsidDel="00000000" w:rsidR="00000000" w:rsidRPr="00000000">
        <w:rPr>
          <w:rFonts w:ascii="Times New Roman" w:cs="Times New Roman" w:eastAsia="Times New Roman" w:hAnsi="Times New Roman"/>
          <w:sz w:val="28"/>
          <w:szCs w:val="28"/>
          <w:rtl w:val="0"/>
        </w:rPr>
        <w:t xml:space="preserve"> Коли та як продати криптовалюту – План дій</w:t>
      </w:r>
    </w:p>
    <w:p w:rsidR="00000000" w:rsidDel="00000000" w:rsidP="00000000" w:rsidRDefault="00000000" w:rsidRPr="00000000" w14:paraId="0000000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Description:</w:t>
      </w:r>
      <w:r w:rsidDel="00000000" w:rsidR="00000000" w:rsidRPr="00000000">
        <w:rPr>
          <w:rFonts w:ascii="Times New Roman" w:cs="Times New Roman" w:eastAsia="Times New Roman" w:hAnsi="Times New Roman"/>
          <w:sz w:val="28"/>
          <w:szCs w:val="28"/>
          <w:rtl w:val="0"/>
        </w:rPr>
        <w:t xml:space="preserve"> Де та як продати криптовалюту в 2022м. Практичні поради та актуальний посібник до дії</w:t>
      </w:r>
    </w:p>
    <w:p w:rsidR="00000000" w:rsidDel="00000000" w:rsidP="00000000" w:rsidRDefault="00000000" w:rsidRPr="00000000" w14:paraId="00000003">
      <w:pPr>
        <w:pStyle w:val="Heading1"/>
        <w:jc w:val="center"/>
        <w:rPr>
          <w:rFonts w:ascii="Times New Roman" w:cs="Times New Roman" w:eastAsia="Times New Roman" w:hAnsi="Times New Roman"/>
          <w:b w:val="1"/>
          <w:sz w:val="46"/>
          <w:szCs w:val="46"/>
        </w:rPr>
      </w:pPr>
      <w:bookmarkStart w:colFirst="0" w:colLast="0" w:name="_kmlxciibr38n" w:id="0"/>
      <w:bookmarkEnd w:id="0"/>
      <w:r w:rsidDel="00000000" w:rsidR="00000000" w:rsidRPr="00000000">
        <w:rPr>
          <w:rtl w:val="0"/>
        </w:rPr>
        <w:t xml:space="preserve">Коли та як продавати криптовалюту</w:t>
      </w: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Інвесторам-початківцям важко визначити відповідний момент для продажу цифрової валюти. Одні намагаються продати криптовалюту в Україні після найменшого її подорожчання, інші залишають монети навіть за стрімкого падіння курсу, боячись упустити потенційний прибуток. Для розрахунку відповідного часу немає чарівної формули або універсальної поради, але є фундаментальні та технічні фактори, які в сукупності допоможуть вчасно перевести в готівку крипто-прибуток.</w:t>
      </w:r>
    </w:p>
    <w:p w:rsidR="00000000" w:rsidDel="00000000" w:rsidP="00000000" w:rsidRDefault="00000000" w:rsidRPr="00000000" w14:paraId="00000005">
      <w:pPr>
        <w:pStyle w:val="Heading2"/>
        <w:jc w:val="center"/>
        <w:rPr>
          <w:rFonts w:ascii="Times New Roman" w:cs="Times New Roman" w:eastAsia="Times New Roman" w:hAnsi="Times New Roman"/>
          <w:b w:val="1"/>
          <w:sz w:val="34"/>
          <w:szCs w:val="34"/>
        </w:rPr>
      </w:pPr>
      <w:bookmarkStart w:colFirst="0" w:colLast="0" w:name="_4mi03yy0cg8s" w:id="1"/>
      <w:bookmarkEnd w:id="1"/>
      <w:r w:rsidDel="00000000" w:rsidR="00000000" w:rsidRPr="00000000">
        <w:rPr>
          <w:rtl w:val="0"/>
        </w:rPr>
        <w:t xml:space="preserve">Коли варто виводити криптовалюту</w:t>
      </w:r>
      <w:r w:rsidDel="00000000" w:rsidR="00000000" w:rsidRPr="00000000">
        <w:rPr>
          <w:rtl w:val="0"/>
        </w:rPr>
      </w:r>
    </w:p>
    <w:p w:rsidR="00000000" w:rsidDel="00000000" w:rsidP="00000000" w:rsidRDefault="00000000" w:rsidRPr="00000000" w14:paraId="0000000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аналізі криптовалютного ринку слід спиратися на фундаментальні та технічні чинники. Одним із найсильніших фундаментальних факторів є законодавче регулювання. Раніше ключовий вплив на курс цифрових валют мали новини з Китаю, зараз цю роль взяли на себе Сполучені Штати Америки, Південна Корея та Японія.</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 й інші фундаментальні фактори, які допомагають визначити відповідний момент для продажу криптовалюти:</w:t>
      </w:r>
    </w:p>
    <w:p w:rsidR="00000000" w:rsidDel="00000000" w:rsidP="00000000" w:rsidRDefault="00000000" w:rsidRPr="00000000" w14:paraId="00000008">
      <w:pPr>
        <w:numPr>
          <w:ilvl w:val="0"/>
          <w:numId w:val="3"/>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Вплив курсу одних цифрових валют інші. Наприклад, при стрімкому зростанні ціни на Bitcoin відбувається падіння безлічі альткоїнів, оскільки інвестори хочуть встигнути перекласти кошти в монету, яка росте.</w:t>
      </w:r>
    </w:p>
    <w:p w:rsidR="00000000" w:rsidDel="00000000" w:rsidP="00000000" w:rsidRDefault="00000000" w:rsidRPr="00000000" w14:paraId="00000009">
      <w:pPr>
        <w:numPr>
          <w:ilvl w:val="0"/>
          <w:numId w:val="3"/>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Дії уряду та великих банків. Якщо держава запроваджує податкові пільги чи банківські установи знижують відсоткові ставки, то люди намагаються встигнути скористатися вигідними умовами фіатних грошей, а не вкладати кошти у цифрові.</w:t>
      </w:r>
    </w:p>
    <w:p w:rsidR="00000000" w:rsidDel="00000000" w:rsidP="00000000" w:rsidRDefault="00000000" w:rsidRPr="00000000" w14:paraId="0000000A">
      <w:pPr>
        <w:numPr>
          <w:ilvl w:val="0"/>
          <w:numId w:val="3"/>
        </w:numPr>
        <w:spacing w:after="24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Повідомлення у ЗМІ. До них відносяться новини про злом криптовалютних бірж та вразливості криптогаманців, повідомлення в соцмережах від впливових людей. Наприклад, у 2021 році генеральний директор JPMorgan Джеймі Данон назвав біткоін непотрібним, що негативно позначилося на курсі BTC в короткостроковій перспективі.</w:t>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віддаєте перевагу більш точним способам визначення, коли варто продати криптовалюту, тоді доцільніше проводити технічний аналіз – використовувати інструменти прогнозування ймовірної зміни цін у минулому за аналогічних обставин. Складовою ТА є графічний аналіз, тобто трендові лінії, цінові формації, горизонтальні цінові рівні підтримки та опору.</w:t>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Важливу роль відіграють цінові рівні – попередні максимуми та мінімуми ціни. Якщо вона підходить до попереднього пікового значення, учасники ринку очікують на відповідний розворот, виставляючи ордери на продаж. Іноді графіки сильно повторюються, а вам залишається тільки їх вивчати та виставляти відповідні ордери, звичайно, не забуваючи враховувати фундаментальні чинники.</w:t>
      </w:r>
    </w:p>
    <w:p w:rsidR="00000000" w:rsidDel="00000000" w:rsidP="00000000" w:rsidRDefault="00000000" w:rsidRPr="00000000" w14:paraId="0000000D">
      <w:pPr>
        <w:pStyle w:val="Heading2"/>
        <w:jc w:val="center"/>
        <w:rPr>
          <w:rFonts w:ascii="Times New Roman" w:cs="Times New Roman" w:eastAsia="Times New Roman" w:hAnsi="Times New Roman"/>
          <w:b w:val="1"/>
          <w:sz w:val="34"/>
          <w:szCs w:val="34"/>
        </w:rPr>
      </w:pPr>
      <w:bookmarkStart w:colFirst="0" w:colLast="0" w:name="_tsqr0dclg9au" w:id="2"/>
      <w:bookmarkEnd w:id="2"/>
      <w:r w:rsidDel="00000000" w:rsidR="00000000" w:rsidRPr="00000000">
        <w:rPr>
          <w:rtl w:val="0"/>
        </w:rPr>
        <w:t xml:space="preserve">Які є актуальні способи продажу криптовалюти</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Безумовними лідерами серед способів продажу криптовалют є криптовалютні обмінники та біржі. Сайти для обміну, що відрізняються спрощеною процедурою, мають особливий попит серед початківців криптоінвесторів. Проте біржі завжди вважалися набагато вигіднішими, тому багато хто не шкодував часу на вивчення їх особливостей.</w:t>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 нещодавня заборона Національного Банку України на виведення гривні кардинально змінила ситуацію для українських криптовалютних інвесторів. Ми вирішили докладніше розповісти про роботу обмінників та бірж під час воєнного стану, плюс розглянули оптимізацію прибутку шляхом обміну цифрових валют на USDT.</w:t>
      </w:r>
    </w:p>
    <w:p w:rsidR="00000000" w:rsidDel="00000000" w:rsidP="00000000" w:rsidRDefault="00000000" w:rsidRPr="00000000" w14:paraId="00000010">
      <w:pPr>
        <w:pStyle w:val="Heading3"/>
        <w:jc w:val="center"/>
        <w:rPr>
          <w:rFonts w:ascii="Times New Roman" w:cs="Times New Roman" w:eastAsia="Times New Roman" w:hAnsi="Times New Roman"/>
          <w:b w:val="1"/>
          <w:color w:val="000000"/>
          <w:sz w:val="26"/>
          <w:szCs w:val="26"/>
        </w:rPr>
      </w:pPr>
      <w:bookmarkStart w:colFirst="0" w:colLast="0" w:name="_9qzzedswlxe9" w:id="3"/>
      <w:bookmarkEnd w:id="3"/>
      <w:r w:rsidDel="00000000" w:rsidR="00000000" w:rsidRPr="00000000">
        <w:rPr>
          <w:rtl w:val="0"/>
        </w:rPr>
        <w:t xml:space="preserve">Обмінники та біржі</w:t>
      </w:r>
      <w:r w:rsidDel="00000000" w:rsidR="00000000" w:rsidRPr="00000000">
        <w:rPr>
          <w:rtl w:val="0"/>
        </w:rPr>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Сервіси обміну виступають у ролі посередника: ви відправляєте компанії фіатні гроші, натомість отримуєте бажану криптовалюту. На криптовалютній біржі торгові операції відбуваються між приватними особами, тобто учасниками торгів. В Україні найбільший попит серед бірж має Binance, серед обмінників – Changeit.</w:t>
      </w:r>
    </w:p>
    <w:p w:rsidR="00000000" w:rsidDel="00000000" w:rsidP="00000000" w:rsidRDefault="00000000" w:rsidRPr="00000000" w14:paraId="0000001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початку розглянемо переваги виведення криптовалюти через обмінник:</w:t>
      </w:r>
    </w:p>
    <w:p w:rsidR="00000000" w:rsidDel="00000000" w:rsidP="00000000" w:rsidRDefault="00000000" w:rsidRPr="00000000" w14:paraId="00000013">
      <w:pPr>
        <w:numPr>
          <w:ilvl w:val="0"/>
          <w:numId w:val="2"/>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Відсутність обов'язкової верифікації. Нема потреби завантажувати фото документів, робити селфі та проходити перевірку обличчя. Для купівлі/продажу монет на сервісах обміну достатньо вказати особисті дані.</w:t>
      </w:r>
    </w:p>
    <w:p w:rsidR="00000000" w:rsidDel="00000000" w:rsidP="00000000" w:rsidRDefault="00000000" w:rsidRPr="00000000" w14:paraId="00000014">
      <w:pPr>
        <w:numPr>
          <w:ilvl w:val="0"/>
          <w:numId w:val="2"/>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Простий інтерфейс. Жодних зайвих розділів та підрозділів, десятків блоків з інформацією, графіків, історій торгів.</w:t>
      </w:r>
    </w:p>
    <w:p w:rsidR="00000000" w:rsidDel="00000000" w:rsidP="00000000" w:rsidRDefault="00000000" w:rsidRPr="00000000" w14:paraId="00000015">
      <w:pPr>
        <w:numPr>
          <w:ilvl w:val="0"/>
          <w:numId w:val="2"/>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Швидкі операції. Продаж відбувається в автоматичному режимі, тобто вам не потрібно чекати, поки комусь підійде ваш ордер, а потім ще біржа обробить операцію.</w:t>
      </w:r>
    </w:p>
    <w:p w:rsidR="00000000" w:rsidDel="00000000" w:rsidP="00000000" w:rsidRDefault="00000000" w:rsidRPr="00000000" w14:paraId="00000016">
      <w:pPr>
        <w:numPr>
          <w:ilvl w:val="0"/>
          <w:numId w:val="2"/>
        </w:numPr>
        <w:spacing w:after="24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Більша ймовірність обміну. На біржі під час воєнного стану ви можете продати криптовалюту за гривні лише через P2P. В обмінниках проходить понад 50% стандартних транзакцій.</w:t>
      </w:r>
    </w:p>
    <w:p w:rsidR="00000000" w:rsidDel="00000000" w:rsidP="00000000" w:rsidRDefault="00000000" w:rsidRPr="00000000" w14:paraId="0000001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Безумовно, у поточних реаліях ключовим фактором є надто складний процес продажу цифрової валюти на біржі. Однак, навіть без урахування заборони від НБУ, платформи для обміну суттєво перевершують криптовалютні біржі, особливо у плані простого інтерфейсу та спрощеної чи повністю відсутньої верифікації.</w:t>
      </w:r>
    </w:p>
    <w:p w:rsidR="00000000" w:rsidDel="00000000" w:rsidP="00000000" w:rsidRDefault="00000000" w:rsidRPr="00000000" w14:paraId="00000018">
      <w:pPr>
        <w:pStyle w:val="Heading3"/>
        <w:jc w:val="center"/>
        <w:rPr>
          <w:rFonts w:ascii="Times New Roman" w:cs="Times New Roman" w:eastAsia="Times New Roman" w:hAnsi="Times New Roman"/>
          <w:b w:val="1"/>
          <w:color w:val="000000"/>
          <w:sz w:val="26"/>
          <w:szCs w:val="26"/>
        </w:rPr>
      </w:pPr>
      <w:bookmarkStart w:colFirst="0" w:colLast="0" w:name="_zh511zlpfqo7" w:id="4"/>
      <w:bookmarkEnd w:id="4"/>
      <w:r w:rsidDel="00000000" w:rsidR="00000000" w:rsidRPr="00000000">
        <w:rPr>
          <w:rtl w:val="0"/>
        </w:rPr>
        <w:t xml:space="preserve">Обмін на USDT</w:t>
      </w:r>
      <w:r w:rsidDel="00000000" w:rsidR="00000000" w:rsidRPr="00000000">
        <w:rPr>
          <w:rtl w:val="0"/>
        </w:rPr>
      </w:r>
    </w:p>
    <w:p w:rsidR="00000000" w:rsidDel="00000000" w:rsidP="00000000" w:rsidRDefault="00000000" w:rsidRPr="00000000" w14:paraId="0000001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у зв'язку із забороною НБУ не вдалося обміняти цифрові монети на фіатні гроші, тоді слід звернути увагу на стейблкоїни – криптовалюти, вартість яких прив'язана до фіатної валюти. Найпопулярнішим стейблкоїном є Tether (USDT), який є криптографічним аналогом американського долара.</w:t>
      </w:r>
    </w:p>
    <w:p w:rsidR="00000000" w:rsidDel="00000000" w:rsidP="00000000" w:rsidRDefault="00000000" w:rsidRPr="00000000" w14:paraId="0000001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 хочемо виділити ключові переваги обміну криптовалюти на USDT:</w:t>
      </w:r>
    </w:p>
    <w:p w:rsidR="00000000" w:rsidDel="00000000" w:rsidP="00000000" w:rsidRDefault="00000000" w:rsidRPr="00000000" w14:paraId="0000001B">
      <w:pPr>
        <w:numPr>
          <w:ilvl w:val="0"/>
          <w:numId w:val="4"/>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Стабільність ціни. Кожен токен в обороті забезпечений безпечними активами, включаючи долари, цінні папери та позики партнерів. Така забезпеченість унеможливлює високу волатильність курсу.</w:t>
      </w:r>
    </w:p>
    <w:p w:rsidR="00000000" w:rsidDel="00000000" w:rsidP="00000000" w:rsidRDefault="00000000" w:rsidRPr="00000000" w14:paraId="0000001C">
      <w:pPr>
        <w:numPr>
          <w:ilvl w:val="0"/>
          <w:numId w:val="4"/>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Операції відбуваються через блокчейн. Tether має всі переваги, які притаманні токенам на розподіленому реєстрі. До них відноситься безпека транзакцій та прозорість перекладів.</w:t>
      </w:r>
    </w:p>
    <w:p w:rsidR="00000000" w:rsidDel="00000000" w:rsidP="00000000" w:rsidRDefault="00000000" w:rsidRPr="00000000" w14:paraId="0000001D">
      <w:pPr>
        <w:numPr>
          <w:ilvl w:val="0"/>
          <w:numId w:val="4"/>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Страхування від інфляції. Ви можете використовувати USDT для оптимізації крипто-прибутку. Зберігання прибутку в стейблкоїнах дозволяє застрахувати їх від інфляції, диверсифікувати свої ризики.</w:t>
      </w:r>
    </w:p>
    <w:p w:rsidR="00000000" w:rsidDel="00000000" w:rsidP="00000000" w:rsidRDefault="00000000" w:rsidRPr="00000000" w14:paraId="0000001E">
      <w:pPr>
        <w:numPr>
          <w:ilvl w:val="0"/>
          <w:numId w:val="4"/>
        </w:numPr>
        <w:spacing w:after="24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Універсальний електронний платіжний засіб. З огляду на прив'язку до долара, USDT набагато простіше використовувати для розрахунку за товари та послуги, прив'язувати до електронних платіжних систем.</w:t>
      </w:r>
    </w:p>
    <w:p w:rsidR="00000000" w:rsidDel="00000000" w:rsidP="00000000" w:rsidRDefault="00000000" w:rsidRPr="00000000" w14:paraId="0000001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Обмін на USDT пропонують як криптовалютні обмінники, так й біржі. Проте, враховуючи останні зміни у законодавстві, здійснити продаж чи купівлю на біржах набагато складніше. Й, як ми писали вище, на Binance та інших подібних майданчиках потрібно пройти тривалу верифікацію з кількох етапів, у тому числі завантаження документів, селфі та перевірка особи.</w:t>
      </w:r>
    </w:p>
    <w:p w:rsidR="00000000" w:rsidDel="00000000" w:rsidP="00000000" w:rsidRDefault="00000000" w:rsidRPr="00000000" w14:paraId="00000020">
      <w:pPr>
        <w:pStyle w:val="Heading2"/>
        <w:jc w:val="center"/>
        <w:rPr>
          <w:rFonts w:ascii="Times New Roman" w:cs="Times New Roman" w:eastAsia="Times New Roman" w:hAnsi="Times New Roman"/>
          <w:b w:val="1"/>
          <w:sz w:val="34"/>
          <w:szCs w:val="34"/>
        </w:rPr>
      </w:pPr>
      <w:bookmarkStart w:colFirst="0" w:colLast="0" w:name="_pa286i7yehka" w:id="5"/>
      <w:bookmarkEnd w:id="5"/>
      <w:r w:rsidDel="00000000" w:rsidR="00000000" w:rsidRPr="00000000">
        <w:rPr>
          <w:rtl w:val="0"/>
        </w:rPr>
        <w:t xml:space="preserve">Як продати криптовалюту через Changeit</w:t>
      </w:r>
      <w:r w:rsidDel="00000000" w:rsidR="00000000" w:rsidRPr="00000000">
        <w:rPr>
          <w:rtl w:val="0"/>
        </w:rPr>
      </w:r>
    </w:p>
    <w:p w:rsidR="00000000" w:rsidDel="00000000" w:rsidP="00000000" w:rsidRDefault="00000000" w:rsidRPr="00000000" w14:paraId="0000002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немає бажання та часу проходити верифікацію, чекати на виконання ордера та обробки операції співробітниками платформи, тоді рекомендуємо використовувати український онлайн-обмінник Changeit. На ньому немає прихованих платежів та великих комісій, а SSL-сертифікат гарантує захист особистих даних від шахраїв.</w:t>
      </w:r>
    </w:p>
    <w:p w:rsidR="00000000" w:rsidDel="00000000" w:rsidP="00000000" w:rsidRDefault="00000000" w:rsidRPr="00000000" w14:paraId="0000002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Changeit ви можете обміняти UAH на USDT або навпаки за 7-10 хвилин:</w:t>
      </w:r>
    </w:p>
    <w:p w:rsidR="00000000" w:rsidDel="00000000" w:rsidP="00000000" w:rsidRDefault="00000000" w:rsidRPr="00000000" w14:paraId="00000023">
      <w:pPr>
        <w:numPr>
          <w:ilvl w:val="0"/>
          <w:numId w:val="1"/>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Перейдіть на</w:t>
      </w:r>
      <w:hyperlink r:id="rId6">
        <w:r w:rsidDel="00000000" w:rsidR="00000000" w:rsidRPr="00000000">
          <w:rPr>
            <w:rFonts w:ascii="Times New Roman" w:cs="Times New Roman" w:eastAsia="Times New Roman" w:hAnsi="Times New Roman"/>
            <w:sz w:val="28"/>
            <w:szCs w:val="28"/>
            <w:rtl w:val="0"/>
          </w:rPr>
          <w:t xml:space="preserve"> </w:t>
        </w:r>
      </w:hyperlink>
      <w:hyperlink r:id="rId7">
        <w:r w:rsidDel="00000000" w:rsidR="00000000" w:rsidRPr="00000000">
          <w:rPr>
            <w:rFonts w:ascii="Times New Roman" w:cs="Times New Roman" w:eastAsia="Times New Roman" w:hAnsi="Times New Roman"/>
            <w:color w:val="1155cc"/>
            <w:sz w:val="28"/>
            <w:szCs w:val="28"/>
            <w:u w:val="single"/>
            <w:rtl w:val="0"/>
          </w:rPr>
          <w:t xml:space="preserve">сторінку обміну USDT</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4">
      <w:pPr>
        <w:numPr>
          <w:ilvl w:val="0"/>
          <w:numId w:val="1"/>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формі праворуч вкажіть суму, яку бажаєте обміняти. Система автоматично розрахує та відобразить отримувану суму з урахуванням комісії у графі «Отримуєте». Щоб перейти на наступний етап, натисніть кнопку «Обміняти».</w:t>
      </w:r>
    </w:p>
    <w:p w:rsidR="00000000" w:rsidDel="00000000" w:rsidP="00000000" w:rsidRDefault="00000000" w:rsidRPr="00000000" w14:paraId="00000025">
      <w:pPr>
        <w:numPr>
          <w:ilvl w:val="0"/>
          <w:numId w:val="1"/>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Заповніть поля з особистими даними, ввівши ім'я, адресу електронної пошти та номер мобільного телефону. Натисніть «Продовжити».</w:t>
      </w:r>
    </w:p>
    <w:p w:rsidR="00000000" w:rsidDel="00000000" w:rsidP="00000000" w:rsidRDefault="00000000" w:rsidRPr="00000000" w14:paraId="00000026">
      <w:pPr>
        <w:numPr>
          <w:ilvl w:val="0"/>
          <w:numId w:val="1"/>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Введіть номер криптовалютного гаманця. У ньому не повинно бути зайвих символів, наприклад, пробілів, дефісів, підкреслень. Далі клацніть «Продовжити» та «Перейти до оплати».</w:t>
      </w:r>
    </w:p>
    <w:p w:rsidR="00000000" w:rsidDel="00000000" w:rsidP="00000000" w:rsidRDefault="00000000" w:rsidRPr="00000000" w14:paraId="00000027">
      <w:pPr>
        <w:numPr>
          <w:ilvl w:val="0"/>
          <w:numId w:val="1"/>
        </w:numPr>
        <w:spacing w:after="24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Введіть дані банківської картки та натисніть «Оплатити». Після успішної оплати натисніть кнопку «Повернутися до Changeit», щоб перейти до замовлення.</w:t>
      </w:r>
    </w:p>
    <w:p w:rsidR="00000000" w:rsidDel="00000000" w:rsidP="00000000" w:rsidRDefault="00000000" w:rsidRPr="00000000" w14:paraId="0000002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Тепер залишиться почекати кілька хвилин, поки завершиться транзакція. Для відстеження свого замовлення та, за необхідності, звернення до служби підтримки, обов'язково збережіть ID.</w:t>
      </w:r>
    </w:p>
    <w:p w:rsidR="00000000" w:rsidDel="00000000" w:rsidP="00000000" w:rsidRDefault="00000000" w:rsidRPr="00000000" w14:paraId="00000029">
      <w:pPr>
        <w:pStyle w:val="Heading2"/>
        <w:jc w:val="center"/>
        <w:rPr>
          <w:rFonts w:ascii="Times New Roman" w:cs="Times New Roman" w:eastAsia="Times New Roman" w:hAnsi="Times New Roman"/>
          <w:b w:val="1"/>
          <w:sz w:val="34"/>
          <w:szCs w:val="34"/>
        </w:rPr>
      </w:pPr>
      <w:bookmarkStart w:colFirst="0" w:colLast="0" w:name="_5egn12yc29go" w:id="6"/>
      <w:bookmarkEnd w:id="6"/>
      <w:r w:rsidDel="00000000" w:rsidR="00000000" w:rsidRPr="00000000">
        <w:rPr>
          <w:rtl w:val="0"/>
        </w:rPr>
        <w:t xml:space="preserve">Як правильно продати криптовалюту в Україні</w:t>
      </w:r>
      <w:r w:rsidDel="00000000" w:rsidR="00000000" w:rsidRPr="00000000">
        <w:rPr>
          <w:rtl w:val="0"/>
        </w:rPr>
      </w:r>
    </w:p>
    <w:p w:rsidR="00000000" w:rsidDel="00000000" w:rsidP="00000000" w:rsidRDefault="00000000" w:rsidRPr="00000000" w14:paraId="0000002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Криптовалюти – це ризикований інвестиційний актив, тому що купівля та продаж здійснюються в режимі 24/7, а вплинути на курс може навіть висловлення публічної особи. Для визначення правильного моменту, коли вигідно продати криптовалюту, потрібно орієнтуватися на вищеописані фундаментальні та технічні фактори.</w:t>
      </w:r>
    </w:p>
    <w:p w:rsidR="00000000" w:rsidDel="00000000" w:rsidP="00000000" w:rsidRDefault="00000000" w:rsidRPr="00000000" w14:paraId="0000002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Враховуючи заборону НБУ на виведення гривні під час воєнного стану, найбільш успішним, простим та безпечним способом продати криптовалюту є сервіс обміну. Ви можете прямо зараз перейти на Chaingeit та оформити замовлення, швидко отримавши бажану валюту.</w:t>
      </w:r>
    </w:p>
    <w:p w:rsidR="00000000" w:rsidDel="00000000" w:rsidP="00000000" w:rsidRDefault="00000000" w:rsidRPr="00000000" w14:paraId="0000002C">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after="240" w:before="240" w:lineRule="auto"/>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hangeit.com.ua/ua/uah-to-usdt/" TargetMode="External"/><Relationship Id="rId7" Type="http://schemas.openxmlformats.org/officeDocument/2006/relationships/hyperlink" Target="https://changeit.com.ua/ua/uah-to-us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