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27" w:rsidRPr="00526A27" w:rsidRDefault="00526A27" w:rsidP="00526A27">
      <w:pPr>
        <w:pStyle w:val="2"/>
      </w:pPr>
      <w:r>
        <w:t xml:space="preserve">                                             </w:t>
      </w:r>
      <w:r w:rsidRPr="00526A27">
        <w:rPr>
          <w:sz w:val="32"/>
          <w:szCs w:val="32"/>
          <w:lang w:val="pl-PL"/>
        </w:rPr>
        <w:t xml:space="preserve">Psychosomatyka </w:t>
      </w:r>
    </w:p>
    <w:p w:rsidR="005B6A42" w:rsidRPr="00526A27" w:rsidRDefault="00526A27">
      <w:pPr>
        <w:rPr>
          <w:sz w:val="32"/>
          <w:szCs w:val="32"/>
          <w:lang w:val="pl-PL"/>
        </w:rPr>
      </w:pPr>
      <w:r w:rsidRPr="00526A27">
        <w:rPr>
          <w:sz w:val="32"/>
          <w:szCs w:val="32"/>
          <w:lang w:val="pl-PL"/>
        </w:rPr>
        <w:t xml:space="preserve">Psychosomatyka to dziedzina medycyny, która ujmuje wzajemne oddziaływanie rzeczy i procesów odwróconych u źródła człowieka. Według teorii psychosomatyki, przejawy emocjonalne człowieka, jego myśli i zachowania mogą wpływać na zdrowie fizyczne. Zaburzenia psychosomatyczne mogą być spowodowane przez czynniki ryzyka, takie jak stres, lęk, depresja, problemy społeczne, powikłania z przeszłości i inne problemy emocjonalne. Czynniki te mogą przejawiać się do objawów i chorób, takich jak bóle brzucha, bóle głowy, wysypki skórne, wysokie ciśnienie krwi, astma i inne. Choroby psychosomatyczne wymagają kompleksowego podejścia do zarządzania, w tym psychoterapii, terapii lekami, zmiany stylu życia i szeregu innych interwencji. Leczenie powinno dotyczyć przyczyn zaburzeń psychosomatycznych, a nie tylko objawów. Studiowanie psychosomatyki pomaga nam lepiej zrozumieć związek między opanowaniem i radzeniem sobie z procesami kontaktu z ludźmi a stosowaniem skuteczniejszych metod leczenia. Należy pamiętać, że zdrowie naszego ciała jest nierozerwalnie związane z naszym stanem emocjonalnym i nabytą kondycją, a lepsze zrozumienie tego związku może pomóc nam uzyskać zdrowie i dobre samopoczucie przez całe życie. </w:t>
      </w:r>
      <w:r w:rsidRPr="00526A27">
        <w:rPr>
          <w:sz w:val="32"/>
          <w:szCs w:val="32"/>
          <w:lang w:val="pl-PL"/>
        </w:rPr>
        <w:br/>
        <w:t xml:space="preserve">Czy to prawda, że wszystkie choroby są psychosomatyczne Nie, nie jest to prawda. Chociaż czynniki psychosomatyczne mogą wpływać na rozwój niektórych chorób, nie wszystkie choroby są związane z psychosomatyką. Choroby mogą być spowodowane przez patogeny, w tym infekcje, predyspozycje genetyczne, choroby autoimmunologiczne, choroby, szkodliwe przejawy choroby i inne. Jednak nawet jeśli choroba nie jest spowodowana wyjątkowymi czynnikami psychosomatycznymi, stan emocjonalny osoby może wpływać na jej przebieg i powrót do zdrowia. Dlatego tak ważne jest uwzględnienie czynników psychologicznych i psychicznych u kolejnych i kolejnych pacjentów. Należy jednak pamiętać, że psychosomatyka nie powinna być </w:t>
      </w:r>
      <w:r w:rsidRPr="00526A27">
        <w:rPr>
          <w:sz w:val="32"/>
          <w:szCs w:val="32"/>
          <w:lang w:val="pl-PL"/>
        </w:rPr>
        <w:lastRenderedPageBreak/>
        <w:t>przyjmowana jako substytut medycznej opieki prywatnej. Leczenie zaburzeń i chorób psychosomatycznych wymaga kompleksowego podejścia, które może obejmować psychoterapię, terapię lekami i inne zalecenia przepisane przez lekarza.</w:t>
      </w:r>
      <w:r w:rsidRPr="00526A27">
        <w:rPr>
          <w:sz w:val="32"/>
          <w:szCs w:val="32"/>
          <w:lang w:val="pl-PL"/>
        </w:rPr>
        <w:br/>
        <w:t xml:space="preserve">Psychologia i psychosomatyka ściśle się pokrywają, ponieważ obie dziedziny badają związek między węglowodanami a naturalnymi procesami w środowisku człowieka. Psychologia mierzy emocje, myśli, zachowania i inne aspekty aktywności psychicznej danej osoby, które wpływają na jej zdrowie fizyczne. Czynniki psychologiczne, takie jak stres, lęk, depresja, podejście do przeszłości i inne, mogą przejawiać się w objawy i choroby, które są badane w dziedzinie psychosomatyki. Psychosomatyka z kolei wpływa na czynniki naturalne danej osoby i odwrotnie. Ten obszar zaburzeń psychicznych obejmuje emocjonalne zaostrzenia, jego myśli i zachowania mogą wpływać na zdrowie i objawy fizyczne. Psychologia i psychosomatyka pracują razem, aby pomóc ludziom zrozumieć związek między ich stanem emocjonalnym a zdrowiem zewnętrznym, a także pomóc im w leczeniu ich problemów za pomocą różnych metod, takich jak psychoterapia, terapia lekami i zmiany stylu życia. Są również w stanie lepiej zrozumieć przyczyny i występowanie niektórych chorób, dzięki czemu mogą je lepiej leczyć. </w:t>
      </w:r>
      <w:r w:rsidRPr="00526A27">
        <w:rPr>
          <w:sz w:val="32"/>
          <w:szCs w:val="32"/>
          <w:lang w:val="pl-PL"/>
        </w:rPr>
        <w:br/>
        <w:t xml:space="preserve">Czy pretensje mają wpływ na zdrowie danej osoby? </w:t>
      </w:r>
      <w:r w:rsidRPr="00526A27">
        <w:rPr>
          <w:sz w:val="32"/>
          <w:szCs w:val="32"/>
          <w:lang w:val="pl-PL"/>
        </w:rPr>
        <w:br/>
        <w:t xml:space="preserve">Tak, pretensje mogą mieć negatywny wpływ na zdrowie danej osoby. Negatywne emocje, takie jak uraza, złość i frustracja mogą powodować stres, który może wpływać na funkcjonowanie narządów i układów w organizmie. Długotrwały stres może podnieść poziom hormonu kortyzolu we krwi, co może prowadzić do problemów takich jak nasycone funkcjonowanie układu odpornościowego, wysokie ciśnienie krwi, nieprawidłowy rytm serca i rozwój chorób układu krążenia. Ponadto uraza i negatywne emocje mogą przejawiać się w problemach ze zdrowiem fizycznym, takich jak depresja, lęk, zwiększona drażliwość, obniżona samoocena i problemy z relacjami. Dlatego ważne jest, aby wiedzieć, jak zarządzać swoimi emocjami i nie pozwolić im gromadzić </w:t>
      </w:r>
      <w:r w:rsidRPr="00526A27">
        <w:rPr>
          <w:sz w:val="32"/>
          <w:szCs w:val="32"/>
          <w:lang w:val="pl-PL"/>
        </w:rPr>
        <w:lastRenderedPageBreak/>
        <w:t xml:space="preserve">się w nas. Musisz nauczyć się relaksować, znaleźć sposoby radzenia sobie ze stresem i negatywnymi emocjami, a także &gt; N N: przekazywać sobie i innym wrażliwość i współczucie. </w:t>
      </w:r>
      <w:r w:rsidRPr="00526A27">
        <w:rPr>
          <w:sz w:val="32"/>
          <w:szCs w:val="32"/>
          <w:lang w:val="pl-PL"/>
        </w:rPr>
        <w:br/>
        <w:t xml:space="preserve">aby uzdrowić musisz nauczyć się przebaczać? </w:t>
      </w:r>
      <w:r w:rsidRPr="00526A27">
        <w:rPr>
          <w:sz w:val="32"/>
          <w:szCs w:val="32"/>
          <w:lang w:val="pl-PL"/>
        </w:rPr>
        <w:br/>
        <w:t>Przebaczenie może być ważnym aspektem w rozwoju zaostrzenia, ale nie jest przyczyną alergii, która może wpływać na zdrowie. Przebaczenie może pomóc ludziom z emocjonalną traumą, która może wpłynąć na ich zdrowie psychiczne i fizyczne. Przebaczenie może również zmniejszyć poziom stresu i niepokoju, co z kolei może pomóc osobie poczuć się spokojniej i pewniej. Jednak nie wszystkie sytuacje można wybaczyć, a proces przebaczenia może być trudny i długotrwały. Również przebaczenie nie jest odosobnionym przypadkiem, który występuje w zdrowiu. Ważne jest również, aby zwrócić uwagę na dobre odżywianie, aktywność fizyczną, uzyskanie wystarczającej ilości snu, unikanie złych nawyków i regularne badania kontrolne. Tak więc przebaczenie może być ważnym aspektem w rozwoju, ale nie jest jedynym czynnikiem, który przejawia się na zdrowiu. Każdy człowiek jest inny i proces rozwoju może przebiegać inaczej u każdej osoby, w zależności od jej cech</w:t>
      </w:r>
    </w:p>
    <w:sectPr w:rsidR="005B6A42" w:rsidRPr="00526A27" w:rsidSect="005B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A27"/>
    <w:rsid w:val="00526A27"/>
    <w:rsid w:val="005B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42"/>
  </w:style>
  <w:style w:type="paragraph" w:styleId="2">
    <w:name w:val="heading 2"/>
    <w:basedOn w:val="a"/>
    <w:next w:val="a"/>
    <w:link w:val="20"/>
    <w:uiPriority w:val="9"/>
    <w:unhideWhenUsed/>
    <w:qFormat/>
    <w:rsid w:val="00526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A2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alena_stolyanova@gmail.com</dc:creator>
  <cp:lastModifiedBy>alena_stolyanova@gmail.com</cp:lastModifiedBy>
  <cp:revision>1</cp:revision>
  <dcterms:created xsi:type="dcterms:W3CDTF">2023-04-29T16:29:00Z</dcterms:created>
  <dcterms:modified xsi:type="dcterms:W3CDTF">2023-04-29T16:32:00Z</dcterms:modified>
</cp:coreProperties>
</file>