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numPr>
          <w:ilvl w:val="0"/>
          <w:numId w:val="2"/>
        </w:numPr>
        <w:spacing w:before="240" w:after="120"/>
        <w:rPr/>
      </w:pPr>
      <w:r>
        <w:rPr/>
        <w:t xml:space="preserve">Аккумулятор FIAMM FG </w:t>
      </w:r>
      <w:r>
        <w:rPr/>
        <w:t>24204</w:t>
      </w:r>
      <w:r>
        <w:rPr/>
        <w:t>: технические характеристики</w:t>
      </w:r>
    </w:p>
    <w:p>
      <w:pPr>
        <w:pStyle w:val="Style15"/>
        <w:rPr/>
      </w:pPr>
      <w:r>
        <w:rPr/>
        <w:t xml:space="preserve">В отличие от своих конкурентов, </w:t>
      </w:r>
      <w:r>
        <w:rPr/>
        <w:t xml:space="preserve">АКБ FG 24204 </w:t>
      </w:r>
      <w:r>
        <w:rPr/>
        <w:t xml:space="preserve">лучше справляется с глубокими разрядами и обладает повышенной энергоотдачей. </w:t>
      </w:r>
      <w:r>
        <w:rPr/>
        <w:t>Б</w:t>
      </w:r>
      <w:r>
        <w:rPr/>
        <w:t>атарея способна обслуживать охранное оборудование, серверные станции и резервное освещение. Также е</w:t>
      </w:r>
      <w:r>
        <w:rPr/>
        <w:t>е</w:t>
      </w:r>
      <w:r>
        <w:rPr/>
        <w:t xml:space="preserve"> можно использовать для силовых установок и для питания электроинструментов.</w:t>
      </w:r>
    </w:p>
    <w:p>
      <w:pPr>
        <w:pStyle w:val="2"/>
        <w:numPr>
          <w:ilvl w:val="1"/>
          <w:numId w:val="2"/>
        </w:numPr>
        <w:spacing w:before="200" w:after="120"/>
        <w:rPr/>
      </w:pPr>
      <w:r>
        <w:rPr/>
        <w:t>Описание</w:t>
      </w:r>
    </w:p>
    <w:p>
      <w:pPr>
        <w:pStyle w:val="Style15"/>
        <w:rPr/>
      </w:pPr>
      <w:r>
        <w:rPr/>
        <w:t>В м</w:t>
      </w:r>
      <w:r>
        <w:rPr/>
        <w:t>одел</w:t>
      </w:r>
      <w:r>
        <w:rPr/>
        <w:t>и</w:t>
      </w:r>
      <w:r>
        <w:rPr/>
        <w:t xml:space="preserve"> FIAMM FG </w:t>
      </w:r>
      <w:r>
        <w:rPr/>
        <w:t>24204</w:t>
      </w:r>
      <w:r>
        <w:rPr/>
        <w:t xml:space="preserve"> </w:t>
      </w:r>
      <w:r>
        <w:rPr/>
        <w:t xml:space="preserve">используется современная технология AGM. </w:t>
      </w:r>
      <w:r>
        <w:rPr/>
        <w:t>Р</w:t>
      </w:r>
      <w:r>
        <w:rPr/>
        <w:t>аствор серной кислоты заменяется на жидкий электролит. Вещество помещается в сепаратор из стекловаты и герметично запаковывается в моноблок из прочного пластика.</w:t>
      </w:r>
    </w:p>
    <w:p>
      <w:pPr>
        <w:pStyle w:val="Style15"/>
        <w:rPr/>
      </w:pPr>
      <w:r>
        <w:rPr/>
        <w:t xml:space="preserve">Такая конструкция позволяет сохранить заряд и защищает его от протекания, тем самым увеличивая срок эксплуатации до 5 лет. </w:t>
      </w:r>
      <w:r>
        <w:rPr/>
        <w:t>Корпус оборудован крышкой с клапаном избыточного давления и пламегасителем. Клапан срабатывает при параметре свыше 30 кП</w:t>
      </w:r>
      <w:r>
        <w:rPr/>
        <w:t>а</w:t>
      </w:r>
      <w:r>
        <w:rPr/>
        <w:t>, таким образом предупреждая самовозгорание.</w:t>
      </w:r>
    </w:p>
    <w:p>
      <w:pPr>
        <w:pStyle w:val="Style15"/>
        <w:rPr/>
      </w:pPr>
      <w:r>
        <w:rPr/>
        <w:t>Конструкция АКБ позволяет работать с увеличенной плотностью тока, высоким напряжениям и устойчива к вибрациям.</w:t>
      </w:r>
    </w:p>
    <w:p>
      <w:pPr>
        <w:pStyle w:val="Style15"/>
        <w:rPr/>
      </w:pPr>
      <w:r>
        <w:rPr/>
        <w:t xml:space="preserve">FIAMM FG 24204 </w:t>
      </w:r>
      <w:r>
        <w:rPr/>
        <w:t>не нужно обслуживать, доливать воду. Открывать клапан категорически запрещено во избежание улетучивания газов и нарушения целостности. При правильной эксплуатации АКБ прослужит свыше 5 лет.</w:t>
      </w:r>
    </w:p>
    <w:p>
      <w:pPr>
        <w:pStyle w:val="Style15"/>
        <w:rPr/>
      </w:pPr>
      <w:r>
        <w:rPr/>
        <w:t>Стоит помнить, что работать батарея может при температурах от -20 до +50 градусов Цельсия. Однако оптимальной температурой считается +20</w:t>
      </w:r>
      <w:r>
        <w:rPr>
          <w:rFonts w:eastAsia="Noto Serif CJK SC" w:cs="Lohit Devanagari" w:ascii="Liberation Serif" w:hAnsi="Liberation Serif"/>
        </w:rPr>
        <w:t>°</w:t>
      </w:r>
      <w:r>
        <w:rPr/>
        <w:t>C.</w:t>
      </w:r>
    </w:p>
    <w:p>
      <w:pPr>
        <w:pStyle w:val="2"/>
        <w:numPr>
          <w:ilvl w:val="1"/>
          <w:numId w:val="2"/>
        </w:numPr>
        <w:spacing w:before="200" w:after="120"/>
        <w:rPr/>
      </w:pPr>
      <w:r>
        <w:rPr/>
        <w:t>Характеристики</w:t>
      </w:r>
    </w:p>
    <w:p>
      <w:pPr>
        <w:pStyle w:val="Style15"/>
        <w:rPr/>
      </w:pPr>
      <w:r>
        <w:rPr/>
        <w:t xml:space="preserve">АКБ FIAMM FG </w:t>
      </w:r>
      <w:r>
        <w:rPr/>
        <w:t>24204</w:t>
      </w:r>
      <w:r>
        <w:rPr/>
        <w:t xml:space="preserve"> </w:t>
      </w:r>
      <w:r>
        <w:rPr/>
        <w:t>о</w:t>
      </w:r>
      <w:r>
        <w:rPr/>
        <w:t>бладает следующими характеристиками:</w:t>
      </w:r>
    </w:p>
    <w:p>
      <w:pPr>
        <w:pStyle w:val="Style15"/>
        <w:numPr>
          <w:ilvl w:val="0"/>
          <w:numId w:val="3"/>
        </w:numPr>
        <w:rPr/>
      </w:pPr>
      <w:r>
        <w:rPr/>
        <w:t>н</w:t>
      </w:r>
      <w:r>
        <w:rPr/>
        <w:t xml:space="preserve">оминальное </w:t>
      </w:r>
      <w:r>
        <w:rPr/>
        <w:t>на</w:t>
      </w:r>
      <w:r>
        <w:rPr/>
        <w:t xml:space="preserve">пряжение </w:t>
      </w:r>
      <w:r>
        <w:rPr/>
        <w:t>12</w:t>
      </w:r>
      <w:r>
        <w:rPr/>
        <w:t xml:space="preserve"> В;</w:t>
      </w:r>
    </w:p>
    <w:p>
      <w:pPr>
        <w:pStyle w:val="Style15"/>
        <w:numPr>
          <w:ilvl w:val="0"/>
          <w:numId w:val="3"/>
        </w:numPr>
        <w:rPr/>
      </w:pPr>
      <w:r>
        <w:rPr/>
        <w:t>6 элементов;</w:t>
      </w:r>
    </w:p>
    <w:p>
      <w:pPr>
        <w:pStyle w:val="Style15"/>
        <w:numPr>
          <w:ilvl w:val="0"/>
          <w:numId w:val="3"/>
        </w:numPr>
        <w:rPr/>
      </w:pPr>
      <w:r>
        <w:rPr/>
        <w:t xml:space="preserve">максимальный разрядный ток </w:t>
      </w:r>
      <w:r>
        <w:rPr/>
        <w:t>400</w:t>
      </w:r>
      <w:r>
        <w:rPr/>
        <w:t xml:space="preserve"> А;</w:t>
      </w:r>
    </w:p>
    <w:p>
      <w:pPr>
        <w:pStyle w:val="Style15"/>
        <w:numPr>
          <w:ilvl w:val="0"/>
          <w:numId w:val="3"/>
        </w:numPr>
        <w:rPr/>
      </w:pPr>
      <w:r>
        <w:rPr/>
        <w:t xml:space="preserve">максимальный зарядный ток </w:t>
      </w:r>
      <w:r>
        <w:rPr/>
        <w:t>10,5</w:t>
      </w:r>
      <w:r>
        <w:rPr/>
        <w:t xml:space="preserve"> А;</w:t>
      </w:r>
    </w:p>
    <w:p>
      <w:pPr>
        <w:pStyle w:val="Style15"/>
        <w:numPr>
          <w:ilvl w:val="0"/>
          <w:numId w:val="3"/>
        </w:numPr>
        <w:rPr/>
      </w:pPr>
      <w:r>
        <w:rPr/>
        <w:t>процент саморазряда 2% каждый месяц при температуре 20</w:t>
      </w:r>
      <w:r>
        <w:rPr>
          <w:rFonts w:eastAsia="Noto Serif CJK SC" w:cs="Lohit Devanagari"/>
        </w:rPr>
        <w:t>°</w:t>
      </w:r>
      <w:r>
        <w:rPr/>
        <w:t xml:space="preserve"> C;</w:t>
      </w:r>
    </w:p>
    <w:p>
      <w:pPr>
        <w:pStyle w:val="Style15"/>
        <w:numPr>
          <w:ilvl w:val="0"/>
          <w:numId w:val="3"/>
        </w:numPr>
        <w:rPr/>
      </w:pPr>
      <w:r>
        <w:rPr/>
        <w:t xml:space="preserve">оптимальная температура работы </w:t>
      </w:r>
      <w:r>
        <w:rPr/>
        <w:t>+</w:t>
      </w:r>
      <w:r>
        <w:rPr/>
        <w:t>20° C;</w:t>
      </w:r>
    </w:p>
    <w:p>
      <w:pPr>
        <w:pStyle w:val="Style15"/>
        <w:numPr>
          <w:ilvl w:val="0"/>
          <w:numId w:val="3"/>
        </w:numPr>
        <w:rPr/>
      </w:pPr>
      <w:r>
        <w:rPr/>
        <w:t>Диапазон температуры разряда от -15 до 50 градусов Цельсия;</w:t>
      </w:r>
    </w:p>
    <w:p>
      <w:pPr>
        <w:pStyle w:val="Style15"/>
        <w:numPr>
          <w:ilvl w:val="0"/>
          <w:numId w:val="3"/>
        </w:numPr>
        <w:rPr/>
      </w:pPr>
      <w:r>
        <w:rPr/>
        <w:t>Диапазон заряда от 0 до 40 градусов Цельсия;</w:t>
      </w:r>
    </w:p>
    <w:p>
      <w:pPr>
        <w:pStyle w:val="Style15"/>
        <w:numPr>
          <w:ilvl w:val="0"/>
          <w:numId w:val="3"/>
        </w:numPr>
        <w:rPr/>
      </w:pPr>
      <w:r>
        <w:rPr/>
        <w:t>срок службы 5 лет;</w:t>
      </w:r>
    </w:p>
    <w:p>
      <w:pPr>
        <w:pStyle w:val="Style15"/>
        <w:numPr>
          <w:ilvl w:val="0"/>
          <w:numId w:val="3"/>
        </w:numPr>
        <w:rPr/>
      </w:pPr>
      <w:r>
        <w:rPr/>
        <w:t>условия хранения от -15 до 40° C.</w:t>
      </w:r>
    </w:p>
    <w:p>
      <w:pPr>
        <w:pStyle w:val="2"/>
        <w:numPr>
          <w:ilvl w:val="1"/>
          <w:numId w:val="2"/>
        </w:numPr>
        <w:spacing w:before="200" w:after="120"/>
        <w:rPr/>
      </w:pPr>
      <w:r>
        <w:rPr/>
        <w:t>Условия транспортировки и хранения</w:t>
      </w:r>
    </w:p>
    <w:p>
      <w:pPr>
        <w:pStyle w:val="Style15"/>
        <w:spacing w:before="240" w:after="120"/>
        <w:rPr/>
      </w:pPr>
      <w:r>
        <w:rPr/>
        <w:t xml:space="preserve">АКБ полностью безопасна для использования и транспортировки, </w:t>
      </w:r>
      <w:r>
        <w:rPr/>
        <w:t>если соблюдать правила эксплуатации. Перед перевозкой проверьте аккумулятор на наличие подтеков, неисправностей и механических повреждений. Если такие имеются, груз стоит утилизировать как особо опасный.</w:t>
      </w:r>
    </w:p>
    <w:p>
      <w:pPr>
        <w:pStyle w:val="Style15"/>
        <w:spacing w:before="240" w:after="120"/>
        <w:rPr/>
      </w:pPr>
      <w:r>
        <w:rPr/>
        <w:t>Перевозить FG 24204 стоит на специальной амортизирующей подставке. На клеммах должны быть защитные колпачки. Избегайте попадания прямых солнечных лучей и прочих источников света и тепла.</w:t>
      </w:r>
    </w:p>
    <w:p>
      <w:pPr>
        <w:pStyle w:val="Style15"/>
        <w:spacing w:before="240" w:after="120"/>
        <w:rPr/>
      </w:pPr>
      <w:r>
        <w:rPr/>
        <w:t>Перед первой работой АКБ стоит зарядить полностью. Хранить стоит в сухом месте, защищенном от попадания влаги и перепадов температур.</w:t>
      </w:r>
    </w:p>
    <w:sectPr>
      <w:type w:val="nextPage"/>
      <w:pgSz w:w="11906" w:h="16838"/>
      <w:pgMar w:left="850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Style14"/>
    <w:next w:val="Style15"/>
    <w:qFormat/>
    <w:pPr>
      <w:numPr>
        <w:ilvl w:val="1"/>
        <w:numId w:val="2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14"/>
    <w:next w:val="Style15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Style11">
    <w:name w:val="Символ нумерации"/>
    <w:qFormat/>
    <w:rPr/>
  </w:style>
  <w:style w:type="character" w:styleId="Style12">
    <w:name w:val="Маркеры"/>
    <w:qFormat/>
    <w:rPr>
      <w:rFonts w:ascii="OpenSymbol" w:hAnsi="OpenSymbol" w:eastAsia="OpenSymbol" w:cs="OpenSymbol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360" w:before="0" w:after="140"/>
      <w:jc w:val="both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1810</TotalTime>
  <Application>LibreOffice/7.3.7.2$Linux_X86_64 LibreOffice_project/30$Build-2</Application>
  <AppVersion>15.0000</AppVersion>
  <Pages>2</Pages>
  <Words>328</Words>
  <Characters>2088</Characters>
  <CharactersWithSpaces>2382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2022-12-13T18:27:51Z</dcterms:created>
  <dc:creator/>
  <dc:description/>
  <dc:language>ru-RU</dc:language>
  <cp:lastModifiedBy/>
  <dcterms:modified xsi:type="dcterms:W3CDTF">2023-01-30T13:19:30Z</dcterms:modified>
  <cp:revision>264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