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4yvfxmote4ga" w:id="0"/>
      <w:bookmarkEnd w:id="0"/>
      <w:r w:rsidDel="00000000" w:rsidR="00000000" w:rsidRPr="00000000">
        <w:rPr>
          <w:rtl w:val="0"/>
        </w:rPr>
        <w:t xml:space="preserve">La nourriture que vos invités vont adorer lors d'une fête sur le thème du casino</w:t>
      </w:r>
    </w:p>
    <w:p w:rsidR="00000000" w:rsidDel="00000000" w:rsidP="00000000" w:rsidRDefault="00000000" w:rsidRPr="00000000" w14:paraId="00000002">
      <w:pPr>
        <w:ind w:firstLine="720.0000000000001"/>
        <w:jc w:val="both"/>
        <w:rPr/>
      </w:pPr>
      <w:r w:rsidDel="00000000" w:rsidR="00000000" w:rsidRPr="00000000">
        <w:rPr>
          <w:rtl w:val="0"/>
        </w:rPr>
        <w:t xml:space="preserve">Tu peux le fêter en te réunissant et en parlant assis à une grande tablée. Tu peux aussi faire une fête sympa avec un certain nombre de sujets, par exemple un </w:t>
      </w:r>
      <w:hyperlink r:id="rId6">
        <w:r w:rsidDel="00000000" w:rsidR="00000000" w:rsidRPr="00000000">
          <w:rPr>
            <w:color w:val="1155cc"/>
            <w:u w:val="single"/>
            <w:rtl w:val="0"/>
          </w:rPr>
          <w:t xml:space="preserve">casino en ligne neosurf</w:t>
        </w:r>
      </w:hyperlink>
      <w:r w:rsidDel="00000000" w:rsidR="00000000" w:rsidRPr="00000000">
        <w:rPr>
          <w:rtl w:val="0"/>
        </w:rPr>
        <w:t xml:space="preserve">. Si tu rêves de te trouver à Las Vegas, de participer à un jeu de </w:t>
      </w:r>
      <w:r w:rsidDel="00000000" w:rsidR="00000000" w:rsidRPr="00000000">
        <w:rPr>
          <w:b w:val="1"/>
          <w:rtl w:val="0"/>
        </w:rPr>
        <w:t xml:space="preserve">casinos</w:t>
      </w:r>
      <w:r w:rsidDel="00000000" w:rsidR="00000000" w:rsidRPr="00000000">
        <w:rPr>
          <w:rtl w:val="0"/>
        </w:rPr>
        <w:t xml:space="preserve"> ou une roulette Russe et d'avoir le sentiment de ressembler à James Bond ou à sa belle compagne, fais une réception de ce style très intéressant. </w:t>
      </w:r>
    </w:p>
    <w:p w:rsidR="00000000" w:rsidDel="00000000" w:rsidP="00000000" w:rsidRDefault="00000000" w:rsidRPr="00000000" w14:paraId="00000003">
      <w:pPr>
        <w:pStyle w:val="Heading2"/>
        <w:ind w:firstLine="720.0000000000001"/>
        <w:jc w:val="both"/>
        <w:rPr/>
      </w:pPr>
      <w:bookmarkStart w:colFirst="0" w:colLast="0" w:name="_9n2x2f7k9tee" w:id="1"/>
      <w:bookmarkEnd w:id="1"/>
      <w:r w:rsidDel="00000000" w:rsidR="00000000" w:rsidRPr="00000000">
        <w:rPr>
          <w:rtl w:val="0"/>
        </w:rPr>
        <w:t xml:space="preserve">Journal de bord </w:t>
      </w:r>
    </w:p>
    <w:p w:rsidR="00000000" w:rsidDel="00000000" w:rsidP="00000000" w:rsidRDefault="00000000" w:rsidRPr="00000000" w14:paraId="00000004">
      <w:pPr>
        <w:ind w:firstLine="720.0000000000001"/>
        <w:jc w:val="both"/>
        <w:rPr/>
      </w:pPr>
      <w:r w:rsidDel="00000000" w:rsidR="00000000" w:rsidRPr="00000000">
        <w:rPr>
          <w:rtl w:val="0"/>
        </w:rPr>
        <w:t xml:space="preserve">Lors de la préparation d'une </w:t>
      </w:r>
      <w:r w:rsidDel="00000000" w:rsidR="00000000" w:rsidRPr="00000000">
        <w:rPr>
          <w:b w:val="1"/>
          <w:rtl w:val="0"/>
        </w:rPr>
        <w:t xml:space="preserve">soirée thème casino</w:t>
      </w:r>
      <w:r w:rsidDel="00000000" w:rsidR="00000000" w:rsidRPr="00000000">
        <w:rPr>
          <w:rtl w:val="0"/>
        </w:rPr>
        <w:t xml:space="preserve"> gastronomique au </w:t>
      </w:r>
      <w:r w:rsidDel="00000000" w:rsidR="00000000" w:rsidRPr="00000000">
        <w:rPr>
          <w:b w:val="1"/>
          <w:rtl w:val="0"/>
        </w:rPr>
        <w:t xml:space="preserve">casino menu fete</w:t>
      </w:r>
      <w:r w:rsidDel="00000000" w:rsidR="00000000" w:rsidRPr="00000000">
        <w:rPr>
          <w:rtl w:val="0"/>
        </w:rPr>
        <w:t xml:space="preserve">, la question de la table est d'une importance cruciale. Il faut privilégier les entrées légères : les canapés, les tartines, les entrées en brochette. Ce sont les options parfaites pour ce genre de fête. Des Pyramides de Fruits, de fruits de mer et de Fromages de haute gamme viennent renforcer l'atmosphère de luxe. Toutefois, les mets chauds doivent éviter, car les personnes se rendent à une </w:t>
      </w:r>
      <w:r w:rsidDel="00000000" w:rsidR="00000000" w:rsidRPr="00000000">
        <w:rPr>
          <w:b w:val="1"/>
          <w:rtl w:val="0"/>
        </w:rPr>
        <w:t xml:space="preserve">soirée thème casino jeux</w:t>
      </w:r>
      <w:r w:rsidDel="00000000" w:rsidR="00000000" w:rsidRPr="00000000">
        <w:rPr>
          <w:rtl w:val="0"/>
        </w:rPr>
        <w:t xml:space="preserve"> pour s'amuser et se divertir. </w:t>
      </w:r>
    </w:p>
    <w:p w:rsidR="00000000" w:rsidDel="00000000" w:rsidP="00000000" w:rsidRDefault="00000000" w:rsidRPr="00000000" w14:paraId="00000005">
      <w:pPr>
        <w:pStyle w:val="Heading2"/>
        <w:ind w:firstLine="720.0000000000001"/>
        <w:jc w:val="both"/>
        <w:rPr/>
      </w:pPr>
      <w:bookmarkStart w:colFirst="0" w:colLast="0" w:name="_m6pmkv30lq3i" w:id="2"/>
      <w:bookmarkEnd w:id="2"/>
      <w:r w:rsidDel="00000000" w:rsidR="00000000" w:rsidRPr="00000000">
        <w:rPr>
          <w:rtl w:val="0"/>
        </w:rPr>
        <w:t xml:space="preserve">Les desserts </w:t>
      </w:r>
    </w:p>
    <w:p w:rsidR="00000000" w:rsidDel="00000000" w:rsidP="00000000" w:rsidRDefault="00000000" w:rsidRPr="00000000" w14:paraId="00000006">
      <w:pPr>
        <w:ind w:firstLine="720.0000000000001"/>
        <w:jc w:val="both"/>
        <w:rPr/>
      </w:pPr>
      <w:r w:rsidDel="00000000" w:rsidR="00000000" w:rsidRPr="00000000">
        <w:rPr>
          <w:rtl w:val="0"/>
        </w:rPr>
        <w:t xml:space="preserve">Préparer des dessins légers pour filles et dames - petits gâteaux, chocolats, gâteaux, poudings et moules. Faites des combinaisons de touches de peinture pour les plats qui constituent le centre de la </w:t>
      </w:r>
      <w:r w:rsidDel="00000000" w:rsidR="00000000" w:rsidRPr="00000000">
        <w:rPr>
          <w:b w:val="1"/>
          <w:rtl w:val="0"/>
        </w:rPr>
        <w:t xml:space="preserve">fête du casino</w:t>
      </w:r>
      <w:r w:rsidDel="00000000" w:rsidR="00000000" w:rsidRPr="00000000">
        <w:rPr>
          <w:rtl w:val="0"/>
        </w:rPr>
        <w:t xml:space="preserve">.</w:t>
      </w:r>
    </w:p>
    <w:p w:rsidR="00000000" w:rsidDel="00000000" w:rsidP="00000000" w:rsidRDefault="00000000" w:rsidRPr="00000000" w14:paraId="00000007">
      <w:pPr>
        <w:pStyle w:val="Heading2"/>
        <w:ind w:firstLine="720.0000000000001"/>
        <w:jc w:val="both"/>
        <w:rPr/>
      </w:pPr>
      <w:bookmarkStart w:colFirst="0" w:colLast="0" w:name="_cznxe8gss7bw" w:id="3"/>
      <w:bookmarkEnd w:id="3"/>
      <w:r w:rsidDel="00000000" w:rsidR="00000000" w:rsidRPr="00000000">
        <w:rPr>
          <w:rtl w:val="0"/>
        </w:rPr>
        <w:t xml:space="preserve">Esprit d'entreprise </w:t>
      </w:r>
    </w:p>
    <w:p w:rsidR="00000000" w:rsidDel="00000000" w:rsidP="00000000" w:rsidRDefault="00000000" w:rsidRPr="00000000" w14:paraId="00000008">
      <w:pPr>
        <w:ind w:firstLine="720.0000000000001"/>
        <w:jc w:val="both"/>
        <w:rPr/>
      </w:pPr>
      <w:r w:rsidDel="00000000" w:rsidR="00000000" w:rsidRPr="00000000">
        <w:rPr>
          <w:rtl w:val="0"/>
        </w:rPr>
        <w:t xml:space="preserve">La principale consommation alcoolisée de cette journée est bien entendu le Champagne. Des verres de vins, des martini et des whiskies sont aussi servis. Donnez aux boissons un aspect plus ludique en les rebaptisant en rapport avec le thème choisi, comme Bloody Mary - Queen of Hearts ou Poker Mojito.  Breuvages non alcooliques - jus des fruits, boissons frappées, thé ou café. Vous pouvez faire de très bons cubes de glace. </w:t>
      </w:r>
    </w:p>
    <w:p w:rsidR="00000000" w:rsidDel="00000000" w:rsidP="00000000" w:rsidRDefault="00000000" w:rsidRPr="00000000" w14:paraId="00000009">
      <w:pPr>
        <w:pStyle w:val="Heading2"/>
        <w:ind w:firstLine="720.0000000000001"/>
        <w:jc w:val="both"/>
        <w:rPr/>
      </w:pPr>
      <w:bookmarkStart w:colFirst="0" w:colLast="0" w:name="_f6ztu6t8ke1p" w:id="4"/>
      <w:bookmarkEnd w:id="4"/>
      <w:r w:rsidDel="00000000" w:rsidR="00000000" w:rsidRPr="00000000">
        <w:rPr>
          <w:rtl w:val="0"/>
        </w:rPr>
        <w:t xml:space="preserve">Aménagement du site</w:t>
      </w:r>
    </w:p>
    <w:p w:rsidR="00000000" w:rsidDel="00000000" w:rsidP="00000000" w:rsidRDefault="00000000" w:rsidRPr="00000000" w14:paraId="0000000A">
      <w:pPr>
        <w:ind w:firstLine="720.0000000000001"/>
        <w:jc w:val="both"/>
        <w:rPr/>
      </w:pPr>
      <w:r w:rsidDel="00000000" w:rsidR="00000000" w:rsidRPr="00000000">
        <w:rPr>
          <w:rtl w:val="0"/>
        </w:rPr>
        <w:t xml:space="preserve">Pour agrémenter sa </w:t>
      </w:r>
      <w:r w:rsidDel="00000000" w:rsidR="00000000" w:rsidRPr="00000000">
        <w:rPr>
          <w:b w:val="1"/>
          <w:rtl w:val="0"/>
        </w:rPr>
        <w:t xml:space="preserve">soirée casino</w:t>
      </w:r>
      <w:r w:rsidDel="00000000" w:rsidR="00000000" w:rsidRPr="00000000">
        <w:rPr>
          <w:rtl w:val="0"/>
        </w:rPr>
        <w:t xml:space="preserve">, découper des dessins de cure-dents et de broches. Les modèles étant simples, les utilisateurs chevronnés pourront décorer des desserts et des cadeaux avec de la pâte mécanique, de leur crème, du vernis ou des pois en papier. N'en abusez pas. La table doit rester élégante - il suffit de quelques petits éléments pour la faire correspondre à la salle.</w:t>
      </w:r>
    </w:p>
    <w:p w:rsidR="00000000" w:rsidDel="00000000" w:rsidP="00000000" w:rsidRDefault="00000000" w:rsidRPr="00000000" w14:paraId="0000000B">
      <w:pPr>
        <w:pStyle w:val="Heading2"/>
        <w:ind w:firstLine="720.0000000000001"/>
        <w:jc w:val="both"/>
        <w:rPr/>
      </w:pPr>
      <w:bookmarkStart w:colFirst="0" w:colLast="0" w:name="_odbg5fgtyg4e" w:id="5"/>
      <w:bookmarkEnd w:id="5"/>
      <w:r w:rsidDel="00000000" w:rsidR="00000000" w:rsidRPr="00000000">
        <w:rPr>
          <w:rtl w:val="0"/>
        </w:rPr>
        <w:t xml:space="preserve">Dressage de tables</w:t>
      </w:r>
    </w:p>
    <w:p w:rsidR="00000000" w:rsidDel="00000000" w:rsidP="00000000" w:rsidRDefault="00000000" w:rsidRPr="00000000" w14:paraId="0000000C">
      <w:pPr>
        <w:ind w:firstLine="720.0000000000001"/>
        <w:jc w:val="both"/>
        <w:rPr/>
      </w:pPr>
      <w:r w:rsidDel="00000000" w:rsidR="00000000" w:rsidRPr="00000000">
        <w:rPr>
          <w:rtl w:val="0"/>
        </w:rPr>
      </w:r>
    </w:p>
    <w:p w:rsidR="00000000" w:rsidDel="00000000" w:rsidP="00000000" w:rsidRDefault="00000000" w:rsidRPr="00000000" w14:paraId="0000000D">
      <w:pPr>
        <w:ind w:firstLine="720.0000000000001"/>
        <w:jc w:val="both"/>
        <w:rPr/>
      </w:pPr>
      <w:r w:rsidDel="00000000" w:rsidR="00000000" w:rsidRPr="00000000">
        <w:rPr>
          <w:rtl w:val="0"/>
        </w:rPr>
        <w:t xml:space="preserve">Les articles de vaisselle destinés à la </w:t>
      </w:r>
      <w:r w:rsidDel="00000000" w:rsidR="00000000" w:rsidRPr="00000000">
        <w:rPr>
          <w:b w:val="1"/>
          <w:rtl w:val="0"/>
        </w:rPr>
        <w:t xml:space="preserve">soirée thème casino jeux</w:t>
      </w:r>
      <w:r w:rsidDel="00000000" w:rsidR="00000000" w:rsidRPr="00000000">
        <w:rPr>
          <w:rtl w:val="0"/>
        </w:rPr>
        <w:t xml:space="preserve"> pourront être achetés </w:t>
      </w:r>
      <w:r w:rsidDel="00000000" w:rsidR="00000000" w:rsidRPr="00000000">
        <w:rPr>
          <w:b w:val="1"/>
          <w:rtl w:val="0"/>
        </w:rPr>
        <w:t xml:space="preserve">en ligne</w:t>
      </w:r>
      <w:r w:rsidDel="00000000" w:rsidR="00000000" w:rsidRPr="00000000">
        <w:rPr>
          <w:rtl w:val="0"/>
        </w:rPr>
        <w:t xml:space="preserve">s ou dans le rayon à thème du commerce. Ils devraient tous être faits du même matériel. Mais les verres utilisés doivent être raffinés. Et des sculptures en glace, des bases à étage et des fondations en chocolats font de bons décors de tables. </w:t>
      </w:r>
    </w:p>
    <w:p w:rsidR="00000000" w:rsidDel="00000000" w:rsidP="00000000" w:rsidRDefault="00000000" w:rsidRPr="00000000" w14:paraId="0000000E">
      <w:pPr>
        <w:pStyle w:val="Heading2"/>
        <w:ind w:firstLine="720.0000000000001"/>
        <w:jc w:val="both"/>
        <w:rPr/>
      </w:pPr>
      <w:bookmarkStart w:colFirst="0" w:colLast="0" w:name="_2ppp1ask5i0" w:id="6"/>
      <w:bookmarkEnd w:id="6"/>
      <w:r w:rsidDel="00000000" w:rsidR="00000000" w:rsidRPr="00000000">
        <w:rPr>
          <w:rtl w:val="0"/>
        </w:rPr>
        <w:t xml:space="preserve">Des idées pour mettre la table</w:t>
      </w:r>
    </w:p>
    <w:p w:rsidR="00000000" w:rsidDel="00000000" w:rsidP="00000000" w:rsidRDefault="00000000" w:rsidRPr="00000000" w14:paraId="0000000F">
      <w:pPr>
        <w:ind w:firstLine="720.0000000000001"/>
        <w:jc w:val="both"/>
        <w:rPr/>
      </w:pPr>
      <w:r w:rsidDel="00000000" w:rsidR="00000000" w:rsidRPr="00000000">
        <w:rPr>
          <w:rtl w:val="0"/>
        </w:rPr>
        <w:t xml:space="preserve">Nous avons donc décidé de proposer des idées de décoration de tables d'hôtes à partir de laquelle vous pourrez, bien entendu, faire votre propre choix: </w:t>
      </w:r>
    </w:p>
    <w:p w:rsidR="00000000" w:rsidDel="00000000" w:rsidP="00000000" w:rsidRDefault="00000000" w:rsidRPr="00000000" w14:paraId="00000010">
      <w:pPr>
        <w:numPr>
          <w:ilvl w:val="0"/>
          <w:numId w:val="1"/>
        </w:numPr>
        <w:ind w:left="1440" w:hanging="360"/>
        <w:jc w:val="both"/>
        <w:rPr>
          <w:u w:val="none"/>
        </w:rPr>
      </w:pPr>
      <w:r w:rsidDel="00000000" w:rsidR="00000000" w:rsidRPr="00000000">
        <w:rPr>
          <w:rtl w:val="0"/>
        </w:rPr>
        <w:t xml:space="preserve">On peut renforcer le motif de la nuit du </w:t>
      </w:r>
      <w:r w:rsidDel="00000000" w:rsidR="00000000" w:rsidRPr="00000000">
        <w:rPr>
          <w:b w:val="1"/>
          <w:rtl w:val="0"/>
        </w:rPr>
        <w:t xml:space="preserve">soirée thème casino</w:t>
      </w:r>
      <w:r w:rsidDel="00000000" w:rsidR="00000000" w:rsidRPr="00000000">
        <w:rPr>
          <w:rtl w:val="0"/>
        </w:rPr>
        <w:t xml:space="preserve"> avec des fleurs, mais également avec des articles de divertissement;</w:t>
      </w:r>
    </w:p>
    <w:p w:rsidR="00000000" w:rsidDel="00000000" w:rsidP="00000000" w:rsidRDefault="00000000" w:rsidRPr="00000000" w14:paraId="00000011">
      <w:pPr>
        <w:numPr>
          <w:ilvl w:val="0"/>
          <w:numId w:val="1"/>
        </w:numPr>
        <w:ind w:left="1440" w:hanging="360"/>
        <w:jc w:val="both"/>
        <w:rPr>
          <w:u w:val="none"/>
        </w:rPr>
      </w:pPr>
      <w:r w:rsidDel="00000000" w:rsidR="00000000" w:rsidRPr="00000000">
        <w:rPr>
          <w:rtl w:val="0"/>
        </w:rPr>
        <w:t xml:space="preserve">Pourquoi les </w:t>
      </w:r>
      <w:r w:rsidDel="00000000" w:rsidR="00000000" w:rsidRPr="00000000">
        <w:rPr>
          <w:b w:val="1"/>
          <w:rtl w:val="0"/>
        </w:rPr>
        <w:t xml:space="preserve">jeux</w:t>
      </w:r>
      <w:r w:rsidDel="00000000" w:rsidR="00000000" w:rsidRPr="00000000">
        <w:rPr>
          <w:rtl w:val="0"/>
        </w:rPr>
        <w:t xml:space="preserve"> de plateau ne seraient-ils pas composés de cartes à </w:t>
      </w:r>
      <w:r w:rsidDel="00000000" w:rsidR="00000000" w:rsidRPr="00000000">
        <w:rPr>
          <w:b w:val="1"/>
          <w:rtl w:val="0"/>
        </w:rPr>
        <w:t xml:space="preserve">jouer</w:t>
      </w:r>
      <w:r w:rsidDel="00000000" w:rsidR="00000000" w:rsidRPr="00000000">
        <w:rPr>
          <w:rtl w:val="0"/>
        </w:rPr>
        <w:t xml:space="preserve"> ? Faites de la recherche du lieu pour les invités une véritable mission;</w:t>
      </w:r>
    </w:p>
    <w:p w:rsidR="00000000" w:rsidDel="00000000" w:rsidP="00000000" w:rsidRDefault="00000000" w:rsidRPr="00000000" w14:paraId="00000012">
      <w:pPr>
        <w:numPr>
          <w:ilvl w:val="0"/>
          <w:numId w:val="1"/>
        </w:numPr>
        <w:ind w:left="1440" w:hanging="360"/>
        <w:jc w:val="both"/>
        <w:rPr>
          <w:u w:val="none"/>
        </w:rPr>
      </w:pPr>
      <w:r w:rsidDel="00000000" w:rsidR="00000000" w:rsidRPr="00000000">
        <w:rPr>
          <w:rtl w:val="0"/>
        </w:rPr>
        <w:t xml:space="preserve">On peut décorer les gourdes de diverses façons. La clef est de véhiculer l'atmosphère;</w:t>
      </w:r>
    </w:p>
    <w:p w:rsidR="00000000" w:rsidDel="00000000" w:rsidP="00000000" w:rsidRDefault="00000000" w:rsidRPr="00000000" w14:paraId="00000013">
      <w:pPr>
        <w:numPr>
          <w:ilvl w:val="0"/>
          <w:numId w:val="1"/>
        </w:numPr>
        <w:ind w:left="1440" w:hanging="360"/>
        <w:jc w:val="both"/>
        <w:rPr>
          <w:u w:val="none"/>
        </w:rPr>
      </w:pPr>
      <w:r w:rsidDel="00000000" w:rsidR="00000000" w:rsidRPr="00000000">
        <w:rPr>
          <w:rtl w:val="0"/>
        </w:rPr>
        <w:t xml:space="preserve">Parsemez la table de puces de </w:t>
      </w:r>
      <w:r w:rsidDel="00000000" w:rsidR="00000000" w:rsidRPr="00000000">
        <w:rPr>
          <w:b w:val="1"/>
          <w:rtl w:val="0"/>
        </w:rPr>
        <w:t xml:space="preserve">soirée casino</w:t>
      </w:r>
      <w:r w:rsidDel="00000000" w:rsidR="00000000" w:rsidRPr="00000000">
        <w:rPr>
          <w:rtl w:val="0"/>
        </w:rPr>
        <w:t xml:space="preserve"> gratuites, de cartes, de "pierres précieuses" mélangées à des paillettes - cela crée une impression de luxe insouciant;</w:t>
      </w:r>
    </w:p>
    <w:p w:rsidR="00000000" w:rsidDel="00000000" w:rsidP="00000000" w:rsidRDefault="00000000" w:rsidRPr="00000000" w14:paraId="00000014">
      <w:pPr>
        <w:numPr>
          <w:ilvl w:val="0"/>
          <w:numId w:val="1"/>
        </w:numPr>
        <w:ind w:left="1440" w:hanging="360"/>
        <w:jc w:val="both"/>
        <w:rPr>
          <w:u w:val="none"/>
        </w:rPr>
      </w:pPr>
      <w:r w:rsidDel="00000000" w:rsidR="00000000" w:rsidRPr="00000000">
        <w:rPr>
          <w:rtl w:val="0"/>
        </w:rPr>
        <w:t xml:space="preserve">Faux dollars ! Tu n'en as pas besoin le soir du match.</w:t>
      </w:r>
    </w:p>
    <w:p w:rsidR="00000000" w:rsidDel="00000000" w:rsidP="00000000" w:rsidRDefault="00000000" w:rsidRPr="00000000" w14:paraId="00000015">
      <w:pPr>
        <w:pStyle w:val="Heading2"/>
        <w:ind w:firstLine="720.0000000000001"/>
        <w:jc w:val="both"/>
        <w:rPr/>
      </w:pPr>
      <w:bookmarkStart w:colFirst="0" w:colLast="0" w:name="_375zaospqgkn" w:id="7"/>
      <w:bookmarkEnd w:id="7"/>
      <w:r w:rsidDel="00000000" w:rsidR="00000000" w:rsidRPr="00000000">
        <w:rPr>
          <w:rtl w:val="0"/>
        </w:rPr>
        <w:t xml:space="preserve">La chose principale</w:t>
      </w:r>
    </w:p>
    <w:p w:rsidR="00000000" w:rsidDel="00000000" w:rsidP="00000000" w:rsidRDefault="00000000" w:rsidRPr="00000000" w14:paraId="00000016">
      <w:pPr>
        <w:ind w:firstLine="720.0000000000001"/>
        <w:jc w:val="both"/>
        <w:rPr/>
      </w:pPr>
      <w:r w:rsidDel="00000000" w:rsidR="00000000" w:rsidRPr="00000000">
        <w:rPr>
          <w:rtl w:val="0"/>
        </w:rPr>
        <w:t xml:space="preserve">Vous savez désormais, en </w:t>
      </w:r>
      <w:r w:rsidDel="00000000" w:rsidR="00000000" w:rsidRPr="00000000">
        <w:rPr>
          <w:b w:val="1"/>
          <w:rtl w:val="0"/>
        </w:rPr>
        <w:t xml:space="preserve">France</w:t>
      </w:r>
      <w:r w:rsidDel="00000000" w:rsidR="00000000" w:rsidRPr="00000000">
        <w:rPr>
          <w:rtl w:val="0"/>
        </w:rPr>
        <w:t xml:space="preserve">, à quelle table doit se présenter une nuit de </w:t>
      </w:r>
      <w:hyperlink r:id="rId7">
        <w:r w:rsidDel="00000000" w:rsidR="00000000" w:rsidRPr="00000000">
          <w:rPr>
            <w:color w:val="1155cc"/>
            <w:u w:val="single"/>
            <w:rtl w:val="0"/>
          </w:rPr>
          <w:t xml:space="preserve">Casino</w:t>
        </w:r>
      </w:hyperlink>
      <w:r w:rsidDel="00000000" w:rsidR="00000000" w:rsidRPr="00000000">
        <w:rPr>
          <w:rtl w:val="0"/>
        </w:rPr>
        <w:t xml:space="preserve">. Il devrait être question de rafraîchissement légers, arrangés dans une chambre de façon à ce qu'ils ne subissent aucune gêne et qu'ils peuvent consommer à un moment qui les arrange. Mettez en avant l'alcool, et lors du recrutement du barman, vérifiez ses capacités et son savoir-faire pour qu'il puisse épater les invités de la </w:t>
      </w:r>
      <w:r w:rsidDel="00000000" w:rsidR="00000000" w:rsidRPr="00000000">
        <w:rPr>
          <w:b w:val="1"/>
          <w:rtl w:val="0"/>
        </w:rPr>
        <w:t xml:space="preserve">soirée casino</w:t>
      </w:r>
      <w:r w:rsidDel="00000000" w:rsidR="00000000" w:rsidRPr="00000000">
        <w:rPr>
          <w:rtl w:val="0"/>
        </w:rPr>
        <w:t xml:space="preserve">. Ne pas oublier la </w:t>
      </w:r>
      <w:r w:rsidDel="00000000" w:rsidR="00000000" w:rsidRPr="00000000">
        <w:rPr>
          <w:b w:val="1"/>
          <w:rtl w:val="0"/>
        </w:rPr>
        <w:t xml:space="preserve">decoration fete casino</w:t>
      </w:r>
      <w:r w:rsidDel="00000000" w:rsidR="00000000" w:rsidRPr="00000000">
        <w:rPr>
          <w:rtl w:val="0"/>
        </w:rPr>
        <w:t xml:space="preserve"> de table, qui revêt autant d'importance que la cuisine. La décoration de la table du Casino doit respecter un schéma de style cohérent. </w:t>
      </w:r>
    </w:p>
    <w:p w:rsidR="00000000" w:rsidDel="00000000" w:rsidP="00000000" w:rsidRDefault="00000000" w:rsidRPr="00000000" w14:paraId="00000017">
      <w:pPr>
        <w:ind w:firstLine="720.0000000000001"/>
        <w:jc w:val="both"/>
        <w:rPr/>
      </w:pPr>
      <w:r w:rsidDel="00000000" w:rsidR="00000000" w:rsidRPr="00000000">
        <w:rPr>
          <w:rtl w:val="0"/>
        </w:rPr>
      </w:r>
    </w:p>
    <w:p w:rsidR="00000000" w:rsidDel="00000000" w:rsidP="00000000" w:rsidRDefault="00000000" w:rsidRPr="00000000" w14:paraId="00000018">
      <w:pPr>
        <w:rPr/>
      </w:pPr>
      <w:hyperlink r:id="rId8">
        <w:r w:rsidDel="00000000" w:rsidR="00000000" w:rsidRPr="00000000">
          <w:rPr>
            <w:color w:val="1155cc"/>
            <w:u w:val="single"/>
            <w:rtl w:val="0"/>
          </w:rPr>
          <w:t xml:space="preserve">https://text.ru/antiplagiat/636dec8aa5b11</w:t>
        </w:r>
      </w:hyperlink>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100%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rcasinohex.com/casino-en-ligne/neosurf/" TargetMode="External"/><Relationship Id="rId7" Type="http://schemas.openxmlformats.org/officeDocument/2006/relationships/hyperlink" Target="https://en.wikipedia.org/wiki/Casino" TargetMode="External"/><Relationship Id="rId8" Type="http://schemas.openxmlformats.org/officeDocument/2006/relationships/hyperlink" Target="https://text.ru/antiplagiat/636dec8aa5b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