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Поликарбонат молочного (белого) цвета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Предлагаем приобрести </w:t>
      </w:r>
      <w:r>
        <w:rPr>
          <w:rFonts w:ascii="Times New Roman" w:hAnsi="Times New Roman" w:cs="Times New Roman"/>
          <w:color w:val="000000" w:themeColor="text1"/>
        </w:rPr>
        <w:t xml:space="preserve">качественный белый сотовый поликарбонат в Ялте от производителя </w:t>
      </w:r>
      <w:r>
        <w:rPr>
          <w:rFonts w:ascii="Times New Roman" w:hAnsi="Times New Roman" w:cs="Times New Roman"/>
          <w:color w:val="000000" w:themeColor="text1"/>
        </w:rPr>
        <w:t xml:space="preserve">Полигаль</w:t>
      </w:r>
      <w:r>
        <w:rPr>
          <w:rFonts w:ascii="Times New Roman" w:hAnsi="Times New Roman" w:cs="Times New Roman"/>
          <w:color w:val="000000" w:themeColor="text1"/>
        </w:rPr>
        <w:t xml:space="preserve">, с доставкой по регионам. Белый </w:t>
      </w:r>
      <w:r>
        <w:rPr>
          <w:rFonts w:ascii="Times New Roman" w:hAnsi="Times New Roman" w:cs="Times New Roman"/>
          <w:color w:val="000000" w:themeColor="text1"/>
        </w:rPr>
        <w:t xml:space="preserve">(молочный) поликарбонат используется в случаях, когда необходим непрозрачный </w:t>
      </w:r>
      <w:r>
        <w:rPr>
          <w:rFonts w:ascii="Times New Roman" w:hAnsi="Times New Roman" w:cs="Times New Roman"/>
          <w:color w:val="000000" w:themeColor="text1"/>
        </w:rPr>
        <w:t xml:space="preserve">материал. Он пропускает солнечные лучи всего на 25%, поэтому </w:t>
      </w:r>
      <w:r>
        <w:rPr>
          <w:rFonts w:ascii="Times New Roman" w:hAnsi="Times New Roman" w:cs="Times New Roman"/>
          <w:color w:val="000000" w:themeColor="text1"/>
        </w:rPr>
        <w:t xml:space="preserve">для изготовления теплиц уже не подходит. Зато он широко применяется для создания навесов, строительства заборов, </w:t>
      </w:r>
      <w:r>
        <w:rPr>
          <w:rFonts w:ascii="Times New Roman" w:hAnsi="Times New Roman" w:cs="Times New Roman"/>
          <w:color w:val="000000" w:themeColor="text1"/>
        </w:rPr>
        <w:t xml:space="preserve">отделения различных зон, а так же создания перекрытий </w:t>
      </w:r>
      <w:r>
        <w:rPr>
          <w:rFonts w:ascii="Times New Roman" w:hAnsi="Times New Roman" w:cs="Times New Roman"/>
          <w:color w:val="000000" w:themeColor="text1"/>
        </w:rPr>
        <w:t xml:space="preserve">над входными дверями или балконами.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Довольно часто сотовый и </w:t>
      </w:r>
      <w:r>
        <w:rPr>
          <w:rFonts w:ascii="Times New Roman" w:hAnsi="Times New Roman" w:cs="Times New Roman"/>
          <w:color w:val="000000" w:themeColor="text1"/>
        </w:rPr>
        <w:t xml:space="preserve">монополитный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поликарбонат молочного цвета применяют в отделки мест общего пользования</w:t>
      </w:r>
      <w:r>
        <w:rPr>
          <w:rFonts w:ascii="Times New Roman" w:hAnsi="Times New Roman" w:cs="Times New Roman"/>
          <w:color w:val="000000" w:themeColor="text1"/>
        </w:rPr>
        <w:t xml:space="preserve">, при создании рекламных конструкций, строительстве дешёвых, но в то же время долговечных </w:t>
      </w:r>
      <w:r>
        <w:rPr>
          <w:rFonts w:ascii="Times New Roman" w:hAnsi="Times New Roman" w:cs="Times New Roman"/>
          <w:color w:val="000000" w:themeColor="text1"/>
        </w:rPr>
        <w:t xml:space="preserve">остановочных комплексов. По мимо этого, сотовый </w:t>
      </w:r>
      <w:r>
        <w:rPr>
          <w:rFonts w:ascii="Times New Roman" w:hAnsi="Times New Roman" w:cs="Times New Roman"/>
          <w:color w:val="000000" w:themeColor="text1"/>
        </w:rPr>
        <w:t xml:space="preserve">молочный поликарбонат используется для изготовления </w:t>
      </w:r>
      <w:r>
        <w:rPr>
          <w:rFonts w:ascii="Times New Roman" w:hAnsi="Times New Roman" w:cs="Times New Roman"/>
          <w:color w:val="000000" w:themeColor="text1"/>
        </w:rPr>
        <w:t xml:space="preserve">навесов, козырьков, обустройстве </w:t>
      </w:r>
      <w:r>
        <w:rPr>
          <w:rFonts w:ascii="Times New Roman" w:hAnsi="Times New Roman" w:cs="Times New Roman"/>
          <w:color w:val="000000" w:themeColor="text1"/>
        </w:rPr>
        <w:t xml:space="preserve">крытых пешеходных переходов, организации уличных </w:t>
      </w:r>
      <w:r>
        <w:rPr>
          <w:rFonts w:ascii="Times New Roman" w:hAnsi="Times New Roman" w:cs="Times New Roman"/>
          <w:color w:val="000000" w:themeColor="text1"/>
        </w:rPr>
        <w:t xml:space="preserve">автостоянок. Под навесом из белого сотового поликарбоната </w:t>
      </w:r>
      <w:r>
        <w:rPr>
          <w:rFonts w:ascii="Times New Roman" w:hAnsi="Times New Roman" w:cs="Times New Roman"/>
          <w:color w:val="000000" w:themeColor="text1"/>
        </w:rPr>
        <w:t xml:space="preserve">будет очень комфортно, так как подобный цвет отличается </w:t>
      </w:r>
      <w:r>
        <w:rPr>
          <w:rFonts w:ascii="Times New Roman" w:hAnsi="Times New Roman" w:cs="Times New Roman"/>
          <w:color w:val="000000" w:themeColor="text1"/>
        </w:rPr>
        <w:t xml:space="preserve">свойством рассеивать солнечный свет.</w:t>
      </w:r>
      <w:r/>
    </w:p>
    <w:p>
      <w:pPr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Цены на молочный поликарбонат в Ялте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Цена на молочный поликарбонат дороже на 5% в сравнении с прозрачным. </w:t>
      </w:r>
      <w:r>
        <w:rPr>
          <w:rFonts w:ascii="Times New Roman" w:hAnsi="Times New Roman" w:cs="Times New Roman"/>
          <w:color w:val="000000" w:themeColor="text1"/>
        </w:rPr>
        <w:t xml:space="preserve">С нашими ценами на белый(молочный) поликарбонат в Ялте и других городах вы можете ознакомиться </w:t>
      </w:r>
      <w:r>
        <w:rPr>
          <w:rFonts w:ascii="Times New Roman" w:hAnsi="Times New Roman" w:cs="Times New Roman"/>
          <w:color w:val="000000" w:themeColor="text1"/>
        </w:rPr>
        <w:t xml:space="preserve">в прайсе.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Для того, чтобы сделать заказ оставьте заявку через форму обратного звонка. </w:t>
      </w:r>
      <w:r>
        <w:rPr>
          <w:rFonts w:ascii="Times New Roman" w:hAnsi="Times New Roman" w:cs="Times New Roman"/>
          <w:color w:val="000000" w:themeColor="text1"/>
        </w:rPr>
        <w:t xml:space="preserve">Мы уточним наличие и свяжемся с вами.</w:t>
      </w:r>
      <w:r/>
    </w:p>
    <w:p>
      <w:pPr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Характеристики молочного поликарбоната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Молочный сотовый поликарбонат имеет следующие характеристики: </w:t>
      </w:r>
      <w:r>
        <w:rPr>
          <w:rFonts w:ascii="Times New Roman" w:hAnsi="Times New Roman" w:cs="Times New Roman"/>
          <w:color w:val="000000" w:themeColor="text1"/>
        </w:rPr>
        <w:t xml:space="preserve">ударопрочность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 xml:space="preserve">теплосбережение</w:t>
      </w:r>
      <w:r>
        <w:rPr>
          <w:rFonts w:ascii="Times New Roman" w:hAnsi="Times New Roman" w:cs="Times New Roman"/>
          <w:color w:val="000000" w:themeColor="text1"/>
        </w:rPr>
        <w:t xml:space="preserve">, надёжность.</w:t>
      </w:r>
      <w:r>
        <w:rPr>
          <w:rFonts w:ascii="Times New Roman" w:hAnsi="Times New Roman" w:cs="Times New Roman"/>
          <w:color w:val="000000" w:themeColor="text1"/>
        </w:rPr>
        <w:t xml:space="preserve"> Его можно использовать для обустройства АЗС, остановок общественного транспорта, создания выставочных конструкций и других частных построек. </w:t>
      </w:r>
      <w:r>
        <w:rPr>
          <w:rFonts w:ascii="Times New Roman" w:hAnsi="Times New Roman" w:cs="Times New Roman"/>
          <w:color w:val="000000" w:themeColor="text1"/>
        </w:rPr>
        <w:t xml:space="preserve">Чаще всего данный полимер покупают владельцы загородных домов</w:t>
      </w:r>
      <w:r>
        <w:rPr>
          <w:rFonts w:ascii="Times New Roman" w:hAnsi="Times New Roman" w:cs="Times New Roman"/>
          <w:color w:val="000000" w:themeColor="text1"/>
        </w:rPr>
        <w:t xml:space="preserve">, представители компаний различных сфер деятельности, должностные лица муниципальных образований.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Технические характеристики белого поликарбоната:</w:t>
      </w:r>
      <w:r/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Широкий диапазон рабочих температур: от – 40 до +120</w:t>
      </w:r>
      <w:r>
        <w:rPr>
          <w:rFonts w:ascii="Times New Roman" w:hAnsi="Times New Roman" w:cs="Times New Roman"/>
          <w:color w:val="000000" w:themeColor="text1"/>
        </w:rPr>
        <w:t xml:space="preserve">°С;</w:t>
      </w:r>
      <w:r/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Толщина от 4 мм.;</w:t>
      </w:r>
      <w:r/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Защита от пожелтения поверхности;</w:t>
      </w:r>
      <w:r/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Способность </w:t>
      </w:r>
      <w:r>
        <w:rPr>
          <w:rFonts w:ascii="Times New Roman" w:hAnsi="Times New Roman" w:cs="Times New Roman"/>
          <w:color w:val="000000" w:themeColor="text1"/>
        </w:rPr>
        <w:t xml:space="preserve">пропускать максимум 25 % солнечных лучей;</w:t>
      </w:r>
      <w:r/>
    </w:p>
    <w:p>
      <w:pPr>
        <w:pStyle w:val="62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Защита от ветра, грозы, механических ударов.</w:t>
      </w:r>
      <w:r/>
    </w:p>
    <w:p>
      <w:pPr>
        <w:ind w:left="36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Поликарбонат белого цвета производится с добавлением специального пигмента к основному составу. Благодаря таким особенностям производства </w:t>
      </w:r>
      <w:r>
        <w:rPr>
          <w:rFonts w:ascii="Times New Roman" w:hAnsi="Times New Roman" w:cs="Times New Roman"/>
          <w:color w:val="000000" w:themeColor="text1"/>
        </w:rPr>
        <w:t xml:space="preserve">на выходе получают материал с матовой поверхностью, который удерживает 75% солнечного света</w:t>
      </w:r>
      <w:r>
        <w:rPr>
          <w:rFonts w:ascii="Times New Roman" w:hAnsi="Times New Roman" w:cs="Times New Roman"/>
          <w:color w:val="000000" w:themeColor="text1"/>
        </w:rPr>
        <w:t xml:space="preserve">. Такой материал необходим для изготовления перегородок и обустройства построек </w:t>
      </w:r>
      <w:r>
        <w:rPr>
          <w:rFonts w:ascii="Times New Roman" w:hAnsi="Times New Roman" w:cs="Times New Roman"/>
          <w:color w:val="000000" w:themeColor="text1"/>
        </w:rPr>
        <w:t xml:space="preserve">различного назначения.</w:t>
      </w:r>
      <w:r/>
    </w:p>
    <w:p>
      <w:pPr>
        <w:ind w:left="360"/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Где купить молочный сотовый поликарбонат?</w:t>
      </w:r>
      <w:r/>
    </w:p>
    <w:p>
      <w:pPr>
        <w:ind w:left="36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Из-за широкого </w:t>
      </w:r>
      <w:r>
        <w:rPr>
          <w:rFonts w:ascii="Times New Roman" w:hAnsi="Times New Roman" w:cs="Times New Roman"/>
          <w:color w:val="000000" w:themeColor="text1"/>
        </w:rPr>
        <w:t xml:space="preserve">применения данного материала очень важно сделать выгодную покупку, не переплачивая и без организации доставки. Если вы ищете, где приобрести молочный поликарбонат в Ялте, то обращайтесь к нам. Наш </w:t>
      </w:r>
      <w:r>
        <w:rPr>
          <w:rFonts w:ascii="Times New Roman" w:hAnsi="Times New Roman" w:cs="Times New Roman"/>
          <w:color w:val="000000" w:themeColor="text1"/>
        </w:rPr>
        <w:t xml:space="preserve">представитель свяжется с вами и ответит на все интересующие вас вопросы. Оставляйте заявку через форму обратного звонка</w:t>
      </w:r>
      <w:r>
        <w:rPr>
          <w:rFonts w:ascii="Times New Roman" w:hAnsi="Times New Roman" w:cs="Times New Roman"/>
          <w:color w:val="000000" w:themeColor="text1"/>
        </w:rPr>
        <w:t xml:space="preserve">, для того чтобы купить молочный сотовый поликарбонат в Ялте и обустроить свой дом или же другой объект общественного назначения.</w:t>
      </w:r>
      <w:r/>
    </w:p>
    <w:p>
      <w:pPr>
        <w:ind w:left="360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Наше преимущество:</w:t>
      </w:r>
      <w:r/>
    </w:p>
    <w:p>
      <w:pPr>
        <w:pStyle w:val="62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 нас большой ассортимент товара – белый сотовый поликарбонат </w:t>
      </w:r>
      <w:r>
        <w:rPr>
          <w:rFonts w:ascii="Times New Roman" w:hAnsi="Times New Roman" w:cs="Times New Roman"/>
          <w:color w:val="000000" w:themeColor="text1"/>
        </w:rPr>
        <w:t xml:space="preserve">толщиной от 4 мм в наличии;</w:t>
      </w:r>
      <w:r/>
    </w:p>
    <w:p>
      <w:pPr>
        <w:pStyle w:val="62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Быстрая доставка по Ялте;</w:t>
      </w:r>
      <w:r/>
    </w:p>
    <w:p>
      <w:pPr>
        <w:pStyle w:val="62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Низкие цены белого поликарбоната, без наценок;</w:t>
      </w:r>
      <w:r/>
    </w:p>
    <w:p>
      <w:pPr>
        <w:pStyle w:val="62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Вежливый сервис </w:t>
      </w:r>
      <w:r>
        <w:rPr>
          <w:rFonts w:ascii="Times New Roman" w:hAnsi="Times New Roman" w:cs="Times New Roman"/>
          <w:color w:val="000000" w:themeColor="text1"/>
        </w:rPr>
        <w:t xml:space="preserve">– бесплатная консультация по телефону.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Закажите сотовый молочный поликарбонат в Ялте от производителя </w:t>
      </w:r>
      <w:r>
        <w:rPr>
          <w:rFonts w:ascii="Times New Roman" w:hAnsi="Times New Roman" w:cs="Times New Roman"/>
          <w:color w:val="000000" w:themeColor="text1"/>
        </w:rPr>
        <w:t xml:space="preserve">Полигаль</w:t>
      </w:r>
      <w:r>
        <w:rPr>
          <w:rFonts w:ascii="Times New Roman" w:hAnsi="Times New Roman" w:cs="Times New Roman"/>
          <w:color w:val="000000" w:themeColor="text1"/>
        </w:rPr>
        <w:t xml:space="preserve"> Восток, который не имеет нареканий по качеству от потребителей. Мы даём гарантию, что ваш заказ не пострадает в пути.</w:t>
      </w:r>
      <w:r/>
    </w:p>
    <w:p>
      <w:pPr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Серебристый сотовый поликарбонат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Мы предлагаем приобрести </w:t>
      </w:r>
      <w:r>
        <w:rPr>
          <w:rFonts w:ascii="Times New Roman" w:hAnsi="Times New Roman" w:cs="Times New Roman"/>
          <w:color w:val="000000" w:themeColor="text1"/>
        </w:rPr>
        <w:t xml:space="preserve">качественный серебристый сотовый поликарбонат в Ялте цвета металлик от производителя </w:t>
      </w:r>
      <w:r>
        <w:rPr>
          <w:rFonts w:ascii="Times New Roman" w:hAnsi="Times New Roman" w:cs="Times New Roman"/>
          <w:color w:val="000000" w:themeColor="text1"/>
        </w:rPr>
        <w:t xml:space="preserve">Полигаль</w:t>
      </w:r>
      <w:r>
        <w:rPr>
          <w:rFonts w:ascii="Times New Roman" w:hAnsi="Times New Roman" w:cs="Times New Roman"/>
          <w:color w:val="000000" w:themeColor="text1"/>
        </w:rPr>
        <w:t xml:space="preserve"> в различных </w:t>
      </w:r>
      <w:r>
        <w:rPr>
          <w:rFonts w:ascii="Times New Roman" w:hAnsi="Times New Roman" w:cs="Times New Roman"/>
          <w:color w:val="000000" w:themeColor="text1"/>
        </w:rPr>
        <w:t xml:space="preserve">толщинах</w:t>
      </w:r>
      <w:r>
        <w:rPr>
          <w:rFonts w:ascii="Times New Roman" w:hAnsi="Times New Roman" w:cs="Times New Roman"/>
          <w:color w:val="000000" w:themeColor="text1"/>
        </w:rPr>
        <w:t xml:space="preserve">, по доступной цене. Серебристый</w:t>
      </w:r>
      <w:r>
        <w:rPr>
          <w:rFonts w:ascii="Times New Roman" w:hAnsi="Times New Roman" w:cs="Times New Roman"/>
          <w:color w:val="000000" w:themeColor="text1"/>
        </w:rPr>
        <w:t xml:space="preserve"> поликарбонат «металлического» </w:t>
      </w:r>
      <w:r>
        <w:rPr>
          <w:rFonts w:ascii="Times New Roman" w:hAnsi="Times New Roman" w:cs="Times New Roman"/>
          <w:color w:val="000000" w:themeColor="text1"/>
        </w:rPr>
        <w:t xml:space="preserve">оттенка обладает минимальной </w:t>
      </w:r>
      <w:r>
        <w:rPr>
          <w:rFonts w:ascii="Times New Roman" w:hAnsi="Times New Roman" w:cs="Times New Roman"/>
          <w:color w:val="000000" w:themeColor="text1"/>
        </w:rPr>
        <w:t xml:space="preserve">светопроницаемостью – 18 %, что помогает создать уникальные конструкции для частного дома </w:t>
      </w:r>
      <w:r>
        <w:rPr>
          <w:rFonts w:ascii="Times New Roman" w:hAnsi="Times New Roman" w:cs="Times New Roman"/>
          <w:color w:val="000000" w:themeColor="text1"/>
        </w:rPr>
        <w:t xml:space="preserve">или объектов общественного пользования. Благодаря этому серебристый поликарбонат </w:t>
      </w:r>
      <w:r>
        <w:rPr>
          <w:rFonts w:ascii="Times New Roman" w:hAnsi="Times New Roman" w:cs="Times New Roman"/>
          <w:color w:val="000000" w:themeColor="text1"/>
        </w:rPr>
        <w:t xml:space="preserve">является достаточно популярным материалом.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Мы гарантируем отличный сервис и быструю доставку</w:t>
      </w:r>
      <w:r>
        <w:rPr>
          <w:rFonts w:ascii="Times New Roman" w:hAnsi="Times New Roman" w:cs="Times New Roman"/>
          <w:color w:val="000000" w:themeColor="text1"/>
        </w:rPr>
        <w:t xml:space="preserve">. Для заказа серебристого сотового поликарбоната в любом количестве, заполните форму обратного </w:t>
      </w:r>
      <w:r>
        <w:rPr>
          <w:rFonts w:ascii="Times New Roman" w:hAnsi="Times New Roman" w:cs="Times New Roman"/>
          <w:color w:val="000000" w:themeColor="text1"/>
        </w:rPr>
        <w:t xml:space="preserve">звонка. Наш консультант свяжется с вами, чтобы уточнить детали покупки.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Сотовый поликарбонат серебряного цвета </w:t>
      </w:r>
      <w:r>
        <w:rPr>
          <w:rFonts w:ascii="Times New Roman" w:hAnsi="Times New Roman" w:cs="Times New Roman"/>
          <w:color w:val="000000" w:themeColor="text1"/>
        </w:rPr>
        <w:t xml:space="preserve">идеально подходит для сооружений, где необходима максимальная защита от солнца </w:t>
      </w:r>
      <w:r>
        <w:rPr>
          <w:rFonts w:ascii="Times New Roman" w:hAnsi="Times New Roman" w:cs="Times New Roman"/>
          <w:color w:val="000000" w:themeColor="text1"/>
        </w:rPr>
        <w:t xml:space="preserve">и отсутствие прозрачности. Сотовый поликарбонат отличается эффектным внешним видом</w:t>
      </w:r>
      <w:r>
        <w:rPr>
          <w:rFonts w:ascii="Times New Roman" w:hAnsi="Times New Roman" w:cs="Times New Roman"/>
          <w:color w:val="000000" w:themeColor="text1"/>
        </w:rPr>
        <w:t xml:space="preserve">, надёжностью и долговечностью.</w:t>
      </w:r>
      <w:r/>
    </w:p>
    <w:p>
      <w:pPr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Цены на </w:t>
      </w:r>
      <w:r>
        <w:rPr>
          <w:rFonts w:ascii="Times New Roman" w:hAnsi="Times New Roman" w:cs="Times New Roman"/>
          <w:color w:val="000000" w:themeColor="text1"/>
        </w:rPr>
        <w:t xml:space="preserve">серебристый сотовый</w:t>
      </w:r>
      <w:r>
        <w:rPr>
          <w:rFonts w:ascii="Times New Roman" w:hAnsi="Times New Roman" w:cs="Times New Roman"/>
          <w:color w:val="000000" w:themeColor="text1"/>
        </w:rPr>
        <w:t xml:space="preserve"> поликарбонат 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Цены на серебристый сотовый поликарбонат будут такими же, как и на другие цветные листы марки </w:t>
      </w:r>
      <w:r>
        <w:rPr>
          <w:rFonts w:ascii="Times New Roman" w:hAnsi="Times New Roman" w:cs="Times New Roman"/>
          <w:color w:val="000000" w:themeColor="text1"/>
        </w:rPr>
        <w:t xml:space="preserve">Полигаль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Стандарт и Колибри. Цена может меняться в зависимости от плотности материала </w:t>
      </w:r>
      <w:r>
        <w:rPr>
          <w:rFonts w:ascii="Times New Roman" w:hAnsi="Times New Roman" w:cs="Times New Roman"/>
          <w:color w:val="000000" w:themeColor="text1"/>
        </w:rPr>
        <w:t xml:space="preserve">или объема заказа. Цену вы можете уточнить у наших консультантов по телефону.</w:t>
      </w:r>
      <w:r/>
    </w:p>
    <w:p>
      <w:pPr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Назначение серебристого сотового поликарбоната 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Серебристый поликарбонат используется при изготовлении рекламных вывесок, навесов, козырьков. </w:t>
      </w:r>
      <w:r>
        <w:rPr>
          <w:rFonts w:ascii="Times New Roman" w:hAnsi="Times New Roman" w:cs="Times New Roman"/>
          <w:color w:val="000000" w:themeColor="text1"/>
        </w:rPr>
        <w:t xml:space="preserve">В защитном остекление остановок, пешеходных переходов</w:t>
      </w:r>
      <w:r>
        <w:rPr>
          <w:rFonts w:ascii="Times New Roman" w:hAnsi="Times New Roman" w:cs="Times New Roman"/>
          <w:color w:val="000000" w:themeColor="text1"/>
        </w:rPr>
        <w:t xml:space="preserve">. Редки</w:t>
      </w:r>
      <w:r>
        <w:rPr>
          <w:rFonts w:ascii="Times New Roman" w:hAnsi="Times New Roman" w:cs="Times New Roman"/>
          <w:color w:val="000000" w:themeColor="text1"/>
        </w:rPr>
        <w:t xml:space="preserve">й случай</w:t>
      </w:r>
      <w:r>
        <w:rPr>
          <w:rFonts w:ascii="Times New Roman" w:hAnsi="Times New Roman" w:cs="Times New Roman"/>
          <w:color w:val="000000" w:themeColor="text1"/>
        </w:rPr>
        <w:t xml:space="preserve"> использования данного полимера явля</w:t>
      </w:r>
      <w:r>
        <w:rPr>
          <w:rFonts w:ascii="Times New Roman" w:hAnsi="Times New Roman" w:cs="Times New Roman"/>
          <w:color w:val="000000" w:themeColor="text1"/>
        </w:rPr>
        <w:t xml:space="preserve">ется его </w:t>
      </w:r>
      <w:r>
        <w:rPr>
          <w:rFonts w:ascii="Times New Roman" w:hAnsi="Times New Roman" w:cs="Times New Roman"/>
          <w:color w:val="000000" w:themeColor="text1"/>
        </w:rPr>
        <w:t xml:space="preserve">применение </w:t>
      </w:r>
      <w:r>
        <w:rPr>
          <w:rFonts w:ascii="Times New Roman" w:hAnsi="Times New Roman" w:cs="Times New Roman"/>
          <w:color w:val="000000" w:themeColor="text1"/>
        </w:rPr>
        <w:t xml:space="preserve">при обустройстве </w:t>
      </w:r>
      <w:r>
        <w:rPr>
          <w:rFonts w:ascii="Times New Roman" w:hAnsi="Times New Roman" w:cs="Times New Roman"/>
          <w:color w:val="000000" w:themeColor="text1"/>
        </w:rPr>
        <w:t xml:space="preserve">беседок, террас </w:t>
      </w:r>
      <w:r>
        <w:rPr>
          <w:rFonts w:ascii="Times New Roman" w:hAnsi="Times New Roman" w:cs="Times New Roman"/>
          <w:color w:val="000000" w:themeColor="text1"/>
        </w:rPr>
        <w:t xml:space="preserve">, крытых бассейнов. А также он применяется в обустройстве </w:t>
      </w:r>
      <w:r>
        <w:rPr>
          <w:rFonts w:ascii="Times New Roman" w:hAnsi="Times New Roman" w:cs="Times New Roman"/>
          <w:color w:val="000000" w:themeColor="text1"/>
        </w:rPr>
        <w:t xml:space="preserve">парковок, создании крыш стадионов и заборов. Так как данный </w:t>
      </w:r>
      <w:r>
        <w:rPr>
          <w:rFonts w:ascii="Times New Roman" w:hAnsi="Times New Roman" w:cs="Times New Roman"/>
          <w:color w:val="000000" w:themeColor="text1"/>
        </w:rPr>
        <w:t xml:space="preserve">материал имеет низкий процент </w:t>
      </w:r>
      <w:r>
        <w:rPr>
          <w:rFonts w:ascii="Times New Roman" w:hAnsi="Times New Roman" w:cs="Times New Roman"/>
          <w:color w:val="000000" w:themeColor="text1"/>
        </w:rPr>
        <w:t xml:space="preserve">светопроходимости</w:t>
      </w:r>
      <w:r>
        <w:rPr>
          <w:rFonts w:ascii="Times New Roman" w:hAnsi="Times New Roman" w:cs="Times New Roman"/>
          <w:color w:val="000000" w:themeColor="text1"/>
        </w:rPr>
        <w:t xml:space="preserve">, то для создания теплиц он не подходит.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Обладает следующими свойствами:</w:t>
      </w:r>
      <w:r/>
    </w:p>
    <w:p>
      <w:pPr>
        <w:pStyle w:val="62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Защита</w:t>
      </w:r>
      <w:r>
        <w:rPr>
          <w:rFonts w:ascii="Times New Roman" w:hAnsi="Times New Roman" w:cs="Times New Roman"/>
          <w:color w:val="000000" w:themeColor="text1"/>
        </w:rPr>
        <w:t xml:space="preserve"> от солнечного света. Его светопроницаемость </w:t>
      </w:r>
      <w:r>
        <w:rPr>
          <w:rFonts w:ascii="Times New Roman" w:hAnsi="Times New Roman" w:cs="Times New Roman"/>
          <w:color w:val="000000" w:themeColor="text1"/>
        </w:rPr>
        <w:t xml:space="preserve">составляет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18%;</w:t>
      </w:r>
      <w:r/>
    </w:p>
    <w:p>
      <w:pPr>
        <w:pStyle w:val="62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Широки</w:t>
      </w:r>
      <w:r>
        <w:rPr>
          <w:rFonts w:ascii="Times New Roman" w:hAnsi="Times New Roman" w:cs="Times New Roman"/>
          <w:color w:val="000000" w:themeColor="text1"/>
        </w:rPr>
        <w:t xml:space="preserve">й </w:t>
      </w:r>
      <w:r>
        <w:rPr>
          <w:rFonts w:ascii="Times New Roman" w:hAnsi="Times New Roman" w:cs="Times New Roman"/>
          <w:color w:val="000000" w:themeColor="text1"/>
        </w:rPr>
        <w:t xml:space="preserve">ассортимен</w:t>
      </w:r>
      <w:r>
        <w:rPr>
          <w:rFonts w:ascii="Times New Roman" w:hAnsi="Times New Roman" w:cs="Times New Roman"/>
          <w:color w:val="000000" w:themeColor="text1"/>
        </w:rPr>
        <w:t xml:space="preserve">т</w:t>
      </w:r>
      <w:r>
        <w:rPr>
          <w:rFonts w:ascii="Times New Roman" w:hAnsi="Times New Roman" w:cs="Times New Roman"/>
          <w:color w:val="000000" w:themeColor="text1"/>
        </w:rPr>
        <w:t xml:space="preserve">– можно приобрести листы толщиной от 4 мм: Размеры стандартные:</w:t>
      </w:r>
      <w:r>
        <w:rPr>
          <w:rFonts w:ascii="Times New Roman" w:hAnsi="Times New Roman" w:cs="Times New Roman"/>
          <w:color w:val="000000" w:themeColor="text1"/>
        </w:rPr>
        <w:t xml:space="preserve"> 2100*6000 мм, 2100*12000 мм, </w:t>
      </w:r>
      <w:r>
        <w:rPr>
          <w:rFonts w:ascii="Times New Roman" w:hAnsi="Times New Roman" w:cs="Times New Roman"/>
          <w:color w:val="000000" w:themeColor="text1"/>
        </w:rPr>
        <w:t xml:space="preserve">2100*9000 мм;</w:t>
      </w:r>
      <w:r/>
    </w:p>
    <w:p>
      <w:pPr>
        <w:pStyle w:val="62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Долговечность – минимальный срок гарантии на материал составляет 10 лет;</w:t>
      </w:r>
      <w:r/>
    </w:p>
    <w:p>
      <w:pPr>
        <w:pStyle w:val="62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Широкий диапазон рабочих температур – сотовый поликарбонат выдерживает мороз от </w:t>
      </w:r>
      <w:r>
        <w:rPr>
          <w:rFonts w:ascii="Times New Roman" w:hAnsi="Times New Roman" w:cs="Times New Roman"/>
          <w:color w:val="000000" w:themeColor="text1"/>
        </w:rPr>
        <w:t xml:space="preserve">-40°С;</w:t>
      </w:r>
      <w:r/>
    </w:p>
    <w:p>
      <w:pPr>
        <w:pStyle w:val="62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Защита от ультрафиолетового излучения и от негативных факторов окружающей среды;</w:t>
      </w:r>
      <w:r/>
    </w:p>
    <w:p>
      <w:pPr>
        <w:pStyle w:val="62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Малый вес поликарбонатных листов позволяет осуществить простой и быстрый монтаж данного материала.</w:t>
      </w:r>
      <w:r/>
    </w:p>
    <w:p>
      <w:pPr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Где купить серебристый сотовый поликарбонат?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Оставляйте нам заявку по телефону </w:t>
      </w:r>
      <w:r>
        <w:rPr>
          <w:rFonts w:ascii="Times New Roman" w:hAnsi="Times New Roman" w:cs="Times New Roman"/>
          <w:color w:val="000000" w:themeColor="text1"/>
        </w:rPr>
        <w:t xml:space="preserve">для заказа сотового поликарбоната серебристого цвета оптом и в розницу. Мы проконсультируем вас </w:t>
      </w:r>
      <w:r>
        <w:rPr>
          <w:rFonts w:ascii="Times New Roman" w:hAnsi="Times New Roman" w:cs="Times New Roman"/>
          <w:color w:val="000000" w:themeColor="text1"/>
        </w:rPr>
        <w:t xml:space="preserve">по ценам производителей, организуем отгрузку и доставку в любую точку Ялты. Стоимость доставки варьируется от 500 до 1000 рублей.</w:t>
      </w:r>
      <w:r/>
    </w:p>
    <w:p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Наши преимущества:</w:t>
      </w:r>
      <w:r/>
    </w:p>
    <w:p>
      <w:pPr>
        <w:pStyle w:val="62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Широкий ассортимент товара;</w:t>
      </w:r>
      <w:r/>
    </w:p>
    <w:p>
      <w:pPr>
        <w:pStyle w:val="62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Гарантия качества материалов;</w:t>
      </w:r>
      <w:r/>
    </w:p>
    <w:p>
      <w:pPr>
        <w:pStyle w:val="62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Бесплатная консультация по телефону;</w:t>
      </w:r>
      <w:r/>
    </w:p>
    <w:p>
      <w:pPr>
        <w:pStyle w:val="62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Доставка по городу прямо до вашего дома;</w:t>
      </w:r>
      <w:r/>
    </w:p>
    <w:p>
      <w:pPr>
        <w:pStyle w:val="621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Выгодные цены производителей.</w:t>
      </w:r>
      <w:r/>
    </w:p>
    <w:p>
      <w:pPr>
        <w:pStyle w:val="623"/>
        <w:spacing w:before="75" w:beforeAutospacing="0" w:after="75" w:afterAutospacing="0"/>
        <w:rPr>
          <w:color w:val="000000" w:themeColor="text1"/>
        </w:rPr>
      </w:pPr>
      <w:r>
        <w:rPr>
          <w:color w:val="000000" w:themeColor="text1"/>
        </w:rPr>
      </w:r>
      <w:r/>
    </w:p>
    <w:p>
      <w:pPr>
        <w:pStyle w:val="623"/>
        <w:jc w:val="center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Янтарный </w:t>
      </w:r>
      <w:r>
        <w:rPr>
          <w:color w:val="000000" w:themeColor="text1"/>
        </w:rPr>
        <w:t xml:space="preserve">поликарбонат (коричневый)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Янтарный </w:t>
      </w:r>
      <w:r>
        <w:rPr>
          <w:color w:val="000000" w:themeColor="text1"/>
        </w:rPr>
        <w:t xml:space="preserve">цвет, созданный сочетанием </w:t>
      </w:r>
      <w:r>
        <w:rPr>
          <w:color w:val="000000" w:themeColor="text1"/>
        </w:rPr>
        <w:t xml:space="preserve">голубого и красного тонов-считается одним из самых популярных оттенков при производстве поликарбонатных </w:t>
      </w:r>
      <w:r>
        <w:rPr>
          <w:color w:val="000000" w:themeColor="text1"/>
        </w:rPr>
        <w:t xml:space="preserve">листов.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Этот цвет </w:t>
      </w:r>
      <w:r>
        <w:rPr>
          <w:color w:val="000000" w:themeColor="text1"/>
        </w:rPr>
        <w:t xml:space="preserve">ассоциируется с чувством единения </w:t>
      </w:r>
      <w:r>
        <w:rPr>
          <w:color w:val="000000" w:themeColor="text1"/>
        </w:rPr>
        <w:t xml:space="preserve">,тепла, безопасности.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При производстве</w:t>
      </w:r>
      <w:r>
        <w:rPr>
          <w:color w:val="000000" w:themeColor="text1"/>
        </w:rPr>
        <w:t xml:space="preserve"> поликарбоната янтарного цвета в основной состав </w:t>
      </w:r>
      <w:r>
        <w:rPr>
          <w:color w:val="000000" w:themeColor="text1"/>
        </w:rPr>
        <w:t xml:space="preserve">добавляется особый пигмент.</w:t>
      </w:r>
      <w:r>
        <w:rPr>
          <w:color w:val="000000" w:themeColor="text1"/>
        </w:rPr>
        <w:t xml:space="preserve"> Готовый янтарный сотовый и </w:t>
      </w:r>
      <w:r>
        <w:rPr>
          <w:color w:val="000000" w:themeColor="text1"/>
        </w:rPr>
        <w:t xml:space="preserve">монополитный</w:t>
      </w:r>
      <w:r>
        <w:rPr>
          <w:color w:val="000000" w:themeColor="text1"/>
        </w:rPr>
        <w:t xml:space="preserve"> поликарбонат</w:t>
      </w:r>
      <w:r>
        <w:rPr>
          <w:color w:val="000000" w:themeColor="text1"/>
        </w:rPr>
        <w:t xml:space="preserve"> используется для частных и коммерческих построек .</w:t>
      </w:r>
      <w:r>
        <w:rPr>
          <w:color w:val="000000" w:themeColor="text1"/>
        </w:rPr>
        <w:t xml:space="preserve"> Данный цвет поликарбоната от завода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Полигаль</w:t>
      </w:r>
      <w:r>
        <w:rPr>
          <w:color w:val="000000" w:themeColor="text1"/>
        </w:rPr>
        <w:t xml:space="preserve"> считается янтарным, у других производителей</w:t>
      </w:r>
      <w:r>
        <w:rPr>
          <w:color w:val="000000" w:themeColor="text1"/>
        </w:rPr>
        <w:t xml:space="preserve">-коричневым.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/>
    </w:p>
    <w:p>
      <w:pPr>
        <w:pStyle w:val="623"/>
        <w:jc w:val="center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Цены на янтарный поликарбонат в Ялте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У нас вы можете приобрести </w:t>
      </w:r>
      <w:r>
        <w:rPr>
          <w:color w:val="000000" w:themeColor="text1"/>
        </w:rPr>
        <w:t xml:space="preserve">янтарный сотовый поликарбонат от эконом- до премиум </w:t>
      </w:r>
      <w:r>
        <w:rPr>
          <w:color w:val="000000" w:themeColor="text1"/>
        </w:rPr>
        <w:t xml:space="preserve">-класса . Разница между ними заключается в толщине стенки </w:t>
      </w:r>
      <w:r>
        <w:rPr>
          <w:color w:val="000000" w:themeColor="text1"/>
        </w:rPr>
        <w:t xml:space="preserve">или весе листа. Стоимость указана в </w:t>
      </w:r>
      <w:r>
        <w:rPr>
          <w:color w:val="000000" w:themeColor="text1"/>
        </w:rPr>
        <w:t xml:space="preserve">прайс-листе на нашем сайте.</w:t>
      </w:r>
      <w:r/>
    </w:p>
    <w:p>
      <w:pPr>
        <w:pStyle w:val="623"/>
        <w:jc w:val="center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Назначение янтарного </w:t>
      </w:r>
      <w:r>
        <w:rPr>
          <w:color w:val="000000" w:themeColor="text1"/>
        </w:rPr>
        <w:t xml:space="preserve">поликарбоната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Янтарный цвет поликарбоната отличается</w:t>
      </w:r>
      <w:r>
        <w:rPr>
          <w:color w:val="000000" w:themeColor="text1"/>
        </w:rPr>
        <w:t xml:space="preserve"> широкой сферой применения. Его используют</w:t>
      </w:r>
      <w:r>
        <w:rPr>
          <w:color w:val="000000" w:themeColor="text1"/>
        </w:rPr>
        <w:t xml:space="preserve"> для изготовления навесов , организации крытых парковок и </w:t>
      </w:r>
      <w:r>
        <w:rPr>
          <w:color w:val="000000" w:themeColor="text1"/>
        </w:rPr>
        <w:t xml:space="preserve">перекрытия остановок общественного транспорта</w:t>
      </w:r>
      <w:r>
        <w:rPr>
          <w:color w:val="000000" w:themeColor="text1"/>
        </w:rPr>
        <w:t xml:space="preserve">. Назначение материала во многом зависит от толщины листа</w:t>
      </w:r>
      <w:r>
        <w:rPr>
          <w:color w:val="000000" w:themeColor="text1"/>
        </w:rPr>
        <w:t xml:space="preserve">. Листы толщиной 4 мм идеально подходят для создания небольшой </w:t>
      </w:r>
      <w:r>
        <w:rPr>
          <w:color w:val="000000" w:themeColor="text1"/>
        </w:rPr>
        <w:t xml:space="preserve">конструкций, таких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как, козырьки</w:t>
      </w:r>
      <w:r>
        <w:rPr>
          <w:color w:val="000000" w:themeColor="text1"/>
        </w:rPr>
        <w:t xml:space="preserve"> над балконами</w:t>
      </w:r>
      <w:r>
        <w:rPr>
          <w:color w:val="000000" w:themeColor="text1"/>
        </w:rPr>
        <w:t xml:space="preserve"> или входными дверьми. Листы толщиной</w:t>
      </w:r>
      <w:r>
        <w:rPr>
          <w:color w:val="000000" w:themeColor="text1"/>
        </w:rPr>
        <w:t xml:space="preserve"> 6-8 мм используют для создания сооружений,</w:t>
      </w:r>
      <w:r>
        <w:rPr>
          <w:color w:val="000000" w:themeColor="text1"/>
        </w:rPr>
        <w:t xml:space="preserve"> которые предполагают устойчивость ветровой или снеговой нагрузки.</w:t>
      </w:r>
      <w:r>
        <w:rPr>
          <w:color w:val="000000" w:themeColor="text1"/>
        </w:rPr>
        <w:t xml:space="preserve"> Например,при сооружении </w:t>
      </w:r>
      <w:r>
        <w:rPr>
          <w:color w:val="000000" w:themeColor="text1"/>
        </w:rPr>
        <w:t xml:space="preserve">навесов, заборов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автостоянок, террас</w:t>
      </w:r>
      <w:r>
        <w:rPr>
          <w:color w:val="000000" w:themeColor="text1"/>
        </w:rPr>
        <w:t xml:space="preserve">. Лист толщиной 10 мм и более</w:t>
      </w:r>
      <w:r>
        <w:rPr>
          <w:color w:val="000000" w:themeColor="text1"/>
        </w:rPr>
        <w:t xml:space="preserve">-это особо прочный и долговечный материал. Его использование обязательно для </w:t>
      </w:r>
      <w:r>
        <w:rPr>
          <w:color w:val="000000" w:themeColor="text1"/>
        </w:rPr>
        <w:t xml:space="preserve">сооружений, часто</w:t>
      </w:r>
      <w:r>
        <w:rPr>
          <w:color w:val="000000" w:themeColor="text1"/>
        </w:rPr>
        <w:t xml:space="preserve"> подвергающихся механическим воздействиям</w:t>
      </w:r>
      <w:r>
        <w:rPr>
          <w:color w:val="000000" w:themeColor="text1"/>
        </w:rPr>
        <w:t xml:space="preserve"> или негативным фактором окружающей среды.</w:t>
      </w:r>
      <w:r/>
    </w:p>
    <w:p>
      <w:pPr>
        <w:pStyle w:val="623"/>
        <w:jc w:val="center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Применение </w:t>
      </w:r>
      <w:r>
        <w:rPr>
          <w:color w:val="000000" w:themeColor="text1"/>
        </w:rPr>
        <w:t xml:space="preserve">поликарбоната янтарного цвета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создание переходов между зданиями;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обустройство остановок общественного транспорта, крытых парковок, навесов для авто;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возведение козырьков над дверью, балконом;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строительство террасы, беседки;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создание рекламной конструкции;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обустройство строительной площадки;</w:t>
      </w:r>
      <w:r/>
    </w:p>
    <w:p>
      <w:pPr>
        <w:numPr>
          <w:ilvl w:val="0"/>
          <w:numId w:val="8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строительство навеса под монтаж секционных ворот во дворе.</w:t>
      </w:r>
      <w:r/>
    </w:p>
    <w:p>
      <w:pPr>
        <w:pStyle w:val="623"/>
        <w:jc w:val="center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Характеристики янтарного поликарбоната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Янтарный поликарбонат плохо пропускает солнечные лучи</w:t>
      </w:r>
      <w:r>
        <w:rPr>
          <w:color w:val="000000" w:themeColor="text1"/>
        </w:rPr>
        <w:t xml:space="preserve">-всего 25%. По этому его обычно не используют для возведения теплиц или обустройства зимних садов.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Характеристики </w:t>
      </w:r>
      <w:r>
        <w:rPr>
          <w:color w:val="000000" w:themeColor="text1"/>
        </w:rPr>
        <w:t xml:space="preserve">янтарного сотового поликарбоната от </w:t>
      </w:r>
      <w:r>
        <w:rPr>
          <w:color w:val="000000" w:themeColor="text1"/>
        </w:rPr>
        <w:t xml:space="preserve">Полигаль</w:t>
      </w:r>
      <w:r>
        <w:rPr>
          <w:color w:val="000000" w:themeColor="text1"/>
        </w:rPr>
        <w:t xml:space="preserve">: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толщина от 4 до 16 мм;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отличная защита от ультрафиолета;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выполнен из высококачественного сырья;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широкий диапазон рабочих температур – от -40 до +120 °C;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трудновоспламеняемость</w:t>
      </w:r>
      <w:r>
        <w:rPr>
          <w:rFonts w:ascii="Times New Roman" w:hAnsi="Times New Roman" w:eastAsia="Times New Roman" w:cs="Times New Roman"/>
          <w:color w:val="000000" w:themeColor="text1"/>
        </w:rPr>
        <w:t xml:space="preserve">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различный удельный вес одного листа;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стандартные размеры: 2100×6000 мм, 2100×12000 мм или 2100 х 3000 мм;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способность сохранять тепло в 12 раз лучше, чем полиэтиленовая пленка;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высокие теплозащитные свойства;</w:t>
      </w:r>
      <w:r/>
    </w:p>
    <w:p>
      <w:pPr>
        <w:numPr>
          <w:ilvl w:val="0"/>
          <w:numId w:val="9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</w:rPr>
        <w:t xml:space="preserve">экологическая безопасность.</w:t>
      </w:r>
      <w:r/>
    </w:p>
    <w:p>
      <w:pPr>
        <w:pStyle w:val="623"/>
        <w:jc w:val="center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Где приобрести янтарный </w:t>
      </w:r>
      <w:r>
        <w:rPr>
          <w:color w:val="000000" w:themeColor="text1"/>
        </w:rPr>
        <w:t xml:space="preserve">поликарбонат?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Мы сотрудничаем только с проверенными </w:t>
      </w:r>
      <w:r>
        <w:rPr>
          <w:color w:val="000000" w:themeColor="text1"/>
        </w:rPr>
        <w:t xml:space="preserve">производителями, поэтому</w:t>
      </w:r>
      <w:r>
        <w:rPr>
          <w:color w:val="000000" w:themeColor="text1"/>
        </w:rPr>
        <w:t xml:space="preserve"> янтарный поликарбонат и его комплектующие в одном цвете у нас в наличии.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Наши преимущества:</w:t>
      </w:r>
      <w:r/>
    </w:p>
    <w:p>
      <w:pPr>
        <w:pStyle w:val="623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Выгодные цены на янтарный поликарбонат</w:t>
      </w:r>
      <w:r>
        <w:rPr>
          <w:color w:val="000000" w:themeColor="text1"/>
        </w:rPr>
        <w:t xml:space="preserve"> от </w:t>
      </w:r>
      <w:r>
        <w:rPr>
          <w:color w:val="000000" w:themeColor="text1"/>
        </w:rPr>
        <w:t xml:space="preserve">Полигаль</w:t>
      </w:r>
      <w:r>
        <w:rPr>
          <w:color w:val="000000" w:themeColor="text1"/>
        </w:rPr>
        <w:t xml:space="preserve"> (Россия-Израиль)</w:t>
      </w:r>
      <w:r/>
    </w:p>
    <w:p>
      <w:pPr>
        <w:pStyle w:val="623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Доставка в любую точку Ялты от 500 до 1000 </w:t>
      </w:r>
      <w:r>
        <w:rPr>
          <w:color w:val="000000" w:themeColor="text1"/>
        </w:rPr>
        <w:t xml:space="preserve">руб.</w:t>
      </w:r>
      <w:r/>
    </w:p>
    <w:p>
      <w:pPr>
        <w:pStyle w:val="623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Бесплатная консультация по телефону</w:t>
      </w:r>
      <w:r/>
    </w:p>
    <w:p>
      <w:pPr>
        <w:pStyle w:val="623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Безупречный сервис от компании</w:t>
      </w:r>
      <w:r/>
    </w:p>
    <w:p>
      <w:pPr>
        <w:pStyle w:val="623"/>
        <w:numPr>
          <w:ilvl w:val="0"/>
          <w:numId w:val="7"/>
        </w:numPr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Гарантия высокого качества поликарбоната</w:t>
      </w:r>
      <w:r/>
    </w:p>
    <w:p>
      <w:pPr>
        <w:pStyle w:val="62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Оставляйте </w:t>
      </w:r>
      <w:r>
        <w:rPr>
          <w:color w:val="000000" w:themeColor="text1"/>
        </w:rPr>
        <w:t xml:space="preserve">заявку, заполнив</w:t>
      </w:r>
      <w:r>
        <w:rPr>
          <w:color w:val="000000" w:themeColor="text1"/>
        </w:rPr>
        <w:t xml:space="preserve"> форму обратной связи</w:t>
      </w:r>
      <w:r>
        <w:rPr>
          <w:color w:val="000000" w:themeColor="text1"/>
        </w:rPr>
        <w:t xml:space="preserve"> или звоните по телефону, чтобы получить</w:t>
      </w:r>
      <w:r>
        <w:rPr>
          <w:color w:val="000000" w:themeColor="text1"/>
        </w:rPr>
        <w:t xml:space="preserve"> консультацию или заказать качественный поликарбонат в Ялте или других городах.</w:t>
      </w:r>
      <w:r>
        <w:rPr>
          <w:color w:val="000000" w:themeColor="text1"/>
        </w:rPr>
        <w:t xml:space="preserve"> Мы доставим листы поликарбоната в необходимом количестве</w:t>
      </w:r>
      <w:r>
        <w:rPr>
          <w:color w:val="000000" w:themeColor="text1"/>
        </w:rPr>
        <w:t xml:space="preserve"> прямо к вашему дому .</w:t>
      </w:r>
      <w:r>
        <w:rPr>
          <w:color w:val="000000" w:themeColor="text1"/>
        </w:rPr>
        <w:t xml:space="preserve"> </w:t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Синий сотовый поликарбонат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из самых популярных </w:t>
      </w:r>
      <w:r>
        <w:rPr>
          <w:rFonts w:ascii="Times New Roman" w:hAnsi="Times New Roman" w:cs="Times New Roman"/>
          <w:sz w:val="24"/>
          <w:szCs w:val="24"/>
        </w:rPr>
        <w:t xml:space="preserve">полимеров – синий поликарбонат. Обладает светопропусканием на уровне 30 </w:t>
      </w:r>
      <w:r>
        <w:rPr>
          <w:rFonts w:ascii="Times New Roman" w:hAnsi="Times New Roman" w:cs="Times New Roman"/>
          <w:sz w:val="24"/>
          <w:szCs w:val="24"/>
        </w:rPr>
        <w:t xml:space="preserve">%. Этот материал используют при создании козырьков, навесов</w:t>
      </w:r>
      <w:r>
        <w:rPr>
          <w:rFonts w:ascii="Times New Roman" w:hAnsi="Times New Roman" w:cs="Times New Roman"/>
          <w:sz w:val="24"/>
          <w:szCs w:val="24"/>
        </w:rPr>
        <w:t xml:space="preserve">, в строительстве пешеходных мостов, для производства лёгких и надёжных рекламных конструкций.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материал отлично выделяется на общем фоне </w:t>
      </w:r>
      <w:r>
        <w:rPr>
          <w:rFonts w:ascii="Times New Roman" w:hAnsi="Times New Roman" w:cs="Times New Roman"/>
          <w:sz w:val="24"/>
          <w:szCs w:val="24"/>
        </w:rPr>
        <w:t xml:space="preserve">благодаря насыщенному оттенку.</w:t>
      </w:r>
      <w:r>
        <w:rPr>
          <w:rFonts w:ascii="Times New Roman" w:hAnsi="Times New Roman" w:cs="Times New Roman"/>
          <w:sz w:val="24"/>
          <w:szCs w:val="24"/>
        </w:rPr>
        <w:t xml:space="preserve"> Полупрозрачный синий поликарбонат синего цвета отличается </w:t>
      </w:r>
      <w:r>
        <w:rPr>
          <w:rFonts w:ascii="Times New Roman" w:hAnsi="Times New Roman" w:cs="Times New Roman"/>
          <w:sz w:val="24"/>
          <w:szCs w:val="24"/>
        </w:rPr>
        <w:t xml:space="preserve">практичностью, прочностью и долговечностью. </w:t>
      </w:r>
      <w:r>
        <w:rPr>
          <w:rFonts w:ascii="Times New Roman" w:hAnsi="Times New Roman" w:cs="Times New Roman"/>
          <w:sz w:val="24"/>
          <w:szCs w:val="24"/>
        </w:rPr>
        <w:t xml:space="preserve">Имеет защиту от ультрафиолетовых лучей, выдерживает сильный </w:t>
      </w:r>
      <w:r>
        <w:rPr>
          <w:rFonts w:ascii="Times New Roman" w:hAnsi="Times New Roman" w:cs="Times New Roman"/>
          <w:sz w:val="24"/>
          <w:szCs w:val="24"/>
        </w:rPr>
        <w:t xml:space="preserve">ветер и удары градом. По этим причинам синий поликарбонат </w:t>
      </w:r>
      <w:r>
        <w:rPr>
          <w:rFonts w:ascii="Times New Roman" w:hAnsi="Times New Roman" w:cs="Times New Roman"/>
          <w:sz w:val="24"/>
          <w:szCs w:val="24"/>
        </w:rPr>
        <w:t xml:space="preserve">используется для производства навесов над бассейном или изготовления заборов.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Цены на синий поликарбонат в Ялте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нашем сайте </w:t>
      </w:r>
      <w:r>
        <w:rPr>
          <w:rFonts w:ascii="Times New Roman" w:hAnsi="Times New Roman" w:cs="Times New Roman"/>
          <w:sz w:val="24"/>
          <w:szCs w:val="24"/>
        </w:rPr>
        <w:t xml:space="preserve">вы можете посмотреть и скачать прайс-лист, в котором указаны </w:t>
      </w:r>
      <w:r>
        <w:rPr>
          <w:rFonts w:ascii="Times New Roman" w:hAnsi="Times New Roman" w:cs="Times New Roman"/>
          <w:sz w:val="24"/>
          <w:szCs w:val="24"/>
        </w:rPr>
        <w:t xml:space="preserve">цены на синий поликарбонат </w:t>
      </w:r>
      <w:r>
        <w:rPr>
          <w:rFonts w:ascii="Times New Roman" w:hAnsi="Times New Roman" w:cs="Times New Roman"/>
          <w:sz w:val="24"/>
          <w:szCs w:val="24"/>
        </w:rPr>
        <w:t xml:space="preserve">в разных толщинах и марках от производителя </w:t>
      </w:r>
      <w:r>
        <w:rPr>
          <w:rFonts w:ascii="Times New Roman" w:hAnsi="Times New Roman" w:cs="Times New Roman"/>
          <w:sz w:val="24"/>
          <w:szCs w:val="24"/>
        </w:rPr>
        <w:t xml:space="preserve">Полигаль</w:t>
      </w:r>
      <w:r>
        <w:rPr>
          <w:rFonts w:ascii="Times New Roman" w:hAnsi="Times New Roman" w:cs="Times New Roman"/>
          <w:sz w:val="24"/>
          <w:szCs w:val="24"/>
        </w:rPr>
        <w:t xml:space="preserve"> (Россия-Израиль). Окончательная цена будет зависеть от </w:t>
      </w:r>
      <w:r>
        <w:rPr>
          <w:rFonts w:ascii="Times New Roman" w:hAnsi="Times New Roman" w:cs="Times New Roman"/>
          <w:sz w:val="24"/>
          <w:szCs w:val="24"/>
        </w:rPr>
        <w:t xml:space="preserve">толщины, веса материала: чем тяжелее поликарбонатный лист, тем </w:t>
      </w:r>
      <w:r>
        <w:rPr>
          <w:rFonts w:ascii="Times New Roman" w:hAnsi="Times New Roman" w:cs="Times New Roman"/>
          <w:sz w:val="24"/>
          <w:szCs w:val="24"/>
        </w:rPr>
        <w:t xml:space="preserve">он дороже. Также </w:t>
      </w:r>
      <w:r>
        <w:rPr>
          <w:rFonts w:ascii="Times New Roman" w:hAnsi="Times New Roman" w:cs="Times New Roman"/>
          <w:sz w:val="24"/>
          <w:szCs w:val="24"/>
        </w:rPr>
        <w:t xml:space="preserve">повышение цены на поликарбонат может зависеть от объема заказа.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Назначение синего поликарбоната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Синий цвет способствует снижению работоспособности и аппетита, помогает создать умиротворенную и гармоничную обстановку. Кроме того, синий цвет способствует </w:t>
      </w:r>
      <w:r>
        <w:rPr>
          <w:rFonts w:ascii="Times New Roman" w:hAnsi="Times New Roman" w:cs="Times New Roman"/>
          <w:sz w:val="24"/>
          <w:szCs w:val="24"/>
        </w:rPr>
        <w:t xml:space="preserve">концентрации внимание.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Синий поликарбонат используется для: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pStyle w:val="62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Обустройства спортивных площадок:</w:t>
      </w:r>
      <w:r>
        <w:rPr>
          <w:rFonts w:ascii="Times New Roman" w:hAnsi="Times New Roman" w:cs="Times New Roman"/>
          <w:sz w:val="24"/>
          <w:szCs w:val="24"/>
        </w:rPr>
        <w:t xml:space="preserve"> строительства теннисных кортов, хоккейных павильонов, тренерских кабинок;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Изготовления остановочных комплексов, рекламных конструкций в фирменном стиле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Обустройства придомовой территории: изготовления павильонов, козырьков, террас, балконов и беседок.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Синий цвет </w:t>
      </w:r>
      <w:r>
        <w:rPr>
          <w:rFonts w:ascii="Times New Roman" w:hAnsi="Times New Roman" w:cs="Times New Roman"/>
          <w:sz w:val="24"/>
          <w:szCs w:val="24"/>
        </w:rPr>
        <w:t xml:space="preserve">также ассоциируется с чистым и спокойным водоемом. Поэтому </w:t>
      </w:r>
      <w:r>
        <w:rPr>
          <w:rFonts w:ascii="Times New Roman" w:hAnsi="Times New Roman" w:cs="Times New Roman"/>
          <w:sz w:val="24"/>
          <w:szCs w:val="24"/>
        </w:rPr>
        <w:t xml:space="preserve">подобный цвет поликарбоната можно применять для </w:t>
      </w:r>
      <w:r>
        <w:rPr>
          <w:rFonts w:ascii="Times New Roman" w:hAnsi="Times New Roman" w:cs="Times New Roman"/>
          <w:sz w:val="24"/>
          <w:szCs w:val="24"/>
        </w:rPr>
        <w:t xml:space="preserve">изготовления навесов над уличными крытыми бассейнами. К тому же, есть объекты, для которых данный </w:t>
      </w:r>
      <w:r>
        <w:rPr>
          <w:rFonts w:ascii="Times New Roman" w:hAnsi="Times New Roman" w:cs="Times New Roman"/>
          <w:sz w:val="24"/>
          <w:szCs w:val="24"/>
        </w:rPr>
        <w:t xml:space="preserve">материал не подходит. Например, его не применяют при обустройстве теплиц и зимних садов</w:t>
      </w:r>
      <w:r>
        <w:rPr>
          <w:rFonts w:ascii="Times New Roman" w:hAnsi="Times New Roman" w:cs="Times New Roman"/>
          <w:sz w:val="24"/>
          <w:szCs w:val="24"/>
        </w:rPr>
        <w:t xml:space="preserve">, и</w:t>
      </w:r>
      <w:r>
        <w:rPr>
          <w:rFonts w:ascii="Times New Roman" w:hAnsi="Times New Roman" w:cs="Times New Roman"/>
          <w:sz w:val="24"/>
          <w:szCs w:val="24"/>
        </w:rPr>
        <w:t xml:space="preserve">з-за </w:t>
      </w:r>
      <w:r>
        <w:rPr>
          <w:rFonts w:ascii="Times New Roman" w:hAnsi="Times New Roman" w:cs="Times New Roman"/>
          <w:sz w:val="24"/>
          <w:szCs w:val="24"/>
        </w:rPr>
        <w:t xml:space="preserve">низкой светопроницаемости полимера.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Важно! </w:t>
      </w:r>
      <w:r>
        <w:rPr>
          <w:rFonts w:ascii="Times New Roman" w:hAnsi="Times New Roman" w:cs="Times New Roman"/>
          <w:sz w:val="24"/>
          <w:szCs w:val="24"/>
        </w:rPr>
        <w:t xml:space="preserve">При применении синего поликарбоната </w:t>
      </w:r>
      <w:r>
        <w:rPr>
          <w:rFonts w:ascii="Times New Roman" w:hAnsi="Times New Roman" w:cs="Times New Roman"/>
          <w:sz w:val="24"/>
          <w:szCs w:val="24"/>
        </w:rPr>
        <w:t xml:space="preserve">следует учитывать, что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светопроницаемость </w:t>
      </w:r>
      <w:r>
        <w:rPr>
          <w:rFonts w:ascii="Times New Roman" w:hAnsi="Times New Roman" w:cs="Times New Roman"/>
          <w:sz w:val="24"/>
          <w:szCs w:val="24"/>
        </w:rPr>
        <w:t xml:space="preserve">(30%) обеспечивает довольно сильное затемнение, а светопередача</w:t>
      </w:r>
      <w:r>
        <w:rPr>
          <w:rFonts w:ascii="Times New Roman" w:hAnsi="Times New Roman" w:cs="Times New Roman"/>
          <w:sz w:val="24"/>
          <w:szCs w:val="24"/>
        </w:rPr>
        <w:t xml:space="preserve"> под навесом </w:t>
      </w:r>
      <w:r>
        <w:rPr>
          <w:rFonts w:ascii="Times New Roman" w:hAnsi="Times New Roman" w:cs="Times New Roman"/>
          <w:sz w:val="24"/>
          <w:szCs w:val="24"/>
        </w:rPr>
        <w:t xml:space="preserve">из данного материала будет несколько изменена.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 синего поликарбоната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62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прочность на сжатие и изгиб;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Светопроницаемость </w:t>
      </w:r>
      <w:r>
        <w:rPr>
          <w:rFonts w:ascii="Times New Roman" w:hAnsi="Times New Roman" w:cs="Times New Roman"/>
          <w:sz w:val="24"/>
          <w:szCs w:val="24"/>
        </w:rPr>
        <w:t xml:space="preserve">– 30%;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Толщина материала от 4 до 16 мм;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Плотность от 0,51/м³;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устойчивость и долговечность.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Синий поликарбонат подходит для воплощения смелых </w:t>
      </w:r>
      <w:r>
        <w:rPr>
          <w:rFonts w:ascii="Times New Roman" w:hAnsi="Times New Roman" w:cs="Times New Roman"/>
          <w:sz w:val="24"/>
          <w:szCs w:val="24"/>
        </w:rPr>
        <w:t xml:space="preserve">замыслов, воссоздания объектов в фирменном стиле. Данный материал покупают владельцы загородных домов и компании различных </w:t>
      </w:r>
      <w:r>
        <w:rPr>
          <w:rFonts w:ascii="Times New Roman" w:hAnsi="Times New Roman" w:cs="Times New Roman"/>
          <w:sz w:val="24"/>
          <w:szCs w:val="24"/>
        </w:rPr>
        <w:t xml:space="preserve">видов деятельности.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Где купить синий поликарбонат?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Нашим клиентам мы предлагаем выгодные цены от производителя </w:t>
      </w:r>
      <w:r>
        <w:rPr>
          <w:rFonts w:ascii="Times New Roman" w:hAnsi="Times New Roman" w:cs="Times New Roman"/>
          <w:sz w:val="24"/>
          <w:szCs w:val="24"/>
        </w:rPr>
        <w:t xml:space="preserve">Полигаль</w:t>
      </w:r>
      <w:r>
        <w:rPr>
          <w:rFonts w:ascii="Times New Roman" w:hAnsi="Times New Roman" w:cs="Times New Roman"/>
          <w:sz w:val="24"/>
          <w:szCs w:val="24"/>
        </w:rPr>
        <w:t xml:space="preserve">, доставку по Ялте, безупречный сервис.</w:t>
      </w:r>
      <w:r>
        <w:rPr>
          <w:rFonts w:ascii="Times New Roman" w:hAnsi="Times New Roman" w:cs="Times New Roman"/>
          <w:sz w:val="24"/>
          <w:szCs w:val="24"/>
        </w:rPr>
        <w:t xml:space="preserve"> Сделать заказ вы можете по телефону или через форму обратной связи.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Наши преимущества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Быстрая доставка по Ялте и регионам;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наличие комплектующие синего цвета;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Выгодные цены сотового поликарбоната;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Сотрудничество с проверенными производителями;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Отличный клиентский сервис.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гарантируем быструю отгрузку вашего заказа и оперативную доставку к вашему дому. С поликарбонатом синего цвета, вы сможете воссоздать любую конструкцию, которую захотите!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2"/>
        <w:jc w:val="center"/>
        <w:spacing w:before="0" w:line="420" w:lineRule="atLeast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 xml:space="preserve">Бирюзовый 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 xml:space="preserve">поликарбонат</w:t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</w:r>
      <w:r/>
    </w:p>
    <w:p>
      <w:pPr>
        <w:pStyle w:val="12"/>
        <w:spacing w:before="0" w:line="4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Бирюзовый цвет как правило вызывает четкую ассоциацию с небесной чистотой, морской свежестью и водно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гладью. Именно из-за этого свойства поликарбонат бирюзового цвета часто используют при оформлении открытых или закрытых бассейнов. Гораздо реже данный материал применяют при производстве рекламных конструкций, теплиц или заборов, но такое тоже случается.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12"/>
        <w:spacing w:before="0" w:line="42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Сотовый бирюзовый поликарбонат обладает следующими свойствами: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pStyle w:val="12"/>
        <w:numPr>
          <w:ilvl w:val="0"/>
          <w:numId w:val="18"/>
        </w:numPr>
        <w:ind w:left="720"/>
        <w:spacing w:before="0" w:line="42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Хорошая светопроницаемость на уровне 55% – бирюзовый поликарбонат не создаст хорошей тени, однако, защитит от дождя, снега, ультрафиолета и придаст вашему строению уникальный внешний вид. 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/>
    </w:p>
    <w:p>
      <w:pPr>
        <w:pStyle w:val="12"/>
        <w:numPr>
          <w:ilvl w:val="0"/>
          <w:numId w:val="18"/>
        </w:numPr>
        <w:ind w:left="720"/>
        <w:spacing w:before="0" w:line="42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Отличается долговечностью, привлекательным внешним видом и прочностью.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/>
    </w:p>
    <w:p>
      <w:pPr>
        <w:pStyle w:val="12"/>
        <w:numPr>
          <w:ilvl w:val="0"/>
          <w:numId w:val="18"/>
        </w:numPr>
        <w:ind w:left="720"/>
        <w:spacing w:before="0" w:line="42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Устойчив к ультрафиолетовым лучам и ветру.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/>
    </w:p>
    <w:p>
      <w:pPr>
        <w:pStyle w:val="617"/>
        <w:spacing w:before="450" w:after="150" w:line="48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 xml:space="preserve">Цены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/>
    </w:p>
    <w:p>
      <w:pPr>
        <w:pStyle w:val="62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Цена на сотовый поликарбонат бирюзового цвета на 5 % больше, чем на прозрачный поликарбонат. Окончательная цена будет зависеть от толщины листа, его удельного веса и объёма заказа.</w:t>
      </w:r>
      <w:r>
        <w:rPr>
          <w:color w:val="000000"/>
        </w:rPr>
      </w:r>
      <w:r/>
    </w:p>
    <w:p>
      <w:pPr>
        <w:pStyle w:val="617"/>
        <w:spacing w:before="450" w:after="150" w:line="48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 xml:space="preserve">Сфера применения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/>
    </w:p>
    <w:p>
      <w:pPr>
        <w:pStyle w:val="62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 Бирюзовый поликарбонат отличается насыщенным цветом, благодаря добавлению особого пигмента при производстве материала. Поэтому использование бирюзового поликарбоната существенно украсит и придаст вашим строением эстетический вид.</w:t>
      </w:r>
      <w:r>
        <w:rPr>
          <w:color w:val="000000"/>
        </w:rPr>
      </w:r>
      <w:r/>
    </w:p>
    <w:p>
      <w:pPr>
        <w:pStyle w:val="62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Бирюзовый поликарбонат применяется в:</w:t>
      </w:r>
      <w:r>
        <w:rPr>
          <w:color w:val="000000"/>
        </w:rPr>
      </w:r>
      <w:r/>
    </w:p>
    <w:p>
      <w:pPr>
        <w:numPr>
          <w:ilvl w:val="0"/>
          <w:numId w:val="16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Оформление бассейн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ов и водоемов. Данный оттенок ассоциируется с водной гладью. Поэтому готовый объект выглядит эстетичным и действительно ярким. Иногда как дополнение можно использовать в обустройстве поликарбонатные листы других цветов, например, коричневого или молочного.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6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Создание конструкции с фирменным стилем: козырька над балконом или входной дверью и забора. Еще данный материал используется для навесов и перегородок.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6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Обустройство мест общего пользования. Благодаря насыщенному оттенку бирюзовый сотовый поликарбонат можно использовать при создании остановочных комплексов. Материал характеризуется высокими антивандальными свойствами.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Главные отличия бирюзового поликарбоната – это низкая  теплопроводность, высокая устойчивость к негативным факторам окружающей среды. По этой причине материал используется в местах общественного и личного пользования.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pStyle w:val="617"/>
        <w:spacing w:before="450" w:after="150" w:line="48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 xml:space="preserve">Наши преимущества 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/>
    </w:p>
    <w:p>
      <w:pPr>
        <w:pStyle w:val="62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Наша компания предлагает купить качестве</w:t>
      </w:r>
      <w:r>
        <w:rPr>
          <w:color w:val="000000"/>
        </w:rPr>
        <w:t xml:space="preserve">нный листовой материал  в Ялте. У нас большой ассортимент продукции и выгодная цена от производителей. Оставляйте заявку через форму обратного звонка, чтобы получить ответы на интересующие вопросы, оформить заказ, обсудить условия и сроки доставки по Ялте.</w:t>
      </w:r>
      <w:r>
        <w:rPr>
          <w:color w:val="000000"/>
        </w:rPr>
      </w:r>
      <w:r/>
    </w:p>
    <w:p>
      <w:pPr>
        <w:pStyle w:val="617"/>
        <w:spacing w:before="0" w:line="480" w:lineRule="atLeast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</w:rPr>
        <w:t xml:space="preserve">Характеристики бирюзового поликарбоната:</w:t>
      </w:r>
      <w:r>
        <w:rPr>
          <w:rFonts w:ascii="Times New Roman" w:hAnsi="Times New Roman" w:eastAsia="Times New Roman" w:cs="Times New Roman"/>
          <w:color w:val="333333"/>
          <w:sz w:val="24"/>
          <w:szCs w:val="24"/>
        </w:rPr>
      </w:r>
      <w:r/>
    </w:p>
    <w:p>
      <w:pPr>
        <w:numPr>
          <w:ilvl w:val="0"/>
          <w:numId w:val="17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толщина материала от 4 до 10 мм – можно подобрать листы с необходимыми характеристиками;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7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пропускает 52-55% солнечного света, поэтому подходит и для обустройства навесов, бассейнов;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7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предполагает стандартный размер: 2100×6000 мм, 2100х12000 мм, а также другие размеры с шагом 3 метра;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17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полноценно защищает от ультрафиолетовых лучей.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Данный материал выбирают и частные покупатели, и компании, благодаря насыщенному цвету, устойчивости, надёжности и долговечности полимера от производителя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Полигаль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Зеленый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сотовый поликарбонат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Зелёный поликарбонат имеет широкую сферу применения, благодаря своей уникальности. </w:t>
      </w:r>
      <w:r>
        <w:rPr>
          <w:rFonts w:ascii="Times New Roman" w:hAnsi="Times New Roman" w:cs="Times New Roman"/>
          <w:sz w:val="24"/>
          <w:szCs w:val="24"/>
        </w:rPr>
        <w:t xml:space="preserve">Он является востребованным материалом в области строительства и архитектурно-ландшафтного дизайна, а также сельском </w:t>
      </w:r>
      <w:r>
        <w:rPr>
          <w:rFonts w:ascii="Times New Roman" w:hAnsi="Times New Roman" w:cs="Times New Roman"/>
          <w:sz w:val="24"/>
          <w:szCs w:val="24"/>
        </w:rPr>
        <w:t xml:space="preserve">хозяйстве и рекламной индустрии. Листы толщиной </w:t>
      </w:r>
      <w:r>
        <w:rPr>
          <w:rFonts w:ascii="Times New Roman" w:hAnsi="Times New Roman" w:cs="Times New Roman"/>
          <w:sz w:val="24"/>
          <w:szCs w:val="24"/>
        </w:rPr>
        <w:t xml:space="preserve">4-6 мм имеют </w:t>
      </w:r>
      <w:r>
        <w:rPr>
          <w:rFonts w:ascii="Times New Roman" w:hAnsi="Times New Roman" w:cs="Times New Roman"/>
          <w:sz w:val="24"/>
          <w:szCs w:val="24"/>
        </w:rPr>
        <w:t xml:space="preserve">светопроходимость</w:t>
      </w:r>
      <w:r>
        <w:rPr>
          <w:rFonts w:ascii="Times New Roman" w:hAnsi="Times New Roman" w:cs="Times New Roman"/>
          <w:sz w:val="24"/>
          <w:szCs w:val="24"/>
        </w:rPr>
        <w:t xml:space="preserve"> на уровне 30</w:t>
      </w:r>
      <w:r>
        <w:rPr>
          <w:rFonts w:ascii="Times New Roman" w:hAnsi="Times New Roman" w:cs="Times New Roman"/>
          <w:sz w:val="24"/>
          <w:szCs w:val="24"/>
        </w:rPr>
        <w:t xml:space="preserve">%, а листы 8 и 10 мм пропускают свет на 40</w:t>
      </w:r>
      <w:r>
        <w:rPr>
          <w:rFonts w:ascii="Times New Roman" w:hAnsi="Times New Roman" w:cs="Times New Roman"/>
          <w:sz w:val="24"/>
          <w:szCs w:val="24"/>
        </w:rPr>
        <w:t xml:space="preserve">%.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Цены на зелёный сотовый поликарбонат в Ялте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Цена на сотовый поликарбонат </w:t>
      </w:r>
      <w:r>
        <w:rPr>
          <w:color w:val="000000"/>
        </w:rPr>
        <w:t xml:space="preserve">зеленого</w:t>
      </w:r>
      <w:r>
        <w:rPr>
          <w:color w:val="000000"/>
        </w:rPr>
        <w:t xml:space="preserve"> цвета на 5 % больше, чем на прозрачный поликарбонат. Окончательная цена будет зависеть от толщины листа, его удельного веса и объёма заказа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свойства зелёного </w:t>
      </w:r>
      <w:r>
        <w:rPr>
          <w:rFonts w:ascii="Times New Roman" w:hAnsi="Times New Roman" w:cs="Times New Roman"/>
          <w:sz w:val="24"/>
          <w:szCs w:val="24"/>
        </w:rPr>
        <w:t xml:space="preserve">поликарбоната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Зелёный сотовый поликарбонат относится к группе термопластических полимеров. При 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в расплавленную массу </w:t>
      </w:r>
      <w:r>
        <w:rPr>
          <w:rFonts w:ascii="Times New Roman" w:hAnsi="Times New Roman" w:cs="Times New Roman"/>
          <w:sz w:val="24"/>
          <w:szCs w:val="24"/>
        </w:rPr>
        <w:t xml:space="preserve">добавляют пигментный краситель</w:t>
      </w:r>
      <w:r>
        <w:rPr>
          <w:rFonts w:ascii="Times New Roman" w:hAnsi="Times New Roman" w:cs="Times New Roman"/>
          <w:sz w:val="24"/>
          <w:szCs w:val="24"/>
        </w:rPr>
        <w:t xml:space="preserve">.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</w:t>
      </w:r>
      <w:r>
        <w:rPr>
          <w:rFonts w:ascii="Times New Roman" w:hAnsi="Times New Roman" w:cs="Times New Roman"/>
          <w:sz w:val="24"/>
          <w:szCs w:val="24"/>
        </w:rPr>
        <w:t xml:space="preserve">учают п</w:t>
      </w:r>
      <w:r>
        <w:rPr>
          <w:rFonts w:ascii="Times New Roman" w:hAnsi="Times New Roman" w:cs="Times New Roman"/>
          <w:sz w:val="24"/>
          <w:szCs w:val="24"/>
        </w:rPr>
        <w:t xml:space="preserve">олупрозрачные цветные </w:t>
      </w:r>
      <w:r>
        <w:rPr>
          <w:rFonts w:ascii="Times New Roman" w:hAnsi="Times New Roman" w:cs="Times New Roman"/>
          <w:sz w:val="24"/>
          <w:szCs w:val="24"/>
        </w:rPr>
        <w:t xml:space="preserve">панели, состоящие из двух гладких и плоских внешних </w:t>
      </w:r>
      <w:r>
        <w:rPr>
          <w:rFonts w:ascii="Times New Roman" w:hAnsi="Times New Roman" w:cs="Times New Roman"/>
          <w:sz w:val="24"/>
          <w:szCs w:val="24"/>
        </w:rPr>
        <w:t xml:space="preserve">слоёв, соединённых между собой ребрами жёсткости в виде полых ячеек. Они обеспечивают достаточную </w:t>
      </w:r>
      <w:r>
        <w:rPr>
          <w:rFonts w:ascii="Times New Roman" w:hAnsi="Times New Roman" w:cs="Times New Roman"/>
          <w:sz w:val="24"/>
          <w:szCs w:val="24"/>
        </w:rPr>
        <w:t xml:space="preserve">прочность материала. А внутренняя воздушная прослойка придает панелям хорошие термоизоляционные свойства.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Зелёный сотовый и </w:t>
      </w:r>
      <w:r>
        <w:rPr>
          <w:rFonts w:ascii="Times New Roman" w:hAnsi="Times New Roman" w:cs="Times New Roman"/>
          <w:sz w:val="24"/>
          <w:szCs w:val="24"/>
        </w:rPr>
        <w:t xml:space="preserve">монополитный</w:t>
      </w:r>
      <w:r>
        <w:rPr>
          <w:rFonts w:ascii="Times New Roman" w:hAnsi="Times New Roman" w:cs="Times New Roman"/>
          <w:sz w:val="24"/>
          <w:szCs w:val="24"/>
        </w:rPr>
        <w:t xml:space="preserve"> поликарбонат от производителя </w:t>
      </w:r>
      <w:r>
        <w:rPr>
          <w:rFonts w:ascii="Times New Roman" w:hAnsi="Times New Roman" w:cs="Times New Roman"/>
          <w:sz w:val="24"/>
          <w:szCs w:val="24"/>
        </w:rPr>
        <w:t xml:space="preserve">Полигаль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(Россия-Израиль) имеет множество полезных характеристик: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вес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Защита от ударов и других негативных факторов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Долговечность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Устойчивость к влаги и воздействию </w:t>
      </w:r>
      <w:r>
        <w:rPr>
          <w:rFonts w:ascii="Times New Roman" w:hAnsi="Times New Roman" w:cs="Times New Roman"/>
          <w:sz w:val="24"/>
          <w:szCs w:val="24"/>
        </w:rPr>
        <w:t xml:space="preserve">ультрафиолетового излучения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Темостойскость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Сохранит изначальный цвет на протяжении многих лет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Звукоизоляция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Пластичность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Простота обработки и монтажа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Эстетическая привлекательность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свойством данного полимера является </w:t>
      </w:r>
      <w:r>
        <w:rPr>
          <w:rFonts w:ascii="Times New Roman" w:hAnsi="Times New Roman" w:cs="Times New Roman"/>
          <w:sz w:val="24"/>
          <w:szCs w:val="24"/>
        </w:rPr>
        <w:t xml:space="preserve">степень проходимости солнечных </w:t>
      </w:r>
      <w:r>
        <w:rPr>
          <w:rFonts w:ascii="Times New Roman" w:hAnsi="Times New Roman" w:cs="Times New Roman"/>
          <w:sz w:val="24"/>
          <w:szCs w:val="24"/>
        </w:rPr>
        <w:t xml:space="preserve">лучей – проходя через сложную структуру листа, свет </w:t>
      </w:r>
      <w:r>
        <w:rPr>
          <w:rFonts w:ascii="Times New Roman" w:hAnsi="Times New Roman" w:cs="Times New Roman"/>
          <w:sz w:val="24"/>
          <w:szCs w:val="24"/>
        </w:rPr>
        <w:t xml:space="preserve">равномерно распределяется, образуя внутри конструкции </w:t>
      </w:r>
      <w:r>
        <w:rPr>
          <w:rFonts w:ascii="Times New Roman" w:hAnsi="Times New Roman" w:cs="Times New Roman"/>
          <w:sz w:val="24"/>
          <w:szCs w:val="24"/>
        </w:rPr>
        <w:t xml:space="preserve">притенение</w:t>
      </w:r>
      <w:r>
        <w:rPr>
          <w:rFonts w:ascii="Times New Roman" w:hAnsi="Times New Roman" w:cs="Times New Roman"/>
          <w:sz w:val="24"/>
          <w:szCs w:val="24"/>
        </w:rPr>
        <w:t xml:space="preserve">, препятствующее лишнему </w:t>
      </w:r>
      <w:r>
        <w:rPr>
          <w:rFonts w:ascii="Times New Roman" w:hAnsi="Times New Roman" w:cs="Times New Roman"/>
          <w:sz w:val="24"/>
          <w:szCs w:val="24"/>
        </w:rPr>
        <w:t xml:space="preserve">перегреву.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Хорошая пластичность даёт возможность гнуть листы даже без </w:t>
      </w:r>
      <w:r>
        <w:rPr>
          <w:rFonts w:ascii="Times New Roman" w:hAnsi="Times New Roman" w:cs="Times New Roman"/>
          <w:sz w:val="24"/>
          <w:szCs w:val="24"/>
        </w:rPr>
        <w:t xml:space="preserve">нагрева. Такой способ подходит для изготовления арочных конструкций, фигурных элементов кровель и декора.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Ближайший цвета к зелёному поликарбонату, которые отлично сочетаются при </w:t>
      </w:r>
      <w:r>
        <w:rPr>
          <w:rFonts w:ascii="Times New Roman" w:hAnsi="Times New Roman" w:cs="Times New Roman"/>
          <w:sz w:val="24"/>
          <w:szCs w:val="24"/>
        </w:rPr>
        <w:t xml:space="preserve">создании различных конструкций: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Бирюзовый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Синий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Бронза (дым)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Область применения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Зелёный цвет у многих людей ассоциируется </w:t>
      </w:r>
      <w:r>
        <w:rPr>
          <w:rFonts w:ascii="Times New Roman" w:hAnsi="Times New Roman" w:cs="Times New Roman"/>
          <w:sz w:val="24"/>
          <w:szCs w:val="24"/>
        </w:rPr>
        <w:t xml:space="preserve">как продолжение природных ландшафтов. Он способствует </w:t>
      </w:r>
      <w:r>
        <w:rPr>
          <w:rFonts w:ascii="Times New Roman" w:hAnsi="Times New Roman" w:cs="Times New Roman"/>
          <w:sz w:val="24"/>
          <w:szCs w:val="24"/>
        </w:rPr>
        <w:t xml:space="preserve">расслаблению, успокоению, помогает настроиться на благожелательное восприятие окружающего мира. </w:t>
      </w:r>
      <w:r>
        <w:rPr>
          <w:rFonts w:ascii="Times New Roman" w:hAnsi="Times New Roman" w:cs="Times New Roman"/>
          <w:sz w:val="24"/>
          <w:szCs w:val="24"/>
        </w:rPr>
        <w:t xml:space="preserve">Поэтому полимер зелёного цвета широко применяется в </w:t>
      </w:r>
      <w:r>
        <w:rPr>
          <w:rFonts w:ascii="Times New Roman" w:hAnsi="Times New Roman" w:cs="Times New Roman"/>
          <w:sz w:val="24"/>
          <w:szCs w:val="24"/>
        </w:rPr>
        <w:t xml:space="preserve">ландшафтном дизайне. Его применяют для сооружения </w:t>
      </w:r>
      <w:r>
        <w:rPr>
          <w:rFonts w:ascii="Times New Roman" w:hAnsi="Times New Roman" w:cs="Times New Roman"/>
          <w:sz w:val="24"/>
          <w:szCs w:val="24"/>
        </w:rPr>
        <w:t xml:space="preserve">уютных садовых беседок, заборов, навесов для качелей и садовых лавочек, оформления веранд и террас</w:t>
      </w:r>
      <w:r>
        <w:rPr>
          <w:rFonts w:ascii="Times New Roman" w:hAnsi="Times New Roman" w:cs="Times New Roman"/>
          <w:sz w:val="24"/>
          <w:szCs w:val="24"/>
        </w:rPr>
        <w:t xml:space="preserve">, парковых ограждений, перекрытий площадок для отдыха.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зелёный поликарбонат часто </w:t>
      </w:r>
      <w:r>
        <w:rPr>
          <w:rFonts w:ascii="Times New Roman" w:hAnsi="Times New Roman" w:cs="Times New Roman"/>
          <w:sz w:val="24"/>
          <w:szCs w:val="24"/>
        </w:rPr>
        <w:t xml:space="preserve">часто</w:t>
      </w:r>
      <w:r>
        <w:rPr>
          <w:rFonts w:ascii="Times New Roman" w:hAnsi="Times New Roman" w:cs="Times New Roman"/>
          <w:sz w:val="24"/>
          <w:szCs w:val="24"/>
        </w:rPr>
        <w:t xml:space="preserve"> применяют для изготовления навесов бассейнов и автостоянок.</w:t>
      </w:r>
      <w:r>
        <w:rPr>
          <w:rFonts w:ascii="Times New Roman" w:hAnsi="Times New Roman" w:cs="Times New Roman"/>
          <w:sz w:val="24"/>
          <w:szCs w:val="24"/>
        </w:rPr>
        <w:t xml:space="preserve"> Он востребован при сооружении арок, полупрозрачной кровли торговых площадок, павильонов, остановок общественного транспорта, для оформления рекламных конструкций.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Как правильно выбрать сотовый зелёный поликарбонат</w:t>
      </w:r>
      <w:r>
        <w:rPr>
          <w:rFonts w:ascii="Times New Roman" w:hAnsi="Times New Roman" w:cs="Times New Roman"/>
          <w:i/>
          <w:iCs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зелёного поликарбоната – это очень важный, но не основной критерий для выбора. </w:t>
      </w:r>
      <w:r>
        <w:rPr>
          <w:rFonts w:ascii="Times New Roman" w:hAnsi="Times New Roman" w:cs="Times New Roman"/>
          <w:sz w:val="24"/>
          <w:szCs w:val="24"/>
        </w:rPr>
        <w:t xml:space="preserve">На функциональность материала большое внимание оказывает его качество. </w:t>
      </w:r>
      <w:r>
        <w:rPr>
          <w:rFonts w:ascii="Times New Roman" w:hAnsi="Times New Roman" w:cs="Times New Roman"/>
          <w:sz w:val="24"/>
          <w:szCs w:val="24"/>
        </w:rPr>
        <w:t xml:space="preserve">Чтобы конструкции из данного полимера служили долго, следуют обратить внимание на такие факторы, как: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поверхностного слоя, защищающего листы UF-излучения;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видимых </w:t>
      </w:r>
      <w:r>
        <w:rPr>
          <w:rFonts w:ascii="Times New Roman" w:hAnsi="Times New Roman" w:cs="Times New Roman"/>
          <w:sz w:val="24"/>
          <w:szCs w:val="24"/>
        </w:rPr>
        <w:t xml:space="preserve">дефектов на поверхности;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Равномерная окраска и прозрачность по всему листу;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у товара сертификата качества;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1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Гарантия производителя не менее 10 лет.</w:t>
      </w:r>
      <w:r>
        <w:rPr>
          <w:rFonts w:ascii="Times New Roman" w:hAnsi="Times New Roman" w:cs="Times New Roman"/>
          <w:sz w:val="24"/>
          <w:szCs w:val="24"/>
        </w:rPr>
      </w:r>
      <w:r/>
    </w:p>
    <w:p>
      <w:r>
        <w:rPr>
          <w:rFonts w:ascii="Times New Roman" w:hAnsi="Times New Roman" w:cs="Times New Roman"/>
          <w:sz w:val="24"/>
          <w:szCs w:val="24"/>
        </w:rPr>
        <w:t xml:space="preserve">Мы предлагаем купить качественный поликарбонат в Ялте и других </w:t>
      </w:r>
      <w:r>
        <w:rPr>
          <w:rFonts w:ascii="Times New Roman" w:hAnsi="Times New Roman" w:cs="Times New Roman"/>
          <w:sz w:val="24"/>
          <w:szCs w:val="24"/>
        </w:rPr>
        <w:t xml:space="preserve">городах. Стоимость доставки от 500 до 1000 рублей. Мы работаем без предоплаты. Оплата производится по факту получения товара. </w:t>
      </w:r>
      <w:r>
        <w:rPr>
          <w:rFonts w:ascii="Times New Roman" w:hAnsi="Times New Roman" w:cs="Times New Roman"/>
          <w:sz w:val="24"/>
          <w:szCs w:val="24"/>
        </w:rPr>
        <w:t xml:space="preserve">Возможен как расчёт наличными или же безналичный расчёт</w:t>
      </w:r>
      <w:r>
        <w:t xml:space="preserve">.</w:t>
      </w:r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Красный сотовый </w:t>
      </w:r>
      <w:r>
        <w:rPr>
          <w:b/>
          <w:bCs/>
        </w:rPr>
        <w:t xml:space="preserve">поликарбонат в Ялте </w:t>
      </w:r>
      <w:r>
        <w:rPr>
          <w:b/>
          <w:bCs/>
        </w:rPr>
      </w:r>
      <w:r/>
    </w:p>
    <w:p>
      <w:r>
        <w:t xml:space="preserve">Мы предлагаем выгодно </w:t>
      </w:r>
      <w:r>
        <w:t xml:space="preserve">купить красный поликарбонат в Ялте. Толщина листа от 4 до 20 </w:t>
      </w:r>
      <w:r>
        <w:t xml:space="preserve">мм. Данный материал имеет низкую </w:t>
      </w:r>
      <w:r>
        <w:t xml:space="preserve">светопроницаемость – всего 18%.</w:t>
      </w:r>
      <w:r/>
      <w:r/>
    </w:p>
    <w:p>
      <w:pPr>
        <w:jc w:val="center"/>
        <w:rPr>
          <w:i/>
          <w:iCs/>
        </w:rPr>
      </w:pPr>
      <w:r>
        <w:rPr>
          <w:i/>
          <w:iCs/>
        </w:rPr>
        <w:t xml:space="preserve">Цены на красный поликарбонат</w:t>
      </w:r>
      <w:r>
        <w:rPr>
          <w:i/>
          <w:iCs/>
        </w:rPr>
      </w:r>
      <w:r/>
    </w:p>
    <w:p>
      <w:r>
        <w:rPr>
          <w:color w:val="000000"/>
        </w:rPr>
        <w:t xml:space="preserve">Цена на сотовый поликарбонат </w:t>
      </w:r>
      <w:r>
        <w:rPr>
          <w:color w:val="000000"/>
        </w:rPr>
        <w:t xml:space="preserve">красного</w:t>
      </w:r>
      <w:r>
        <w:rPr>
          <w:color w:val="000000"/>
        </w:rPr>
        <w:t xml:space="preserve"> цвета на 5 % больше, чем на прозрачный поликарбонат. Окончательная цена будет зависеть от толщины листа, его удельного веса и объёма заказа</w:t>
      </w:r>
      <w:r>
        <w:t xml:space="preserve"> </w:t>
      </w:r>
      <w:r>
        <w:t xml:space="preserve">Сочетающиеся цвета </w:t>
      </w:r>
      <w:r>
        <w:t xml:space="preserve">скрасном</w:t>
      </w:r>
      <w:r>
        <w:t xml:space="preserve"> поликарбонатом: оранжевый, янтарный, бронза (дым)</w:t>
      </w:r>
      <w:r/>
      <w:r/>
    </w:p>
    <w:p>
      <w:pPr>
        <w:jc w:val="center"/>
      </w:pPr>
      <w:r>
        <w:rPr>
          <w:i/>
          <w:iCs/>
        </w:rPr>
        <w:t xml:space="preserve">Где используется красный поликарбонат</w:t>
      </w:r>
      <w:r>
        <w:t xml:space="preserve">?</w:t>
      </w:r>
      <w:r/>
      <w:r/>
    </w:p>
    <w:p>
      <w:r>
        <w:t xml:space="preserve">Сотовый поликарбонат красного цвета широко используется для возведения полупрозрачных конструкций </w:t>
      </w:r>
      <w:r>
        <w:t xml:space="preserve">различного </w:t>
      </w:r>
      <w:r>
        <w:t xml:space="preserve">назначения, декорирования и в рекламных целях.</w:t>
      </w:r>
      <w:r/>
      <w:r/>
    </w:p>
    <w:p>
      <w:r>
        <w:t xml:space="preserve">Панели 4 мм. подходят </w:t>
      </w:r>
      <w:r>
        <w:t xml:space="preserve">для навесов, небольших козырьков над входом.</w:t>
      </w:r>
      <w:r>
        <w:t xml:space="preserve"> Более толстые листы 6-8 мм. </w:t>
      </w:r>
      <w:r>
        <w:t xml:space="preserve">часто используют при строительстве беседок, навесов для автомобилей, конструкций входной группы, строений нестандартной формы, а иногда </w:t>
      </w:r>
      <w:r>
        <w:t xml:space="preserve">– теплиц . Панели толщиной 10-16 мм. применяют для конструкций больших площадей, а также там, где необходимо сохранить тепло в зимнее время.</w:t>
      </w:r>
      <w:r>
        <w:t xml:space="preserve"> Например, в закрытых теплицах.</w:t>
      </w:r>
      <w:r/>
      <w:r/>
    </w:p>
    <w:p>
      <w:r>
        <w:t xml:space="preserve">По мимо всего этого, красный поликарбонат и</w:t>
      </w:r>
      <w:r>
        <w:t xml:space="preserve">деально подходит для создания ярких детских площадок, торговых павильонов, спортивных сооружений, заборов, перегородок и элементов декора интерьера. Его также используют в качестве материала для витражей, рекламных конструкций, элементов прозрачной кровли.</w:t>
      </w:r>
      <w:r/>
      <w:r/>
    </w:p>
    <w:p>
      <w:pPr>
        <w:rPr>
          <w:i/>
          <w:iCs/>
        </w:rPr>
      </w:pPr>
      <w:r>
        <w:rPr>
          <w:i/>
          <w:iCs/>
        </w:rPr>
        <w:t xml:space="preserve">Характеристики </w:t>
      </w:r>
      <w:r>
        <w:rPr>
          <w:i/>
          <w:iCs/>
        </w:rPr>
        <w:t xml:space="preserve">красного поликарбоната:</w:t>
      </w:r>
      <w:r>
        <w:rPr>
          <w:i/>
          <w:iCs/>
        </w:rPr>
      </w:r>
      <w:r/>
    </w:p>
    <w:p>
      <w:pPr>
        <w:pStyle w:val="621"/>
        <w:numPr>
          <w:ilvl w:val="0"/>
          <w:numId w:val="19"/>
        </w:numPr>
      </w:pPr>
      <w:r>
        <w:t xml:space="preserve"> Светопроницаемость – 16-18 %</w:t>
      </w:r>
      <w:r/>
      <w:r/>
    </w:p>
    <w:p>
      <w:pPr>
        <w:pStyle w:val="621"/>
        <w:numPr>
          <w:ilvl w:val="0"/>
          <w:numId w:val="19"/>
        </w:numPr>
      </w:pPr>
      <w:r>
        <w:t xml:space="preserve">Лёгкость материала</w:t>
      </w:r>
      <w:r/>
      <w:r/>
    </w:p>
    <w:p>
      <w:pPr>
        <w:pStyle w:val="621"/>
        <w:numPr>
          <w:ilvl w:val="0"/>
          <w:numId w:val="19"/>
        </w:numPr>
      </w:pPr>
      <w:r>
        <w:t xml:space="preserve">Долговечность </w:t>
      </w:r>
      <w:r/>
      <w:r/>
    </w:p>
    <w:p>
      <w:pPr>
        <w:pStyle w:val="621"/>
        <w:numPr>
          <w:ilvl w:val="0"/>
          <w:numId w:val="19"/>
        </w:numPr>
      </w:pPr>
      <w:r>
        <w:t xml:space="preserve">Звукоизоляция</w:t>
      </w:r>
      <w:r/>
      <w:r/>
    </w:p>
    <w:p>
      <w:pPr>
        <w:pStyle w:val="621"/>
        <w:numPr>
          <w:ilvl w:val="0"/>
          <w:numId w:val="19"/>
        </w:numPr>
      </w:pPr>
      <w:r>
        <w:t xml:space="preserve">Термоизоляция</w:t>
      </w:r>
      <w:r/>
      <w:r/>
    </w:p>
    <w:p>
      <w:pPr>
        <w:pStyle w:val="621"/>
        <w:numPr>
          <w:ilvl w:val="0"/>
          <w:numId w:val="19"/>
        </w:numPr>
      </w:pPr>
      <w:r>
        <w:t xml:space="preserve">Химические свойства</w:t>
      </w:r>
      <w:r/>
      <w:r/>
    </w:p>
    <w:p>
      <w:pPr>
        <w:pStyle w:val="621"/>
        <w:numPr>
          <w:ilvl w:val="0"/>
          <w:numId w:val="19"/>
        </w:numPr>
      </w:pPr>
      <w:r>
        <w:t xml:space="preserve">Доступная цена</w:t>
      </w:r>
      <w:r/>
      <w:r/>
    </w:p>
    <w:p>
      <w:pPr>
        <w:pStyle w:val="621"/>
        <w:numPr>
          <w:ilvl w:val="0"/>
          <w:numId w:val="19"/>
        </w:numPr>
      </w:pPr>
      <w:r>
        <w:t xml:space="preserve">Лёгкость монтажа </w:t>
      </w:r>
      <w:r/>
      <w:r/>
    </w:p>
    <w:p>
      <w:pPr>
        <w:pStyle w:val="621"/>
        <w:numPr>
          <w:ilvl w:val="0"/>
          <w:numId w:val="19"/>
        </w:numPr>
      </w:pPr>
      <w:r>
        <w:t xml:space="preserve">Стандартный размер одного листа </w:t>
      </w:r>
      <w:r>
        <w:t xml:space="preserve">– 2,1 x 6,0 м, а также 2,1 x 12 м.</w:t>
      </w:r>
      <w:r/>
      <w:r/>
    </w:p>
    <w:p>
      <w:pPr>
        <w:pStyle w:val="621"/>
        <w:numPr>
          <w:ilvl w:val="0"/>
          <w:numId w:val="19"/>
        </w:numPr>
      </w:pPr>
      <w:r>
        <w:t xml:space="preserve">Пластичность</w:t>
      </w:r>
      <w:r/>
      <w:r/>
    </w:p>
    <w:p>
      <w:pPr>
        <w:jc w:val="center"/>
        <w:rPr>
          <w:i/>
          <w:iCs/>
        </w:rPr>
      </w:pPr>
      <w:r>
        <w:rPr>
          <w:i/>
          <w:iCs/>
        </w:rPr>
        <w:t xml:space="preserve">Особенности восприятия поликарбоната красного </w:t>
      </w:r>
      <w:r>
        <w:rPr>
          <w:i/>
          <w:iCs/>
        </w:rPr>
        <w:t xml:space="preserve">цвета</w:t>
      </w:r>
      <w:r>
        <w:rPr>
          <w:i/>
          <w:iCs/>
        </w:rPr>
      </w:r>
      <w:r/>
    </w:p>
    <w:p>
      <w:r>
        <w:t xml:space="preserve">Красочные оттенки данного материала </w:t>
      </w:r>
      <w:r>
        <w:t xml:space="preserve">позволяют воплощать в жизнь смелые нестандартные проекты по оформлению </w:t>
      </w:r>
      <w:r>
        <w:t xml:space="preserve">и дизайну различных сооружений, делая их яркими и привлекательными. Красный поликарбонат </w:t>
      </w:r>
      <w:r>
        <w:t xml:space="preserve">придаст вашим постройкам эстетическую привлекательность.</w:t>
      </w:r>
      <w:r>
        <w:t xml:space="preserve"> Поэтому не редко выбор потребителей падает </w:t>
      </w:r>
      <w:r>
        <w:t xml:space="preserve">именно на этот полимер.</w:t>
      </w:r>
      <w:r/>
      <w:r/>
    </w:p>
    <w:p>
      <w:pPr>
        <w:jc w:val="center"/>
        <w:rPr>
          <w:i/>
          <w:iCs/>
        </w:rPr>
      </w:pPr>
      <w:r>
        <w:rPr>
          <w:i/>
          <w:iCs/>
        </w:rPr>
        <w:t xml:space="preserve">Где приобрести красный сотовый поликарбонат?</w:t>
      </w:r>
      <w:r>
        <w:rPr>
          <w:i/>
          <w:iCs/>
        </w:rPr>
      </w:r>
      <w:r/>
    </w:p>
    <w:p>
      <w:r>
        <w:t xml:space="preserve">У нас вы можете заказать </w:t>
      </w:r>
      <w:r>
        <w:t xml:space="preserve">поликарбонат красного цвета толщиной 4-10 мм</w:t>
      </w:r>
      <w:r>
        <w:t xml:space="preserve"> нескольких разновидностей: Стандарт, </w:t>
      </w:r>
      <w:r>
        <w:t xml:space="preserve">Селектагель</w:t>
      </w:r>
      <w:r>
        <w:t xml:space="preserve">, </w:t>
      </w:r>
      <w:r>
        <w:t xml:space="preserve">Термогаль</w:t>
      </w:r>
      <w:r>
        <w:t xml:space="preserve">, </w:t>
      </w:r>
      <w:r>
        <w:t xml:space="preserve">Поликулайт</w:t>
      </w:r>
      <w:r>
        <w:t xml:space="preserve">. Их отличает друг от друга прочн</w:t>
      </w:r>
      <w:r>
        <w:t xml:space="preserve">остные характеристики, степень отражения инфракрасного излучения. Мы</w:t>
      </w:r>
      <w:r>
        <w:t xml:space="preserve"> осуществляем доставку по Ялте и близлежащих регионов. Стоимость доставки от 500 до 1000 рублей. </w:t>
      </w:r>
      <w:r>
        <w:t xml:space="preserve"> Оплата происходит по факту получения товара. Возможен безналичный расчет.</w:t>
      </w:r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Оранжевый сотовый </w:t>
      </w:r>
      <w:r>
        <w:rPr>
          <w:b/>
          <w:bCs/>
        </w:rPr>
        <w:t xml:space="preserve">поликарбонат в Ялте</w:t>
      </w:r>
      <w:r>
        <w:rPr>
          <w:b/>
          <w:bCs/>
        </w:rPr>
      </w:r>
      <w:r/>
    </w:p>
    <w:p>
      <w:r>
        <w:t xml:space="preserve">У нас можно приобрести </w:t>
      </w:r>
      <w:r>
        <w:t xml:space="preserve">оранжевый сотовый поликарбонат в розницу и оптом. </w:t>
      </w:r>
      <w:r>
        <w:t xml:space="preserve">Доставка в любом количестве</w:t>
      </w:r>
      <w:r>
        <w:t xml:space="preserve"> по всей Ялте и близлежащим регионам. Большой ассортимент товара</w:t>
      </w:r>
      <w:r>
        <w:t xml:space="preserve">, имеются все необходимые комплектующие для монтажа подходящего цвета.</w:t>
      </w:r>
      <w:r>
        <w:t xml:space="preserve"> Выгодные цены на оранжевый поликарбонат от производителя </w:t>
      </w:r>
      <w:r>
        <w:t xml:space="preserve">Полигаль</w:t>
      </w:r>
      <w:r>
        <w:t xml:space="preserve">. </w:t>
      </w:r>
      <w:r>
        <w:t xml:space="preserve">Оставьте заявку на сайте и наш представитель свяжется с вами, чтобы уточнить наличие товара и в случае необходимости проконсультировать вас.</w:t>
      </w:r>
      <w:r/>
      <w:r/>
    </w:p>
    <w:p>
      <w:pPr>
        <w:jc w:val="center"/>
        <w:rPr>
          <w:i/>
          <w:iCs/>
        </w:rPr>
      </w:pPr>
      <w:r>
        <w:rPr>
          <w:i/>
          <w:iCs/>
        </w:rPr>
        <w:t xml:space="preserve">Цены на сотовый поликарбонат</w:t>
      </w:r>
      <w:r>
        <w:rPr>
          <w:i/>
          <w:iCs/>
        </w:rPr>
      </w:r>
      <w:r/>
    </w:p>
    <w:p>
      <w:r>
        <w:t xml:space="preserve">Цена на сотовый поликарбонат </w:t>
      </w:r>
      <w:r>
        <w:t xml:space="preserve">оранжевого</w:t>
      </w:r>
      <w:r>
        <w:t xml:space="preserve"> цвета на 5 % больше, чем на прозрачный поликарбонат. Окончательная цена будет зависеть от толщины листа, его удельного веса и объёма </w:t>
      </w:r>
      <w:r>
        <w:t xml:space="preserve">заказа</w:t>
      </w:r>
      <w:r/>
      <w:r/>
    </w:p>
    <w:p>
      <w:r>
        <w:t xml:space="preserve">Сочетающиеся цвета с оранжевым поликарбонатом: жёлтый, янтарный, бронза (дым)</w:t>
      </w:r>
      <w:r/>
      <w:r/>
    </w:p>
    <w:p>
      <w:pPr>
        <w:jc w:val="center"/>
        <w:rPr>
          <w:i/>
          <w:iCs/>
        </w:rPr>
      </w:pPr>
      <w:r>
        <w:rPr>
          <w:i/>
          <w:iCs/>
        </w:rPr>
        <w:t xml:space="preserve">Основные </w:t>
      </w:r>
      <w:r>
        <w:rPr>
          <w:i/>
          <w:iCs/>
        </w:rPr>
        <w:t xml:space="preserve">характеристики </w:t>
      </w:r>
      <w:r>
        <w:rPr>
          <w:i/>
          <w:iCs/>
        </w:rPr>
        <w:t xml:space="preserve">оранжевого поликарбоната</w:t>
      </w:r>
      <w:r>
        <w:rPr>
          <w:i/>
          <w:iCs/>
        </w:rPr>
      </w:r>
      <w:r/>
    </w:p>
    <w:p>
      <w:pPr>
        <w:pStyle w:val="621"/>
        <w:numPr>
          <w:ilvl w:val="0"/>
          <w:numId w:val="20"/>
        </w:numPr>
      </w:pPr>
      <w:r>
        <w:t xml:space="preserve">Долговечность (гарантийный срок эксплуатации от 10 до 15 лет)</w:t>
      </w:r>
      <w:r/>
      <w:r/>
    </w:p>
    <w:p>
      <w:pPr>
        <w:pStyle w:val="621"/>
        <w:numPr>
          <w:ilvl w:val="0"/>
          <w:numId w:val="20"/>
        </w:numPr>
      </w:pPr>
      <w:r>
        <w:t xml:space="preserve">Малый вес</w:t>
      </w:r>
      <w:r/>
      <w:r/>
    </w:p>
    <w:p>
      <w:pPr>
        <w:pStyle w:val="621"/>
        <w:numPr>
          <w:ilvl w:val="0"/>
          <w:numId w:val="20"/>
        </w:numPr>
      </w:pPr>
      <w:r>
        <w:t xml:space="preserve">Пластичность, гибкость</w:t>
      </w:r>
      <w:r/>
      <w:r/>
    </w:p>
    <w:p>
      <w:pPr>
        <w:pStyle w:val="621"/>
        <w:numPr>
          <w:ilvl w:val="0"/>
          <w:numId w:val="20"/>
        </w:numPr>
      </w:pPr>
      <w:r>
        <w:t xml:space="preserve">Устойчивость к ударам, порывам ветра и другим негативным факторам </w:t>
      </w:r>
      <w:r>
        <w:t xml:space="preserve">окружающей среды</w:t>
      </w:r>
      <w:r/>
      <w:r/>
    </w:p>
    <w:p>
      <w:pPr>
        <w:pStyle w:val="621"/>
        <w:numPr>
          <w:ilvl w:val="0"/>
          <w:numId w:val="20"/>
        </w:numPr>
      </w:pPr>
      <w:r>
        <w:t xml:space="preserve">Звукоизоляция</w:t>
      </w:r>
      <w:r/>
      <w:r/>
    </w:p>
    <w:p>
      <w:pPr>
        <w:pStyle w:val="621"/>
        <w:numPr>
          <w:ilvl w:val="0"/>
          <w:numId w:val="20"/>
        </w:numPr>
      </w:pPr>
      <w:r>
        <w:t xml:space="preserve">Термоизоляция</w:t>
      </w:r>
      <w:r/>
      <w:r/>
    </w:p>
    <w:p>
      <w:pPr>
        <w:pStyle w:val="621"/>
        <w:numPr>
          <w:ilvl w:val="0"/>
          <w:numId w:val="20"/>
        </w:numPr>
      </w:pPr>
      <w:r>
        <w:t xml:space="preserve">Водонепроницаемость</w:t>
      </w:r>
      <w:r/>
      <w:r/>
    </w:p>
    <w:p>
      <w:pPr>
        <w:pStyle w:val="621"/>
        <w:numPr>
          <w:ilvl w:val="0"/>
          <w:numId w:val="20"/>
        </w:numPr>
      </w:pPr>
      <w:r>
        <w:t xml:space="preserve">Отсутствие коррозионных </w:t>
      </w:r>
      <w:r>
        <w:t xml:space="preserve">проявленний</w:t>
      </w:r>
      <w:r/>
      <w:r/>
    </w:p>
    <w:p>
      <w:pPr>
        <w:pStyle w:val="621"/>
        <w:numPr>
          <w:ilvl w:val="0"/>
          <w:numId w:val="20"/>
        </w:numPr>
      </w:pPr>
      <w:r>
        <w:t xml:space="preserve">Термостойкость</w:t>
      </w:r>
      <w:r/>
      <w:r/>
    </w:p>
    <w:p>
      <w:pPr>
        <w:pStyle w:val="621"/>
        <w:numPr>
          <w:ilvl w:val="0"/>
          <w:numId w:val="20"/>
        </w:numPr>
      </w:pPr>
      <w:r>
        <w:t xml:space="preserve">Простота обработки и монтажа</w:t>
      </w:r>
      <w:r/>
      <w:r/>
    </w:p>
    <w:p>
      <w:pPr>
        <w:pStyle w:val="621"/>
        <w:numPr>
          <w:ilvl w:val="0"/>
          <w:numId w:val="20"/>
        </w:numPr>
      </w:pPr>
      <w:r>
        <w:t xml:space="preserve">Светопропускание солнечных лучей</w:t>
      </w:r>
      <w:r>
        <w:t xml:space="preserve"> </w:t>
      </w:r>
      <w:r>
        <w:t xml:space="preserve">–</w:t>
      </w:r>
      <w:r>
        <w:t xml:space="preserve"> </w:t>
      </w:r>
      <w:r>
        <w:t xml:space="preserve">до 55% </w:t>
      </w:r>
      <w:r/>
      <w:r/>
    </w:p>
    <w:p>
      <w:pPr>
        <w:pStyle w:val="621"/>
        <w:numPr>
          <w:ilvl w:val="0"/>
          <w:numId w:val="20"/>
        </w:numPr>
      </w:pPr>
      <w:r>
        <w:t xml:space="preserve">Большой выбор панелей различного класса: эконом, стандарт, премиум. Они отличаются друг от </w:t>
      </w:r>
      <w:r>
        <w:t xml:space="preserve">друга прочностью, светоотражающим характеристикам. </w:t>
      </w:r>
      <w:r/>
      <w:r/>
    </w:p>
    <w:p>
      <w:pPr>
        <w:pStyle w:val="621"/>
        <w:numPr>
          <w:ilvl w:val="0"/>
          <w:numId w:val="20"/>
        </w:numPr>
      </w:pPr>
      <w:r>
        <w:t xml:space="preserve">Различная толщина </w:t>
      </w:r>
      <w:r>
        <w:t xml:space="preserve">материала ( 4,6,8,10 мм – подходят </w:t>
      </w:r>
      <w:r>
        <w:t xml:space="preserve">для изготовления навесов, заборов, ограждений, объектов аграрного типа, временных сооружений;</w:t>
      </w:r>
      <w:r>
        <w:t xml:space="preserve"> более толстые листы</w:t>
      </w:r>
      <w:r>
        <w:t xml:space="preserve"> 12-30 мм </w:t>
      </w:r>
      <w:r>
        <w:t xml:space="preserve">– подходят для </w:t>
      </w:r>
      <w:r>
        <w:t xml:space="preserve">изготовления конструкций большой площади, выдерживающие значительные нагрузки)</w:t>
      </w:r>
      <w:r/>
      <w:r/>
    </w:p>
    <w:p>
      <w:pPr>
        <w:ind w:left="360"/>
        <w:jc w:val="center"/>
        <w:rPr>
          <w:i/>
          <w:iCs/>
        </w:rPr>
      </w:pPr>
      <w:r>
        <w:rPr>
          <w:i/>
          <w:iCs/>
        </w:rPr>
        <w:t xml:space="preserve">Где применяется оранжевый сотовый поликарбонат?</w:t>
      </w:r>
      <w:r>
        <w:rPr>
          <w:i/>
          <w:iCs/>
        </w:rPr>
      </w:r>
      <w:r/>
    </w:p>
    <w:p>
      <w:pPr>
        <w:ind w:left="360"/>
      </w:pPr>
      <w:r>
        <w:t xml:space="preserve">Оранжевый цвет оказывает положительное влияние на </w:t>
      </w:r>
      <w:r>
        <w:t xml:space="preserve">психологическое состояние людей. А также обладает высокими декоративными свойствами и отличной сочетаемостью с другими цветами и материалами. </w:t>
      </w:r>
      <w:r>
        <w:t xml:space="preserve">Поэтому данный полимер часто применяют для изготовления перегородок, ширм, дверей, витражей, </w:t>
      </w:r>
      <w:r>
        <w:t xml:space="preserve">мозаики, оригинальных светильников и ламп.</w:t>
      </w:r>
      <w:r/>
      <w:r/>
    </w:p>
    <w:p>
      <w:pPr>
        <w:ind w:left="360"/>
      </w:pPr>
      <w:r>
        <w:t xml:space="preserve">Сооружения из оранжевого поликарбоната отличаются </w:t>
      </w:r>
      <w:r>
        <w:t xml:space="preserve">визуально привлекательным дизайном и богатой палитрой </w:t>
      </w:r>
      <w:r>
        <w:t xml:space="preserve">цветов в зависимости от освещения и времени суток. Это свойство важно при создании навесов, </w:t>
      </w:r>
      <w:r>
        <w:t xml:space="preserve">рекламных </w:t>
      </w:r>
      <w:r>
        <w:t xml:space="preserve">конструкций,</w:t>
      </w:r>
      <w:r>
        <w:t xml:space="preserve"> декоративных фасадных и кровельных </w:t>
      </w:r>
      <w:r>
        <w:t xml:space="preserve">элементов, витражей различных объектов. </w:t>
      </w:r>
      <w:r/>
      <w:r/>
    </w:p>
    <w:p>
      <w:pPr>
        <w:ind w:left="360"/>
      </w:pPr>
      <w:r>
        <w:rPr>
          <w:i/>
          <w:iCs/>
        </w:rPr>
        <w:t xml:space="preserve">Т</w:t>
      </w:r>
      <w:r>
        <w:rPr>
          <w:i/>
          <w:iCs/>
        </w:rPr>
        <w:t xml:space="preserve">акже </w:t>
      </w:r>
      <w:r>
        <w:rPr>
          <w:i/>
          <w:iCs/>
        </w:rPr>
        <w:t xml:space="preserve">оранжевый поликарбонат используется при сооружении</w:t>
      </w:r>
      <w:r>
        <w:t xml:space="preserve">:</w:t>
      </w:r>
      <w:r/>
      <w:r/>
    </w:p>
    <w:p>
      <w:pPr>
        <w:pStyle w:val="621"/>
        <w:numPr>
          <w:ilvl w:val="0"/>
          <w:numId w:val="21"/>
        </w:numPr>
      </w:pPr>
      <w:r>
        <w:t xml:space="preserve">Мест стоянки, парковки автомобилей;</w:t>
      </w:r>
      <w:r/>
      <w:r/>
    </w:p>
    <w:p>
      <w:pPr>
        <w:pStyle w:val="621"/>
        <w:numPr>
          <w:ilvl w:val="0"/>
          <w:numId w:val="21"/>
        </w:numPr>
      </w:pPr>
      <w:r>
        <w:t xml:space="preserve">Террас, балконов и беседок;</w:t>
      </w:r>
      <w:r/>
      <w:r/>
    </w:p>
    <w:p>
      <w:pPr>
        <w:pStyle w:val="621"/>
        <w:numPr>
          <w:ilvl w:val="0"/>
          <w:numId w:val="21"/>
        </w:numPr>
      </w:pPr>
      <w:r>
        <w:t xml:space="preserve">Элементов ограждений;</w:t>
      </w:r>
      <w:r/>
      <w:r/>
    </w:p>
    <w:p>
      <w:pPr>
        <w:pStyle w:val="621"/>
        <w:numPr>
          <w:ilvl w:val="0"/>
          <w:numId w:val="21"/>
        </w:numPr>
      </w:pPr>
      <w:r>
        <w:t xml:space="preserve">Рекламных конструкций;</w:t>
      </w:r>
      <w:r/>
      <w:r/>
    </w:p>
    <w:p>
      <w:pPr>
        <w:pStyle w:val="621"/>
        <w:numPr>
          <w:ilvl w:val="0"/>
          <w:numId w:val="21"/>
        </w:numPr>
      </w:pPr>
      <w:r>
        <w:t xml:space="preserve">Декоративных элементов фасадов </w:t>
      </w:r>
      <w:r>
        <w:t xml:space="preserve">зданий и крыш;</w:t>
      </w:r>
      <w:r/>
      <w:r/>
    </w:p>
    <w:p>
      <w:pPr>
        <w:pStyle w:val="621"/>
        <w:numPr>
          <w:ilvl w:val="0"/>
          <w:numId w:val="21"/>
        </w:numPr>
      </w:pPr>
      <w:r>
        <w:t xml:space="preserve">Спортивных сооружений;</w:t>
      </w:r>
      <w:r/>
      <w:r/>
    </w:p>
    <w:p>
      <w:pPr>
        <w:pStyle w:val="621"/>
        <w:numPr>
          <w:ilvl w:val="0"/>
          <w:numId w:val="21"/>
        </w:numPr>
      </w:pPr>
      <w:r>
        <w:t xml:space="preserve">Торговых центров;</w:t>
      </w:r>
      <w:r/>
      <w:r/>
    </w:p>
    <w:p>
      <w:pPr>
        <w:pStyle w:val="621"/>
        <w:numPr>
          <w:ilvl w:val="0"/>
          <w:numId w:val="21"/>
        </w:numPr>
      </w:pPr>
      <w:r>
        <w:t xml:space="preserve">Остановочных пунктов и перронов.</w:t>
      </w:r>
      <w:r/>
      <w:r/>
    </w:p>
    <w:p>
      <w:pPr>
        <w:jc w:val="center"/>
        <w:rPr>
          <w:i/>
          <w:iCs/>
        </w:rPr>
      </w:pPr>
      <w:r>
        <w:rPr>
          <w:i/>
          <w:iCs/>
        </w:rPr>
        <w:t xml:space="preserve">Где купить оранжевый поликарбонат?</w:t>
      </w:r>
      <w:r>
        <w:rPr>
          <w:i/>
          <w:iCs/>
        </w:rPr>
      </w:r>
      <w:r/>
    </w:p>
    <w:p>
      <w:r>
        <w:t xml:space="preserve">У нас вы можете купить качественный сотовый и </w:t>
      </w:r>
      <w:r>
        <w:t xml:space="preserve">монополитный</w:t>
      </w:r>
      <w:r>
        <w:t xml:space="preserve"> поликарбонат. Мы осуществляем доставку в любую точку региона. </w:t>
      </w:r>
      <w:r>
        <w:t xml:space="preserve">Оставляйте заявку по телефону или через форму обратной связи. Мы работаем без предоплаты, оплата происходит только при получении </w:t>
      </w:r>
      <w:r>
        <w:t xml:space="preserve">заказа, наличным или безналичным расчетом.</w:t>
      </w:r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Жёлтый сотовый поликарбонат в Ялте</w:t>
      </w:r>
      <w:r>
        <w:rPr>
          <w:b/>
          <w:bCs/>
        </w:rPr>
      </w:r>
      <w:r/>
    </w:p>
    <w:p>
      <w:r>
        <w:t xml:space="preserve">Мы предлагаем купить жёлтый поликарбонат в Ялте, с доставкой по городу и регионам. </w:t>
      </w:r>
      <w:r>
        <w:t xml:space="preserve">Стоимость доставки от 500 до 1000 рублей.</w:t>
      </w:r>
      <w:r/>
      <w:r/>
    </w:p>
    <w:p>
      <w:pPr>
        <w:rPr>
          <w:i/>
          <w:iCs/>
        </w:rPr>
      </w:pPr>
      <w:r>
        <w:rPr>
          <w:i/>
          <w:iCs/>
        </w:rPr>
        <w:t xml:space="preserve">Преимущества покупки у нас:</w:t>
      </w:r>
      <w:r>
        <w:rPr>
          <w:i/>
          <w:iCs/>
        </w:rPr>
      </w:r>
      <w:r/>
    </w:p>
    <w:p>
      <w:pPr>
        <w:pStyle w:val="621"/>
        <w:numPr>
          <w:ilvl w:val="0"/>
          <w:numId w:val="22"/>
        </w:numPr>
      </w:pPr>
      <w:r>
        <w:t xml:space="preserve">Доступные цены от производителя</w:t>
      </w:r>
      <w:r/>
      <w:r/>
    </w:p>
    <w:p>
      <w:pPr>
        <w:pStyle w:val="621"/>
        <w:numPr>
          <w:ilvl w:val="0"/>
          <w:numId w:val="22"/>
        </w:numPr>
      </w:pPr>
      <w:r>
        <w:t xml:space="preserve">Высокий уровень обслуживания</w:t>
      </w:r>
      <w:r/>
      <w:r/>
    </w:p>
    <w:p>
      <w:pPr>
        <w:pStyle w:val="621"/>
        <w:numPr>
          <w:ilvl w:val="0"/>
          <w:numId w:val="22"/>
        </w:numPr>
      </w:pPr>
      <w:r>
        <w:t xml:space="preserve">Доставка в любом количестве</w:t>
      </w:r>
      <w:r/>
      <w:r/>
    </w:p>
    <w:p>
      <w:pPr>
        <w:pStyle w:val="621"/>
        <w:numPr>
          <w:ilvl w:val="0"/>
          <w:numId w:val="22"/>
        </w:numPr>
      </w:pPr>
      <w:r>
        <w:t xml:space="preserve">Большой ассортимент товара – постоянное наличие панелей разной толщины и качества, а также комплектующих подходящих </w:t>
      </w:r>
      <w:r>
        <w:t xml:space="preserve">цветов</w:t>
      </w:r>
      <w:r/>
      <w:r/>
    </w:p>
    <w:p>
      <w:pPr>
        <w:ind w:left="360"/>
      </w:pPr>
      <w:r>
        <w:t xml:space="preserve">Жёлтый сотовый поликарбонат относится к типу полупрозрачных </w:t>
      </w:r>
      <w:r>
        <w:t xml:space="preserve">полимеров. </w:t>
      </w:r>
      <w:r>
        <w:t xml:space="preserve">Обладает отличным </w:t>
      </w:r>
      <w:r>
        <w:t xml:space="preserve"> светопропусканием на уровне </w:t>
      </w:r>
      <w:r>
        <w:t xml:space="preserve">70 %. Является востребованным материалом </w:t>
      </w:r>
      <w:r>
        <w:t xml:space="preserve">в частном и коммерческом строительстве, ландшафтном дизайне, оформление </w:t>
      </w:r>
      <w:r>
        <w:t xml:space="preserve">внутренних интерьеров, создании мозаичных панно и ярких витражей.</w:t>
      </w:r>
      <w:r/>
      <w:r/>
    </w:p>
    <w:p>
      <w:pPr>
        <w:ind w:left="360"/>
        <w:jc w:val="center"/>
        <w:rPr>
          <w:i/>
          <w:iCs/>
        </w:rPr>
      </w:pPr>
      <w:r>
        <w:rPr>
          <w:i/>
          <w:iCs/>
        </w:rPr>
        <w:t xml:space="preserve">Цены на жёлтый поликарбонат в Ялте</w:t>
      </w:r>
      <w:r>
        <w:rPr>
          <w:i/>
          <w:iCs/>
        </w:rPr>
      </w:r>
      <w:r/>
    </w:p>
    <w:p>
      <w:pPr>
        <w:ind w:left="360"/>
      </w:pPr>
      <w:r>
        <w:t xml:space="preserve">Поликарбонат жёлтого цвета представлен в двух марках – </w:t>
      </w:r>
      <w:r>
        <w:t xml:space="preserve">Полигаль</w:t>
      </w:r>
      <w:r>
        <w:t xml:space="preserve"> Стандарт и Колибри. </w:t>
      </w:r>
      <w:r>
        <w:t xml:space="preserve">Цена за лист указана в прайс-листе</w:t>
      </w:r>
      <w:r>
        <w:t xml:space="preserve">, который можно скачать на нашем сайте.</w:t>
      </w:r>
      <w:r/>
      <w:r/>
    </w:p>
    <w:p>
      <w:pPr>
        <w:ind w:left="360"/>
        <w:jc w:val="center"/>
        <w:rPr>
          <w:i/>
          <w:iCs/>
        </w:rPr>
      </w:pPr>
      <w:r>
        <w:rPr>
          <w:i/>
          <w:iCs/>
        </w:rPr>
        <w:t xml:space="preserve">Основные характеристики жёлтого поликарбоната</w:t>
      </w:r>
      <w:r>
        <w:rPr>
          <w:i/>
          <w:iCs/>
        </w:rPr>
      </w:r>
      <w:r/>
    </w:p>
    <w:p>
      <w:pPr>
        <w:ind w:left="360"/>
      </w:pPr>
      <w:r>
        <w:t xml:space="preserve">Жёлтый сотовый поликарбонат состоит </w:t>
      </w:r>
      <w:r>
        <w:t xml:space="preserve">из двух плоских листов, соединённых друг с другом ребрами жёсткости ячеистой структуры. </w:t>
      </w:r>
      <w:r>
        <w:t xml:space="preserve">При производстве данного полимера добавляется </w:t>
      </w:r>
      <w:r>
        <w:t xml:space="preserve">краситель в расплавленный состав до формирования листов. Это помогает </w:t>
      </w:r>
      <w:r>
        <w:t xml:space="preserve">материалу сохранять первоначальную окраску в течение всего срока эксплуатации.</w:t>
      </w:r>
      <w:r/>
      <w:r/>
    </w:p>
    <w:p>
      <w:pPr>
        <w:ind w:left="360"/>
      </w:pPr>
      <w:r>
        <w:t xml:space="preserve">Самым важным свойством жёлтого поликарбоната </w:t>
      </w:r>
      <w:r>
        <w:t xml:space="preserve">является степень его прозрачности. Он способен пропускать от 70% солнечного </w:t>
      </w:r>
      <w:r>
        <w:t xml:space="preserve">света, что способствует равномерному рассеиванию солнечных лучей при прохождении через структуру материала. Степень светопроницаемости зависит от толщины поликарбонатного листа, его </w:t>
      </w:r>
      <w:r>
        <w:t xml:space="preserve">качества, конструкции ребер жёсткости (формы, размеров, толщины).</w:t>
      </w:r>
      <w:r/>
      <w:r/>
    </w:p>
    <w:p>
      <w:pPr>
        <w:ind w:left="360"/>
        <w:rPr>
          <w:i/>
          <w:iCs/>
        </w:rPr>
      </w:pPr>
      <w:r>
        <w:rPr>
          <w:i/>
          <w:iCs/>
        </w:rPr>
        <w:t xml:space="preserve">Достоинства жёлтого поликарбоната от производителя </w:t>
      </w:r>
      <w:r>
        <w:rPr>
          <w:i/>
          <w:iCs/>
        </w:rPr>
        <w:t xml:space="preserve">Полигаль</w:t>
      </w:r>
      <w:r>
        <w:rPr>
          <w:i/>
          <w:iCs/>
        </w:rPr>
        <w:t xml:space="preserve">:</w:t>
      </w:r>
      <w:r>
        <w:rPr>
          <w:i/>
          <w:iCs/>
        </w:rPr>
      </w:r>
      <w:r/>
    </w:p>
    <w:p>
      <w:pPr>
        <w:pStyle w:val="621"/>
        <w:numPr>
          <w:ilvl w:val="0"/>
          <w:numId w:val="23"/>
        </w:numPr>
      </w:pPr>
      <w:r>
        <w:t xml:space="preserve">Малый вес</w:t>
      </w:r>
      <w:r/>
      <w:r/>
    </w:p>
    <w:p>
      <w:pPr>
        <w:pStyle w:val="621"/>
        <w:numPr>
          <w:ilvl w:val="0"/>
          <w:numId w:val="23"/>
        </w:numPr>
      </w:pPr>
      <w:r>
        <w:t xml:space="preserve">Пластичность, гибкость</w:t>
      </w:r>
      <w:r/>
      <w:r/>
    </w:p>
    <w:p>
      <w:pPr>
        <w:pStyle w:val="621"/>
        <w:numPr>
          <w:ilvl w:val="0"/>
          <w:numId w:val="23"/>
        </w:numPr>
      </w:pPr>
      <w:r>
        <w:t xml:space="preserve">Долговечность (гарантийный срок от 10 до 15 лет эксплуатации)</w:t>
      </w:r>
      <w:r/>
      <w:r/>
    </w:p>
    <w:p>
      <w:pPr>
        <w:pStyle w:val="621"/>
        <w:numPr>
          <w:ilvl w:val="0"/>
          <w:numId w:val="23"/>
        </w:numPr>
      </w:pPr>
      <w:r>
        <w:t xml:space="preserve">Устойчивость к ударам и негативным факторам окружающей среды</w:t>
      </w:r>
      <w:r/>
      <w:r/>
    </w:p>
    <w:p>
      <w:pPr>
        <w:pStyle w:val="621"/>
        <w:numPr>
          <w:ilvl w:val="0"/>
          <w:numId w:val="23"/>
        </w:numPr>
      </w:pPr>
      <w:r>
        <w:t xml:space="preserve">Защита от ультрафиолетового </w:t>
      </w:r>
      <w:r>
        <w:t xml:space="preserve">излучения</w:t>
      </w:r>
      <w:r/>
      <w:r/>
    </w:p>
    <w:p>
      <w:pPr>
        <w:pStyle w:val="621"/>
        <w:numPr>
          <w:ilvl w:val="0"/>
          <w:numId w:val="23"/>
        </w:numPr>
      </w:pPr>
      <w:r>
        <w:t xml:space="preserve">Большой диапазон рабочих температур – выдерживает </w:t>
      </w:r>
      <w:r>
        <w:t xml:space="preserve">от -50°С до +120°С.</w:t>
      </w:r>
      <w:r/>
      <w:r/>
    </w:p>
    <w:p>
      <w:pPr>
        <w:pStyle w:val="621"/>
        <w:numPr>
          <w:ilvl w:val="0"/>
          <w:numId w:val="23"/>
        </w:numPr>
      </w:pPr>
      <w:r>
        <w:t xml:space="preserve">Термоизоляция</w:t>
      </w:r>
      <w:r/>
      <w:r/>
    </w:p>
    <w:p>
      <w:pPr>
        <w:pStyle w:val="621"/>
        <w:numPr>
          <w:ilvl w:val="0"/>
          <w:numId w:val="23"/>
        </w:numPr>
      </w:pPr>
      <w:r>
        <w:t xml:space="preserve">Простота и обработки и монтажа</w:t>
      </w:r>
      <w:r/>
      <w:r/>
    </w:p>
    <w:p>
      <w:pPr>
        <w:pStyle w:val="621"/>
        <w:numPr>
          <w:ilvl w:val="0"/>
          <w:numId w:val="23"/>
        </w:numPr>
      </w:pPr>
      <w:r>
        <w:t xml:space="preserve">Эстетический внешний вид</w:t>
      </w:r>
      <w:r/>
      <w:r/>
    </w:p>
    <w:p>
      <w:pPr>
        <w:jc w:val="center"/>
        <w:rPr>
          <w:i/>
          <w:iCs/>
        </w:rPr>
      </w:pPr>
      <w:r>
        <w:rPr>
          <w:i/>
          <w:iCs/>
        </w:rPr>
        <w:t xml:space="preserve">Где купить жёлтый поликарбонат?</w:t>
      </w:r>
      <w:r>
        <w:rPr>
          <w:i/>
          <w:iCs/>
        </w:rPr>
      </w:r>
      <w:r/>
    </w:p>
    <w:p>
      <w:pPr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</w:rPr>
      </w:pPr>
      <w:r>
        <w:t xml:space="preserve">Вы можете оставить заявку у нас на сайте либо по телефону. Наш консультант свяжется с вами для уточнения информации по заказу и в случае необходимости </w:t>
      </w:r>
      <w:r>
        <w:t xml:space="preserve">для консультации. Мы организуем отгрузку и доставку материала по всей Ялте и регионам. Работаем без предоплаты, </w:t>
      </w:r>
      <w:r>
        <w:t xml:space="preserve">оплата происходит только при получении товара – наличным или безналичным расчетом.</w:t>
      </w:r>
      <w:r/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Прозрачный сотовый поликарбонат </w:t>
      </w:r>
      <w:r>
        <w:rPr>
          <w:rFonts w:ascii="Times New Roman" w:hAnsi="Times New Roman" w:cs="Times New Roman"/>
          <w:sz w:val="24"/>
          <w:szCs w:val="24"/>
        </w:rPr>
        <w:t xml:space="preserve">в Ялте.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Прозрачный сотовый поликарбонат идеально подходит для создания теплиц, </w:t>
      </w:r>
      <w:r>
        <w:rPr>
          <w:rFonts w:ascii="Times New Roman" w:hAnsi="Times New Roman" w:cs="Times New Roman"/>
          <w:sz w:val="24"/>
          <w:szCs w:val="24"/>
        </w:rPr>
        <w:t xml:space="preserve">зенитных фонарей дневного света, парников, рекламных вывесок, навесов, оранжерей, </w:t>
      </w:r>
      <w:r>
        <w:rPr>
          <w:rFonts w:ascii="Times New Roman" w:hAnsi="Times New Roman" w:cs="Times New Roman"/>
          <w:sz w:val="24"/>
          <w:szCs w:val="24"/>
        </w:rPr>
        <w:t xml:space="preserve">террас и других конструкций.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нас можно заказать прозрачный сотовый поликарбонат </w:t>
      </w:r>
      <w:r>
        <w:rPr>
          <w:rFonts w:ascii="Times New Roman" w:hAnsi="Times New Roman" w:cs="Times New Roman"/>
          <w:sz w:val="24"/>
          <w:szCs w:val="24"/>
        </w:rPr>
        <w:t xml:space="preserve">оптом и в розницу от производителя (Израиль – Россия) по доступным ценам. Толщина материала: 4 мм., 6 мм.</w:t>
      </w:r>
      <w:r>
        <w:rPr>
          <w:rFonts w:ascii="Times New Roman" w:hAnsi="Times New Roman" w:cs="Times New Roman"/>
          <w:sz w:val="24"/>
          <w:szCs w:val="24"/>
        </w:rPr>
        <w:t xml:space="preserve">, 8 мм., 10 мм., 16 мм., 20 мм. и 25 мм.</w:t>
      </w:r>
      <w:r>
        <w:rPr>
          <w:rFonts w:ascii="Times New Roman" w:hAnsi="Times New Roman" w:cs="Times New Roman"/>
          <w:sz w:val="24"/>
          <w:szCs w:val="24"/>
        </w:rPr>
        <w:t xml:space="preserve"> Имеет специальный слой UF-защиты.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Особенность прозрачного  сотового поликарбоната – высокая </w:t>
      </w:r>
      <w:r>
        <w:rPr>
          <w:rFonts w:ascii="Times New Roman" w:hAnsi="Times New Roman" w:cs="Times New Roman"/>
          <w:sz w:val="24"/>
          <w:szCs w:val="24"/>
        </w:rPr>
        <w:t xml:space="preserve">светопроходимость</w:t>
      </w:r>
      <w:r>
        <w:rPr>
          <w:rFonts w:ascii="Times New Roman" w:hAnsi="Times New Roman" w:cs="Times New Roman"/>
          <w:sz w:val="24"/>
          <w:szCs w:val="24"/>
        </w:rPr>
        <w:t xml:space="preserve"> (80%). </w:t>
      </w:r>
      <w:r>
        <w:rPr>
          <w:rFonts w:ascii="Times New Roman" w:hAnsi="Times New Roman" w:cs="Times New Roman"/>
          <w:sz w:val="24"/>
          <w:szCs w:val="24"/>
        </w:rPr>
        <w:t xml:space="preserve">Данный материал отлично пропускает видимый спектр света, </w:t>
      </w:r>
      <w:r>
        <w:rPr>
          <w:rFonts w:ascii="Times New Roman" w:hAnsi="Times New Roman" w:cs="Times New Roman"/>
          <w:sz w:val="24"/>
          <w:szCs w:val="24"/>
        </w:rPr>
        <w:t xml:space="preserve">но очень плохо пропускает инфракрасное </w:t>
      </w:r>
      <w:r>
        <w:rPr>
          <w:rFonts w:ascii="Times New Roman" w:hAnsi="Times New Roman" w:cs="Times New Roman"/>
          <w:sz w:val="24"/>
          <w:szCs w:val="24"/>
        </w:rPr>
        <w:t xml:space="preserve">излучение. За счёт чего сохраняется хорошие теплоизоляционные свойства.</w:t>
      </w:r>
      <w:r>
        <w:rPr>
          <w:rFonts w:ascii="Times New Roman" w:hAnsi="Times New Roman" w:cs="Times New Roman"/>
          <w:sz w:val="24"/>
          <w:szCs w:val="24"/>
        </w:rPr>
        <w:t xml:space="preserve"> Это позволяет использовать его там, где не хватает естественного освещения.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представляет собой прозрачный лист </w:t>
      </w:r>
      <w:r>
        <w:rPr>
          <w:rFonts w:ascii="Times New Roman" w:hAnsi="Times New Roman" w:cs="Times New Roman"/>
          <w:sz w:val="24"/>
          <w:szCs w:val="24"/>
        </w:rPr>
        <w:t xml:space="preserve">шириной 2,1 </w:t>
      </w:r>
      <w:r>
        <w:rPr>
          <w:rFonts w:ascii="Times New Roman" w:hAnsi="Times New Roman" w:cs="Times New Roman"/>
          <w:sz w:val="24"/>
          <w:szCs w:val="24"/>
        </w:rPr>
        <w:t xml:space="preserve">м.,длиной</w:t>
      </w:r>
      <w:r>
        <w:rPr>
          <w:rFonts w:ascii="Times New Roman" w:hAnsi="Times New Roman" w:cs="Times New Roman"/>
          <w:sz w:val="24"/>
          <w:szCs w:val="24"/>
        </w:rPr>
        <w:t xml:space="preserve"> 6 и 12 м. с продольными ребрами жёсткости. </w:t>
      </w:r>
      <w:r>
        <w:rPr>
          <w:rFonts w:ascii="Times New Roman" w:hAnsi="Times New Roman" w:cs="Times New Roman"/>
          <w:sz w:val="24"/>
          <w:szCs w:val="24"/>
        </w:rPr>
        <w:t xml:space="preserve">Многокамерный прозрачный сотовый поликарбонат </w:t>
      </w:r>
      <w:r>
        <w:rPr>
          <w:rFonts w:ascii="Times New Roman" w:hAnsi="Times New Roman" w:cs="Times New Roman"/>
          <w:sz w:val="24"/>
          <w:szCs w:val="24"/>
        </w:rPr>
        <w:t xml:space="preserve">толщиной 16 мм., 20 и 25 мм. имеет Ж-образную структуру.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Прозрачный поликарбонат дешевле цветного на 5%. </w:t>
      </w:r>
      <w:r>
        <w:rPr>
          <w:rFonts w:ascii="Times New Roman" w:hAnsi="Times New Roman" w:cs="Times New Roman"/>
          <w:sz w:val="24"/>
          <w:szCs w:val="24"/>
        </w:rPr>
        <w:t xml:space="preserve">Цены на него, как правило, зависят от толщины листа, веса материала. </w:t>
      </w:r>
      <w:r>
        <w:rPr>
          <w:rFonts w:ascii="Times New Roman" w:hAnsi="Times New Roman" w:cs="Times New Roman"/>
          <w:sz w:val="24"/>
          <w:szCs w:val="24"/>
        </w:rPr>
        <w:t xml:space="preserve">Чем толще слои листа, тем вес больше, именно поэтому материал намного прочнее и дороже.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применения и монтажа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Прозрачный сотовый поликарбонат применяется для накрытия любых </w:t>
      </w:r>
      <w:r>
        <w:rPr>
          <w:color w:val="000000"/>
        </w:rPr>
        <w:t xml:space="preserve">светопрозрачных</w:t>
      </w:r>
      <w:r>
        <w:rPr>
          <w:color w:val="000000"/>
        </w:rPr>
        <w:t xml:space="preserve"> конструкций: </w:t>
      </w:r>
      <w:r>
        <w:rPr>
          <w:color w:val="000000"/>
        </w:rPr>
        <w:t xml:space="preserve">фермерских</w:t>
      </w:r>
      <w:r>
        <w:rPr>
          <w:color w:val="000000"/>
        </w:rPr>
        <w:t xml:space="preserve">, дачных, промышленных теп</w:t>
      </w:r>
      <w:r>
        <w:rPr>
          <w:color w:val="000000"/>
        </w:rPr>
        <w:t xml:space="preserve">лиц, остекления </w:t>
      </w:r>
      <w:r>
        <w:rPr>
          <w:color w:val="000000"/>
        </w:rPr>
        <w:t xml:space="preserve">домов, офисных помещений, промышленных построек. </w:t>
      </w:r>
      <w:r>
        <w:rPr>
          <w:color w:val="000000"/>
        </w:rPr>
        <w:t xml:space="preserve">Также используется для создания межкомнатных </w:t>
      </w:r>
      <w:r>
        <w:rPr>
          <w:color w:val="000000"/>
        </w:rPr>
        <w:t xml:space="preserve">перегородок</w:t>
      </w:r>
      <w:r>
        <w:rPr>
          <w:color w:val="000000"/>
        </w:rPr>
        <w:t xml:space="preserve">. Позволяет осуществить монтаж радиусных перегородок и </w:t>
      </w:r>
      <w:r>
        <w:rPr>
          <w:color w:val="000000"/>
        </w:rPr>
        <w:t xml:space="preserve">козырьков.Но</w:t>
      </w:r>
      <w:r>
        <w:rPr>
          <w:color w:val="000000"/>
        </w:rPr>
        <w:t xml:space="preserve"> основная область применения </w:t>
      </w:r>
      <w:r>
        <w:rPr>
          <w:color w:val="000000"/>
        </w:rPr>
        <w:t xml:space="preserve">материала – поликарбонатные теплицы и навесы.</w:t>
      </w:r>
      <w:r>
        <w:rPr>
          <w:color w:val="000000"/>
        </w:rPr>
      </w:r>
      <w:r/>
    </w:p>
    <w:p>
      <w:pPr>
        <w:pStyle w:val="62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Листы крепятся с помощью пластиковых </w:t>
      </w:r>
      <w:r>
        <w:rPr>
          <w:color w:val="000000"/>
        </w:rPr>
        <w:t xml:space="preserve">термошайб</w:t>
      </w:r>
      <w:r>
        <w:rPr>
          <w:color w:val="000000"/>
        </w:rPr>
        <w:t xml:space="preserve"> или резиновых </w:t>
      </w:r>
      <w:r>
        <w:rPr>
          <w:color w:val="000000"/>
        </w:rPr>
        <w:t xml:space="preserve">спейсеров</w:t>
      </w:r>
      <w:r>
        <w:rPr>
          <w:color w:val="000000"/>
        </w:rPr>
        <w:t xml:space="preserve">. В качестве элементов крепления применяются кровельные </w:t>
      </w:r>
      <w:r>
        <w:rPr>
          <w:color w:val="000000"/>
        </w:rPr>
        <w:t xml:space="preserve">саморезы</w:t>
      </w:r>
      <w:r>
        <w:rPr>
          <w:color w:val="000000"/>
        </w:rPr>
        <w:t xml:space="preserve"> диаметром 5,5 - 6,3 мм с шестигранной шляпкой. 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Для соединения применяют соединительные пластиковые профили, для обустройства </w:t>
      </w:r>
      <w:r>
        <w:rPr>
          <w:color w:val="000000"/>
        </w:rPr>
        <w:t xml:space="preserve">торцев</w:t>
      </w:r>
      <w:r>
        <w:rPr>
          <w:color w:val="000000"/>
        </w:rPr>
        <w:t xml:space="preserve"> - торцевые профили. Други</w:t>
      </w:r>
      <w:r>
        <w:rPr>
          <w:color w:val="000000"/>
        </w:rPr>
        <w:t xml:space="preserve">е комплектующие: угловой</w:t>
      </w:r>
      <w:r>
        <w:rPr>
          <w:color w:val="000000"/>
        </w:rPr>
        <w:t xml:space="preserve">, коньковый и </w:t>
      </w:r>
      <w:r>
        <w:rPr>
          <w:color w:val="000000"/>
        </w:rPr>
        <w:t xml:space="preserve">пристенные</w:t>
      </w:r>
      <w:r>
        <w:rPr>
          <w:color w:val="000000"/>
        </w:rPr>
        <w:t xml:space="preserve"> профили. 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Предлагаем приобрести качественный прозрачный</w:t>
      </w:r>
      <w:r>
        <w:rPr>
          <w:color w:val="000000"/>
        </w:rPr>
        <w:t xml:space="preserve"> </w:t>
      </w:r>
      <w:r>
        <w:rPr>
          <w:color w:val="000000"/>
        </w:rPr>
        <w:t xml:space="preserve">сотовый </w:t>
      </w:r>
      <w:r>
        <w:rPr>
          <w:color w:val="000000"/>
        </w:rPr>
        <w:t xml:space="preserve">поликарбонат </w:t>
      </w:r>
      <w:r>
        <w:rPr>
          <w:color w:val="000000"/>
        </w:rPr>
        <w:t xml:space="preserve">любой длины </w:t>
      </w:r>
      <w:r>
        <w:rPr>
          <w:color w:val="000000"/>
        </w:rPr>
        <w:t xml:space="preserve">в Ялте</w:t>
      </w:r>
      <w:r>
        <w:rPr>
          <w:color w:val="000000"/>
        </w:rPr>
        <w:t xml:space="preserve"> </w:t>
      </w:r>
      <w:r>
        <w:rPr>
          <w:color w:val="000000"/>
        </w:rPr>
        <w:t xml:space="preserve">с последующей </w:t>
      </w:r>
      <w:r>
        <w:rPr>
          <w:color w:val="000000"/>
        </w:rPr>
        <w:t xml:space="preserve">доставкой. Оплата</w:t>
      </w:r>
      <w:r>
        <w:rPr>
          <w:color w:val="000000"/>
        </w:rPr>
        <w:t xml:space="preserve"> по факту получения наличным или безналичным расчетом.</w:t>
      </w:r>
      <w:r>
        <w:rPr>
          <w:color w:val="000000"/>
        </w:rPr>
      </w:r>
      <w:r/>
    </w:p>
    <w:p>
      <w:pPr>
        <w:pStyle w:val="62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Бронзовый сотовый поликарбонат в Ялте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 нас вы можете приобрести бронзовый </w:t>
      </w:r>
      <w:r>
        <w:rPr>
          <w:color w:val="000000"/>
        </w:rPr>
        <w:t xml:space="preserve">поликарбонат и его комплектующие по выгодной цене от производителей </w:t>
      </w:r>
      <w:r>
        <w:rPr>
          <w:color w:val="000000"/>
        </w:rPr>
        <w:t xml:space="preserve">Полигаль</w:t>
      </w:r>
      <w:r>
        <w:rPr>
          <w:color w:val="000000"/>
        </w:rPr>
        <w:t xml:space="preserve"> Восток (Израиль – Россия) и </w:t>
      </w:r>
      <w:r>
        <w:rPr>
          <w:color w:val="000000"/>
        </w:rPr>
        <w:t xml:space="preserve">Новатто</w:t>
      </w:r>
      <w:r>
        <w:rPr>
          <w:color w:val="000000"/>
        </w:rPr>
        <w:t xml:space="preserve"> с доставкой </w:t>
      </w:r>
      <w:r>
        <w:rPr>
          <w:color w:val="000000"/>
        </w:rPr>
        <w:t xml:space="preserve">по регионам. Мы проконсультирует Вас по телефону, поможем </w:t>
      </w:r>
      <w:r>
        <w:rPr>
          <w:color w:val="000000"/>
        </w:rPr>
        <w:t xml:space="preserve">подобрать правильные комплектующие под цвет материала.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Стандартные габариты листов: 6 м. в длину, 2.1 м. в ширину. Возможен заказ других </w:t>
      </w:r>
      <w:r>
        <w:rPr>
          <w:color w:val="000000"/>
        </w:rPr>
        <w:t xml:space="preserve">размеров.</w:t>
      </w:r>
      <w:r>
        <w:rPr>
          <w:color w:val="000000"/>
        </w:rPr>
        <w:t xml:space="preserve"> </w:t>
      </w:r>
      <w:r>
        <w:rPr>
          <w:color w:val="000000"/>
        </w:rPr>
        <w:t xml:space="preserve">Панели перевозятся в свёрнутом виде, либо в горизонтальном положении.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Бронзовый сотовый поликарбонат с дымчатым оттенком имеет </w:t>
      </w:r>
      <w:r>
        <w:rPr>
          <w:color w:val="000000"/>
        </w:rPr>
        <w:t xml:space="preserve">светопроницаемость от 20 до 40 %. Стандартный бронзовый цвет имеет </w:t>
      </w:r>
      <w:r>
        <w:rPr>
          <w:color w:val="000000"/>
        </w:rPr>
        <w:t xml:space="preserve">светопроницаемость на уровне 40-42 % в зависимости от типа материала.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Основная характеристика </w:t>
      </w:r>
      <w:r>
        <w:rPr>
          <w:color w:val="000000"/>
        </w:rPr>
        <w:t xml:space="preserve">цветного сотового поликарбоната – уровень прозрачности.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Для полупрозрачного бронзового поликарбонатного листа светопроницаемость </w:t>
      </w:r>
      <w:r>
        <w:rPr>
          <w:color w:val="000000"/>
        </w:rPr>
        <w:t xml:space="preserve">состовляет</w:t>
      </w:r>
      <w:r>
        <w:rPr>
          <w:color w:val="000000"/>
        </w:rPr>
        <w:t xml:space="preserve"> от 20 до 40%, в зависимости от толщины листа. Благодаря этому, расположенные под </w:t>
      </w:r>
      <w:r>
        <w:rPr>
          <w:color w:val="000000"/>
        </w:rPr>
        <w:t xml:space="preserve">данным покрытием постройки будут защищены от перегрева и чрезмерного испарения влаги.</w:t>
      </w:r>
      <w:r>
        <w:rPr>
          <w:color w:val="000000"/>
        </w:rPr>
      </w:r>
      <w:r/>
    </w:p>
    <w:p>
      <w:pPr>
        <w:pStyle w:val="62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Цены на бронзовый дымчатый поликарбонат 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Стоимость бронзовых поликарбонатных листов на 5% больше, по сравнению </w:t>
      </w:r>
      <w:r>
        <w:rPr>
          <w:color w:val="000000"/>
        </w:rPr>
        <w:t xml:space="preserve">с прозрачным сотовым поликарбонатом. Также цена зависит от вида материала </w:t>
      </w:r>
      <w:r>
        <w:rPr>
          <w:color w:val="000000"/>
        </w:rPr>
        <w:t xml:space="preserve">и толщины листа. 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Гарантийный срок службы составляет </w:t>
      </w:r>
      <w:r>
        <w:rPr>
          <w:color w:val="000000"/>
        </w:rPr>
        <w:t xml:space="preserve">7-15 лет в зависимости от класса материала, а срок службы – не менее 20 лет. Однако, это возможно только при правильном подборе конструкций </w:t>
      </w:r>
      <w:r>
        <w:rPr>
          <w:color w:val="000000"/>
        </w:rPr>
        <w:t xml:space="preserve">с применением специального крепежа и монтажных профилей.</w:t>
      </w:r>
      <w:r>
        <w:rPr>
          <w:color w:val="000000"/>
        </w:rPr>
      </w:r>
      <w:r/>
    </w:p>
    <w:p>
      <w:pPr>
        <w:pStyle w:val="62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Виды и свойства бронзового поликарбоната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 Ялте вы сможете приобрести бронзовый поликарбонат от эконом- до премиум-класса, отличающийся </w:t>
      </w:r>
      <w:r>
        <w:rPr>
          <w:color w:val="000000"/>
        </w:rPr>
        <w:t xml:space="preserve">прочностью, степенью отражения UF-лучей: Стандарт, </w:t>
      </w:r>
      <w:r>
        <w:rPr>
          <w:color w:val="000000"/>
        </w:rPr>
        <w:t xml:space="preserve">Темогаль</w:t>
      </w:r>
      <w:r>
        <w:rPr>
          <w:color w:val="000000"/>
        </w:rPr>
        <w:t xml:space="preserve">, Титан </w:t>
      </w:r>
      <w:r>
        <w:rPr>
          <w:color w:val="000000"/>
        </w:rPr>
        <w:t xml:space="preserve">Скай</w:t>
      </w:r>
      <w:r>
        <w:rPr>
          <w:color w:val="000000"/>
        </w:rPr>
        <w:t xml:space="preserve">.</w:t>
      </w:r>
      <w:r>
        <w:rPr>
          <w:color w:val="000000"/>
        </w:rPr>
      </w:r>
      <w:r/>
    </w:p>
    <w:p>
      <w:pPr>
        <w:pStyle w:val="62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Фактура фриз (колотый лёд)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Фактура фриз или колотый лёд с имитацией ледяной </w:t>
      </w:r>
      <w:r>
        <w:rPr>
          <w:color w:val="000000"/>
        </w:rPr>
        <w:t xml:space="preserve">поверхности марки </w:t>
      </w:r>
      <w:r>
        <w:rPr>
          <w:color w:val="000000"/>
        </w:rPr>
        <w:t xml:space="preserve">Полигаль</w:t>
      </w:r>
      <w:r>
        <w:rPr>
          <w:color w:val="000000"/>
        </w:rPr>
        <w:t xml:space="preserve"> Практичный.</w:t>
      </w:r>
      <w:r>
        <w:rPr>
          <w:color w:val="000000"/>
        </w:rPr>
      </w:r>
      <w:r/>
    </w:p>
    <w:p>
      <w:pPr>
        <w:pStyle w:val="623"/>
        <w:jc w:val="center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Бронзовый сотовый и монолитный поликарбонат от завода </w:t>
      </w:r>
      <w:r>
        <w:rPr>
          <w:color w:val="000000"/>
        </w:rPr>
        <w:t xml:space="preserve">Полигаль</w:t>
      </w:r>
      <w:r>
        <w:rPr>
          <w:color w:val="000000"/>
        </w:rPr>
        <w:t xml:space="preserve"> Восток:</w:t>
      </w:r>
      <w:r>
        <w:rPr>
          <w:color w:val="000000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имеет легкий вес;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отличается хорошей гибкостью;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боится влаги;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подвержен коррозии;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легко поддается обработке и монтируется;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выдерживает значительные ударные и ветровые нагрузки, перепады температур;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не подвержен выцветанию;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отличается термостойкостью;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4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обеспечивает хорошую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звуко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- и теплоизоляцию.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pStyle w:val="62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Где используется бронзовый поликарбонат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Сотовый поликарбонат имеет широкую </w:t>
      </w:r>
      <w:r>
        <w:rPr>
          <w:color w:val="000000"/>
        </w:rPr>
        <w:t xml:space="preserve">область </w:t>
      </w:r>
      <w:r>
        <w:rPr>
          <w:color w:val="000000"/>
        </w:rPr>
        <w:t xml:space="preserve">применения. В большинстве </w:t>
      </w:r>
      <w:r>
        <w:rPr>
          <w:color w:val="000000"/>
        </w:rPr>
        <w:t xml:space="preserve">случаев при строительстве зданий и сооружений.</w:t>
      </w:r>
      <w:r>
        <w:rPr>
          <w:color w:val="000000"/>
        </w:rPr>
      </w:r>
      <w:r/>
    </w:p>
    <w:p>
      <w:pPr>
        <w:pStyle w:val="62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Чаще всего бронзовый цвет используют для навесов бытового и коммерческого назначения:</w:t>
      </w:r>
      <w:r>
        <w:rPr>
          <w:color w:val="000000"/>
        </w:rPr>
      </w:r>
      <w:r/>
    </w:p>
    <w:p>
      <w:pPr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торговые и складские павильоны;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спортивные сооружения;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перроны, остановочные пункты;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АЗС, стоянки, гаражи;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входные группы (козырьки);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5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навесы для авто, дачи,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бассейна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pStyle w:val="62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По мимо того</w:t>
      </w:r>
      <w:r>
        <w:rPr>
          <w:color w:val="000000"/>
        </w:rPr>
        <w:t xml:space="preserve">, цветной </w:t>
      </w:r>
      <w:r>
        <w:rPr>
          <w:color w:val="000000"/>
        </w:rPr>
        <w:t xml:space="preserve">поликарбонат</w:t>
      </w:r>
      <w:r>
        <w:rPr>
          <w:color w:val="000000"/>
        </w:rPr>
        <w:t xml:space="preserve"> применяют для сооружения тепличных конструкций, заборов, козырьков, временных конструкций.</w:t>
      </w:r>
      <w:r>
        <w:rPr>
          <w:color w:val="000000"/>
        </w:rPr>
      </w:r>
      <w:r/>
    </w:p>
    <w:p>
      <w:pPr>
        <w:pStyle w:val="623"/>
        <w:jc w:val="center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Особенности восприятия конструкций из поликарбоната </w:t>
      </w:r>
      <w:r>
        <w:rPr>
          <w:color w:val="000000"/>
        </w:rPr>
        <w:t xml:space="preserve">бронзового цвета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Бронзовый цвет </w:t>
      </w:r>
      <w:r>
        <w:rPr>
          <w:color w:val="000000"/>
        </w:rPr>
        <w:t xml:space="preserve">поликарбонатных листов </w:t>
      </w:r>
      <w:r>
        <w:rPr>
          <w:color w:val="000000"/>
        </w:rPr>
        <w:t xml:space="preserve">– второй по популярности у </w:t>
      </w:r>
      <w:r>
        <w:rPr>
          <w:color w:val="000000"/>
        </w:rPr>
        <w:t xml:space="preserve">потребителей. По частоте использование уступает только </w:t>
      </w:r>
      <w:r>
        <w:rPr>
          <w:color w:val="000000"/>
        </w:rPr>
        <w:t xml:space="preserve">прозрачному поликарбонату.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 время производства в полимерную массу добавляется коричневый краситель, который придаёт готовому листу приятный бронзово-дымчатый оттенок, </w:t>
      </w:r>
      <w:r>
        <w:rPr>
          <w:color w:val="000000"/>
        </w:rPr>
        <w:t xml:space="preserve">переливающийся множеством полутонов в зависимости от освещения.</w:t>
      </w:r>
      <w:r>
        <w:rPr>
          <w:color w:val="000000"/>
        </w:rPr>
      </w:r>
      <w:r/>
    </w:p>
    <w:p>
      <w:pPr>
        <w:pStyle w:val="623"/>
        <w:spacing w:before="75" w:beforeAutospacing="0" w:after="75" w:afterAutospacing="0"/>
        <w:rPr>
          <w:color w:val="000000"/>
        </w:rPr>
      </w:pPr>
      <w:r>
        <w:rPr>
          <w:color w:val="000000"/>
        </w:rPr>
        <w:t xml:space="preserve">К достоинствам бронзового цвета можно отнести:</w:t>
      </w:r>
      <w:r>
        <w:rPr>
          <w:color w:val="000000"/>
        </w:rPr>
      </w:r>
      <w:r/>
    </w:p>
    <w:p>
      <w:pPr>
        <w:numPr>
          <w:ilvl w:val="0"/>
          <w:numId w:val="26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презентабельность;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6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благоприятное воздействие на человека благодаря нейтральному затенению без влияния какого-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либа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цвета;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26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возможность сочетания с большинством популярных строительных материалов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pStyle w:val="62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 счёт хорошей сочетаемости </w:t>
      </w:r>
      <w:r>
        <w:rPr>
          <w:color w:val="000000"/>
        </w:rPr>
        <w:t xml:space="preserve">с другими строительными материалами, таким как, стекло, металл, пластик, бронзовый поликарбонат часто используется для декорирование наружных </w:t>
      </w:r>
      <w:r>
        <w:rPr>
          <w:color w:val="000000"/>
        </w:rPr>
        <w:t xml:space="preserve">фасадов и внутренних помещений. Бронзовый поликарбонат имеет неограниченные возможности для </w:t>
      </w:r>
      <w:r>
        <w:rPr>
          <w:color w:val="000000"/>
        </w:rPr>
        <w:t xml:space="preserve">декора. Из цветных поликарбонатных панелей получаются </w:t>
      </w:r>
      <w:r>
        <w:rPr>
          <w:color w:val="000000"/>
        </w:rPr>
        <w:t xml:space="preserve">красивые арочные, фигурные, изогнутые конструкции.</w:t>
      </w:r>
      <w:r>
        <w:rPr>
          <w:color w:val="000000"/>
        </w:rPr>
      </w:r>
      <w:r/>
    </w:p>
    <w:p>
      <w:pPr>
        <w:pStyle w:val="62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</w:rPr>
        <w:t xml:space="preserve">Мы рады предложить Вам качественный бронзовый сотовый поликарбонат в Симферополе, Крыму, Ялте, Севастополе или в других городах российско-израильского производства марки </w:t>
      </w:r>
      <w:r>
        <w:rPr>
          <w:color w:val="000000"/>
        </w:rPr>
        <w:t xml:space="preserve">Полигаль</w:t>
      </w:r>
      <w:r>
        <w:rPr>
          <w:color w:val="000000"/>
        </w:rPr>
        <w:t xml:space="preserve">. Концерн </w:t>
      </w:r>
      <w:r>
        <w:rPr>
          <w:color w:val="000000"/>
        </w:rPr>
        <w:t xml:space="preserve">Плазит-Полигаль</w:t>
      </w:r>
      <w:r>
        <w:rPr>
          <w:color w:val="000000"/>
        </w:rPr>
        <w:t xml:space="preserve"> имеет свыше 11 заводов по всему миру и является </w:t>
      </w:r>
      <w:r>
        <w:rPr>
          <w:color w:val="000000"/>
        </w:rPr>
        <w:t xml:space="preserve">мировым лидером в производстве поликарбоната</w:t>
      </w:r>
      <w:r>
        <w:rPr>
          <w:color w:val="000000"/>
        </w:rPr>
        <w:t xml:space="preserve">.</w:t>
      </w:r>
      <w:r/>
      <w:r/>
      <w:r>
        <w:rPr>
          <w:rFonts w:ascii="Arial" w:hAnsi="Arial" w:cs="Arial"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1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7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3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6"/>
    <w:next w:val="6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8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18"/>
    <w:link w:val="617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6"/>
    <w:next w:val="616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6"/>
    <w:next w:val="6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6"/>
    <w:next w:val="6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6"/>
    <w:next w:val="6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6"/>
    <w:next w:val="6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6"/>
    <w:next w:val="6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6"/>
    <w:next w:val="6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6"/>
    <w:next w:val="6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8"/>
    <w:link w:val="33"/>
    <w:uiPriority w:val="10"/>
    <w:rPr>
      <w:sz w:val="48"/>
      <w:szCs w:val="48"/>
    </w:rPr>
  </w:style>
  <w:style w:type="paragraph" w:styleId="35">
    <w:name w:val="Subtitle"/>
    <w:basedOn w:val="616"/>
    <w:next w:val="6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8"/>
    <w:link w:val="35"/>
    <w:uiPriority w:val="11"/>
    <w:rPr>
      <w:sz w:val="24"/>
      <w:szCs w:val="24"/>
    </w:rPr>
  </w:style>
  <w:style w:type="paragraph" w:styleId="37">
    <w:name w:val="Quote"/>
    <w:basedOn w:val="616"/>
    <w:next w:val="6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6"/>
    <w:next w:val="6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8"/>
    <w:link w:val="41"/>
    <w:uiPriority w:val="99"/>
  </w:style>
  <w:style w:type="paragraph" w:styleId="43">
    <w:name w:val="Footer"/>
    <w:basedOn w:val="61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8"/>
    <w:link w:val="43"/>
    <w:uiPriority w:val="99"/>
  </w:style>
  <w:style w:type="paragraph" w:styleId="45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8"/>
    <w:uiPriority w:val="99"/>
    <w:unhideWhenUsed/>
    <w:rPr>
      <w:vertAlign w:val="superscript"/>
    </w:rPr>
  </w:style>
  <w:style w:type="paragraph" w:styleId="177">
    <w:name w:val="endnote text"/>
    <w:basedOn w:val="6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8"/>
    <w:uiPriority w:val="99"/>
    <w:semiHidden/>
    <w:unhideWhenUsed/>
    <w:rPr>
      <w:vertAlign w:val="superscript"/>
    </w:rPr>
  </w:style>
  <w:style w:type="paragraph" w:styleId="180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</w:style>
  <w:style w:type="paragraph" w:styleId="617">
    <w:name w:val="Heading 2"/>
    <w:basedOn w:val="616"/>
    <w:next w:val="616"/>
    <w:link w:val="622"/>
    <w:uiPriority w:val="9"/>
    <w:unhideWhenUsed/>
    <w:qFormat/>
    <w:p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List Paragraph"/>
    <w:basedOn w:val="616"/>
    <w:uiPriority w:val="34"/>
    <w:qFormat/>
    <w:pPr>
      <w:contextualSpacing/>
      <w:ind w:left="720"/>
    </w:pPr>
  </w:style>
  <w:style w:type="character" w:styleId="622" w:customStyle="1">
    <w:name w:val="Заголовок 2 Знак"/>
    <w:basedOn w:val="618"/>
    <w:link w:val="617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23">
    <w:name w:val="Normal (Web)"/>
    <w:basedOn w:val="61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624">
    <w:name w:val="Hyperlink"/>
    <w:basedOn w:val="618"/>
    <w:uiPriority w:val="99"/>
    <w:semiHidden/>
    <w:unhideWhenUsed/>
    <w:rPr>
      <w:color w:val="0000ff"/>
      <w:u w:val="single"/>
    </w:rPr>
  </w:style>
  <w:style w:type="character" w:styleId="625">
    <w:name w:val="Strong"/>
    <w:basedOn w:val="61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rabota2159@gmail.com</dc:creator>
  <cp:keywords/>
  <dc:description/>
  <cp:lastModifiedBy>Anna Х</cp:lastModifiedBy>
  <cp:revision>3</cp:revision>
  <dcterms:created xsi:type="dcterms:W3CDTF">2023-04-11T10:39:00Z</dcterms:created>
  <dcterms:modified xsi:type="dcterms:W3CDTF">2023-06-04T23:27:42Z</dcterms:modified>
</cp:coreProperties>
</file>