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="240" w:lineRule="auto"/>
        <w:rPr>
          <w:rFonts w:ascii="Montserrat" w:cs="Montserrat" w:eastAsia="Montserrat" w:hAnsi="Montserrat"/>
          <w:sz w:val="42"/>
          <w:szCs w:val="4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1457325</wp:posOffset>
            </wp:positionH>
            <wp:positionV relativeFrom="paragraph">
              <wp:posOffset>114300</wp:posOffset>
            </wp:positionV>
            <wp:extent cx="3377142" cy="314797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7142" cy="31479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0" w:line="240" w:lineRule="auto"/>
        <w:rPr>
          <w:rFonts w:ascii="Montserrat" w:cs="Montserrat" w:eastAsia="Montserrat" w:hAnsi="Montserrat"/>
          <w:sz w:val="42"/>
          <w:szCs w:val="42"/>
        </w:rPr>
      </w:pPr>
      <w:bookmarkStart w:colFirst="0" w:colLast="0" w:name="_30j0zll" w:id="1"/>
      <w:bookmarkEnd w:id="1"/>
      <w:r w:rsidDel="00000000" w:rsidR="00000000" w:rsidRPr="00000000">
        <w:rPr>
          <w:rFonts w:ascii="Montserrat" w:cs="Montserrat" w:eastAsia="Montserrat" w:hAnsi="Montserrat"/>
          <w:sz w:val="42"/>
          <w:szCs w:val="42"/>
          <w:rtl w:val="0"/>
        </w:rPr>
        <w:t xml:space="preserve">Dior J'adore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before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Туалетна вода жіноча, 50 мл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" w:cs="Montserrat" w:eastAsia="Montserrat" w:hAnsi="Montserrat"/>
          <w:b w:val="1"/>
          <w:color w:val="202124"/>
          <w:sz w:val="32"/>
          <w:szCs w:val="3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2 840 </w:t>
      </w:r>
      <w:r w:rsidDel="00000000" w:rsidR="00000000" w:rsidRPr="00000000">
        <w:rPr>
          <w:color w:val="202124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202124"/>
          <w:sz w:val="32"/>
          <w:szCs w:val="32"/>
          <w:highlight w:val="white"/>
          <w:rtl w:val="0"/>
        </w:rPr>
        <w:t xml:space="preserve">₴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" w:cs="Montserrat" w:eastAsia="Montserrat" w:hAnsi="Montserrat"/>
          <w:b w:val="1"/>
          <w:color w:val="202124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Давно мріяв поринути у квітковий аромат?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Тоді ці парфуми саме для тебе!  Поєднання білоквіткових та цитрусових ноток - це те, що змусить людей навколо захоплюватися Вами.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Країна-виробник: Франція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Вид : Туалетна вода жіноча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Класифікація: Квіткові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Стійкість: середня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Перше, що ви відчуєте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при нанесенні - витончені нотки свіжого цитрусу, неролі та мандарину.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Ноти серця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нагадають вам про ніжний жасмін, іланг-іланг, пахучу троянду, туберозу та спокусливий африканський апельсиновий цвіт.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Через певний час розкриваються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нотки бази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, так званий шлейф з Ванілі та Деревних нот.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Парфуми приємно тримати у руках завдяки вишуканому дизайну. Скляний корпус із золотавою кришечкою так і закликає до насолоди використання ним.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" w:cs="Montserrat" w:eastAsia="Montserrat" w:hAnsi="Montserrat"/>
          <w:i w:val="1"/>
          <w:color w:val="0a0a0a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Парфуми найдоцільніше використовувати у період весни. Це пов’язано з типом пахощів - квітковим. Натомість найменш привабливим цей аромат буде у час зими. Також експерти вважають, що цей аромат створений як денний, тож на вечірні заходи краще використовувати інші парфуми з цієї ж лінійки - </w:t>
      </w:r>
      <w:hyperlink r:id="rId7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sz w:val="28"/>
            <w:szCs w:val="28"/>
            <w:u w:val="single"/>
            <w:rtl w:val="0"/>
          </w:rPr>
          <w:t xml:space="preserve">Dior J'Adore Absolu</w:t>
        </w:r>
      </w:hyperlink>
      <w:r w:rsidDel="00000000" w:rsidR="00000000" w:rsidRPr="00000000">
        <w:rPr>
          <w:rFonts w:ascii="Montserrat" w:cs="Montserrat" w:eastAsia="Montserrat" w:hAnsi="Montserrat"/>
          <w:i w:val="1"/>
          <w:color w:val="0a0a0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Montserrat" w:cs="Montserrat" w:eastAsia="Montserrat" w:hAnsi="Montserrat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Montserrat" w:cs="Montserrat" w:eastAsia="Montserrat" w:hAnsi="Montserrat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Montserrat" w:cs="Montserrat" w:eastAsia="Montserrat" w:hAnsi="Montserrat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Montserrat" w:cs="Montserrat" w:eastAsia="Montserrat" w:hAnsi="Montserrat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Montserrat" w:cs="Montserrat" w:eastAsia="Montserrat" w:hAnsi="Montserrat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Montserrat" w:cs="Montserrat" w:eastAsia="Montserrat" w:hAnsi="Montserrat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Montserrat" w:cs="Montserrat" w:eastAsia="Montserrat" w:hAnsi="Montserrat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u/0/d/1nosO6T6QIAwCC1MbvF1M5imNkjB-z9LYO0vFjkzMmtQ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