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F44" w:rsidRDefault="004E407A" w:rsidP="004E40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2. Поведение потребителей</w:t>
      </w:r>
    </w:p>
    <w:p w:rsidR="004E407A" w:rsidRDefault="004E407A" w:rsidP="004E4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этап нашей работы – рассмотреть целевую аудиторию сервиса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Умскул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рассмотреть стратегию поведения потребителей при выборе услуг для подготовки к экзаменам.</w:t>
      </w:r>
    </w:p>
    <w:p w:rsidR="004E407A" w:rsidRDefault="004E407A" w:rsidP="004E40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Покупательские характеристики</w:t>
      </w:r>
    </w:p>
    <w:p w:rsidR="004E407A" w:rsidRDefault="004E407A" w:rsidP="004E4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Самыми важными характеристиками, влияющими на поведение потребителей при выборе услуг по подготовке к экзаменам, становятся психологические</w:t>
      </w:r>
      <w:r w:rsidR="00D17121">
        <w:rPr>
          <w:rFonts w:ascii="Times New Roman" w:hAnsi="Times New Roman" w:cs="Times New Roman"/>
          <w:sz w:val="28"/>
          <w:szCs w:val="28"/>
        </w:rPr>
        <w:t xml:space="preserve"> и личностные особенности аудитории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407A" w:rsidRDefault="004E407A" w:rsidP="004E4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</w:t>
      </w:r>
      <w:r w:rsidR="00D17121">
        <w:rPr>
          <w:rFonts w:ascii="Times New Roman" w:hAnsi="Times New Roman" w:cs="Times New Roman"/>
          <w:sz w:val="28"/>
          <w:szCs w:val="28"/>
        </w:rPr>
        <w:t xml:space="preserve"> психологических характеристик огромное влияние оказывают:</w:t>
      </w:r>
    </w:p>
    <w:p w:rsidR="00D17121" w:rsidRDefault="00D17121" w:rsidP="004E4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Восприятие покупателей. Способы подачи информации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Умскул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должны совпадать с методами восприятия и усвоения информации учеников, чтобы они выбрали услуги рассматриваемой компании.</w:t>
      </w:r>
    </w:p>
    <w:p w:rsidR="00D17121" w:rsidRDefault="00D17121" w:rsidP="004E4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Мотивация. Способы мотивирования учеников к учёбе, практикуемые преподавателями сервиса, должны сопоставляться с личными желаниями потребителей.</w:t>
      </w:r>
    </w:p>
    <w:p w:rsidR="00D17121" w:rsidRDefault="00D17121" w:rsidP="004E4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Обучение. Каждый человек имеет склонность к различным способам обучения. Для того, чтобы покупатель выбрал платформу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Умскул</w:t>
      </w:r>
      <w:proofErr w:type="spellEnd"/>
      <w:r>
        <w:rPr>
          <w:rFonts w:ascii="Times New Roman" w:hAnsi="Times New Roman" w:cs="Times New Roman"/>
          <w:sz w:val="28"/>
          <w:szCs w:val="28"/>
        </w:rPr>
        <w:t>, ему необходимо убедиться в том, что преподаватели смогут дать достаточный уровень знаний и приспособиться под особенности обучения клиента.</w:t>
      </w:r>
    </w:p>
    <w:p w:rsidR="00D17121" w:rsidRDefault="00D17121" w:rsidP="004E4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Самыми яркими и влиятельными аспектами личностных характеристик покупателей являются:</w:t>
      </w:r>
    </w:p>
    <w:p w:rsidR="00D17121" w:rsidRDefault="00D17121" w:rsidP="004E4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Возраст и стадия жизненного цикла. Целевой аудиторией сервиса становятся школьники 9-ых и 11-ых классов, стремящихся подготовиться к успешной сдаче экзамена.</w:t>
      </w:r>
    </w:p>
    <w:p w:rsidR="00D17121" w:rsidRDefault="00D17121" w:rsidP="004E4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Род занятий. Выбирая курсы по подготовке, ученик будет обращать внимание на наличие интересующих его предметов. </w:t>
      </w:r>
    </w:p>
    <w:p w:rsidR="00FD7D31" w:rsidRDefault="00D17121" w:rsidP="004E4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Стиль жизни. Важным аспектом является готовность ученика общаться с репетитором и выполнять задания. Так как одним покупателем комфортнее готовиться самостоятельно, а другим важно внимание компетентных преподавателей – </w:t>
      </w:r>
      <w:r w:rsidR="00FD7D31">
        <w:rPr>
          <w:rFonts w:ascii="Times New Roman" w:hAnsi="Times New Roman" w:cs="Times New Roman"/>
          <w:sz w:val="28"/>
          <w:szCs w:val="28"/>
        </w:rPr>
        <w:t>эта характеристика будет оказывать влияние на выбор сервиса для подготовки к ЕГЭ и ОГЭ.</w:t>
      </w:r>
    </w:p>
    <w:p w:rsidR="00FD7D31" w:rsidRDefault="00FD7D31" w:rsidP="004E40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Процесс принятия решения потребителем</w:t>
      </w:r>
    </w:p>
    <w:p w:rsidR="00FD7D31" w:rsidRDefault="00FD7D31" w:rsidP="004E4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потребительского поведение можно разделить на 5 последовательных этапов:</w:t>
      </w:r>
    </w:p>
    <w:p w:rsidR="00FD7D31" w:rsidRDefault="00FD7D31" w:rsidP="004E4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С самого начала у будущего покупателя должно сформироваться осознание потребности в приобретении услуг онлайн-школы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Умскул</w:t>
      </w:r>
      <w:proofErr w:type="spellEnd"/>
      <w:r>
        <w:rPr>
          <w:rFonts w:ascii="Times New Roman" w:hAnsi="Times New Roman" w:cs="Times New Roman"/>
          <w:sz w:val="28"/>
          <w:szCs w:val="28"/>
        </w:rPr>
        <w:t>. В данном случае потребностью становится необходимость поступить в Высшее Учебное Заведение, получив высокие баллы за Государственные Экзамены.</w:t>
      </w:r>
    </w:p>
    <w:p w:rsidR="00D17121" w:rsidRDefault="00FD7D31" w:rsidP="004E4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Осознав необходимость в подготовке к экзаменам, потребитель начинает искать информацию о различных курсах. На этом этапе ученик использует следующие каналы информации: социальные сети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Телеграмм, </w:t>
      </w:r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r>
        <w:rPr>
          <w:rFonts w:ascii="Times New Roman" w:hAnsi="Times New Roman" w:cs="Times New Roman"/>
          <w:sz w:val="28"/>
          <w:szCs w:val="28"/>
        </w:rPr>
        <w:t xml:space="preserve"> и т.д.); официальные сайты школ и репетиторов; мнение друзей, знакомых и одноклассников.</w:t>
      </w:r>
    </w:p>
    <w:p w:rsidR="00FD7D31" w:rsidRDefault="00FD7D31" w:rsidP="004E4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аспектами выбора на этапе поиска информации становятся: форма проведения занятий (онлайн или офлайн), наличие постоянной обратной связи, стоимость уроков, </w:t>
      </w:r>
      <w:r w:rsidR="00EF39DA">
        <w:rPr>
          <w:rFonts w:ascii="Times New Roman" w:hAnsi="Times New Roman" w:cs="Times New Roman"/>
          <w:sz w:val="28"/>
          <w:szCs w:val="28"/>
        </w:rPr>
        <w:t>возможность выбор времени обучения, наличие групповых и индивидуальных занятий, подход преподавателей к своим ученикам.</w:t>
      </w:r>
    </w:p>
    <w:p w:rsidR="00EF39DA" w:rsidRDefault="00EF39DA" w:rsidP="004E4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Следующим этапом становится сравнение альтернатив. Решив выбрать онлайн-занятия, ученик рассматривает предложение на рынке. Потребитель сравнивает предложения других онлайн-школ, оценивает стоимостные аспекты, знакомится с отзывами других покупателей. </w:t>
      </w:r>
    </w:p>
    <w:p w:rsidR="00EF39DA" w:rsidRDefault="00EF39DA" w:rsidP="004E4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Рассмотрев разные варианты, потребитель принимает окончательное решение. Если все его желания и характеристики подходят для работы с преподавателями сервиса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Умскул</w:t>
      </w:r>
      <w:proofErr w:type="spellEnd"/>
      <w:r>
        <w:rPr>
          <w:rFonts w:ascii="Times New Roman" w:hAnsi="Times New Roman" w:cs="Times New Roman"/>
          <w:sz w:val="28"/>
          <w:szCs w:val="28"/>
        </w:rPr>
        <w:t>, то он покупает подходящий «пакет» занятий на рассматриваемой платформе.</w:t>
      </w:r>
    </w:p>
    <w:p w:rsidR="00EF39DA" w:rsidRDefault="00EF39DA" w:rsidP="004E4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Последним этапом в формировании потребительского поведения становится реакция покупателя на приобретённый продукт или услугу. Если курсы сервиса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Умскул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оправдают ожидания ученика и помогут покупателю удовлетворить потребность, он останется удовлетворён покупкой. Положительная реакция потребителя поможет сервису расширить число будущих потребителей и повысит лояльность. В случае негативной реакции ученика, количество будущих покупателей может снизится.</w:t>
      </w:r>
    </w:p>
    <w:p w:rsidR="00EF39DA" w:rsidRDefault="00EF39DA" w:rsidP="004E40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Влияние групп на поведение потребителя</w:t>
      </w:r>
    </w:p>
    <w:p w:rsidR="00EF39DA" w:rsidRDefault="00B37379" w:rsidP="004E4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более точного понимания поведения потребителя необходимо рассмотреть не только его индивидуальные особенности, но и группы, влияющие на выбор ученика.</w:t>
      </w:r>
    </w:p>
    <w:p w:rsidR="00B37379" w:rsidRDefault="00B37379" w:rsidP="004E4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случае влиятельной первичной группой потребителя выступают его друзья и одноклассники. С помощью общения лицом к лицу или через социальные сети, ученик может получить рекомендации по использованию платформы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Умскул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подготовки к экзаменам. Положительные отзывы о работе сервиса, оставленные близкими людьми потребителя, могут сильно повлиять на его дальнейший выбор.</w:t>
      </w:r>
    </w:p>
    <w:p w:rsidR="00B37379" w:rsidRDefault="00B37379" w:rsidP="004E4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качестве притягательной группой, в случае выбора онлайн-школы, будут служить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кумиры ученика или примеры его старших родственников и друзей, поступивших в престижные ВУЗы. В данном случае потребитель будет видеть пример, к которому он хочет стремиться и искать пути, по которым его кумиры смогли достичь желаемого результата. В таком случае огромное влияние окажет опыт обучения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юных звёзд или ярких представителей молодёжи на сервисе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Умскул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37379" w:rsidRDefault="00B37379" w:rsidP="004E4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важными в теории групп станут лидеры мнения. В случае с образовательной платформой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Умскул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ими могут являться </w:t>
      </w:r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владельцы больших страничек в социальных сетях и популярные личности, известные среди молодого поколения. Использование мнение данных личностей поможет платформе повысить узнаваемость своего бренда и увеличить количество покупателей.</w:t>
      </w:r>
    </w:p>
    <w:p w:rsidR="00353FDD" w:rsidRPr="00A03C28" w:rsidRDefault="00A03C28" w:rsidP="004E40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Выявляя лидеров мнения,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Умскул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успешно продвигает свою рекламу и партнёрские программы. Нередко продвижение сервиса можно увидеть в коротких видео на различных платформах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TikTok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Shorts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Reels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Также частой практикой стала закупка рекламы в социальных сетях популярных молодёжных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примера можно назвать популярного аниматора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видеоблогера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Сыендука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sndk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известную в различных сферах деятельности Екатерину Адушкину. </w:t>
      </w:r>
    </w:p>
    <w:p w:rsidR="00B37379" w:rsidRPr="00B37379" w:rsidRDefault="00353FDD" w:rsidP="004E407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37379" w:rsidRPr="00B37379" w:rsidSect="004E407A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7A"/>
    <w:rsid w:val="00353FDD"/>
    <w:rsid w:val="004E407A"/>
    <w:rsid w:val="00A03C28"/>
    <w:rsid w:val="00B37379"/>
    <w:rsid w:val="00D17121"/>
    <w:rsid w:val="00DD2F44"/>
    <w:rsid w:val="00EF39DA"/>
    <w:rsid w:val="00FD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FF2F"/>
  <w15:chartTrackingRefBased/>
  <w15:docId w15:val="{323581A4-6B01-4C56-9D9F-81CC011A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1</cp:revision>
  <dcterms:created xsi:type="dcterms:W3CDTF">2023-06-03T20:03:00Z</dcterms:created>
  <dcterms:modified xsi:type="dcterms:W3CDTF">2023-06-03T21:38:00Z</dcterms:modified>
</cp:coreProperties>
</file>