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1E1C" w14:textId="6FCD96F3" w:rsidR="00160420" w:rsidRPr="00160420" w:rsidRDefault="00160420" w:rsidP="0016042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60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Війна в Афганістані </w:t>
      </w:r>
      <w:r w:rsidRPr="00AB31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(1979-1989 </w:t>
      </w:r>
      <w:proofErr w:type="spellStart"/>
      <w:r w:rsidRPr="00AB31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рр</w:t>
      </w:r>
      <w:proofErr w:type="spellEnd"/>
      <w:r w:rsidRPr="00AB31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.)</w:t>
      </w:r>
    </w:p>
    <w:p w14:paraId="40A608E9" w14:textId="00C37D3C" w:rsidR="00AB315E" w:rsidRPr="00E86CCD" w:rsidRDefault="00AB315E" w:rsidP="00AB31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86C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="002C1E26" w:rsidRPr="00E86C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ЕРЕДУМОВИ</w:t>
      </w:r>
    </w:p>
    <w:p w14:paraId="0DD4C5A3" w14:textId="42AB4C97" w:rsidR="00AB315E" w:rsidRPr="00AB315E" w:rsidRDefault="00AB315E" w:rsidP="00AB31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Росії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на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всьому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пострадянському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просторі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Афганська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війна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коротко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кажучи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асоціюється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десятирічним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періодом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(1979-1989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рр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.), Коли в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цій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країні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були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присутні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озброєні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СРСР.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Фактично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тільки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частина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тривалого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громадянського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конфлікту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Передумови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виникнення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з'явилися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1973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році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коли в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Афганістані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було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повалено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монархію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прийшов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недовговічний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 Мухаммеда Дауда.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припинив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своє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існування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1978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році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коли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сталася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Саурської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квітнева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революція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Після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неї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правити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країною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початку Народно-демократична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партія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Афганістану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(НДПА), яка проголосила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Демократичну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Республіку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Афганістан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(ДРА).</w:t>
      </w:r>
    </w:p>
    <w:p w14:paraId="36AEBA3C" w14:textId="77777777" w:rsidR="00AB315E" w:rsidRPr="00AB315E" w:rsidRDefault="00AB315E" w:rsidP="00AB31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Організація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марксистської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ріднило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Радянським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Союзом.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Ліва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ідеологія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стала головною в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Афганістані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 само, як і в СРСР, там почали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будувати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соціалізм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1978 року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країна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вже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існувала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умовах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безперервного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хаосу.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Дві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революції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громадянська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війна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все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знищило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стабільність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регіоні</w:t>
      </w:r>
      <w:proofErr w:type="spellEnd"/>
      <w:r w:rsidRPr="00AB31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AF88247" w14:textId="5B296A7F" w:rsidR="00376E58" w:rsidRPr="00E86CCD" w:rsidRDefault="00AB315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Соціалістичному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уряду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протистояли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різні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сили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але </w:t>
      </w:r>
      <w:proofErr w:type="gram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 першу</w:t>
      </w:r>
      <w:proofErr w:type="gram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чергу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радикальні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ісламісти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Вони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вважали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членів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НДПА ворогами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всього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афганського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народу і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ісламу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По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суті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нового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політичного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режиму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була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оголошена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священна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війна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(джихад). Для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боротьби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невірними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були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створені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загони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моджахедів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Саме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 ними і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боролася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радянська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армія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для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якої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скоро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почалася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Афганська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війна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Коротко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успіх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моджахедів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можна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пояснити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їх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вмілої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пропагандистською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роботою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країні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Для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ісламістських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агітаторів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завдання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полегшувалося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тим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що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абсолютна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більшість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населення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Афганістану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близько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90%)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було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неписьменним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межами великих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міст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панували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родоплемінні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порядки з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вкрай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патріархальними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поглядами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світ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Релігія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такому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суспільстві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безумовно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відігравала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значну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роль. Ось такими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були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причини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Афганської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війни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Коротко вони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були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описані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офіціозних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радянських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газетах як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міжнародної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фінансової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допомоги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дружньому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народові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сусідньої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країни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EE77342" w14:textId="703DA51B" w:rsidR="002C1E26" w:rsidRPr="00E86CCD" w:rsidRDefault="002C1E2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52DFA22" w14:textId="77777777" w:rsidR="002C1E26" w:rsidRPr="00E86CCD" w:rsidRDefault="002C1E26" w:rsidP="002C1E26">
      <w:pPr>
        <w:rPr>
          <w:rFonts w:ascii="Times New Roman" w:hAnsi="Times New Roman" w:cs="Times New Roman"/>
          <w:sz w:val="26"/>
          <w:szCs w:val="26"/>
        </w:rPr>
      </w:pPr>
      <w:r w:rsidRPr="00E86CCD">
        <w:rPr>
          <w:rFonts w:ascii="Times New Roman" w:hAnsi="Times New Roman" w:cs="Times New Roman"/>
          <w:sz w:val="26"/>
          <w:szCs w:val="26"/>
        </w:rPr>
        <w:t>ПРИЧИНИ:</w:t>
      </w:r>
    </w:p>
    <w:p w14:paraId="2A1FCD33" w14:textId="68E430B8" w:rsidR="002C1E26" w:rsidRPr="00E86CCD" w:rsidRDefault="002C1E26" w:rsidP="002C1E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Геополітичне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суперництво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СРСР та США:</w:t>
      </w:r>
    </w:p>
    <w:p w14:paraId="39D07D40" w14:textId="7080F940" w:rsidR="002C1E26" w:rsidRPr="00E86CCD" w:rsidRDefault="002C1E26" w:rsidP="002C1E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Американська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військово-політична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дiяльнiсть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регіоні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створювала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загрозу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виходу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Афганістану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радянської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сфери</w:t>
      </w:r>
      <w:proofErr w:type="spellEnd"/>
    </w:p>
    <w:p w14:paraId="70625887" w14:textId="4BEA3850" w:rsidR="002C1E26" w:rsidRPr="00E86CCD" w:rsidRDefault="002C1E26" w:rsidP="002C1E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Прагнення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пiдтримати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прихильникiв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концепції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соцiалiзму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Афганістані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прийшли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внаслідок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Квітневої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революц</w:t>
      </w:r>
      <w:proofErr w:type="spellEnd"/>
    </w:p>
    <w:p w14:paraId="07F3FFDD" w14:textId="6BE7A11D" w:rsidR="002C1E26" w:rsidRPr="00E86CCD" w:rsidRDefault="002C1E26" w:rsidP="002C1E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Запобiгти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можливому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зміцненню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ісламському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регіоні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фундаменталізму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поширення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могло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дестабілізувати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радянську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Середню</w:t>
      </w:r>
      <w:proofErr w:type="spellEnd"/>
      <w:r w:rsidRPr="00E86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</w:rPr>
        <w:t>Азію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E0DD622" w14:textId="77777777" w:rsidR="002C1E26" w:rsidRPr="00E86CCD" w:rsidRDefault="002C1E26" w:rsidP="002C1E26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483493AE" w14:textId="77777777" w:rsidR="00160420" w:rsidRDefault="00160420" w:rsidP="002C1E26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13F98994" w14:textId="3D24CF61" w:rsidR="002C1E26" w:rsidRPr="00E86CCD" w:rsidRDefault="002C1E26" w:rsidP="002C1E2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86CCD">
        <w:rPr>
          <w:rFonts w:ascii="Times New Roman" w:hAnsi="Times New Roman" w:cs="Times New Roman"/>
          <w:sz w:val="26"/>
          <w:szCs w:val="26"/>
          <w:lang w:val="uk-UA"/>
        </w:rPr>
        <w:lastRenderedPageBreak/>
        <w:t>ЕТАПИ</w:t>
      </w:r>
    </w:p>
    <w:p w14:paraId="671F9C80" w14:textId="77777777" w:rsidR="002C1E26" w:rsidRPr="00E86CCD" w:rsidRDefault="002C1E26" w:rsidP="002C1E2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Перебування радянських військ в Афганістані і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lang w:val="uk-UA"/>
        </w:rPr>
        <w:t>іх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бойова діяльність умовно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lang w:val="uk-UA"/>
        </w:rPr>
        <w:t>роздiляються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на чотири етапи.</w:t>
      </w:r>
    </w:p>
    <w:p w14:paraId="07C2951F" w14:textId="77777777" w:rsidR="00E86CCD" w:rsidRPr="00E86CCD" w:rsidRDefault="002C1E26" w:rsidP="002C1E2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86CC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етап: грудень 1979 р. - лютий 1980 р. Введення радянських військ до Афганістану, розміщення їх по гарнізонах,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lang w:val="uk-UA"/>
        </w:rPr>
        <w:t>органiзацiя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охорони пунктів дислокації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i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lang w:val="uk-UA"/>
        </w:rPr>
        <w:t>рiзних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об'єктів.</w:t>
      </w:r>
    </w:p>
    <w:p w14:paraId="6B97EFB2" w14:textId="271C67B0" w:rsidR="002C1E26" w:rsidRPr="00E86CCD" w:rsidRDefault="002C1E26" w:rsidP="002C1E2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86CC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етап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>: березень 1980 р. - квітень 1985 р. Ведення активних бойових дій,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зокрема широкомасштабних, спільно з афганськими з'єднаннями і частинами. Робота з реорганізації і зміцнення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lang w:val="uk-UA"/>
        </w:rPr>
        <w:t>озброених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сил ДРА.</w:t>
      </w:r>
    </w:p>
    <w:p w14:paraId="484FE405" w14:textId="5AA5531C" w:rsidR="002C1E26" w:rsidRPr="00E86CCD" w:rsidRDefault="002C1E26" w:rsidP="002C1E2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86CC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етап: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травень 1985 р. - грудень 1986 р. Перехід від активних бойових дій переважно до підтримки дій афганських військ радянською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lang w:val="uk-UA"/>
        </w:rPr>
        <w:t>авіацiєю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>, артилерією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i саперними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lang w:val="uk-UA"/>
        </w:rPr>
        <w:t>підроздiлами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lang w:val="uk-UA"/>
        </w:rPr>
        <w:t>Пiдроздiли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спецпризначення вели боротьбу з припинення доставки зброї і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lang w:val="uk-UA"/>
        </w:rPr>
        <w:t>боєприпасiв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lang w:val="uk-UA"/>
        </w:rPr>
        <w:t>iз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>-за кордону. Відбувся вивід 6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>радянських полків на Батьківщину.</w:t>
      </w:r>
    </w:p>
    <w:p w14:paraId="301CD703" w14:textId="006D711D" w:rsidR="002C1E26" w:rsidRPr="00E86CCD" w:rsidRDefault="002C1E26" w:rsidP="002C1E2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86CC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-й от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lang w:val="uk-UA"/>
        </w:rPr>
        <w:t>сi</w:t>
      </w:r>
      <w:proofErr w:type="gramStart"/>
      <w:r w:rsidRPr="00E86CCD">
        <w:rPr>
          <w:rFonts w:ascii="Times New Roman" w:hAnsi="Times New Roman" w:cs="Times New Roman"/>
          <w:sz w:val="26"/>
          <w:szCs w:val="26"/>
          <w:lang w:val="uk-UA"/>
        </w:rPr>
        <w:t>чень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  <w:proofErr w:type="gramEnd"/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- лютий Участь радянських військ в проведенні афганським керівництвом політики національного примирення. Продовження підтримки бойової діяльності афганських військ. Підготовка радянських військ до повернення на Батьківщину і здійснення повного їх виводу.</w:t>
      </w:r>
    </w:p>
    <w:p w14:paraId="0199121F" w14:textId="6858E5A9" w:rsidR="00E86CCD" w:rsidRPr="00E86CCD" w:rsidRDefault="00E86CCD" w:rsidP="002C1E26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356F64CA" w14:textId="55B14450" w:rsidR="00E86CCD" w:rsidRPr="00E86CCD" w:rsidRDefault="00E86CCD" w:rsidP="002C1E2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86CCD">
        <w:rPr>
          <w:rFonts w:ascii="Times New Roman" w:hAnsi="Times New Roman" w:cs="Times New Roman"/>
          <w:sz w:val="26"/>
          <w:szCs w:val="26"/>
          <w:lang w:val="uk-UA"/>
        </w:rPr>
        <w:t>НАСЛІДКИ</w:t>
      </w:r>
    </w:p>
    <w:p w14:paraId="6AF80E94" w14:textId="77777777" w:rsidR="00E86CCD" w:rsidRPr="00E86CCD" w:rsidRDefault="00E86CCD" w:rsidP="00E86C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E86CCD">
        <w:rPr>
          <w:rFonts w:ascii="Times New Roman" w:hAnsi="Times New Roman" w:cs="Times New Roman"/>
          <w:sz w:val="26"/>
          <w:szCs w:val="26"/>
          <w:lang w:val="uk-UA"/>
        </w:rPr>
        <w:t>Втрачено довіру до керівництва СРСР.</w:t>
      </w:r>
    </w:p>
    <w:p w14:paraId="66A720BC" w14:textId="15BCCAD2" w:rsidR="00E86CCD" w:rsidRPr="00E86CCD" w:rsidRDefault="00E86CCD" w:rsidP="00E86C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Загинули та були поранені понад 50 тис. осіб. Руйнівні наслідки для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lang w:val="uk-UA"/>
        </w:rPr>
        <w:t>Афганістану,де</w:t>
      </w:r>
      <w:proofErr w:type="spellEnd"/>
      <w:r w:rsidRPr="00E86CCD">
        <w:rPr>
          <w:rFonts w:ascii="Times New Roman" w:hAnsi="Times New Roman" w:cs="Times New Roman"/>
          <w:sz w:val="26"/>
          <w:szCs w:val="26"/>
          <w:lang w:val="uk-UA"/>
        </w:rPr>
        <w:t xml:space="preserve"> досі триває війна.</w:t>
      </w:r>
    </w:p>
    <w:p w14:paraId="0C968463" w14:textId="6EA39CA1" w:rsidR="00E86CCD" w:rsidRPr="00E86CCD" w:rsidRDefault="00E86CCD" w:rsidP="00E86C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E86CCD">
        <w:rPr>
          <w:rFonts w:ascii="Times New Roman" w:hAnsi="Times New Roman" w:cs="Times New Roman"/>
          <w:sz w:val="26"/>
          <w:szCs w:val="26"/>
          <w:lang w:val="uk-UA"/>
        </w:rPr>
        <w:t>Радянські війська надавали матеріальну допомогу афганському народу, будували житло, промислові об'єкти, навчали афганську армію.</w:t>
      </w:r>
    </w:p>
    <w:p w14:paraId="0CCD6FAE" w14:textId="77777777" w:rsidR="00E86CCD" w:rsidRPr="00E86CCD" w:rsidRDefault="00E86CCD" w:rsidP="00E86CC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початку</w:t>
      </w:r>
      <w:proofErr w:type="gram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виведення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моджахедам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жодного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разу не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вдалося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зайняти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великий населений пункт. Вони не провели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жодної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крупної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операції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але до 1986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контролювали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70 %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Війська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СРСР у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війни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Афганістані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переслідували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мету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придушення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опору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збройної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опозиції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зміцнення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легітимного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уряду. Перед ними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ставилася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мета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беззастережної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перемоги.</w:t>
      </w:r>
    </w:p>
    <w:p w14:paraId="59B74F50" w14:textId="4B0EAB46" w:rsidR="00E86CCD" w:rsidRPr="00E86CCD" w:rsidRDefault="00E86CCD" w:rsidP="00E86CC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військовослужбовці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назвали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війну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Афганістані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овечої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війною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тому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моджахеди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подолання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прикордонних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загороджень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мінних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полів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установлених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військами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СРСР,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виганяли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своїми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загонами стада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овець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кіз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тварини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прокладали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дорогу, подрываясь на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мінах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фугасах.</w:t>
      </w:r>
    </w:p>
    <w:p w14:paraId="686AA4B9" w14:textId="0EF24020" w:rsidR="00E86CCD" w:rsidRDefault="00E86CCD" w:rsidP="00E86CC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Після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виведення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загострилася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обстановка на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кордоні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Траплялися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навіть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обстріл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Радянського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Союзу і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спроби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проникнення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збройні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напади на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прикордонні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війська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мінування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Тільки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дев’ятого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травня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1990 року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прикордонниками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були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зняті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сімнадцять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хв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яких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британські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італійські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американські</w:t>
      </w:r>
      <w:proofErr w:type="spellEnd"/>
      <w:r w:rsidRPr="00E86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E92BEA6" w14:textId="617250DB" w:rsidR="00E86CCD" w:rsidRPr="00E86CCD" w:rsidRDefault="00E86CCD" w:rsidP="00E86CC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За десять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років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Афганістані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загинуло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п’ятнадцять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тисяч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радянських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військовослужбовців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більше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шести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тисяч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стали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інвалідами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близько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двохсот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осіб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досі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вважаються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зниклими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Через три роки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після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закінчення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війни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Афганістані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влади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прийшли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ісламісти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радикального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спрямування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в 1992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році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країна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була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проголошена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ісламської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Мир і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спокій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Афганістані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 і не настали.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Підсумки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війни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Афганістані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вкрай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неоднозначні</w:t>
      </w:r>
      <w:proofErr w:type="spellEnd"/>
      <w:r w:rsidRPr="00E86CC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6D4B64F8" w14:textId="77777777" w:rsidR="00E86CCD" w:rsidRPr="00E86CCD" w:rsidRDefault="00E86CCD" w:rsidP="002C1E26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E86CCD" w:rsidRPr="00E8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3263"/>
    <w:multiLevelType w:val="hybridMultilevel"/>
    <w:tmpl w:val="9D84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87B6C"/>
    <w:multiLevelType w:val="hybridMultilevel"/>
    <w:tmpl w:val="7DC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B9"/>
    <w:rsid w:val="00160420"/>
    <w:rsid w:val="002C1E26"/>
    <w:rsid w:val="00376E58"/>
    <w:rsid w:val="00AA65B9"/>
    <w:rsid w:val="00AB315E"/>
    <w:rsid w:val="00E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4B1A"/>
  <w15:chartTrackingRefBased/>
  <w15:docId w15:val="{12C08729-5FD9-44D9-A16C-B97C45EB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3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1E2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86CCD"/>
    <w:rPr>
      <w:color w:val="0000FF"/>
      <w:u w:val="single"/>
    </w:rPr>
  </w:style>
  <w:style w:type="character" w:customStyle="1" w:styleId="ctatext">
    <w:name w:val="ctatext"/>
    <w:basedOn w:val="a0"/>
    <w:rsid w:val="00E8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6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2022-05-16T10:53:00Z</dcterms:created>
  <dcterms:modified xsi:type="dcterms:W3CDTF">2022-05-16T11:47:00Z</dcterms:modified>
</cp:coreProperties>
</file>