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B4" w:rsidRDefault="00197FB4" w:rsidP="00197FB4">
      <w:pPr>
        <w:pStyle w:val="NormalWeb"/>
        <w:shd w:val="clear" w:color="auto" w:fill="FFFFFF"/>
        <w:spacing w:before="24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Распределение ролей в паре: взгляд под альтернативным углом (альтернативный взгляд)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 xml:space="preserve">Все мы любим играть роли, а даже если и не любим то делаем это ежедневно, такова природа нашей психики. Сегодня мне бы хотелось продолжить тему отношений и поговорить о </w:t>
      </w:r>
      <w:r w:rsidR="00EF3A25">
        <w:rPr>
          <w:rFonts w:ascii="Verdana" w:hAnsi="Verdana"/>
          <w:color w:val="000000"/>
        </w:rPr>
        <w:t>тех ролях, которые партнё</w:t>
      </w:r>
      <w:r>
        <w:rPr>
          <w:rFonts w:ascii="Verdana" w:hAnsi="Verdana"/>
          <w:color w:val="000000"/>
        </w:rPr>
        <w:t>ры волей-неволей реализуют в паре.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Тот угол зрения под которым мы будем рассматривать роли в отношениях для вас будет совершенно новым и даже неожиданным.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Роли – многообразие моделей поведения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 xml:space="preserve">Что такое роль? Это определенная модель поведения. Вы женщина и это не роль, это данность. Какими могут быть роли? У вас может быть роль </w:t>
      </w:r>
      <w:r>
        <w:rPr>
          <w:rFonts w:ascii="Verdana" w:hAnsi="Verdana"/>
          <w:b/>
          <w:bCs/>
          <w:color w:val="000000"/>
        </w:rPr>
        <w:t>маленькой девочки,</w:t>
      </w:r>
      <w:r>
        <w:rPr>
          <w:rFonts w:ascii="Verdana" w:hAnsi="Verdana"/>
          <w:color w:val="000000"/>
        </w:rPr>
        <w:t xml:space="preserve"> или наоборот </w:t>
      </w:r>
      <w:r>
        <w:rPr>
          <w:rFonts w:ascii="Verdana" w:hAnsi="Verdana"/>
          <w:b/>
          <w:bCs/>
          <w:color w:val="000000"/>
        </w:rPr>
        <w:t>сильной женщины,</w:t>
      </w:r>
      <w:r w:rsidRPr="00197FB4">
        <w:rPr>
          <w:rFonts w:ascii="Verdana" w:hAnsi="Verdana"/>
          <w:bCs/>
          <w:color w:val="000000"/>
        </w:rPr>
        <w:t xml:space="preserve"> когда вы только встречаетесь, а в</w:t>
      </w:r>
      <w:r w:rsidRPr="00197FB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браке у вас появляется роль </w:t>
      </w:r>
      <w:r>
        <w:rPr>
          <w:rFonts w:ascii="Verdana" w:hAnsi="Verdana"/>
          <w:b/>
          <w:bCs/>
          <w:color w:val="000000"/>
        </w:rPr>
        <w:t>жены, домохозяйки, матери, учителя.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Я не буду вам рассказывать о том, как договориться с мужчиной об этих ролях.  Два человека, которые вст</w:t>
      </w:r>
      <w:r w:rsidR="00EF3A25">
        <w:rPr>
          <w:rFonts w:ascii="Verdana" w:hAnsi="Verdana"/>
          <w:color w:val="000000"/>
        </w:rPr>
        <w:t>упают в отношения имеют определё</w:t>
      </w:r>
      <w:r>
        <w:rPr>
          <w:rFonts w:ascii="Verdana" w:hAnsi="Verdana"/>
          <w:color w:val="000000"/>
        </w:rPr>
        <w:t xml:space="preserve">нные </w:t>
      </w:r>
      <w:r>
        <w:rPr>
          <w:rFonts w:ascii="Verdana" w:hAnsi="Verdana"/>
          <w:b/>
          <w:bCs/>
          <w:color w:val="000000"/>
        </w:rPr>
        <w:t xml:space="preserve">представления </w:t>
      </w:r>
      <w:r>
        <w:rPr>
          <w:rFonts w:ascii="Verdana" w:hAnsi="Verdana"/>
          <w:color w:val="000000"/>
        </w:rPr>
        <w:t xml:space="preserve">о своей собственной роли и роли партнера. Они распределены специалистами на 5 категорий. Сегодня мы поговорим об этом. 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 xml:space="preserve">Вы сможете рассмотреть эти представления, примерить их на себя и проанализировать, каковы ваши роли в </w:t>
      </w:r>
      <w:r w:rsidR="00EF3A25">
        <w:rPr>
          <w:rFonts w:ascii="Verdana" w:hAnsi="Verdana"/>
          <w:color w:val="000000"/>
        </w:rPr>
        <w:t>отношениях с точки зрения партнё</w:t>
      </w:r>
      <w:r>
        <w:rPr>
          <w:rFonts w:ascii="Verdana" w:hAnsi="Verdana"/>
          <w:color w:val="000000"/>
        </w:rPr>
        <w:t>ра. Ваше видение может как и пол</w:t>
      </w:r>
      <w:r w:rsidR="00EF3A25">
        <w:rPr>
          <w:rFonts w:ascii="Verdana" w:hAnsi="Verdana"/>
          <w:color w:val="000000"/>
        </w:rPr>
        <w:t>ностью совпасть с мнением партнё</w:t>
      </w:r>
      <w:r>
        <w:rPr>
          <w:rFonts w:ascii="Verdana" w:hAnsi="Verdana"/>
          <w:color w:val="000000"/>
        </w:rPr>
        <w:t>ра, так и оказать противоположным. Разобравшись в этом, станет понятно, что откуда растут проблемы ваших отношений!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lastRenderedPageBreak/>
        <w:t>5 категорий ожиданий от отношений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Рассмотрим пять ролевых поведений и проанализируем их на примерах.</w:t>
      </w:r>
    </w:p>
    <w:p w:rsidR="00197FB4" w:rsidRDefault="00EF3A25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1.Партнё</w:t>
      </w:r>
      <w:r w:rsidR="00197FB4">
        <w:rPr>
          <w:rFonts w:ascii="Verdana" w:hAnsi="Verdana"/>
          <w:b/>
          <w:bCs/>
          <w:color w:val="000000"/>
        </w:rPr>
        <w:t xml:space="preserve">рский тип ролевого поведения. </w:t>
      </w:r>
      <w:r w:rsidR="00197FB4">
        <w:rPr>
          <w:rFonts w:ascii="Verdana" w:hAnsi="Verdana"/>
          <w:color w:val="000000"/>
        </w:rPr>
        <w:t>Человек ориентирован в отношениях на равноправие. Он ожидает как равных прав, так и равных обязанностей.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2.Романтический тип ролевого поведения</w:t>
      </w:r>
      <w:r>
        <w:rPr>
          <w:rFonts w:ascii="Verdana" w:hAnsi="Verdana"/>
          <w:color w:val="000000"/>
        </w:rPr>
        <w:t xml:space="preserve"> подразумева</w:t>
      </w:r>
      <w:r w:rsidR="00EF3A25">
        <w:rPr>
          <w:rFonts w:ascii="Verdana" w:hAnsi="Verdana"/>
          <w:color w:val="000000"/>
        </w:rPr>
        <w:t>ет, что человек в отношениях ждё</w:t>
      </w:r>
      <w:r>
        <w:rPr>
          <w:rFonts w:ascii="Verdana" w:hAnsi="Verdana"/>
          <w:color w:val="000000"/>
        </w:rPr>
        <w:t>т крепкого душевного согласия. Для него очень важна сентиментальность и когда он этого не получает, то сильно страдает.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i/>
          <w:iCs/>
          <w:color w:val="000000"/>
        </w:rPr>
        <w:t>Безусловно, у такого человека может быт</w:t>
      </w:r>
      <w:r w:rsidR="00EF3A25">
        <w:rPr>
          <w:rFonts w:ascii="Verdana" w:hAnsi="Verdana"/>
          <w:i/>
          <w:iCs/>
          <w:color w:val="000000"/>
        </w:rPr>
        <w:t xml:space="preserve">ь любовь с представителем партнёрского типа. Но </w:t>
      </w:r>
      <w:r>
        <w:rPr>
          <w:rFonts w:ascii="Verdana" w:hAnsi="Verdana"/>
          <w:i/>
          <w:iCs/>
          <w:color w:val="000000"/>
        </w:rPr>
        <w:t>в паре будет необходимо искать консенсус!</w:t>
      </w:r>
    </w:p>
    <w:p w:rsidR="00197FB4" w:rsidRDefault="00EF3A25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3. Рационально-партнё</w:t>
      </w:r>
      <w:r w:rsidR="00197FB4">
        <w:rPr>
          <w:rFonts w:ascii="Verdana" w:hAnsi="Verdana"/>
          <w:b/>
          <w:bCs/>
          <w:color w:val="000000"/>
        </w:rPr>
        <w:t>рский тип ролевого поведения.</w:t>
      </w:r>
      <w:r w:rsidR="00197FB4">
        <w:rPr>
          <w:rFonts w:ascii="Verdana" w:hAnsi="Verdana"/>
          <w:color w:val="000000"/>
        </w:rPr>
        <w:t xml:space="preserve"> Такой человек следит, чтоб в отношениях проявлялись эмоции, соблюдались права и обязанности. Он очень трезв в своих оценка, нигде не «летает». Хорошо приспосабливается в отношениях.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i/>
          <w:iCs/>
          <w:color w:val="000000"/>
        </w:rPr>
        <w:t>Если встречаются романтик и рационализатор, то им будет нелегко, но если между ними любовь, то придется искать точки соприкосновения.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b/>
          <w:bCs/>
          <w:color w:val="000000"/>
        </w:rPr>
        <w:t>4. Товарищеский (дружеский) тип ролевого поведения.</w:t>
      </w:r>
      <w:r>
        <w:rPr>
          <w:rFonts w:ascii="Verdana" w:hAnsi="Verdana"/>
          <w:color w:val="000000"/>
        </w:rPr>
        <w:t xml:space="preserve"> Эти люди не претендуют на романтику, для них важна дружба. Они проще принимают в семейной жизни какие-то вещи, которые нужно потерпеть.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5.Независимый тип ролевого поведения</w:t>
      </w:r>
      <w:r>
        <w:rPr>
          <w:rFonts w:ascii="Verdana" w:hAnsi="Verdana"/>
          <w:color w:val="000000"/>
        </w:rPr>
        <w:t>. Для такого человека крайне важно уважение к личной территории, соблюдение границ. Не нуждается в лишней романтике и «проникновении друг в друга». Часто живут в гостевых браках, их устраивают отношения на расстоянии.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i/>
          <w:iCs/>
          <w:color w:val="000000"/>
        </w:rPr>
        <w:t xml:space="preserve">Существует ведущий тип отношения к партнерству. Однако бывают и частичные «включения» ролевого поведения: человек ориентирован на дружбу, но его интересует </w:t>
      </w:r>
      <w:r w:rsidR="00EF3A25">
        <w:rPr>
          <w:rFonts w:ascii="Verdana" w:hAnsi="Verdana"/>
          <w:i/>
          <w:iCs/>
          <w:color w:val="000000"/>
        </w:rPr>
        <w:t>отчасти и романтика. Либо партнё</w:t>
      </w:r>
      <w:r>
        <w:rPr>
          <w:rFonts w:ascii="Verdana" w:hAnsi="Verdana"/>
          <w:i/>
          <w:iCs/>
          <w:color w:val="000000"/>
        </w:rPr>
        <w:t>р настроен на равноправие, но в отношениях присутствует независимость.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 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Классификация поведения – ключ к понимани</w:t>
      </w:r>
      <w:r w:rsidR="00EF3A25">
        <w:rPr>
          <w:rFonts w:ascii="Verdana" w:hAnsi="Verdana"/>
          <w:b/>
          <w:bCs/>
          <w:color w:val="000000"/>
        </w:rPr>
        <w:t>ю себя и партнёров (партнё</w:t>
      </w:r>
      <w:r>
        <w:rPr>
          <w:rFonts w:ascii="Verdana" w:hAnsi="Verdana"/>
          <w:b/>
          <w:bCs/>
          <w:color w:val="000000"/>
        </w:rPr>
        <w:t>ра)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Что дает эта классификация поведения? Когда я ее открыла для себя то на меня снизошло откровение! Я рационализатор с независимым характером, поэтому была не готова к отношениям с мужчинами, которые стремились дружить или нуждались в романтике.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Для чего понимать, какая у вас ориентация? Чтобы разобраться к чему вы готовы и не готовы в отношениях!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i/>
          <w:iCs/>
          <w:color w:val="000000"/>
        </w:rPr>
        <w:t>Простой пример: женщина с ориентацией на нез</w:t>
      </w:r>
      <w:r w:rsidR="00EF3A25">
        <w:rPr>
          <w:rFonts w:ascii="Verdana" w:hAnsi="Verdana"/>
          <w:i/>
          <w:iCs/>
          <w:color w:val="000000"/>
        </w:rPr>
        <w:t>ависимость вряд ли примет партнё</w:t>
      </w:r>
      <w:r>
        <w:rPr>
          <w:rFonts w:ascii="Verdana" w:hAnsi="Verdana"/>
          <w:i/>
          <w:iCs/>
          <w:color w:val="000000"/>
        </w:rPr>
        <w:t xml:space="preserve">ра, нуждающегося в романтике. С </w:t>
      </w:r>
      <w:r w:rsidR="00EF3A25">
        <w:rPr>
          <w:rFonts w:ascii="Verdana" w:hAnsi="Verdana"/>
          <w:i/>
          <w:iCs/>
          <w:color w:val="000000"/>
        </w:rPr>
        <w:t>партнёром-рационализатором или партнё</w:t>
      </w:r>
      <w:r>
        <w:rPr>
          <w:rFonts w:ascii="Verdana" w:hAnsi="Verdana"/>
          <w:i/>
          <w:iCs/>
          <w:color w:val="000000"/>
        </w:rPr>
        <w:t>ром-другом ей будет нормально, а с таким же независимым мужчиной – комфортно.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В чем ценности этой информации? Это внутреннее знание о себе, которое помогает в конфликтах, особенно если вы давно в отношениях. Вам становится более понятно собственное пове</w:t>
      </w:r>
      <w:r w:rsidR="00EF3A25">
        <w:rPr>
          <w:rFonts w:ascii="Verdana" w:hAnsi="Verdana"/>
          <w:color w:val="000000"/>
        </w:rPr>
        <w:t>дение и то, как действует партнё</w:t>
      </w:r>
      <w:r>
        <w:rPr>
          <w:rFonts w:ascii="Verdana" w:hAnsi="Verdana"/>
          <w:color w:val="000000"/>
        </w:rPr>
        <w:t xml:space="preserve">р. Таким образом планка требований и ожиданий </w:t>
      </w:r>
      <w:r>
        <w:rPr>
          <w:rFonts w:ascii="Verdana" w:hAnsi="Verdana"/>
          <w:color w:val="000000"/>
        </w:rPr>
        <w:lastRenderedPageBreak/>
        <w:t>начинает постепенно снижаться, приходит активное принятие особенностей характера.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Подводя итог, повторю, что эти знания нужны для того чтоб у вас бы</w:t>
      </w:r>
      <w:r w:rsidR="00EF3A25">
        <w:rPr>
          <w:rFonts w:ascii="Verdana" w:hAnsi="Verdana"/>
          <w:color w:val="000000"/>
        </w:rPr>
        <w:t>ли подходящие отношения с партнё</w:t>
      </w:r>
      <w:bookmarkStart w:id="0" w:name="_GoBack"/>
      <w:bookmarkEnd w:id="0"/>
      <w:r>
        <w:rPr>
          <w:rFonts w:ascii="Verdana" w:hAnsi="Verdana"/>
          <w:color w:val="000000"/>
        </w:rPr>
        <w:t>ром! Не пытайтесь с их помощью «склеить несклеиваемое», это довольно странная история, не так ли? Слушайте и принимайте себя – это очень важно, потому что все начинается с вас!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 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Хотите продолжить работу над собой? Тогда присоединяйтесь к Клубу «Думай и Делай». Там всегда в доступе информация по отношениям, самооценке и многом другом. Темы разбиты по блокам и структурированы. Просто открывайте нужную тему и изучайте. Вопросов не останется! Вход в Клуб открывается два раза в месяц, но «пробник» можно купить прямо сейчас. Не откладывайте свой рост.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>
        <w:rPr>
          <w:rFonts w:ascii="Verdana" w:hAnsi="Verdana"/>
          <w:color w:val="000000"/>
        </w:rPr>
        <w:t> </w:t>
      </w:r>
    </w:p>
    <w:p w:rsidR="00197FB4" w:rsidRDefault="00197FB4" w:rsidP="00197FB4">
      <w:pPr>
        <w:pStyle w:val="NormalWeb"/>
        <w:shd w:val="clear" w:color="auto" w:fill="FFFFFF"/>
        <w:spacing w:before="0" w:beforeAutospacing="0" w:after="240" w:afterAutospacing="0" w:line="480" w:lineRule="auto"/>
        <w:jc w:val="both"/>
      </w:pPr>
      <w:r>
        <w:rPr>
          <w:rFonts w:ascii="Verdana" w:hAnsi="Verdana"/>
          <w:color w:val="000000"/>
        </w:rPr>
        <w:t> </w:t>
      </w:r>
    </w:p>
    <w:p w:rsidR="006F31DD" w:rsidRPr="00197FB4" w:rsidRDefault="006F31DD" w:rsidP="00197FB4"/>
    <w:sectPr w:rsidR="006F31DD" w:rsidRPr="0019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3AED"/>
    <w:multiLevelType w:val="hybridMultilevel"/>
    <w:tmpl w:val="03BA3524"/>
    <w:lvl w:ilvl="0" w:tplc="A05EB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99"/>
    <w:rsid w:val="000D0F7F"/>
    <w:rsid w:val="00197FB4"/>
    <w:rsid w:val="00317AF7"/>
    <w:rsid w:val="003335FD"/>
    <w:rsid w:val="005A78E6"/>
    <w:rsid w:val="00672CEA"/>
    <w:rsid w:val="006B195D"/>
    <w:rsid w:val="006C2D45"/>
    <w:rsid w:val="006F31DD"/>
    <w:rsid w:val="0075656D"/>
    <w:rsid w:val="007E5A50"/>
    <w:rsid w:val="009D3BA7"/>
    <w:rsid w:val="009D6899"/>
    <w:rsid w:val="009F2DD6"/>
    <w:rsid w:val="00D900EF"/>
    <w:rsid w:val="00E448AD"/>
    <w:rsid w:val="00E67FB6"/>
    <w:rsid w:val="00E95236"/>
    <w:rsid w:val="00EF3A25"/>
    <w:rsid w:val="00F02683"/>
    <w:rsid w:val="00F35865"/>
    <w:rsid w:val="00F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089A"/>
  <w15:chartTrackingRefBased/>
  <w15:docId w15:val="{36D9FD13-0081-40F4-AA16-4D25538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EF"/>
  </w:style>
  <w:style w:type="paragraph" w:styleId="Heading1">
    <w:name w:val="heading 1"/>
    <w:basedOn w:val="Normal"/>
    <w:link w:val="Heading1Char"/>
    <w:uiPriority w:val="9"/>
    <w:qFormat/>
    <w:rsid w:val="00D9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900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0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16</cp:revision>
  <dcterms:created xsi:type="dcterms:W3CDTF">2023-06-11T09:45:00Z</dcterms:created>
  <dcterms:modified xsi:type="dcterms:W3CDTF">2023-06-12T10:30:00Z</dcterms:modified>
</cp:coreProperties>
</file>