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03" w:rsidRPr="00A053B5" w:rsidRDefault="005C47F1" w:rsidP="00A053B5">
      <w:pPr>
        <w:jc w:val="center"/>
        <w:rPr>
          <w:b/>
          <w:sz w:val="28"/>
          <w:szCs w:val="28"/>
        </w:rPr>
      </w:pPr>
      <w:proofErr w:type="spellStart"/>
      <w:r w:rsidRPr="00A053B5">
        <w:rPr>
          <w:b/>
          <w:sz w:val="28"/>
          <w:szCs w:val="28"/>
        </w:rPr>
        <w:t>Автобазар</w:t>
      </w:r>
      <w:proofErr w:type="spellEnd"/>
      <w:r w:rsidRPr="00A053B5">
        <w:rPr>
          <w:b/>
          <w:sz w:val="28"/>
          <w:szCs w:val="28"/>
        </w:rPr>
        <w:t xml:space="preserve"> Вінницької області</w:t>
      </w:r>
      <w:bookmarkStart w:id="0" w:name="_GoBack"/>
      <w:bookmarkEnd w:id="0"/>
    </w:p>
    <w:p w:rsidR="005758FB" w:rsidRPr="00A053B5" w:rsidRDefault="005758FB" w:rsidP="005758FB">
      <w:pPr>
        <w:rPr>
          <w:sz w:val="28"/>
          <w:szCs w:val="28"/>
        </w:rPr>
      </w:pPr>
      <w:r w:rsidRPr="00A053B5">
        <w:rPr>
          <w:sz w:val="28"/>
          <w:szCs w:val="28"/>
        </w:rPr>
        <w:t>Автомобілі стали невід'ємною частиною нашого повсякденного життя, надаючи можливість зручно і швидко переміщатися як по нашій країні, так і за її межами. Ці транспортні засоби заслуговують на визнання та похвалу їхніх вла</w:t>
      </w:r>
      <w:r w:rsidR="00A053B5" w:rsidRPr="00A053B5">
        <w:rPr>
          <w:sz w:val="28"/>
          <w:szCs w:val="28"/>
        </w:rPr>
        <w:t>сників, які цінують</w:t>
      </w:r>
      <w:r w:rsidRPr="00A053B5">
        <w:rPr>
          <w:sz w:val="28"/>
          <w:szCs w:val="28"/>
        </w:rPr>
        <w:t xml:space="preserve"> час.</w:t>
      </w:r>
    </w:p>
    <w:p w:rsidR="005758FB" w:rsidRPr="00A053B5" w:rsidRDefault="005758FB" w:rsidP="005758FB">
      <w:pPr>
        <w:rPr>
          <w:sz w:val="28"/>
          <w:szCs w:val="28"/>
        </w:rPr>
      </w:pPr>
      <w:proofErr w:type="spellStart"/>
      <w:r w:rsidRPr="00A053B5">
        <w:rPr>
          <w:sz w:val="28"/>
          <w:szCs w:val="28"/>
        </w:rPr>
        <w:t>MyMyCars</w:t>
      </w:r>
      <w:proofErr w:type="spellEnd"/>
      <w:r w:rsidRPr="00A053B5">
        <w:rPr>
          <w:sz w:val="28"/>
          <w:szCs w:val="28"/>
        </w:rPr>
        <w:t xml:space="preserve"> - популярний веб-сайт або</w:t>
      </w:r>
      <w:r w:rsidR="00A053B5" w:rsidRPr="00A053B5">
        <w:rPr>
          <w:sz w:val="28"/>
          <w:szCs w:val="28"/>
        </w:rPr>
        <w:t xml:space="preserve"> віртуальний </w:t>
      </w:r>
      <w:proofErr w:type="spellStart"/>
      <w:r w:rsidR="000C0C10">
        <w:rPr>
          <w:color w:val="00B0F0"/>
          <w:sz w:val="28"/>
          <w:szCs w:val="28"/>
          <w:u w:val="single"/>
        </w:rPr>
        <w:t>автобазар</w:t>
      </w:r>
      <w:proofErr w:type="spellEnd"/>
      <w:r w:rsidR="000C0C10">
        <w:rPr>
          <w:color w:val="00B0F0"/>
          <w:sz w:val="28"/>
          <w:szCs w:val="28"/>
          <w:u w:val="single"/>
        </w:rPr>
        <w:t xml:space="preserve"> у Вінниці</w:t>
      </w:r>
      <w:r w:rsidRPr="00A053B5">
        <w:rPr>
          <w:sz w:val="28"/>
          <w:szCs w:val="28"/>
        </w:rPr>
        <w:t>. Якщо ви вирішили придбати автомобіль, ми готові надати вам допомогу в цьому питанні. Ми рекомендуємо скористатися зручною пошуковою функцією на сайті, щоб швидко знайти модель і марку автомобіля, як новий, так і з пробігом, які вас цікавлять. Додаткові можливості сайту дають змогу порівняти обраний автомобіль з іншими моделями, оцінити його технічний стан і комплектацію, а також додати його в "обране", якщо він вам сподобався.</w:t>
      </w:r>
    </w:p>
    <w:p w:rsidR="00A053B5" w:rsidRDefault="00A053B5" w:rsidP="00A053B5">
      <w:pPr>
        <w:rPr>
          <w:sz w:val="28"/>
          <w:szCs w:val="28"/>
        </w:rPr>
      </w:pPr>
      <w:r w:rsidRPr="00A053B5">
        <w:rPr>
          <w:sz w:val="28"/>
          <w:szCs w:val="28"/>
        </w:rPr>
        <w:t xml:space="preserve">Коли ви плануєте </w:t>
      </w:r>
      <w:r w:rsidRPr="00A053B5">
        <w:rPr>
          <w:color w:val="00B0F0"/>
          <w:sz w:val="28"/>
          <w:szCs w:val="28"/>
          <w:u w:val="single"/>
        </w:rPr>
        <w:t>куп</w:t>
      </w:r>
      <w:r w:rsidR="000C0C10">
        <w:rPr>
          <w:color w:val="00B0F0"/>
          <w:sz w:val="28"/>
          <w:szCs w:val="28"/>
          <w:u w:val="single"/>
        </w:rPr>
        <w:t>ити б/у авто в Вінниці</w:t>
      </w:r>
      <w:r w:rsidRPr="00A053B5">
        <w:rPr>
          <w:sz w:val="28"/>
          <w:szCs w:val="28"/>
        </w:rPr>
        <w:t xml:space="preserve">, необхідно врахувати призначення транспортного засобу та його технічні характеристики. </w:t>
      </w:r>
    </w:p>
    <w:p w:rsidR="00A053B5" w:rsidRPr="00A053B5" w:rsidRDefault="00A053B5" w:rsidP="00A053B5">
      <w:pPr>
        <w:rPr>
          <w:b/>
          <w:sz w:val="32"/>
          <w:szCs w:val="32"/>
        </w:rPr>
      </w:pPr>
      <w:r w:rsidRPr="00A053B5">
        <w:rPr>
          <w:b/>
          <w:sz w:val="32"/>
          <w:szCs w:val="32"/>
        </w:rPr>
        <w:t>Важливими факторами при виборі є:</w:t>
      </w:r>
    </w:p>
    <w:p w:rsidR="00A053B5" w:rsidRPr="00A053B5" w:rsidRDefault="00A053B5" w:rsidP="00A053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53B5">
        <w:rPr>
          <w:sz w:val="28"/>
          <w:szCs w:val="28"/>
        </w:rPr>
        <w:t>Маса і габарити автомобіля.</w:t>
      </w:r>
    </w:p>
    <w:p w:rsidR="00A053B5" w:rsidRPr="00A053B5" w:rsidRDefault="00A053B5" w:rsidP="00A053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53B5">
        <w:rPr>
          <w:sz w:val="28"/>
          <w:szCs w:val="28"/>
        </w:rPr>
        <w:t>Потужність двигуна.</w:t>
      </w:r>
    </w:p>
    <w:p w:rsidR="00A053B5" w:rsidRPr="00A053B5" w:rsidRDefault="00A053B5" w:rsidP="00A053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53B5">
        <w:rPr>
          <w:sz w:val="28"/>
          <w:szCs w:val="28"/>
        </w:rPr>
        <w:t>Тип підвіски</w:t>
      </w:r>
    </w:p>
    <w:p w:rsidR="00A053B5" w:rsidRPr="00A053B5" w:rsidRDefault="00A053B5" w:rsidP="00A053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53B5">
        <w:rPr>
          <w:sz w:val="28"/>
          <w:szCs w:val="28"/>
        </w:rPr>
        <w:t>Кількість осей.</w:t>
      </w:r>
    </w:p>
    <w:p w:rsidR="00A053B5" w:rsidRPr="00A053B5" w:rsidRDefault="00A053B5" w:rsidP="00A053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53B5">
        <w:rPr>
          <w:sz w:val="28"/>
          <w:szCs w:val="28"/>
        </w:rPr>
        <w:t>Колісна формула.</w:t>
      </w:r>
    </w:p>
    <w:p w:rsidR="00A053B5" w:rsidRPr="00A053B5" w:rsidRDefault="00A053B5" w:rsidP="00A053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53B5">
        <w:rPr>
          <w:sz w:val="28"/>
          <w:szCs w:val="28"/>
        </w:rPr>
        <w:t>Доступні види палива: газ, бензин, дизель, електроенергія, бензин/газ.</w:t>
      </w:r>
    </w:p>
    <w:p w:rsidR="00A053B5" w:rsidRPr="00A053B5" w:rsidRDefault="00A053B5" w:rsidP="00A053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53B5">
        <w:rPr>
          <w:sz w:val="28"/>
          <w:szCs w:val="28"/>
        </w:rPr>
        <w:t>Особливості конструкції кузова.</w:t>
      </w:r>
    </w:p>
    <w:p w:rsidR="00A053B5" w:rsidRPr="00A053B5" w:rsidRDefault="00A053B5" w:rsidP="00A053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53B5">
        <w:rPr>
          <w:sz w:val="28"/>
          <w:szCs w:val="28"/>
        </w:rPr>
        <w:t>Дизайн інтер'єру та екстер'єру, колір.</w:t>
      </w:r>
    </w:p>
    <w:p w:rsidR="00A053B5" w:rsidRPr="00A053B5" w:rsidRDefault="00A053B5" w:rsidP="00A053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53B5">
        <w:rPr>
          <w:sz w:val="28"/>
          <w:szCs w:val="28"/>
        </w:rPr>
        <w:t>Оснащення та матеріали, використані для оздоблення салону.</w:t>
      </w:r>
    </w:p>
    <w:p w:rsidR="00A053B5" w:rsidRPr="00A053B5" w:rsidRDefault="00A053B5" w:rsidP="00A053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53B5">
        <w:rPr>
          <w:sz w:val="28"/>
          <w:szCs w:val="28"/>
        </w:rPr>
        <w:t xml:space="preserve">Тип коробки передач: традиційний автоматичний, </w:t>
      </w:r>
      <w:proofErr w:type="spellStart"/>
      <w:r w:rsidRPr="00A053B5">
        <w:rPr>
          <w:sz w:val="28"/>
          <w:szCs w:val="28"/>
        </w:rPr>
        <w:t>типтронік</w:t>
      </w:r>
      <w:proofErr w:type="spellEnd"/>
      <w:r w:rsidRPr="00A053B5">
        <w:rPr>
          <w:sz w:val="28"/>
          <w:szCs w:val="28"/>
        </w:rPr>
        <w:t>, гідромеханічна, напівавтоматична.</w:t>
      </w:r>
    </w:p>
    <w:p w:rsidR="00A053B5" w:rsidRPr="00A053B5" w:rsidRDefault="00A053B5" w:rsidP="00A053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53B5">
        <w:rPr>
          <w:sz w:val="28"/>
          <w:szCs w:val="28"/>
        </w:rPr>
        <w:t>Стан автомобіля: старий або новий.</w:t>
      </w:r>
    </w:p>
    <w:p w:rsidR="00A053B5" w:rsidRPr="00A053B5" w:rsidRDefault="00A053B5" w:rsidP="00A053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A053B5">
        <w:rPr>
          <w:sz w:val="28"/>
          <w:szCs w:val="28"/>
        </w:rPr>
        <w:t>Рік випуску, виробник і ціна.</w:t>
      </w:r>
    </w:p>
    <w:p w:rsidR="00A053B5" w:rsidRPr="00A053B5" w:rsidRDefault="00A053B5" w:rsidP="00A053B5">
      <w:pPr>
        <w:rPr>
          <w:sz w:val="28"/>
          <w:szCs w:val="28"/>
        </w:rPr>
      </w:pPr>
      <w:r w:rsidRPr="00A053B5">
        <w:rPr>
          <w:sz w:val="28"/>
          <w:szCs w:val="28"/>
        </w:rPr>
        <w:t xml:space="preserve">Звернувши увагу на ці критерії, такі як відповідність вартості, пробігу та експлуатаційних характеристик автомобіля, можна уникнути помилок при його придбанні </w:t>
      </w:r>
      <w:r w:rsidR="000C0C10">
        <w:rPr>
          <w:color w:val="00B0F0"/>
          <w:sz w:val="28"/>
          <w:szCs w:val="28"/>
          <w:u w:val="single"/>
        </w:rPr>
        <w:t>на авторинку Вінниці</w:t>
      </w:r>
      <w:r w:rsidRPr="00A053B5">
        <w:rPr>
          <w:sz w:val="28"/>
          <w:szCs w:val="28"/>
        </w:rPr>
        <w:t xml:space="preserve"> та зробити вигідну інвестицію.</w:t>
      </w:r>
    </w:p>
    <w:p w:rsidR="00A053B5" w:rsidRPr="00A053B5" w:rsidRDefault="00A053B5" w:rsidP="00465E6A">
      <w:pPr>
        <w:rPr>
          <w:sz w:val="28"/>
          <w:szCs w:val="28"/>
        </w:rPr>
      </w:pPr>
      <w:r w:rsidRPr="00A053B5">
        <w:rPr>
          <w:sz w:val="28"/>
          <w:szCs w:val="28"/>
        </w:rPr>
        <w:t xml:space="preserve">Завдяки наявності фотографій на сторінках товарів, покупці мають можливість оцінити стан автомобілів на момент продажу. Зв'язок з місцевими продавцями виключає проблеми, пов'язані з недостатністю інформації про обрану модель автомобіля, умовами купівлі, часом переказу грошових коштів та іншими подібними питаннями. Клієнти компанії залишають численні відгуки, що підтверджують зручність вибору легкових автомобілів. Співпраця з порталом </w:t>
      </w:r>
      <w:proofErr w:type="spellStart"/>
      <w:r w:rsidRPr="00A053B5">
        <w:rPr>
          <w:sz w:val="28"/>
          <w:szCs w:val="28"/>
        </w:rPr>
        <w:lastRenderedPageBreak/>
        <w:t>MyMyCars</w:t>
      </w:r>
      <w:proofErr w:type="spellEnd"/>
      <w:r w:rsidRPr="00A053B5">
        <w:rPr>
          <w:sz w:val="28"/>
          <w:szCs w:val="28"/>
        </w:rPr>
        <w:t xml:space="preserve"> дає змогу укладати угоди з технікою будь-якого виду, чи то купівля, чи то продаж транспортних засобів, з вигодою і безпекою через сайт компанії.</w:t>
      </w:r>
    </w:p>
    <w:p w:rsidR="00B876D7" w:rsidRPr="00A053B5" w:rsidRDefault="00B876D7" w:rsidP="00465E6A">
      <w:pPr>
        <w:rPr>
          <w:b/>
          <w:sz w:val="32"/>
          <w:szCs w:val="32"/>
        </w:rPr>
      </w:pPr>
      <w:r w:rsidRPr="00A053B5">
        <w:rPr>
          <w:b/>
          <w:sz w:val="32"/>
          <w:szCs w:val="32"/>
        </w:rPr>
        <w:t xml:space="preserve">Як розмістити оголошення про </w:t>
      </w:r>
      <w:r w:rsidR="000C0C10">
        <w:rPr>
          <w:b/>
          <w:color w:val="00B0F0"/>
          <w:sz w:val="32"/>
          <w:szCs w:val="32"/>
          <w:u w:val="single"/>
        </w:rPr>
        <w:t>продаж авто в Вінниці</w:t>
      </w:r>
      <w:r w:rsidR="000C0C10" w:rsidRPr="000C0C10">
        <w:rPr>
          <w:b/>
          <w:color w:val="00B0F0"/>
          <w:sz w:val="32"/>
          <w:szCs w:val="32"/>
        </w:rPr>
        <w:t xml:space="preserve"> </w:t>
      </w:r>
      <w:r w:rsidRPr="00A053B5">
        <w:rPr>
          <w:b/>
          <w:sz w:val="32"/>
          <w:szCs w:val="32"/>
        </w:rPr>
        <w:t>на нашому сайті?</w:t>
      </w:r>
    </w:p>
    <w:p w:rsidR="00B876D7" w:rsidRPr="00A053B5" w:rsidRDefault="00563A85" w:rsidP="00B876D7">
      <w:pPr>
        <w:rPr>
          <w:sz w:val="28"/>
          <w:szCs w:val="28"/>
        </w:rPr>
      </w:pPr>
      <w:r w:rsidRPr="00A053B5">
        <w:rPr>
          <w:sz w:val="28"/>
          <w:szCs w:val="28"/>
        </w:rPr>
        <w:t>Щоб додати оголошення, необхідно зареєструватися та створити приватний або бізнес обліковий запис.</w:t>
      </w:r>
      <w:r w:rsidR="005758FB" w:rsidRPr="00A053B5">
        <w:rPr>
          <w:sz w:val="28"/>
          <w:szCs w:val="28"/>
        </w:rPr>
        <w:t xml:space="preserve"> Після цього,</w:t>
      </w:r>
      <w:r w:rsidR="00B876D7" w:rsidRPr="00A053B5">
        <w:rPr>
          <w:sz w:val="28"/>
          <w:szCs w:val="28"/>
        </w:rPr>
        <w:t xml:space="preserve"> </w:t>
      </w:r>
      <w:r w:rsidR="005758FB" w:rsidRPr="00A053B5">
        <w:rPr>
          <w:sz w:val="28"/>
          <w:szCs w:val="28"/>
        </w:rPr>
        <w:t>в</w:t>
      </w:r>
      <w:r w:rsidR="00B876D7" w:rsidRPr="00A053B5">
        <w:rPr>
          <w:sz w:val="28"/>
          <w:szCs w:val="28"/>
        </w:rPr>
        <w:t>се, що вам потрібно зроб</w:t>
      </w:r>
      <w:r w:rsidR="005758FB" w:rsidRPr="00A053B5">
        <w:rPr>
          <w:sz w:val="28"/>
          <w:szCs w:val="28"/>
        </w:rPr>
        <w:t>ити, це опублікувати</w:t>
      </w:r>
      <w:r w:rsidR="00B876D7" w:rsidRPr="00A053B5">
        <w:rPr>
          <w:sz w:val="28"/>
          <w:szCs w:val="28"/>
        </w:rPr>
        <w:t xml:space="preserve"> оголошення на порталі. Ваша пропозиція вживаних автомобілів досягне тисяч користувачів з усієї країни. Також ви можете підготувати оголошення з автомобілями в мобільному додатку. Ви опублікуєте свою пропозицію через кілька хвилин. Додатково придбавши експертизу оцінювача, ви однозначно підвищите привабливість свого оголошення. Це можливість для вас продати швидше та отримати кращу ціну.</w:t>
      </w:r>
    </w:p>
    <w:sectPr w:rsidR="00B876D7" w:rsidRPr="00A053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6BC"/>
    <w:multiLevelType w:val="hybridMultilevel"/>
    <w:tmpl w:val="C144C868"/>
    <w:lvl w:ilvl="0" w:tplc="5DC609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85EC9"/>
    <w:multiLevelType w:val="hybridMultilevel"/>
    <w:tmpl w:val="FE14CA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514F"/>
    <w:multiLevelType w:val="hybridMultilevel"/>
    <w:tmpl w:val="3A620EC4"/>
    <w:lvl w:ilvl="0" w:tplc="5DC60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4F28"/>
    <w:multiLevelType w:val="hybridMultilevel"/>
    <w:tmpl w:val="0AC2213A"/>
    <w:lvl w:ilvl="0" w:tplc="5DC609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BF077C"/>
    <w:multiLevelType w:val="hybridMultilevel"/>
    <w:tmpl w:val="AA9803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104B5"/>
    <w:multiLevelType w:val="hybridMultilevel"/>
    <w:tmpl w:val="983A5A0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F1"/>
    <w:rsid w:val="000C0C10"/>
    <w:rsid w:val="00465E6A"/>
    <w:rsid w:val="00563A85"/>
    <w:rsid w:val="005758FB"/>
    <w:rsid w:val="005C47F1"/>
    <w:rsid w:val="009D1B03"/>
    <w:rsid w:val="00A053B5"/>
    <w:rsid w:val="00B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3C34"/>
  <w15:chartTrackingRefBased/>
  <w15:docId w15:val="{061FE833-8392-4ACE-A3EB-EA9556CA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2023-07-13T19:41:00Z</dcterms:created>
  <dcterms:modified xsi:type="dcterms:W3CDTF">2023-08-31T11:09:00Z</dcterms:modified>
</cp:coreProperties>
</file>