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EFEFE"/>
  <w:body>
    <w:p w:rsidR="00000000" w:rsidDel="00000000" w:rsidP="00000000" w:rsidRDefault="00000000" w:rsidRPr="00000000" w14:paraId="00000001">
      <w:pPr>
        <w:pStyle w:val="Heading1"/>
        <w:spacing w:line="384.00000572204596" w:lineRule="auto"/>
        <w:rPr>
          <w:shd w:fill="fbfbfd" w:val="clear"/>
        </w:rPr>
      </w:pPr>
      <w:bookmarkStart w:colFirst="0" w:colLast="0" w:name="_21eoakomyoxt" w:id="0"/>
      <w:bookmarkEnd w:id="0"/>
      <w:r w:rsidDel="00000000" w:rsidR="00000000" w:rsidRPr="00000000">
        <w:rPr>
          <w:color w:val="000000"/>
          <w:rtl w:val="0"/>
        </w:rPr>
        <w:t xml:space="preserve">Canva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00" w:right="300" w:firstLine="0"/>
        <w:jc w:val="center"/>
        <w:rPr>
          <w:color w:val="000000"/>
          <w:sz w:val="26"/>
          <w:szCs w:val="26"/>
          <w:shd w:fill="fbfbfd" w:val="clear"/>
        </w:rPr>
      </w:pPr>
      <w:r w:rsidDel="00000000" w:rsidR="00000000" w:rsidRPr="00000000">
        <w:rPr>
          <w:color w:val="000000"/>
          <w:sz w:val="26"/>
          <w:szCs w:val="26"/>
          <w:shd w:fill="fbfbfd" w:val="clear"/>
          <w:rtl w:val="0"/>
        </w:rPr>
        <w:t xml:space="preserve">Содержание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6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Шаблоны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7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Дизайн и работа с фото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8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Редактор видео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9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Командная работа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0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Конструктор графиков и диаграмм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1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Печатная продукция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2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Обучение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3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Приложения для разных платформ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4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Тарифные планы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5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Достоинства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6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Недостатки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7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Вопросы и ответы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color w:val="000000"/>
          <w:shd w:fill="fbfbfd" w:val="clear"/>
          <w:rtl w:val="0"/>
        </w:rPr>
        <w:t xml:space="preserve">Онлайн-сервис Canva – это эффективный инструмент для дизайна и публикаций, предоставляющий возможность любому желающему создавать различные творческие проекты и публиковать их где угодно, в том числе в социальных сетях ВКонтакте, TikTok, Instagram, Facebook, Twitter и на YouTube. Подходит как для самостоятельной, так и для командной работы.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lineRule="auto"/>
        <w:rPr>
          <w:color w:val="ffffff"/>
          <w:shd w:fill="3498db" w:val="clear"/>
        </w:rPr>
      </w:pPr>
      <w:hyperlink r:id="rId18">
        <w:r w:rsidDel="00000000" w:rsidR="00000000" w:rsidRPr="00000000">
          <w:rPr>
            <w:color w:val="ffffff"/>
            <w:shd w:fill="3498db" w:val="clear"/>
            <w:rtl w:val="0"/>
          </w:rPr>
          <w:t xml:space="preserve">Перейти на сайт Canva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9.0000182390213" w:lineRule="auto"/>
        <w:rPr>
          <w:color w:val="ffffff"/>
          <w:shd w:fill="3498d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Шаблоны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6.0000121593475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Канва содержит огромный набор шаблонов (свыше 250 000) для создания собственных проектов в следующих направлениях: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Социальные сети (истории и посты в Instagram, обложки и посты ВКонтакте, посты на Facebook, аватарки);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Персональные (приглашения, открытки, резюме, планеры, объявления);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Бизнес (презентации, веб-сайты, логотипы, визитки, инвойсы, коммерческие предложения);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Маркетинг (плакаты, флаеры, инфографика, буклеты, новостные рассылки, меню);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Образование (дипломы, грамоты, сертификаты, закладки для книг, школьные сертификаты);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Тренды (видео, фоны для Zoom, интеллект-карты, открытки, афиши, обои на рабочий стол).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6.00001215934753" w:before="51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Любой готовый макет может быть использован в качестве основы для будущего проекта и отредактирован согласно индивидуальным требованиям. Понравившийся можно добавить в закладки, чтобы позже вернуться к работе над ним, а все просмотренные сохраняются в отдельном блоке, что обеспечивает возможность быстрого доступа. Помимо обозначенных выше, к использованию также доступны следующие категории шаблонов: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Презентации;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Соцсети;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Видео;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Заказ печати;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Маркетинг;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Офис;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Еще (другие).</w:t>
      </w:r>
    </w:p>
    <w:p w:rsidR="00000000" w:rsidDel="00000000" w:rsidP="00000000" w:rsidRDefault="00000000" w:rsidRPr="00000000" w14:paraId="00000022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Дизайн и работа с фото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Благодаря обширному набору доступных на базе Canva функций можно создавать уникальные дизайны – от презентаций до публикаций в социальных сетях, работая самостоятельно или в команде. Предлагаемые возможности доступны на любом устройстве, в любой точке мира – достаточно лишь пригласить участников, определить права доступа и сразу же приступить к реализации проекта.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6.0000121593475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Встроенный в сервис онлайн-редактор предоставляет практически безграничные возможности для изменения и обработки изображений, среди которых отдельного внимания заслуживают следующие: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Фотоэффекты и фильтры;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Облако с текстом;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Обрезка и кадрирование;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Размытие фона и фото;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Значки для дизайна;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Виньетирование;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Рамки;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Наклейки;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Сетка;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Удаление и прозрачность фона;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Текст;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Текстуры.</w:t>
      </w:r>
    </w:p>
    <w:p w:rsidR="00000000" w:rsidDel="00000000" w:rsidP="00000000" w:rsidRDefault="00000000" w:rsidRPr="00000000" w14:paraId="00000032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Редактор видео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Canva позволяет создавать и изменять не только статичные изображения, но и видео – для этих целей в сервисе предусмотрен продвинутый редактор, доступный на ПК и мобильных устройствах. Он предельно прост в использовании и содержит библиотеку с тысячами шаблонов, стоковые ролики, анимацию и звуковые эффекты, благодаря чему можно довольно быстро подготовить проект и опубликовать его в интернете. Важно отметить, что вся функциональность доступна бесплатно, без ограничений на количество сессий и скачиваний, а на итоговое видео не будет наложен водяной знак.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6.0000121593475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Работа происходит в несколько этапов: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создание нового проекта;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изучение и применение шаблонов (доступные категории: обучающие ролики, обзоры, руководства, маркетинг, продажи, путешествия, красота и т. д.);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использование профессиональных функций и средств обработки (дизайнерские изображения, значки, иллюстрация, графика, заметки и т. д.);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персонализация (вставка собственных элементов, подбор цвета и фона, применение фильтров, добавление музыки, анимации, стикеров и т. д.);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сохранение (MP4 или GIF) и публикация (Facebook, Twitter, Instagram и т. д.).</w:t>
      </w:r>
    </w:p>
    <w:p w:rsidR="00000000" w:rsidDel="00000000" w:rsidP="00000000" w:rsidRDefault="00000000" w:rsidRPr="00000000" w14:paraId="0000003B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Командная работа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Как уже было сказано выше, сервис одинаково хорошо подходит для персональной и командной работы. Говоря о последней, важно отметить, что команды могут быть маленькими, большими, региональными и даже международными (для выхода на мировой рынок предусмотрена возможность управления многоканальными кампаниями).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Canva позволяет в режиме реального времени сотрудничать с людьми из разных стран, отделов и компаний. Общаться между собой и согласовывать решения поможет встроенная система комментариев. Управление же рабочим процессом в целом и назначение ролей (администраторы, дизайнеры шаблонов, участники) осуществляется в отдельной панели, а благодаря функции рекомендаций новые участники смогут крайне быстро найти свою команду и приступить к выполнению задания.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Для создания внутренних и маркетинговых материалов предусмотрены встраиваемые и, что более важно, настраиваемые инструменты, а для удобного хранения и упорядочивания корпоративных данных, эффективного управления ими – возможность использования командных папок. Непосредственно через сервис можно создавать публикации в соцсетях, планировать их размещение и делиться в указанное время.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Канва предоставляет возможность легкого управления элементами корпоративного стиля и компанией в целом. Так, для сортировки, упорядочивания и маркировки шаблонов и ресурсов в сервисе имеется платформа управления цифровыми активами. Создавать фирменные дизайны поможет простой в использовании конструктор, а встроенная библиотека премиальных изображений позволит сделать такие проекты по-настоящему уникальными и запоминающимися. Непосредственно через встроенный редактор готовый контент может быть опубликован в социальных сетях.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Использование инструментов управления брендом, предоставляемых сервисом для больших команд, гарантирует доступ к фирменным шрифтам, цветам, изображениям, лого, значкам и т. д., что обеспечивает единство корпоративного стиля. Сотрудники могут настраивать сохраненные шаблоны, просматривать проекты и утверждать их. Для защиты применяемых в процессе работы элементов дизайна от посторонних предусмотрена возможность их блокировки.</w:t>
      </w:r>
    </w:p>
    <w:p w:rsidR="00000000" w:rsidDel="00000000" w:rsidP="00000000" w:rsidRDefault="00000000" w:rsidRPr="00000000" w14:paraId="00000041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Конструктор графиков и диаграмм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Весьма полезным компонентом сервиса Canva является продвинутый конструктор графиков и диаграмм, позволяющий визуализировать данные, представив сухие значения в наглядном, простом и понятном виде.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Доступно более 20 профессиональных макетов, разделенных на тематические категории: сравнения, тенденции, пропорции, отношения, управления проектами, графическое представление.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В рамках каждой из них можно выбрать и изменить в соответствие с проектом подходящий шаблон графика, диаграммы, гистограммы, таблицы, схемы, карты и др.</w:t>
      </w:r>
    </w:p>
    <w:p w:rsidR="00000000" w:rsidDel="00000000" w:rsidP="00000000" w:rsidRDefault="00000000" w:rsidRPr="00000000" w14:paraId="0000004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Печатная продукция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Доступные на базе рассматриваемого онлайн-сервиса профессиональные шаблоны можно не только изменять под свои нужды, но и распечатывать и оформлять их доставку (услуга является бесплатной). Канва сотрудничает с ведущими печатными мастерскими, что обеспечивает наилучшее качество цвета. Возможность получения готового дизайна на экологичной бумаге доступна для визитных карточек, листовок, буклетов, открыток, подарочных сертификатов, пригласительных, флаеров, бланков и постеров.</w:t>
      </w:r>
    </w:p>
    <w:p w:rsidR="00000000" w:rsidDel="00000000" w:rsidP="00000000" w:rsidRDefault="00000000" w:rsidRPr="00000000" w14:paraId="00000047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Обучение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Отдельный раздел сервиса, в котором представлены полезные статьи, обучающие материалы, лайфхаки и инструкции по дизайну, маркетингу фотографии. С помощью этих материалов можно не только значительно быстрее и эффективнее освоить предлагаемые Canva функциональность и инструменты, но и в целом качественно прокачать собственные и командные рабочие навыки в упомянутых сферах.</w:t>
      </w:r>
    </w:p>
    <w:p w:rsidR="00000000" w:rsidDel="00000000" w:rsidP="00000000" w:rsidRDefault="00000000" w:rsidRPr="00000000" w14:paraId="0000004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Приложения для разных платформ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Все возможности Канва доступны к использованию на любом устройстве прямо из браузера – для этого достаточно открыть официальный сайт и войти в свою учетную запись, если таковая уже имеется, или зарегистрировать ее. Помимо этого, есть отдельные полнофункциональные приложения для Windows, macOS, Android и iOS.</w:t>
      </w:r>
    </w:p>
    <w:p w:rsidR="00000000" w:rsidDel="00000000" w:rsidP="00000000" w:rsidRDefault="00000000" w:rsidRPr="00000000" w14:paraId="0000004B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Тарифные планы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Canva бесплатен для личного пользования и работы в команде (до 3000 участников), образовательных учреждений и некоммерческих организаций. В базовой версии сервиса доступно свыше 250 000 шаблонов, более 100 бесплатных типов дизайна, сотни тысяч фото и графических элементов, также предоставляется инструментарий для совместной работы над проектами и 5 Гб свободного места в облачном хранилище.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Для профессиональных пользователей, компаний и предприятий доступны тарифные планы Pro и Enterprise с существенно более широкими возможностями, предлагаемые по подписке с ежемесячной или годовой оплатой, в обоих вариантах предусмотрена пробная версия. Ознакомиться со всеми деталями можно на отдельной странице официального сайта.</w:t>
      </w:r>
    </w:p>
    <w:p w:rsidR="00000000" w:rsidDel="00000000" w:rsidP="00000000" w:rsidRDefault="00000000" w:rsidRPr="00000000" w14:paraId="0000004E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6.00001215934753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Достоинства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Внушительная библиотека шаблонов любой тематики и направленности;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Продвинутые редакторы фото и видео с обширным набором макетов, эффектов и фильтров;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Автоматизация ряда действий при работе с графическим контентом;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Конструктор графиков;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Широкие возможности для командной работы;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Печать и бесплатная доставка дизайнов;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Наличие обучающих материалов;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Простота и удобство использования;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Современный и интуитивно понятный интерфейс;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Веб-версия и приложения для всех актуальных ОС (Windows, macOS, Android, iOS).</w:t>
      </w:r>
    </w:p>
    <w:p w:rsidR="00000000" w:rsidDel="00000000" w:rsidP="00000000" w:rsidRDefault="00000000" w:rsidRPr="00000000" w14:paraId="0000005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6.00001215934753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Недостатки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Не обнаружено.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510" w:lineRule="auto"/>
        <w:rPr>
          <w:color w:val="ffffff"/>
          <w:shd w:fill="3498db" w:val="clear"/>
        </w:rPr>
      </w:pPr>
      <w:hyperlink r:id="rId49">
        <w:r w:rsidDel="00000000" w:rsidR="00000000" w:rsidRPr="00000000">
          <w:rPr>
            <w:color w:val="ffffff"/>
            <w:shd w:fill="3498db" w:val="clear"/>
            <w:rtl w:val="0"/>
          </w:rPr>
          <w:t xml:space="preserve">Перейти на сайт Canva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9050" distT="19050" distL="19050" distR="19050">
            <wp:extent cx="9525" cy="9525"/>
            <wp:effectExtent b="0" l="0" r="0" t="0"/>
            <wp:docPr id="31" name="image31.gif"/>
            <a:graphic>
              <a:graphicData uri="http://schemas.openxmlformats.org/drawingml/2006/picture">
                <pic:pic>
                  <pic:nvPicPr>
                    <pic:cNvPr id="0" name="image31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Exo 2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xo 2" w:cs="Exo 2" w:eastAsia="Exo 2" w:hAnsi="Exo 2"/>
        <w:color w:val="8f9eb8"/>
        <w:sz w:val="24"/>
        <w:szCs w:val="24"/>
      </w:rPr>
    </w:rPrDefault>
    <w:pPrDefault>
      <w:pPr>
        <w:widowControl w:val="0"/>
        <w:spacing w:line="431.999988555908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384.00000572204596" w:lineRule="auto"/>
    </w:pPr>
    <w:rPr>
      <w:i w:val="0"/>
      <w:sz w:val="40"/>
      <w:szCs w:val="40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535.4999908804893" w:line="384.0000057220459" w:lineRule="auto"/>
    </w:pPr>
    <w:rPr>
      <w:i w:val="0"/>
      <w:sz w:val="34"/>
      <w:szCs w:val="34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59.0000182390213" w:line="384.0000057220459" w:lineRule="auto"/>
    </w:pPr>
    <w:rPr>
      <w:i w:val="0"/>
      <w:sz w:val="30"/>
      <w:szCs w:val="30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2.40000668764122" w:line="384.0000057220459" w:lineRule="auto"/>
    </w:pPr>
    <w:rPr>
      <w:i w:val="0"/>
      <w:sz w:val="30"/>
      <w:szCs w:val="3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8.00000116229057" w:line="384.0000057220459" w:lineRule="auto"/>
    </w:pPr>
    <w:rPr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6.00000098347664" w:line="384.0000057220459" w:lineRule="auto"/>
    </w:pPr>
    <w:rPr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2.png"/><Relationship Id="rId42" Type="http://schemas.openxmlformats.org/officeDocument/2006/relationships/image" Target="media/image15.png"/><Relationship Id="rId41" Type="http://schemas.openxmlformats.org/officeDocument/2006/relationships/image" Target="media/image13.png"/><Relationship Id="rId44" Type="http://schemas.openxmlformats.org/officeDocument/2006/relationships/image" Target="media/image24.png"/><Relationship Id="rId43" Type="http://schemas.openxmlformats.org/officeDocument/2006/relationships/image" Target="media/image17.png"/><Relationship Id="rId46" Type="http://schemas.openxmlformats.org/officeDocument/2006/relationships/image" Target="media/image1.png"/><Relationship Id="rId45" Type="http://schemas.openxmlformats.org/officeDocument/2006/relationships/image" Target="media/image2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umpics.ru/canva/#i-4" TargetMode="External"/><Relationship Id="rId48" Type="http://schemas.openxmlformats.org/officeDocument/2006/relationships/image" Target="media/image4.png"/><Relationship Id="rId47" Type="http://schemas.openxmlformats.org/officeDocument/2006/relationships/image" Target="media/image2.png"/><Relationship Id="rId49" Type="http://schemas.openxmlformats.org/officeDocument/2006/relationships/hyperlink" Target="https://lumpics.ru/goto/aHR0cHM6Ly9wYXJ0bmVyLmNhbnZhLmNvbS9jLzI3Nzc4ODkvMTE2NDM2My8xMDA2OA==" TargetMode="External"/><Relationship Id="rId5" Type="http://schemas.openxmlformats.org/officeDocument/2006/relationships/styles" Target="styles.xml"/><Relationship Id="rId6" Type="http://schemas.openxmlformats.org/officeDocument/2006/relationships/hyperlink" Target="https://lumpics.ru/canva/#i" TargetMode="External"/><Relationship Id="rId7" Type="http://schemas.openxmlformats.org/officeDocument/2006/relationships/hyperlink" Target="https://lumpics.ru/canva/#i-2" TargetMode="External"/><Relationship Id="rId8" Type="http://schemas.openxmlformats.org/officeDocument/2006/relationships/hyperlink" Target="https://lumpics.ru/canva/#i-3" TargetMode="External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3" Type="http://schemas.openxmlformats.org/officeDocument/2006/relationships/image" Target="media/image5.png"/><Relationship Id="rId32" Type="http://schemas.openxmlformats.org/officeDocument/2006/relationships/image" Target="media/image3.png"/><Relationship Id="rId35" Type="http://schemas.openxmlformats.org/officeDocument/2006/relationships/image" Target="media/image7.png"/><Relationship Id="rId34" Type="http://schemas.openxmlformats.org/officeDocument/2006/relationships/image" Target="media/image6.png"/><Relationship Id="rId37" Type="http://schemas.openxmlformats.org/officeDocument/2006/relationships/image" Target="media/image9.png"/><Relationship Id="rId36" Type="http://schemas.openxmlformats.org/officeDocument/2006/relationships/image" Target="media/image8.png"/><Relationship Id="rId39" Type="http://schemas.openxmlformats.org/officeDocument/2006/relationships/image" Target="media/image11.png"/><Relationship Id="rId38" Type="http://schemas.openxmlformats.org/officeDocument/2006/relationships/image" Target="media/image10.png"/><Relationship Id="rId20" Type="http://schemas.openxmlformats.org/officeDocument/2006/relationships/image" Target="media/image18.png"/><Relationship Id="rId22" Type="http://schemas.openxmlformats.org/officeDocument/2006/relationships/image" Target="media/image19.png"/><Relationship Id="rId21" Type="http://schemas.openxmlformats.org/officeDocument/2006/relationships/image" Target="media/image16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8" Type="http://schemas.openxmlformats.org/officeDocument/2006/relationships/image" Target="media/image26.png"/><Relationship Id="rId27" Type="http://schemas.openxmlformats.org/officeDocument/2006/relationships/image" Target="media/image25.png"/><Relationship Id="rId29" Type="http://schemas.openxmlformats.org/officeDocument/2006/relationships/image" Target="media/image27.png"/><Relationship Id="rId50" Type="http://schemas.openxmlformats.org/officeDocument/2006/relationships/image" Target="media/image31.gif"/><Relationship Id="rId11" Type="http://schemas.openxmlformats.org/officeDocument/2006/relationships/hyperlink" Target="https://lumpics.ru/canva/#i-6" TargetMode="External"/><Relationship Id="rId10" Type="http://schemas.openxmlformats.org/officeDocument/2006/relationships/hyperlink" Target="https://lumpics.ru/canva/#i-5" TargetMode="External"/><Relationship Id="rId13" Type="http://schemas.openxmlformats.org/officeDocument/2006/relationships/hyperlink" Target="https://lumpics.ru/canva/#i-8" TargetMode="External"/><Relationship Id="rId12" Type="http://schemas.openxmlformats.org/officeDocument/2006/relationships/hyperlink" Target="https://lumpics.ru/canva/#i-7" TargetMode="External"/><Relationship Id="rId15" Type="http://schemas.openxmlformats.org/officeDocument/2006/relationships/hyperlink" Target="https://lumpics.ru/canva/#i-10" TargetMode="External"/><Relationship Id="rId14" Type="http://schemas.openxmlformats.org/officeDocument/2006/relationships/hyperlink" Target="https://lumpics.ru/canva/#i-9" TargetMode="External"/><Relationship Id="rId17" Type="http://schemas.openxmlformats.org/officeDocument/2006/relationships/hyperlink" Target="https://lumpics.ru/canva/#comments" TargetMode="External"/><Relationship Id="rId16" Type="http://schemas.openxmlformats.org/officeDocument/2006/relationships/hyperlink" Target="https://lumpics.ru/canva/#i-11" TargetMode="External"/><Relationship Id="rId19" Type="http://schemas.openxmlformats.org/officeDocument/2006/relationships/image" Target="media/image14.png"/><Relationship Id="rId18" Type="http://schemas.openxmlformats.org/officeDocument/2006/relationships/hyperlink" Target="https://lumpics.ru/goto/aHR0cHM6Ly9wYXJ0bmVyLmNhbnZhLmNvbS9jLzI3Nzc4ODkvMTE2NDM2My8xMDA2OA=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xo2-regular.ttf"/><Relationship Id="rId2" Type="http://schemas.openxmlformats.org/officeDocument/2006/relationships/font" Target="fonts/Exo2-bold.ttf"/><Relationship Id="rId3" Type="http://schemas.openxmlformats.org/officeDocument/2006/relationships/font" Target="fonts/Exo2-italic.ttf"/><Relationship Id="rId4" Type="http://schemas.openxmlformats.org/officeDocument/2006/relationships/font" Target="fonts/Exo2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