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D8F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Каким образом действует программа партнерства</w:t>
      </w:r>
    </w:p>
    <w:p w14:paraId="57678E81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Регистрируясь по партнерской программе, Вы приобретаете индивидуальный ID партнера, который прикрепляется ко всем Вашим гиперссылкам (?rid=777) и HTML-коду. Также Вы сможете помещать ссылку на какую-либо из страниц нашего ресурса на Вашем веб-сайте, блоге, странице, в различных группах и соцсетях.</w:t>
      </w:r>
    </w:p>
    <w:p w14:paraId="3AD2D69C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Как много будет зарабатываться, участвуя в данной членской программе?</w:t>
      </w:r>
    </w:p>
    <w:p w14:paraId="45800027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все определяется множеством моментов, среди которых:</w:t>
      </w:r>
    </w:p>
    <w:p w14:paraId="5A92BE12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I. Просматриваемость Вашего сайта, или площадок, где Вы разместили сведения о нас.</w:t>
      </w:r>
    </w:p>
    <w:p w14:paraId="4A929394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II. Совместимость темы площадки с возрастной группой, какую интересует валютный обмен. Говоря другими словами, вряд ли следует ожидать огромных заходов по Вашей ссылке, расположенной на сaйте, посвященном выращиванию попугаев.</w:t>
      </w:r>
    </w:p>
    <w:p w14:paraId="743462D7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III. Корректная презентация сведений. Например, немногих заинтересует только ссылка "онлайн обменник шахта" при отсутствии каких-либо пояснений в уголке веб-страницы.</w:t>
      </w:r>
    </w:p>
    <w:p w14:paraId="18C0B64A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В случае, когда я помещу свою партнерку в комментарии на форуме, учитываются ли клики по ссылке и все остальные условия ЧП?</w:t>
      </w:r>
    </w:p>
    <w:p w14:paraId="341DE2D1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Да.</w:t>
      </w:r>
    </w:p>
    <w:p w14:paraId="79932CA9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Также имеются и иные партнерки, установленные на моем проекте. В таком случае можно ли мне стать и Вашим партнером?</w:t>
      </w:r>
    </w:p>
    <w:p w14:paraId="1E254D34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Ограничений по отношению к другим партнерским соглашениям мы не имеем.</w:t>
      </w:r>
    </w:p>
    <w:p w14:paraId="180F7678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Точно ли подойдет проект для участия в партнерке?</w:t>
      </w:r>
    </w:p>
    <w:p w14:paraId="2440A460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Наша команда рада каждому объекту, который не противоречит требованиям партнерской программы. Ознакомиться со перечнем таких условий можете прямо здесь (пункт 6).</w:t>
      </w:r>
    </w:p>
    <w:p w14:paraId="5EEEB4FD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много ли ступеней в данной членской системе? Предоставляется ли плата за привлечение участников?</w:t>
      </w:r>
    </w:p>
    <w:p w14:paraId="06A23E02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Наша членская система насчитывает около шести ступеней. Оплата за вовлечение партнеров не предусмотрена.</w:t>
      </w:r>
    </w:p>
    <w:p w14:paraId="19317C04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к сожалению, не получается авторизоваться в своем аккаунте участника партнерки. Написано "неверный пароль". Хотя я убежден, в том факте, что пароль введен правильно.</w:t>
      </w:r>
    </w:p>
    <w:p w14:paraId="1A6F5C27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Answer: Проверьте, чтобы во время написания не был задействований русский язык либо Caps Lock. В случае если Вы в точности запомнили только имя пользователя - используйте опцию "Напомнить пароль". Новый пароль отправится, на почту, которая был указан при регистрациях.</w:t>
      </w:r>
    </w:p>
    <w:p w14:paraId="3D2F0E92" w14:textId="77777777" w:rsidR="00A27F6F" w:rsidRPr="00A27F6F" w:rsidRDefault="00A27F6F" w:rsidP="00A27F6F">
      <w:pPr>
        <w:rPr>
          <w:lang w:val="ru-RU"/>
        </w:rPr>
      </w:pPr>
      <w:r w:rsidRPr="00A27F6F">
        <w:rPr>
          <w:lang w:val="ru-RU"/>
        </w:rPr>
        <w:t>Question: Каким образом выводятся начисленные средства?</w:t>
      </w:r>
    </w:p>
    <w:p w14:paraId="1B2A63A8" w14:textId="29F122F1" w:rsidR="00D42A7D" w:rsidRDefault="00A27F6F" w:rsidP="00A27F6F">
      <w:pPr>
        <w:rPr>
          <w:lang w:val="ru-RU"/>
        </w:rPr>
      </w:pPr>
      <w:r w:rsidRPr="00A27F6F">
        <w:rPr>
          <w:lang w:val="ru-RU"/>
        </w:rPr>
        <w:t>Answer: Платежи осуществляются с помощью программы WebMoney в виде денежных средств в валюте WMZ на счет, который был предоставлен во время прохождения регистрации на проекте. Обычно, занимает в районе двух или трех часов. Во всяком случае, не нужно спешить присылать нам комментарии, в случае когда с момента заявления не миновало сорок восемь часов - админ смотрит каждую просьбу в обязательном порядке.</w:t>
      </w:r>
    </w:p>
    <w:p w14:paraId="69686592" w14:textId="77777777" w:rsidR="00A27F6F" w:rsidRDefault="00A27F6F" w:rsidP="00D42A7D">
      <w:pPr>
        <w:rPr>
          <w:lang w:val="ru-RU"/>
        </w:rPr>
      </w:pPr>
      <w:r w:rsidRPr="00D42A7D">
        <w:rPr>
          <w:noProof/>
          <w:lang w:val="ru-RU"/>
        </w:rPr>
        <w:lastRenderedPageBreak/>
        <w:drawing>
          <wp:inline distT="0" distB="0" distL="0" distR="0" wp14:anchorId="0F46DADB" wp14:editId="2C46C3A0">
            <wp:extent cx="3528366" cy="1318374"/>
            <wp:effectExtent l="0" t="0" r="0" b="0"/>
            <wp:docPr id="222091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91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8366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2FF1" w14:textId="7CBD5212" w:rsidR="00D42A7D" w:rsidRPr="00A74C7E" w:rsidRDefault="00A27F6F" w:rsidP="00A27F6F">
      <w:pPr>
        <w:rPr>
          <w:lang w:val="ru-RU"/>
        </w:rPr>
      </w:pPr>
      <w:r w:rsidRPr="00A27F6F">
        <w:rPr>
          <w:lang w:val="ru-RU"/>
        </w:rPr>
        <w:t>https://text.ru/antiplagiat/65157c09771d7</w:t>
      </w:r>
    </w:p>
    <w:sectPr w:rsidR="00D42A7D" w:rsidRPr="00A74C7E" w:rsidSect="00D42A7D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67"/>
    <w:rsid w:val="00113DBB"/>
    <w:rsid w:val="00863D9E"/>
    <w:rsid w:val="00A27F6F"/>
    <w:rsid w:val="00A74C7E"/>
    <w:rsid w:val="00CF4467"/>
    <w:rsid w:val="00D42A7D"/>
    <w:rsid w:val="00DC4396"/>
    <w:rsid w:val="00E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03F"/>
  <w15:chartTrackingRefBased/>
  <w15:docId w15:val="{3AE52EB9-BE51-4E4A-8B00-4D1978C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7</cp:revision>
  <dcterms:created xsi:type="dcterms:W3CDTF">2023-09-27T10:49:00Z</dcterms:created>
  <dcterms:modified xsi:type="dcterms:W3CDTF">2023-09-28T13:18:00Z</dcterms:modified>
</cp:coreProperties>
</file>