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Розділ 1. </w:t>
      </w:r>
    </w:p>
    <w:p w:rsidR="00000000" w:rsidDel="00000000" w:rsidP="00000000" w:rsidRDefault="00000000" w:rsidRPr="00000000" w14:paraId="00000002">
      <w:pPr>
        <w:spacing w:before="200" w:lineRule="auto"/>
        <w:rPr>
          <w:rFonts w:ascii="Playfair Display" w:cs="Playfair Display" w:eastAsia="Playfair Display" w:hAnsi="Playfair Display"/>
          <w:color w:val="1c1d1f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4.  </w:t>
      </w:r>
      <w:r w:rsidDel="00000000" w:rsidR="00000000" w:rsidRPr="00000000">
        <w:rPr>
          <w:rFonts w:ascii="Playfair Display" w:cs="Playfair Display" w:eastAsia="Playfair Display" w:hAnsi="Playfair Display"/>
          <w:color w:val="1c1d1f"/>
          <w:sz w:val="28"/>
          <w:szCs w:val="28"/>
          <w:rtl w:val="0"/>
        </w:rPr>
        <w:t xml:space="preserve">Створення Single Page Applications (SPA) за допомогою React.</w:t>
      </w:r>
    </w:p>
    <w:p w:rsidR="00000000" w:rsidDel="00000000" w:rsidP="00000000" w:rsidRDefault="00000000" w:rsidRPr="00000000" w14:paraId="00000003">
      <w:pPr>
        <w:spacing w:before="200" w:lineRule="auto"/>
        <w:rPr>
          <w:rFonts w:ascii="Playfair Display" w:cs="Playfair Display" w:eastAsia="Playfair Display" w:hAnsi="Playfair Display"/>
          <w:color w:val="1c1d1f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1d1f"/>
          <w:sz w:val="28"/>
          <w:szCs w:val="28"/>
          <w:rtl w:val="0"/>
        </w:rPr>
        <w:t xml:space="preserve">І так, ми можемо створювати більш складні UI за допомогою React. І, коли ми працюємо з React, часто, ми створюємо так званий Single Page Applications, тобто, односторінкові додатки. Так як React, можна використовувати для контролю частин 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HTML</w:t>
      </w:r>
      <w:r w:rsidDel="00000000" w:rsidR="00000000" w:rsidRPr="00000000">
        <w:rPr>
          <w:rFonts w:ascii="Playfair Display" w:cs="Playfair Display" w:eastAsia="Playfair Display" w:hAnsi="Playfair Display"/>
          <w:color w:val="1c1d1f"/>
          <w:sz w:val="28"/>
          <w:szCs w:val="28"/>
          <w:rtl w:val="0"/>
        </w:rPr>
        <w:t xml:space="preserve"> сторінки. </w:t>
      </w:r>
    </w:p>
    <w:p w:rsidR="00000000" w:rsidDel="00000000" w:rsidP="00000000" w:rsidRDefault="00000000" w:rsidRPr="00000000" w14:paraId="00000004">
      <w:pPr>
        <w:spacing w:before="200" w:lineRule="auto"/>
        <w:rPr>
          <w:rFonts w:ascii="Playfair Display" w:cs="Playfair Display" w:eastAsia="Playfair Display" w:hAnsi="Playfair Display"/>
          <w:color w:val="1c1d1f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1d1f"/>
          <w:sz w:val="28"/>
          <w:szCs w:val="28"/>
          <w:rtl w:val="0"/>
        </w:rPr>
        <w:t xml:space="preserve">Наприклад, для створення якихось інтерактивних бокових панелей додатка. Тобто, можна сказати, що ми додаємо віджет на сторінку і за допомогою React, контролюємо тільки якусь частину веб сторінки, але більш поширеною практикою є контроль всієї сторінки. </w:t>
      </w:r>
    </w:p>
    <w:p w:rsidR="00000000" w:rsidDel="00000000" w:rsidP="00000000" w:rsidRDefault="00000000" w:rsidRPr="00000000" w14:paraId="00000005">
      <w:pPr>
        <w:spacing w:before="200" w:lineRule="auto"/>
        <w:rPr>
          <w:rFonts w:ascii="Playfair Display" w:cs="Playfair Display" w:eastAsia="Playfair Display" w:hAnsi="Playfair Display"/>
          <w:color w:val="1c1d1f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1d1f"/>
          <w:sz w:val="28"/>
          <w:szCs w:val="28"/>
          <w:rtl w:val="0"/>
        </w:rPr>
        <w:t xml:space="preserve">Що означає, що ми використовуємо React для всього, що ми бачимо на екрані, на веб сторінці. І навіть для того, щоб перемикати сторінки. Тобто, коли ми натискаємо на посилання і </w:t>
      </w:r>
      <w:r w:rsidDel="00000000" w:rsidR="00000000" w:rsidRPr="00000000">
        <w:rPr>
          <w:rFonts w:ascii="Playfair Display" w:cs="Playfair Display" w:eastAsia="Playfair Display" w:hAnsi="Playfair Display"/>
          <w:color w:val="1c1d1f"/>
          <w:sz w:val="28"/>
          <w:szCs w:val="28"/>
          <w:rtl w:val="0"/>
        </w:rPr>
        <w:t xml:space="preserve">завантажуємо</w:t>
      </w:r>
      <w:r w:rsidDel="00000000" w:rsidR="00000000" w:rsidRPr="00000000">
        <w:rPr>
          <w:rFonts w:ascii="Playfair Display" w:cs="Playfair Display" w:eastAsia="Playfair Display" w:hAnsi="Playfair Display"/>
          <w:color w:val="1c1d1f"/>
          <w:sz w:val="28"/>
          <w:szCs w:val="28"/>
          <w:rtl w:val="0"/>
        </w:rPr>
        <w:t xml:space="preserve"> нову сторінку, для користувача здається, що ми перемикаємо між сторінками. </w:t>
      </w:r>
    </w:p>
    <w:p w:rsidR="00000000" w:rsidDel="00000000" w:rsidP="00000000" w:rsidRDefault="00000000" w:rsidRPr="00000000" w14:paraId="00000006">
      <w:pPr>
        <w:spacing w:before="200" w:lineRule="auto"/>
        <w:rPr>
          <w:rFonts w:ascii="Playfair Display" w:cs="Playfair Display" w:eastAsia="Playfair Display" w:hAnsi="Playfair Display"/>
          <w:color w:val="1c1d1f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1d1f"/>
          <w:sz w:val="28"/>
          <w:szCs w:val="28"/>
          <w:rtl w:val="0"/>
        </w:rPr>
        <w:t xml:space="preserve">Але насправді, ми не робимо запит на якийсь новий 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HTML</w:t>
      </w:r>
      <w:r w:rsidDel="00000000" w:rsidR="00000000" w:rsidRPr="00000000">
        <w:rPr>
          <w:rFonts w:ascii="Playfair Display" w:cs="Playfair Display" w:eastAsia="Playfair Display" w:hAnsi="Playfair Display"/>
          <w:color w:val="1c1d1f"/>
          <w:sz w:val="28"/>
          <w:szCs w:val="28"/>
          <w:rtl w:val="0"/>
        </w:rPr>
        <w:t xml:space="preserve"> файл з серверу. Замість цього, ми використовуємо Javascript за допомогою React, для того, щоб змінити те що користувач бачить на сторінці. </w:t>
      </w:r>
    </w:p>
    <w:p w:rsidR="00000000" w:rsidDel="00000000" w:rsidP="00000000" w:rsidRDefault="00000000" w:rsidRPr="00000000" w14:paraId="00000007">
      <w:pPr>
        <w:spacing w:before="200" w:lineRule="auto"/>
        <w:rPr>
          <w:rFonts w:ascii="Playfair Display" w:cs="Playfair Display" w:eastAsia="Playfair Display" w:hAnsi="Playfair Display"/>
          <w:color w:val="1c1d1f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1c1d1f"/>
          <w:sz w:val="28"/>
          <w:szCs w:val="28"/>
          <w:rtl w:val="0"/>
        </w:rPr>
        <w:t xml:space="preserve">Це призводить до більш плавного змінювання UI і також до кращого UX дизайну вашого сайту. Тобто, в цьому і полягає Single Page Applications підхід. Сторінки завантажуються один раз, а потім за допомогою React, наприклад, ми оновлюємо контент на цій сторінці.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