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08630" w14:textId="77777777" w:rsidR="004F78A8" w:rsidRDefault="003F0F60" w:rsidP="003F0F60">
      <w:pPr>
        <w:pStyle w:val="a3"/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</w:pPr>
      <w: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r w:rsidRPr="004F78A8">
        <w:rPr>
          <w:rFonts w:ascii="Roboto" w:hAnsi="Roboto"/>
          <w:color w:val="242438"/>
          <w:sz w:val="52"/>
          <w:szCs w:val="52"/>
          <w:shd w:val="clear" w:color="auto" w:fill="FFFFFF"/>
          <w:lang w:val="de-DE"/>
        </w:rPr>
        <w:t>Privat24 "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>ist das beliebteste Internet-Banking in der Ukraine. Es ist seit dem 26. M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de-DE"/>
        </w:rPr>
        <w:t>ä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>rz 2001 in Betrieb und geh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de-DE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 xml:space="preserve">rt zur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>PrivatBank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>.</w:t>
      </w:r>
    </w:p>
    <w:p w14:paraId="099C2DFA" w14:textId="77777777" w:rsidR="004F78A8" w:rsidRDefault="003F0F60" w:rsidP="003F0F60">
      <w:pPr>
        <w:pStyle w:val="a3"/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 xml:space="preserve"> Das System wurde entwickelt, um Bankkonten von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>PrivatBank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 xml:space="preserve"> und anderen ukrainischen Banken in Echtzeit aus der Ferne zu verwalten. Die Registrierung im Service ist optional. [zweifelnd - diskutieren] Auf das System kann sowohl 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de-DE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 xml:space="preserve">ber die Webversion als auch 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de-DE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>ber mobile Anwendungen 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de-DE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>r Android- und iOS-Betriebssysteme zugegriffen werden.</w:t>
      </w:r>
    </w:p>
    <w:p w14:paraId="0FF7A719" w14:textId="60C8922A" w:rsidR="003F0F60" w:rsidRPr="009F3B42" w:rsidRDefault="003F0F60" w:rsidP="003F0F60">
      <w:pPr>
        <w:pStyle w:val="a3"/>
        <w:rPr>
          <w:lang w:val="uk-UA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 xml:space="preserve"> Der Zugriff auf die "Privat24" 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de-DE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>ber die Web-Version erfolgt durch einen Anruf von der Bank oder mit einmaligen dynamischen Passw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de-DE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>rtern, die per SMS an den Benutzer gesendet werden. Der Zugang zur mobilen Version ist sowohl durch die Eingabe eines regul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de-DE"/>
        </w:rPr>
        <w:t>ä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 xml:space="preserve">ren Passworts als auch durch die Verwendung biometrischer </w:t>
      </w:r>
    </w:p>
    <w:p w14:paraId="00663B41" w14:textId="0BB25282" w:rsidR="00244369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>Authentifizierungstechnologien m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de-DE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de-DE"/>
        </w:rPr>
        <w:t>glich: per Fingerabdruck oder durch Gesichtserkennung.</w:t>
      </w:r>
    </w:p>
    <w:p w14:paraId="5AC1C824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proofErr w:type="spellStart"/>
      <w:r w:rsidRPr="004F78A8">
        <w:rPr>
          <w:rFonts w:ascii="Roboto" w:hAnsi="Roboto"/>
          <w:color w:val="242438"/>
          <w:sz w:val="40"/>
          <w:szCs w:val="40"/>
          <w:shd w:val="clear" w:color="auto" w:fill="FFFFFF"/>
          <w:lang w:val="en-US"/>
        </w:rPr>
        <w:t>Entwicklungsgeschichte</w:t>
      </w:r>
      <w:proofErr w:type="spellEnd"/>
      <w:r w:rsidRPr="004F78A8">
        <w:rPr>
          <w:rFonts w:ascii="Roboto" w:hAnsi="Roboto"/>
          <w:color w:val="242438"/>
          <w:sz w:val="40"/>
          <w:szCs w:val="40"/>
          <w:shd w:val="clear" w:color="auto" w:fill="FFFFFF"/>
          <w:lang w:val="en-US"/>
        </w:rPr>
        <w:t xml:space="preserve"> </w:t>
      </w:r>
    </w:p>
    <w:p w14:paraId="33FD3293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Die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hrung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des Systems "Privat24"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erfolgte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am 26. M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rz 2001.</w:t>
      </w:r>
    </w:p>
    <w:p w14:paraId="301DAF5F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Um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sich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anzumelden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Finanztransaktionen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zu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best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tigen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wurden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einmalige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dynamische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SMS-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Passw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rter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verwendet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Die PrivatBank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wurde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eines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ersten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Finanzinstitute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Welt, das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diese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Technologie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einsetzte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Privat24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wurde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2003 um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zwei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wichtige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Features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erweitert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: </w:t>
      </w:r>
    </w:p>
    <w:p w14:paraId="3A41042E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3F0F60">
        <w:rPr>
          <w:rFonts w:ascii="Roboto" w:hAnsi="Roboto" w:cs="Roboto"/>
          <w:color w:val="242438"/>
          <w:sz w:val="23"/>
          <w:szCs w:val="23"/>
          <w:shd w:val="clear" w:color="auto" w:fill="FFFFFF"/>
          <w:lang w:val="en-US"/>
        </w:rPr>
        <w:t>•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Erstens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glichkeit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, P2P-perekaz</w:t>
      </w:r>
      <w:r>
        <w:rPr>
          <w:rFonts w:ascii="Roboto" w:hAnsi="Roboto" w:cs="Roboto"/>
          <w:color w:val="242438"/>
          <w:sz w:val="23"/>
          <w:szCs w:val="23"/>
          <w:shd w:val="clear" w:color="auto" w:fill="FFFFFF"/>
        </w:rPr>
        <w:t>і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v auf die Karte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jeder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Bank in der Welt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zu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machen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PrivatBanks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Kunde muss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nur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Kartennummer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Empf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ngers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angeben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wenn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Zahlung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erstellt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 Geld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sendet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;</w:t>
      </w:r>
    </w:p>
    <w:p w14:paraId="1E683759" w14:textId="7DDD9F9B" w:rsidR="003F0F60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r w:rsidRPr="003F0F60">
        <w:rPr>
          <w:rFonts w:ascii="Roboto" w:hAnsi="Roboto" w:cs="Roboto"/>
          <w:color w:val="242438"/>
          <w:sz w:val="23"/>
          <w:szCs w:val="23"/>
          <w:shd w:val="clear" w:color="auto" w:fill="FFFFFF"/>
          <w:lang w:val="en-US"/>
        </w:rPr>
        <w:t>•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Zweitens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konnten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Kunden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Internetkarte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ausstellen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-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internationale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virtuelle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Bankkarte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Zahlung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von Waren und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Dienstleistungen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in Online-Shops. Die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ffnung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Karte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wurde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in Privat24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verf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gbar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, ab dem Alter von 16 Jahren.</w:t>
      </w:r>
    </w:p>
    <w:p w14:paraId="183D2000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Jahr 2010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wurde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erste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Version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mobilen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Anwendung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"Privat24"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zum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Download auf Smartphones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mit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Unterst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tzung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iOS und Android-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Betriebssysteme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ver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ffentlicht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</w:t>
      </w:r>
    </w:p>
    <w:p w14:paraId="5D339B3A" w14:textId="760CC608" w:rsidR="004F78A8" w:rsidRP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uk-UA"/>
        </w:rPr>
      </w:pP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Jahr 2015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wurde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Chugayster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-Service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gestartet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-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Treueprogramm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Privat24- und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LiqPay-Benutzer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Bei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Bezahlung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von Waren und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Dienstleistungen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in Online-Shops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oder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bei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Zahlungen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"Privat24"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erhalten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Kunden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kostenlose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Gutscheine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oder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Rabatte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auf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Dienstleistungen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Produkte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hrender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ukrainischer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internationaler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Unternehmen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In den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ersten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vier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Monaten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Betriebs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verteilte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Dienst 1,2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Millionen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Aktionscodes</w:t>
      </w:r>
      <w:proofErr w:type="spellEnd"/>
      <w:r w:rsidR="004F78A8">
        <w:rPr>
          <w:rFonts w:ascii="Roboto" w:hAnsi="Roboto"/>
          <w:color w:val="242438"/>
          <w:sz w:val="23"/>
          <w:szCs w:val="23"/>
          <w:shd w:val="clear" w:color="auto" w:fill="FFFFFF"/>
          <w:lang w:val="uk-UA"/>
        </w:rPr>
        <w:t>.</w:t>
      </w:r>
    </w:p>
    <w:p w14:paraId="728EFB3E" w14:textId="7C01695A" w:rsidR="003F0F60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Juli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2018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begannen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Beta-Tests auf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Webversion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aktualisierten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"Privat24"-Designs von NEXT.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Zugang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wurde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ffentlich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jeder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Benutzer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konnte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sich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mit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aktualisierten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Schnittstelle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des Systems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vertraut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machen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.</w:t>
      </w:r>
    </w:p>
    <w:p w14:paraId="5B7968EE" w14:textId="0A171257" w:rsidR="003F0F60" w:rsidRDefault="003F0F60">
      <w:pPr>
        <w:rPr>
          <w:rFonts w:ascii="Roboto" w:hAnsi="Roboto"/>
          <w:color w:val="222C31"/>
          <w:shd w:val="clear" w:color="auto" w:fill="FFFFFF"/>
          <w:lang w:val="uk-UA"/>
        </w:rPr>
      </w:pPr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Am 17. Mai 2018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wurde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das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beliebte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mobile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Bezahlsystem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Apple Pay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offiziell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in der Ukraine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eingef</w:t>
      </w:r>
      <w:r w:rsidRPr="003F0F60">
        <w:rPr>
          <w:rFonts w:ascii="Cambria" w:hAnsi="Cambria" w:cs="Cambria"/>
          <w:color w:val="222C31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22C31"/>
          <w:shd w:val="clear" w:color="auto" w:fill="FFFFFF"/>
          <w:lang w:val="en-US"/>
        </w:rPr>
        <w:t>hrt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. PrivatBank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wurde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die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erste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ukrainische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Bank,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deren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Karten in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Kombination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mit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Ger</w:t>
      </w:r>
      <w:r w:rsidRPr="003F0F60">
        <w:rPr>
          <w:rFonts w:ascii="Cambria" w:hAnsi="Cambria" w:cs="Cambria"/>
          <w:color w:val="222C31"/>
          <w:shd w:val="clear" w:color="auto" w:fill="FFFFFF"/>
          <w:lang w:val="en-US"/>
        </w:rPr>
        <w:t>ä</w:t>
      </w:r>
      <w:r w:rsidRPr="003F0F60">
        <w:rPr>
          <w:rFonts w:ascii="Roboto" w:hAnsi="Roboto"/>
          <w:color w:val="222C31"/>
          <w:shd w:val="clear" w:color="auto" w:fill="FFFFFF"/>
          <w:lang w:val="en-US"/>
        </w:rPr>
        <w:t>ten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auf dem iOS-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Betriebssystem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f</w:t>
      </w:r>
      <w:r w:rsidRPr="003F0F60">
        <w:rPr>
          <w:rFonts w:ascii="Cambria" w:hAnsi="Cambria" w:cs="Cambria"/>
          <w:color w:val="222C31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22C31"/>
          <w:shd w:val="clear" w:color="auto" w:fill="FFFFFF"/>
          <w:lang w:val="en-US"/>
        </w:rPr>
        <w:t>r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die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Zahlung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verwendet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werden</w:t>
      </w:r>
      <w:proofErr w:type="spellEnd"/>
      <w:r w:rsidRPr="003F0F60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22C31"/>
          <w:shd w:val="clear" w:color="auto" w:fill="FFFFFF"/>
          <w:lang w:val="en-US"/>
        </w:rPr>
        <w:t>k</w:t>
      </w:r>
      <w:r w:rsidRPr="003F0F60">
        <w:rPr>
          <w:rFonts w:ascii="Cambria" w:hAnsi="Cambria" w:cs="Cambria"/>
          <w:color w:val="222C31"/>
          <w:shd w:val="clear" w:color="auto" w:fill="FFFFFF"/>
          <w:lang w:val="en-US"/>
        </w:rPr>
        <w:t>ö</w:t>
      </w:r>
      <w:r w:rsidRPr="003F0F60">
        <w:rPr>
          <w:rFonts w:ascii="Roboto" w:hAnsi="Roboto"/>
          <w:color w:val="222C31"/>
          <w:shd w:val="clear" w:color="auto" w:fill="FFFFFF"/>
          <w:lang w:val="en-US"/>
        </w:rPr>
        <w:t>nnen</w:t>
      </w:r>
      <w:proofErr w:type="spellEnd"/>
      <w:r>
        <w:rPr>
          <w:rFonts w:ascii="Roboto" w:hAnsi="Roboto"/>
          <w:color w:val="222C31"/>
          <w:shd w:val="clear" w:color="auto" w:fill="FFFFFF"/>
          <w:lang w:val="uk-UA"/>
        </w:rPr>
        <w:t>.</w:t>
      </w:r>
    </w:p>
    <w:p w14:paraId="647C6FD9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selben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Monat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begann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Open-Beta-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Pr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aktualisierten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Privat24 Mobile-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Anwendung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Um </w:t>
      </w:r>
      <w:proofErr w:type="gram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</w:t>
      </w:r>
      <w:proofErr w:type="gram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den Tests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teilzunehmen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mussten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Kunden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spezielles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Formular auf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offiziellen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Website der PrivatBank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ausf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llen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dann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E-Mail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mit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einem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URL-Link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erhalten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um die mobile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Anwendung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herunterzuladen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hrend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gesamten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Testzeitraums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nahmen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rund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250.000 Kunden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daran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teil und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hinterlie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ß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20.000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Bewertungen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.</w:t>
      </w:r>
    </w:p>
    <w:p w14:paraId="64D465F0" w14:textId="63162AFF" w:rsidR="003F0F60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lastRenderedPageBreak/>
        <w:t xml:space="preserve"> Am 12. September 2019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wurde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endg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ltige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Version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aktualisierten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Privat24-Anwendung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offiziell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vorgestellt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Am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selben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Tag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wurde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App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App Store und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bei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Google Play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zum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Download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angeboten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.</w:t>
      </w:r>
    </w:p>
    <w:p w14:paraId="21BF2405" w14:textId="66F916D0" w:rsidR="003F0F60" w:rsidRDefault="003F0F60">
      <w:pPr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Am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selben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Tag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wurde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FacePay24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angek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3F8FE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ndigt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-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eine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neue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Technologie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3F8FE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biometrische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Gesichtszahlung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. Dies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ist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ein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gemeinsames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Projekt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von PrivatBank und Visa. Der Start von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FacePay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wurde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durch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die Integration moderner Visa-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Zahlungsmethoden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und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automatischen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Gesichtserkennungstechnologie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Amazon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Rekognition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mit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aktualisierten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Mobile-Banking-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Plattform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 xml:space="preserve"> Privat24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erm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3F8FE"/>
          <w:lang w:val="en-US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glicht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3F8FE"/>
          <w:lang w:val="en-US"/>
        </w:rPr>
        <w:t>.</w:t>
      </w:r>
    </w:p>
    <w:p w14:paraId="4B2D85CD" w14:textId="77777777" w:rsidR="004F78A8" w:rsidRPr="004F78A8" w:rsidRDefault="003F0F60">
      <w:pPr>
        <w:rPr>
          <w:rFonts w:ascii="Roboto" w:hAnsi="Roboto"/>
          <w:color w:val="242438"/>
          <w:sz w:val="36"/>
          <w:szCs w:val="36"/>
          <w:shd w:val="clear" w:color="auto" w:fill="FFFFFF"/>
          <w:lang w:val="en-US"/>
        </w:rPr>
      </w:pPr>
      <w:proofErr w:type="spellStart"/>
      <w:r w:rsidRPr="004F78A8">
        <w:rPr>
          <w:rFonts w:ascii="Roboto" w:hAnsi="Roboto"/>
          <w:color w:val="242438"/>
          <w:sz w:val="36"/>
          <w:szCs w:val="36"/>
          <w:shd w:val="clear" w:color="auto" w:fill="FFFFFF"/>
          <w:lang w:val="en-US"/>
        </w:rPr>
        <w:t>M</w:t>
      </w:r>
      <w:r w:rsidRPr="004F78A8">
        <w:rPr>
          <w:rFonts w:ascii="Cambria" w:hAnsi="Cambria" w:cs="Cambria"/>
          <w:color w:val="242438"/>
          <w:sz w:val="36"/>
          <w:szCs w:val="36"/>
          <w:shd w:val="clear" w:color="auto" w:fill="FFFFFF"/>
          <w:lang w:val="en-US"/>
        </w:rPr>
        <w:t>ö</w:t>
      </w:r>
      <w:r w:rsidRPr="004F78A8">
        <w:rPr>
          <w:rFonts w:ascii="Roboto" w:hAnsi="Roboto"/>
          <w:color w:val="242438"/>
          <w:sz w:val="36"/>
          <w:szCs w:val="36"/>
          <w:shd w:val="clear" w:color="auto" w:fill="FFFFFF"/>
          <w:lang w:val="en-US"/>
        </w:rPr>
        <w:t>glichkeiten</w:t>
      </w:r>
      <w:proofErr w:type="spellEnd"/>
      <w:r w:rsidRPr="004F78A8">
        <w:rPr>
          <w:rFonts w:ascii="Roboto" w:hAnsi="Roboto"/>
          <w:color w:val="242438"/>
          <w:sz w:val="36"/>
          <w:szCs w:val="36"/>
          <w:shd w:val="clear" w:color="auto" w:fill="FFFFFF"/>
          <w:lang w:val="en-US"/>
        </w:rPr>
        <w:t xml:space="preserve">, die </w:t>
      </w:r>
      <w:proofErr w:type="spellStart"/>
      <w:r w:rsidRPr="004F78A8">
        <w:rPr>
          <w:rFonts w:ascii="Roboto" w:hAnsi="Roboto"/>
          <w:color w:val="242438"/>
          <w:sz w:val="36"/>
          <w:szCs w:val="36"/>
          <w:shd w:val="clear" w:color="auto" w:fill="FFFFFF"/>
          <w:lang w:val="en-US"/>
        </w:rPr>
        <w:t>Ausgaben</w:t>
      </w:r>
      <w:proofErr w:type="spellEnd"/>
      <w:r w:rsidRPr="004F78A8">
        <w:rPr>
          <w:rFonts w:ascii="Roboto" w:hAnsi="Roboto"/>
          <w:color w:val="242438"/>
          <w:sz w:val="36"/>
          <w:szCs w:val="36"/>
          <w:shd w:val="clear" w:color="auto" w:fill="FFFFFF"/>
          <w:lang w:val="en-US"/>
        </w:rPr>
        <w:t xml:space="preserve"> des </w:t>
      </w:r>
      <w:proofErr w:type="spellStart"/>
      <w:r w:rsidRPr="004F78A8">
        <w:rPr>
          <w:rFonts w:ascii="Roboto" w:hAnsi="Roboto"/>
          <w:color w:val="242438"/>
          <w:sz w:val="36"/>
          <w:szCs w:val="36"/>
          <w:shd w:val="clear" w:color="auto" w:fill="FFFFFF"/>
          <w:lang w:val="en-US"/>
        </w:rPr>
        <w:t>Kindes</w:t>
      </w:r>
      <w:proofErr w:type="spellEnd"/>
      <w:r w:rsidRPr="004F78A8">
        <w:rPr>
          <w:rFonts w:ascii="Roboto" w:hAnsi="Roboto"/>
          <w:color w:val="242438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4F78A8">
        <w:rPr>
          <w:rFonts w:ascii="Roboto" w:hAnsi="Roboto"/>
          <w:color w:val="242438"/>
          <w:sz w:val="36"/>
          <w:szCs w:val="36"/>
          <w:shd w:val="clear" w:color="auto" w:fill="FFFFFF"/>
          <w:lang w:val="en-US"/>
        </w:rPr>
        <w:t>zu</w:t>
      </w:r>
      <w:proofErr w:type="spellEnd"/>
      <w:r w:rsidRPr="004F78A8">
        <w:rPr>
          <w:rFonts w:ascii="Roboto" w:hAnsi="Roboto"/>
          <w:color w:val="242438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4F78A8">
        <w:rPr>
          <w:rFonts w:ascii="Roboto" w:hAnsi="Roboto"/>
          <w:color w:val="242438"/>
          <w:sz w:val="36"/>
          <w:szCs w:val="36"/>
          <w:shd w:val="clear" w:color="auto" w:fill="FFFFFF"/>
          <w:lang w:val="en-US"/>
        </w:rPr>
        <w:t>kontrollieren</w:t>
      </w:r>
      <w:proofErr w:type="spellEnd"/>
      <w:r w:rsidRPr="004F78A8">
        <w:rPr>
          <w:rFonts w:ascii="Roboto" w:hAnsi="Roboto"/>
          <w:color w:val="242438"/>
          <w:sz w:val="36"/>
          <w:szCs w:val="36"/>
          <w:shd w:val="clear" w:color="auto" w:fill="FFFFFF"/>
          <w:lang w:val="en-US"/>
        </w:rPr>
        <w:t xml:space="preserve">. </w:t>
      </w:r>
    </w:p>
    <w:p w14:paraId="2284B15B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uk-UA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Card Junior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Eltern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haben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glichkeit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Kinder von 6 bis 17 Jahren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zu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ffnen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.</w:t>
      </w:r>
    </w:p>
    <w:p w14:paraId="7DFBFD4C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1.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Kontrolle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aller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Ausgaben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des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Kindes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durch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Mitteilung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oder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in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Kartenabrechnung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Privat24.</w:t>
      </w:r>
    </w:p>
    <w:p w14:paraId="49E0D35C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2.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Schnelles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bequemes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Auff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llen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Junior Card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jederzeit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Privat24,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Selbstbedienungsterminals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oder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regelm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äß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ige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Zahlung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</w:t>
      </w:r>
    </w:p>
    <w:p w14:paraId="53930EE1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3. Die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glichkeit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Zahlung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in den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Gesch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- das Kind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wird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nie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hungrig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bleiben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.</w:t>
      </w:r>
    </w:p>
    <w:p w14:paraId="08C9AEA3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4.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Sicherheit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Aufbewahrung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von Geld -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Sperrung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Karte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Falle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eines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Verlustes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Einsparung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des Geldes in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vollem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Umfang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</w:t>
      </w:r>
    </w:p>
    <w:p w14:paraId="17957D17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5. Legen Sie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Auszahlungslimit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fest -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Ihr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Kind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wird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nicht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mehr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ausgeben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als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Sie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chten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.</w:t>
      </w:r>
    </w:p>
    <w:p w14:paraId="7997F9E7" w14:textId="77777777" w:rsid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6.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Bequemlichkeit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Zahlungen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: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Mit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Hilfe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einer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Karte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nnen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Sie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Ihr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Handy-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Konto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auff</w:t>
      </w:r>
      <w:r w:rsidRPr="003F0F60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llen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Waren und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Dienstleistungen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im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Internet </w:t>
      </w:r>
      <w:proofErr w:type="spellStart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bezahlen</w:t>
      </w:r>
      <w:proofErr w:type="spellEnd"/>
      <w:r w:rsidRPr="003F0F60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</w:t>
      </w:r>
    </w:p>
    <w:p w14:paraId="7CED1322" w14:textId="5CEC8ADC" w:rsidR="003F0F60" w:rsidRPr="004F78A8" w:rsidRDefault="003F0F60">
      <w:pPr>
        <w:rPr>
          <w:rFonts w:ascii="Roboto" w:hAnsi="Roboto"/>
          <w:color w:val="242438"/>
          <w:sz w:val="23"/>
          <w:szCs w:val="23"/>
          <w:shd w:val="clear" w:color="auto" w:fill="FFFFFF"/>
          <w:lang w:val="uk-UA"/>
        </w:rPr>
      </w:pPr>
      <w:r w:rsidRPr="004F78A8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7. Eine separate Privat24 </w:t>
      </w:r>
      <w:proofErr w:type="spellStart"/>
      <w:r w:rsidRPr="004F78A8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</w:t>
      </w:r>
      <w:r w:rsidRPr="004F78A8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4F78A8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r</w:t>
      </w:r>
      <w:proofErr w:type="spellEnd"/>
      <w:r w:rsidRPr="004F78A8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das Kind.</w:t>
      </w:r>
    </w:p>
    <w:p w14:paraId="5F616ACE" w14:textId="49DD2AD4" w:rsidR="00151ABA" w:rsidRDefault="00151ABA">
      <w:pPr>
        <w:rPr>
          <w:rFonts w:ascii="Roboto" w:hAnsi="Roboto"/>
          <w:color w:val="222C31"/>
          <w:shd w:val="clear" w:color="auto" w:fill="FFFFFF"/>
          <w:lang w:val="en-US"/>
        </w:rPr>
      </w:pP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Mit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der Junior Card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lernt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das Kind, Geld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zu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sparen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,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zu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verwalten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und an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spannenden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Wettbewerben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teilzunehmen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. Um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eine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solche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Karte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zu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erhalten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,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m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ü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ssen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Sie die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n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ä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chstgelegene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Filiale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der PrivatBank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selbst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oder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mit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einem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Kind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besuchen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und die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notwendigen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Dokumente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vorlegen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>.</w:t>
      </w:r>
    </w:p>
    <w:p w14:paraId="40A3FD33" w14:textId="6E35692A" w:rsidR="00151ABA" w:rsidRDefault="00151ABA">
      <w:pPr>
        <w:rPr>
          <w:rFonts w:ascii="Roboto" w:hAnsi="Roboto"/>
          <w:color w:val="222C31"/>
          <w:shd w:val="clear" w:color="auto" w:fill="FFFFFF"/>
          <w:lang w:val="en-US"/>
        </w:rPr>
      </w:pPr>
      <w:r>
        <w:rPr>
          <w:rFonts w:ascii="Roboto" w:hAnsi="Roboto"/>
          <w:color w:val="222C31"/>
          <w:shd w:val="clear" w:color="auto" w:fill="FFFFFF"/>
          <w:lang w:val="uk-UA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Geburtsurkunde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des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Kindes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(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eine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nicht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in der Ukraine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ausgestellte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Bescheinigung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ist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erlaubt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>);</w:t>
      </w:r>
    </w:p>
    <w:p w14:paraId="77150681" w14:textId="7CA77E44" w:rsidR="00151ABA" w:rsidRDefault="00151ABA">
      <w:pPr>
        <w:rPr>
          <w:rFonts w:ascii="Roboto" w:hAnsi="Roboto"/>
          <w:color w:val="222C31"/>
          <w:shd w:val="clear" w:color="auto" w:fill="FFFFFF"/>
          <w:lang w:val="en-US"/>
        </w:rPr>
      </w:pP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• TIN (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Steueridentifikationsnummer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) des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Kindes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; </w:t>
      </w:r>
    </w:p>
    <w:p w14:paraId="44C0DD2F" w14:textId="040CB8AA" w:rsidR="00151ABA" w:rsidRDefault="00151ABA">
      <w:pPr>
        <w:rPr>
          <w:rFonts w:ascii="Roboto" w:hAnsi="Roboto"/>
          <w:color w:val="222C31"/>
          <w:shd w:val="clear" w:color="auto" w:fill="FFFFFF"/>
          <w:lang w:val="en-US"/>
        </w:rPr>
      </w:pP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•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elektronischer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Reisepass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(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Personalausweis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) -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erforderlich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f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ü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r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Kinder ab 14 Jahren.</w:t>
      </w:r>
    </w:p>
    <w:p w14:paraId="2ECF9188" w14:textId="12104FB8" w:rsidR="00151ABA" w:rsidRDefault="00151ABA">
      <w:pPr>
        <w:rPr>
          <w:rFonts w:ascii="Roboto" w:hAnsi="Roboto"/>
          <w:color w:val="222C31"/>
          <w:shd w:val="clear" w:color="auto" w:fill="FFFFFF"/>
        </w:rPr>
      </w:pP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Diese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Karte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wird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mit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dem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Elternkonto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(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oder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Vormundschaftskonto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)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verkn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ü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pft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. </w:t>
      </w:r>
      <w:proofErr w:type="spellStart"/>
      <w:r>
        <w:rPr>
          <w:rFonts w:ascii="Roboto" w:hAnsi="Roboto"/>
          <w:color w:val="222C31"/>
          <w:shd w:val="clear" w:color="auto" w:fill="FFFFFF"/>
        </w:rPr>
        <w:t>Daher</w:t>
      </w:r>
      <w:proofErr w:type="spellEnd"/>
      <w:r>
        <w:rPr>
          <w:rFonts w:ascii="Roboto" w:hAnsi="Roboto"/>
          <w:color w:val="222C3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C31"/>
          <w:shd w:val="clear" w:color="auto" w:fill="FFFFFF"/>
        </w:rPr>
        <w:t>m</w:t>
      </w:r>
      <w:r>
        <w:rPr>
          <w:rFonts w:ascii="Cambria" w:hAnsi="Cambria" w:cs="Cambria"/>
          <w:color w:val="222C31"/>
          <w:shd w:val="clear" w:color="auto" w:fill="FFFFFF"/>
        </w:rPr>
        <w:t>ü</w:t>
      </w:r>
      <w:r>
        <w:rPr>
          <w:rFonts w:ascii="Roboto" w:hAnsi="Roboto"/>
          <w:color w:val="222C31"/>
          <w:shd w:val="clear" w:color="auto" w:fill="FFFFFF"/>
        </w:rPr>
        <w:t>ssen</w:t>
      </w:r>
      <w:proofErr w:type="spellEnd"/>
      <w:r>
        <w:rPr>
          <w:rFonts w:ascii="Roboto" w:hAnsi="Roboto"/>
          <w:color w:val="222C3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C31"/>
          <w:shd w:val="clear" w:color="auto" w:fill="FFFFFF"/>
        </w:rPr>
        <w:t>Eltern</w:t>
      </w:r>
      <w:proofErr w:type="spellEnd"/>
      <w:r>
        <w:rPr>
          <w:rFonts w:ascii="Roboto" w:hAnsi="Roboto"/>
          <w:color w:val="222C31"/>
          <w:shd w:val="clear" w:color="auto" w:fill="FFFFFF"/>
        </w:rPr>
        <w:t xml:space="preserve"> (</w:t>
      </w:r>
      <w:proofErr w:type="spellStart"/>
      <w:r>
        <w:rPr>
          <w:rFonts w:ascii="Roboto" w:hAnsi="Roboto"/>
          <w:color w:val="222C31"/>
          <w:shd w:val="clear" w:color="auto" w:fill="FFFFFF"/>
        </w:rPr>
        <w:t>Erziehungsberechtigte</w:t>
      </w:r>
      <w:proofErr w:type="spellEnd"/>
      <w:r>
        <w:rPr>
          <w:rFonts w:ascii="Roboto" w:hAnsi="Roboto"/>
          <w:color w:val="222C31"/>
          <w:shd w:val="clear" w:color="auto" w:fill="FFFFFF"/>
        </w:rPr>
        <w:t xml:space="preserve">) </w:t>
      </w:r>
      <w:proofErr w:type="spellStart"/>
      <w:r>
        <w:rPr>
          <w:rFonts w:ascii="Roboto" w:hAnsi="Roboto"/>
          <w:color w:val="222C31"/>
          <w:shd w:val="clear" w:color="auto" w:fill="FFFFFF"/>
        </w:rPr>
        <w:t>Kunden</w:t>
      </w:r>
      <w:proofErr w:type="spellEnd"/>
      <w:r>
        <w:rPr>
          <w:rFonts w:ascii="Roboto" w:hAnsi="Roboto"/>
          <w:color w:val="222C3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C31"/>
          <w:shd w:val="clear" w:color="auto" w:fill="FFFFFF"/>
        </w:rPr>
        <w:t>der</w:t>
      </w:r>
      <w:proofErr w:type="spellEnd"/>
      <w:r>
        <w:rPr>
          <w:rFonts w:ascii="Roboto" w:hAnsi="Roboto"/>
          <w:color w:val="222C3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C31"/>
          <w:shd w:val="clear" w:color="auto" w:fill="FFFFFF"/>
        </w:rPr>
        <w:t>PrivatBank</w:t>
      </w:r>
      <w:proofErr w:type="spellEnd"/>
      <w:r>
        <w:rPr>
          <w:rFonts w:ascii="Roboto" w:hAnsi="Roboto"/>
          <w:color w:val="222C3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C31"/>
          <w:shd w:val="clear" w:color="auto" w:fill="FFFFFF"/>
        </w:rPr>
        <w:t>sein</w:t>
      </w:r>
      <w:proofErr w:type="spellEnd"/>
      <w:r>
        <w:rPr>
          <w:rFonts w:ascii="Roboto" w:hAnsi="Roboto"/>
          <w:color w:val="222C31"/>
          <w:shd w:val="clear" w:color="auto" w:fill="FFFFFF"/>
        </w:rPr>
        <w:t>.</w:t>
      </w:r>
    </w:p>
    <w:p w14:paraId="16CF0935" w14:textId="26D12977" w:rsidR="00151ABA" w:rsidRDefault="00151ABA">
      <w:pPr>
        <w:rPr>
          <w:rFonts w:ascii="Roboto" w:hAnsi="Roboto"/>
          <w:color w:val="222C31"/>
          <w:shd w:val="clear" w:color="auto" w:fill="FFFFFF"/>
          <w:lang w:val="en-US"/>
        </w:rPr>
      </w:pP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Auch Kinder ab 14 Jahren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haben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die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M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ö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glichkeit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,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eine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Junior-Karte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selbst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auszustellen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,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mit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allen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notwendigen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Dokumenten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>.</w:t>
      </w:r>
    </w:p>
    <w:p w14:paraId="2AA1CA8B" w14:textId="50BAD0F0" w:rsidR="00151ABA" w:rsidRDefault="00151ABA" w:rsidP="00BF49DA">
      <w:pPr>
        <w:rPr>
          <w:rFonts w:ascii="Roboto" w:hAnsi="Roboto"/>
          <w:color w:val="222C31"/>
          <w:sz w:val="36"/>
          <w:szCs w:val="36"/>
          <w:shd w:val="clear" w:color="auto" w:fill="FFFFFF"/>
        </w:rPr>
      </w:pPr>
      <w:proofErr w:type="spellStart"/>
      <w:r w:rsidRPr="004F78A8">
        <w:rPr>
          <w:rFonts w:ascii="Roboto" w:hAnsi="Roboto"/>
          <w:color w:val="222C31"/>
          <w:sz w:val="36"/>
          <w:szCs w:val="36"/>
          <w:shd w:val="clear" w:color="auto" w:fill="FFFFFF"/>
        </w:rPr>
        <w:t>Aktualisierte</w:t>
      </w:r>
      <w:proofErr w:type="spellEnd"/>
      <w:r w:rsidRPr="004F78A8">
        <w:rPr>
          <w:rFonts w:ascii="Roboto" w:hAnsi="Roboto"/>
          <w:color w:val="222C31"/>
          <w:sz w:val="36"/>
          <w:szCs w:val="36"/>
          <w:shd w:val="clear" w:color="auto" w:fill="FFFFFF"/>
        </w:rPr>
        <w:t xml:space="preserve"> </w:t>
      </w:r>
      <w:proofErr w:type="spellStart"/>
      <w:r w:rsidRPr="004F78A8">
        <w:rPr>
          <w:rFonts w:ascii="Roboto" w:hAnsi="Roboto"/>
          <w:color w:val="222C31"/>
          <w:sz w:val="36"/>
          <w:szCs w:val="36"/>
          <w:shd w:val="clear" w:color="auto" w:fill="FFFFFF"/>
        </w:rPr>
        <w:t>Version</w:t>
      </w:r>
      <w:proofErr w:type="spellEnd"/>
      <w:r w:rsidRPr="004F78A8">
        <w:rPr>
          <w:rFonts w:ascii="Roboto" w:hAnsi="Roboto"/>
          <w:color w:val="222C31"/>
          <w:sz w:val="36"/>
          <w:szCs w:val="36"/>
          <w:shd w:val="clear" w:color="auto" w:fill="FFFFFF"/>
        </w:rPr>
        <w:t xml:space="preserve"> (</w:t>
      </w:r>
      <w:proofErr w:type="spellStart"/>
      <w:r w:rsidRPr="004F78A8">
        <w:rPr>
          <w:rFonts w:ascii="Roboto" w:hAnsi="Roboto"/>
          <w:color w:val="222C31"/>
          <w:sz w:val="36"/>
          <w:szCs w:val="36"/>
          <w:shd w:val="clear" w:color="auto" w:fill="FFFFFF"/>
        </w:rPr>
        <w:t>Privat</w:t>
      </w:r>
      <w:proofErr w:type="spellEnd"/>
      <w:r w:rsidRPr="004F78A8">
        <w:rPr>
          <w:rFonts w:ascii="Roboto" w:hAnsi="Roboto"/>
          <w:color w:val="222C31"/>
          <w:sz w:val="36"/>
          <w:szCs w:val="36"/>
          <w:shd w:val="clear" w:color="auto" w:fill="FFFFFF"/>
        </w:rPr>
        <w:t xml:space="preserve"> 24)</w:t>
      </w:r>
    </w:p>
    <w:p w14:paraId="0BBF2956" w14:textId="77777777" w:rsidR="00BF49DA" w:rsidRDefault="00BF49DA" w:rsidP="00BF49DA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In der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Anwendung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"Privat24"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haben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sich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Design und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Funktionalit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t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stark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ver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ndert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.</w:t>
      </w:r>
    </w:p>
    <w:p w14:paraId="3064BB68" w14:textId="77777777" w:rsidR="00BF49DA" w:rsidRDefault="00BF49DA" w:rsidP="00BF49DA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r w:rsidRPr="00BF49DA">
        <w:rPr>
          <w:rFonts w:ascii="Roboto" w:hAnsi="Roboto" w:cs="Roboto"/>
          <w:color w:val="242438"/>
          <w:sz w:val="23"/>
          <w:szCs w:val="23"/>
          <w:shd w:val="clear" w:color="auto" w:fill="FFFFFF"/>
          <w:lang w:val="en-US"/>
        </w:rPr>
        <w:t>•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Startbildschirm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ge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ndert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Karten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werden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als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"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Karussell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"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angezeigt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Das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Wechseln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zwischen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ihnen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erfolgt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durch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Wischen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Dienste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werden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im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unteren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Bereich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angezeigt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Der Kunde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kann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Dienste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die er am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ufigsten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verwendet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selbstst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ndig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zum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Startbildschirm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hinzuf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.</w:t>
      </w:r>
    </w:p>
    <w:p w14:paraId="0C7549D4" w14:textId="77777777" w:rsidR="00BF49DA" w:rsidRDefault="00BF49DA" w:rsidP="00BF49DA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r w:rsidRPr="00BF49DA">
        <w:rPr>
          <w:rFonts w:ascii="Roboto" w:hAnsi="Roboto" w:cs="Roboto"/>
          <w:color w:val="242438"/>
          <w:sz w:val="23"/>
          <w:szCs w:val="23"/>
          <w:shd w:val="clear" w:color="auto" w:fill="FFFFFF"/>
          <w:lang w:val="en-US"/>
        </w:rPr>
        <w:t>•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Men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"Wallet." Durch dieses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Men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sieht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Kunde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eine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Liste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seiner Karten;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kann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Warteschlange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ihrer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Anzeige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auf dem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Startbildschirm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ndern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; hat die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glichkeit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Karten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anderer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Banken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r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ihre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Verwendung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in der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Anwendung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hinzuzuf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.</w:t>
      </w:r>
    </w:p>
    <w:p w14:paraId="6B68AD0E" w14:textId="77777777" w:rsidR="00BF49DA" w:rsidRDefault="00BF49DA" w:rsidP="00BF49DA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r w:rsidRPr="00BF49DA">
        <w:rPr>
          <w:rFonts w:ascii="Roboto" w:hAnsi="Roboto" w:cs="Roboto"/>
          <w:color w:val="242438"/>
          <w:sz w:val="23"/>
          <w:szCs w:val="23"/>
          <w:shd w:val="clear" w:color="auto" w:fill="FFFFFF"/>
          <w:lang w:val="en-US"/>
        </w:rPr>
        <w:t>•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Erweiterte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Design-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Einstellungen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Sicherheit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Kommunikation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Der Kunde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kann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sein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eigenes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Farbthema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(hell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oder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dunkel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)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hlen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die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Methode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Autorisierung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Eingabe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in die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Anwendung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konfigurieren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(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mit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Autorisierung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per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Fingerabdruck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/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Gesichtsscan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oder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berhaupt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ohne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Autorisierung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) und die Art der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Benachrichtigung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ber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durchgef</w:t>
      </w:r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hrten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Transaktionen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von Karten </w:t>
      </w:r>
      <w:proofErr w:type="spellStart"/>
      <w:r w:rsidRPr="00BF49D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ndern</w:t>
      </w:r>
      <w:proofErr w:type="spellEnd"/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.</w:t>
      </w:r>
    </w:p>
    <w:p w14:paraId="03F9A52C" w14:textId="23D88DCB" w:rsidR="00BF49DA" w:rsidRPr="00BF49DA" w:rsidRDefault="00BF49DA" w:rsidP="00BF49DA">
      <w:pPr>
        <w:rPr>
          <w:rFonts w:ascii="Roboto" w:hAnsi="Roboto"/>
          <w:color w:val="222C31"/>
          <w:shd w:val="clear" w:color="auto" w:fill="FFFFFF"/>
          <w:lang w:val="uk-UA"/>
        </w:rPr>
      </w:pP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r w:rsidRPr="00BF49DA">
        <w:rPr>
          <w:rFonts w:ascii="Roboto" w:hAnsi="Roboto" w:cs="Roboto"/>
          <w:color w:val="242438"/>
          <w:sz w:val="23"/>
          <w:szCs w:val="23"/>
          <w:shd w:val="clear" w:color="auto" w:fill="FFFFFF"/>
          <w:lang w:val="en-US"/>
        </w:rPr>
        <w:t>•</w:t>
      </w:r>
      <w:r w:rsidRPr="00BF49D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Cambria" w:hAnsi="Cambria" w:cs="Cambria"/>
          <w:color w:val="222C31"/>
          <w:shd w:val="clear" w:color="auto" w:fill="FFFFFF"/>
          <w:lang w:val="en-US"/>
        </w:rPr>
        <w:t>Ä</w:t>
      </w:r>
      <w:r w:rsidRPr="00BF49DA">
        <w:rPr>
          <w:rFonts w:ascii="Roboto" w:hAnsi="Roboto"/>
          <w:color w:val="222C31"/>
          <w:shd w:val="clear" w:color="auto" w:fill="FFFFFF"/>
          <w:lang w:val="en-US"/>
        </w:rPr>
        <w:t>ndern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Sie das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virtuelle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Design der Karte. "Privat24" hat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einen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speziellen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Service,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mit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dem Sie das Bild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einer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Zahlungskarte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, die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zu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Apple Pay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oder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Google Pay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digitalen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Geldb</w:t>
      </w:r>
      <w:r w:rsidRPr="00BF49DA">
        <w:rPr>
          <w:rFonts w:ascii="Cambria" w:hAnsi="Cambria" w:cs="Cambria"/>
          <w:color w:val="222C31"/>
          <w:shd w:val="clear" w:color="auto" w:fill="FFFFFF"/>
          <w:lang w:val="en-US"/>
        </w:rPr>
        <w:t>ö</w:t>
      </w:r>
      <w:r w:rsidRPr="00BF49DA">
        <w:rPr>
          <w:rFonts w:ascii="Roboto" w:hAnsi="Roboto"/>
          <w:color w:val="222C31"/>
          <w:shd w:val="clear" w:color="auto" w:fill="FFFFFF"/>
          <w:lang w:val="en-US"/>
        </w:rPr>
        <w:t>rsen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hinzugef</w:t>
      </w:r>
      <w:r w:rsidRPr="00BF49DA">
        <w:rPr>
          <w:rFonts w:ascii="Cambria" w:hAnsi="Cambria" w:cs="Cambria"/>
          <w:color w:val="222C31"/>
          <w:shd w:val="clear" w:color="auto" w:fill="FFFFFF"/>
          <w:lang w:val="en-US"/>
        </w:rPr>
        <w:t>ü</w:t>
      </w:r>
      <w:r w:rsidRPr="00BF49DA">
        <w:rPr>
          <w:rFonts w:ascii="Roboto" w:hAnsi="Roboto"/>
          <w:color w:val="222C31"/>
          <w:shd w:val="clear" w:color="auto" w:fill="FFFFFF"/>
          <w:lang w:val="en-US"/>
        </w:rPr>
        <w:t>gt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wurde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, in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thematische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Originaldesigns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Cambria" w:hAnsi="Cambria" w:cs="Cambria"/>
          <w:color w:val="222C31"/>
          <w:shd w:val="clear" w:color="auto" w:fill="FFFFFF"/>
          <w:lang w:val="en-US"/>
        </w:rPr>
        <w:t>ä</w:t>
      </w:r>
      <w:r w:rsidRPr="00BF49DA">
        <w:rPr>
          <w:rFonts w:ascii="Roboto" w:hAnsi="Roboto"/>
          <w:color w:val="222C31"/>
          <w:shd w:val="clear" w:color="auto" w:fill="FFFFFF"/>
          <w:lang w:val="en-US"/>
        </w:rPr>
        <w:t>ndern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BF49DA">
        <w:rPr>
          <w:rFonts w:ascii="Roboto" w:hAnsi="Roboto"/>
          <w:color w:val="222C31"/>
          <w:shd w:val="clear" w:color="auto" w:fill="FFFFFF"/>
          <w:lang w:val="en-US"/>
        </w:rPr>
        <w:t>k</w:t>
      </w:r>
      <w:r w:rsidRPr="00BF49DA">
        <w:rPr>
          <w:rFonts w:ascii="Cambria" w:hAnsi="Cambria" w:cs="Cambria"/>
          <w:color w:val="222C31"/>
          <w:shd w:val="clear" w:color="auto" w:fill="FFFFFF"/>
          <w:lang w:val="en-US"/>
        </w:rPr>
        <w:t>ö</w:t>
      </w:r>
      <w:r w:rsidRPr="00BF49DA">
        <w:rPr>
          <w:rFonts w:ascii="Roboto" w:hAnsi="Roboto"/>
          <w:color w:val="222C31"/>
          <w:shd w:val="clear" w:color="auto" w:fill="FFFFFF"/>
          <w:lang w:val="en-US"/>
        </w:rPr>
        <w:t>nnen</w:t>
      </w:r>
      <w:proofErr w:type="spellEnd"/>
      <w:r w:rsidRPr="00BF49DA">
        <w:rPr>
          <w:rFonts w:ascii="Roboto" w:hAnsi="Roboto"/>
          <w:color w:val="222C31"/>
          <w:shd w:val="clear" w:color="auto" w:fill="FFFFFF"/>
          <w:lang w:val="en-US"/>
        </w:rPr>
        <w:t>.</w:t>
      </w:r>
      <w:r>
        <w:rPr>
          <w:rFonts w:ascii="Roboto" w:hAnsi="Roboto"/>
          <w:color w:val="222C31"/>
          <w:shd w:val="clear" w:color="auto" w:fill="FFFFFF"/>
          <w:lang w:val="uk-UA"/>
        </w:rPr>
        <w:t xml:space="preserve"> </w:t>
      </w:r>
    </w:p>
    <w:p w14:paraId="5ED093DC" w14:textId="77777777" w:rsidR="00151ABA" w:rsidRDefault="00151ABA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151ABA">
        <w:rPr>
          <w:rFonts w:ascii="Roboto" w:hAnsi="Roboto" w:cs="Roboto"/>
          <w:color w:val="242438"/>
          <w:sz w:val="23"/>
          <w:szCs w:val="23"/>
          <w:shd w:val="clear" w:color="auto" w:fill="FFFFFF"/>
          <w:lang w:val="en-US"/>
        </w:rPr>
        <w:t>•</w:t>
      </w: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Detaillierte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Aufstellung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Konten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Neben der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Anzeige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Bewegungen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von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Geldern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auf Karten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ist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in der iOS-Version der Tab "Analytics"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verf</w:t>
      </w:r>
      <w:r w:rsidRPr="00151AB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gbar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mit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dem Sie die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Struktur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Einnahmen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Ausgaben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</w:t>
      </w:r>
      <w:r w:rsidRPr="00151AB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r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bestimmten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Zeitraum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sehen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</w:t>
      </w:r>
      <w:r w:rsidRPr="00151AB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nnen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</w:t>
      </w:r>
    </w:p>
    <w:p w14:paraId="250C5DA8" w14:textId="02C53D30" w:rsidR="00151ABA" w:rsidRDefault="00151ABA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151ABA">
        <w:rPr>
          <w:rFonts w:ascii="Roboto" w:hAnsi="Roboto" w:cs="Roboto"/>
          <w:color w:val="242438"/>
          <w:sz w:val="23"/>
          <w:szCs w:val="23"/>
          <w:shd w:val="clear" w:color="auto" w:fill="FFFFFF"/>
          <w:lang w:val="en-US"/>
        </w:rPr>
        <w:t>•</w:t>
      </w: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Men</w:t>
      </w:r>
      <w:r w:rsidRPr="00151AB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"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Gesch</w:t>
      </w:r>
      <w:r w:rsidRPr="00151AB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ft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." Wenn der Kunde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Konten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in der PrivatBank FOP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offen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hat,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kann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er in "Privat24" die Details, die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Bewegung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Gelder auf den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Konten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des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Unternehmers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 den Status der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Zahlungen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sehen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die von der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Anwendung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"Privat24 Business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erstellt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gesendet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wurden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."</w:t>
      </w:r>
    </w:p>
    <w:p w14:paraId="63C911E2" w14:textId="64F1A017" w:rsidR="00151ABA" w:rsidRDefault="00151ABA">
      <w:pPr>
        <w:rPr>
          <w:rFonts w:ascii="Roboto" w:hAnsi="Roboto"/>
          <w:color w:val="222C31"/>
          <w:shd w:val="clear" w:color="auto" w:fill="FFFFFF"/>
          <w:lang w:val="en-US"/>
        </w:rPr>
      </w:pP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Eines der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Hauptmerkmale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des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aktualisierten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"Privat24"-Designs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ist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die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M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ö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glichkeit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,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Bankgesch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ä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fte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ohne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Autorisierung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im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System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durchzuf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ü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hren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.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Im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Moment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ist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es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ohne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Registrierung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in der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aktualisierten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"Privat24"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m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ö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glich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, die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folgenden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Operationen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von der Karte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jeder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Bank in der Welt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durchzuf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ü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hren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>:</w:t>
      </w:r>
    </w:p>
    <w:p w14:paraId="52CF4D9F" w14:textId="77777777" w:rsidR="00151ABA" w:rsidRDefault="00151ABA">
      <w:pPr>
        <w:rPr>
          <w:rFonts w:ascii="Roboto" w:hAnsi="Roboto"/>
          <w:color w:val="242438"/>
          <w:sz w:val="23"/>
          <w:szCs w:val="23"/>
          <w:shd w:val="clear" w:color="auto" w:fill="FFFFFF"/>
          <w:lang w:val="uk-UA"/>
        </w:rPr>
      </w:pP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Zahlungen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an die VISA/MasterCard-Karte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einer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beliebigen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Bank in der Welt;</w:t>
      </w:r>
      <w:r>
        <w:rPr>
          <w:rFonts w:ascii="Roboto" w:hAnsi="Roboto"/>
          <w:color w:val="242438"/>
          <w:sz w:val="23"/>
          <w:szCs w:val="23"/>
          <w:shd w:val="clear" w:color="auto" w:fill="FFFFFF"/>
          <w:lang w:val="uk-UA"/>
        </w:rPr>
        <w:t xml:space="preserve"> </w:t>
      </w:r>
    </w:p>
    <w:p w14:paraId="707B88AE" w14:textId="77777777" w:rsidR="00151ABA" w:rsidRDefault="00151ABA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•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Wiederauff</w:t>
      </w:r>
      <w:r w:rsidRPr="00151AB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llung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Mobilkommunikation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; </w:t>
      </w:r>
    </w:p>
    <w:p w14:paraId="3DA98FBE" w14:textId="77777777" w:rsidR="00151ABA" w:rsidRDefault="00151ABA">
      <w:pPr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</w:pPr>
      <w:r w:rsidRPr="00151ABA">
        <w:rPr>
          <w:rFonts w:ascii="Roboto" w:hAnsi="Roboto" w:cs="Roboto"/>
          <w:color w:val="242438"/>
          <w:sz w:val="23"/>
          <w:szCs w:val="23"/>
          <w:shd w:val="clear" w:color="auto" w:fill="FFFFFF"/>
          <w:lang w:val="en-US"/>
        </w:rPr>
        <w:t>•</w:t>
      </w: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Zahlung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von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Stromrechnungen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</w:t>
      </w:r>
    </w:p>
    <w:p w14:paraId="68BF7EE8" w14:textId="77777777" w:rsidR="00151ABA" w:rsidRDefault="00151ABA">
      <w:pPr>
        <w:rPr>
          <w:rFonts w:ascii="Roboto" w:hAnsi="Roboto"/>
          <w:color w:val="222C31"/>
          <w:shd w:val="clear" w:color="auto" w:fill="FFFFFF"/>
          <w:lang w:val="en-US"/>
        </w:rPr>
      </w:pP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Ein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weiteres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bemerkenswertes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Merkmal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neuen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Anwendung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ist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die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biometrische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FacePay-Technologie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mit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der Sie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im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Einzelhandel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mit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Ihrem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Gesicht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bezahlen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k</w:t>
      </w:r>
      <w:r w:rsidRPr="00151AB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ö</w:t>
      </w: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nnen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Der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Benutzer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"Privat24"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nimmt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drei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Selfies,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l</w:t>
      </w:r>
      <w:r w:rsidRPr="00151AB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dt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sie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in die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Anwendung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hoch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verkn</w:t>
      </w:r>
      <w:r w:rsidRPr="00151AB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ü</w:t>
      </w: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pft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seine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Bankkarte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, um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Zahlungen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zu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t</w:t>
      </w:r>
      <w:r w:rsidRPr="00151ABA">
        <w:rPr>
          <w:rFonts w:ascii="Cambria" w:hAnsi="Cambria" w:cs="Cambria"/>
          <w:color w:val="242438"/>
          <w:sz w:val="23"/>
          <w:szCs w:val="23"/>
          <w:shd w:val="clear" w:color="auto" w:fill="FFFFFF"/>
          <w:lang w:val="en-US"/>
        </w:rPr>
        <w:t>ä</w:t>
      </w:r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tigen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. Beim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Bezahlen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an der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Steckdose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muss der Kunde in die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Frontkamera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eines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speziell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ausgestatteten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POS-Terminals </w:t>
      </w:r>
      <w:proofErr w:type="spellStart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>schauen</w:t>
      </w:r>
      <w:proofErr w:type="spellEnd"/>
      <w:r w:rsidRPr="00151ABA">
        <w:rPr>
          <w:rFonts w:ascii="Roboto" w:hAnsi="Roboto"/>
          <w:color w:val="242438"/>
          <w:sz w:val="23"/>
          <w:szCs w:val="23"/>
          <w:shd w:val="clear" w:color="auto" w:fill="FFFFFF"/>
          <w:lang w:val="en-US"/>
        </w:rPr>
        <w:t xml:space="preserve"> und</w:t>
      </w:r>
      <w:r>
        <w:rPr>
          <w:rFonts w:ascii="Roboto" w:hAnsi="Roboto"/>
          <w:color w:val="242438"/>
          <w:sz w:val="23"/>
          <w:szCs w:val="23"/>
          <w:shd w:val="clear" w:color="auto" w:fill="FFFFFF"/>
          <w:lang w:val="uk-UA"/>
        </w:rPr>
        <w:t xml:space="preserve"> 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Pay-Taste. Je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nach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Gesch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ä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ft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wird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die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Zahlung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auf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eine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der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folgenden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Arten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best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ä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tigt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: </w:t>
      </w:r>
    </w:p>
    <w:p w14:paraId="487588F6" w14:textId="77777777" w:rsidR="004F78A8" w:rsidRDefault="00151ABA">
      <w:pPr>
        <w:rPr>
          <w:rFonts w:ascii="Roboto" w:hAnsi="Roboto"/>
          <w:color w:val="222C31"/>
          <w:shd w:val="clear" w:color="auto" w:fill="FFFFFF"/>
          <w:lang w:val="en-US"/>
        </w:rPr>
      </w:pPr>
      <w:r w:rsidRPr="00151ABA">
        <w:rPr>
          <w:rFonts w:ascii="Roboto" w:hAnsi="Roboto" w:cs="Roboto"/>
          <w:color w:val="222C31"/>
          <w:shd w:val="clear" w:color="auto" w:fill="FFFFFF"/>
          <w:lang w:val="en-US"/>
        </w:rPr>
        <w:t>•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Eingabe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des PIN-Codes der Karte;</w:t>
      </w:r>
    </w:p>
    <w:p w14:paraId="7E882B3A" w14:textId="77777777" w:rsidR="004F78A8" w:rsidRDefault="00151ABA">
      <w:pPr>
        <w:rPr>
          <w:rFonts w:ascii="Roboto" w:hAnsi="Roboto"/>
          <w:color w:val="222C31"/>
          <w:shd w:val="clear" w:color="auto" w:fill="FFFFFF"/>
          <w:lang w:val="en-US"/>
        </w:rPr>
      </w:pP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r w:rsidRPr="00151ABA">
        <w:rPr>
          <w:rFonts w:ascii="Roboto" w:hAnsi="Roboto" w:cs="Roboto"/>
          <w:color w:val="222C31"/>
          <w:shd w:val="clear" w:color="auto" w:fill="FFFFFF"/>
          <w:lang w:val="en-US"/>
        </w:rPr>
        <w:t>•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durch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Klicken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auf die Push-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Benachrichtigung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, die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zur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Privat24-Anwendung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f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ü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hrt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; </w:t>
      </w:r>
    </w:p>
    <w:p w14:paraId="1C696753" w14:textId="77777777" w:rsidR="004F78A8" w:rsidRDefault="00151ABA">
      <w:pPr>
        <w:rPr>
          <w:rFonts w:ascii="Roboto" w:hAnsi="Roboto"/>
          <w:color w:val="222C31"/>
          <w:shd w:val="clear" w:color="auto" w:fill="FFFFFF"/>
          <w:lang w:val="en-US"/>
        </w:rPr>
      </w:pPr>
      <w:r w:rsidRPr="00151ABA">
        <w:rPr>
          <w:rFonts w:ascii="Roboto" w:hAnsi="Roboto" w:cs="Roboto"/>
          <w:color w:val="222C31"/>
          <w:shd w:val="clear" w:color="auto" w:fill="FFFFFF"/>
          <w:lang w:val="en-US"/>
        </w:rPr>
        <w:t>•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unmittelbar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nach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der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Aufnahme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durch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den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Bildschirm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. </w:t>
      </w:r>
    </w:p>
    <w:p w14:paraId="298D0DE9" w14:textId="77777777" w:rsidR="004F78A8" w:rsidRDefault="00151ABA">
      <w:pPr>
        <w:rPr>
          <w:rFonts w:ascii="Roboto" w:hAnsi="Roboto"/>
          <w:color w:val="222C31"/>
          <w:shd w:val="clear" w:color="auto" w:fill="FFFFFF"/>
          <w:lang w:val="en-US"/>
        </w:rPr>
      </w:pPr>
      <w:r w:rsidRPr="00151ABA">
        <w:rPr>
          <w:rFonts w:ascii="Roboto" w:hAnsi="Roboto"/>
          <w:color w:val="222C31"/>
          <w:shd w:val="clear" w:color="auto" w:fill="FFFFFF"/>
          <w:lang w:val="en-US"/>
        </w:rPr>
        <w:t>F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ü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r die Installation der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Anwendung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"Privat24" muss das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Ger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ä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folgende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Versionen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mobiler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Betriebssysteme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unterst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ü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tzen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>:</w:t>
      </w:r>
    </w:p>
    <w:p w14:paraId="033565E9" w14:textId="77777777" w:rsidR="004F78A8" w:rsidRDefault="00151ABA">
      <w:pPr>
        <w:rPr>
          <w:rFonts w:ascii="Roboto" w:hAnsi="Roboto"/>
          <w:color w:val="222C31"/>
          <w:shd w:val="clear" w:color="auto" w:fill="FFFFFF"/>
          <w:lang w:val="en-US"/>
        </w:rPr>
      </w:pP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r w:rsidRPr="00151ABA">
        <w:rPr>
          <w:rFonts w:ascii="Roboto" w:hAnsi="Roboto" w:cs="Roboto"/>
          <w:color w:val="222C31"/>
          <w:shd w:val="clear" w:color="auto" w:fill="FFFFFF"/>
          <w:lang w:val="en-US"/>
        </w:rPr>
        <w:t>•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Android: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erforderliche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Version 4.1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oder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h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ö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her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>;</w:t>
      </w:r>
    </w:p>
    <w:p w14:paraId="24977E41" w14:textId="45C46928" w:rsidR="00151ABA" w:rsidRPr="00BF49DA" w:rsidRDefault="00151ABA">
      <w:pPr>
        <w:rPr>
          <w:rFonts w:ascii="Roboto" w:hAnsi="Roboto"/>
          <w:color w:val="222C31"/>
          <w:shd w:val="clear" w:color="auto" w:fill="FFFFFF"/>
          <w:lang w:val="uk-UA"/>
        </w:rPr>
      </w:pP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r w:rsidRPr="00151ABA">
        <w:rPr>
          <w:rFonts w:ascii="Roboto" w:hAnsi="Roboto" w:cs="Roboto"/>
          <w:color w:val="222C31"/>
          <w:shd w:val="clear" w:color="auto" w:fill="FFFFFF"/>
          <w:lang w:val="en-US"/>
        </w:rPr>
        <w:t>•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iOS: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erfordert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Version 12.0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oder</w:t>
      </w:r>
      <w:proofErr w:type="spellEnd"/>
      <w:r w:rsidRPr="00151ABA">
        <w:rPr>
          <w:rFonts w:ascii="Roboto" w:hAnsi="Roboto"/>
          <w:color w:val="222C31"/>
          <w:shd w:val="clear" w:color="auto" w:fill="FFFFFF"/>
          <w:lang w:val="en-US"/>
        </w:rPr>
        <w:t xml:space="preserve"> </w:t>
      </w:r>
      <w:proofErr w:type="spellStart"/>
      <w:r w:rsidRPr="00151ABA">
        <w:rPr>
          <w:rFonts w:ascii="Roboto" w:hAnsi="Roboto"/>
          <w:color w:val="222C31"/>
          <w:shd w:val="clear" w:color="auto" w:fill="FFFFFF"/>
          <w:lang w:val="en-US"/>
        </w:rPr>
        <w:t>h</w:t>
      </w:r>
      <w:r w:rsidRPr="00151ABA">
        <w:rPr>
          <w:rFonts w:ascii="Cambria" w:hAnsi="Cambria" w:cs="Cambria"/>
          <w:color w:val="222C31"/>
          <w:shd w:val="clear" w:color="auto" w:fill="FFFFFF"/>
          <w:lang w:val="en-US"/>
        </w:rPr>
        <w:t>ö</w:t>
      </w:r>
      <w:r w:rsidRPr="00151ABA">
        <w:rPr>
          <w:rFonts w:ascii="Roboto" w:hAnsi="Roboto"/>
          <w:color w:val="222C31"/>
          <w:shd w:val="clear" w:color="auto" w:fill="FFFFFF"/>
          <w:lang w:val="en-US"/>
        </w:rPr>
        <w:t>her</w:t>
      </w:r>
      <w:proofErr w:type="spellEnd"/>
      <w:r w:rsidR="00BF49DA">
        <w:rPr>
          <w:rFonts w:ascii="Roboto" w:hAnsi="Roboto"/>
          <w:color w:val="222C31"/>
          <w:shd w:val="clear" w:color="auto" w:fill="FFFFFF"/>
          <w:lang w:val="uk-UA"/>
        </w:rPr>
        <w:t>.</w:t>
      </w:r>
    </w:p>
    <w:p w14:paraId="584C4A10" w14:textId="01C42586" w:rsidR="004F78A8" w:rsidRPr="00151ABA" w:rsidRDefault="004F78A8">
      <w:pPr>
        <w:rPr>
          <w:rFonts w:ascii="Roboto" w:hAnsi="Roboto"/>
          <w:color w:val="242438"/>
          <w:sz w:val="23"/>
          <w:szCs w:val="23"/>
          <w:shd w:val="clear" w:color="auto" w:fill="F3F8FE"/>
          <w:lang w:val="uk-UA"/>
        </w:rPr>
      </w:pPr>
    </w:p>
    <w:sectPr w:rsidR="004F78A8" w:rsidRPr="0015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A3863"/>
    <w:multiLevelType w:val="hybridMultilevel"/>
    <w:tmpl w:val="70E6ABDC"/>
    <w:lvl w:ilvl="0" w:tplc="F12E10F2">
      <w:numFmt w:val="bullet"/>
      <w:lvlText w:val="•"/>
      <w:lvlJc w:val="left"/>
      <w:pPr>
        <w:ind w:left="720" w:hanging="360"/>
      </w:pPr>
      <w:rPr>
        <w:rFonts w:ascii="Roboto" w:eastAsiaTheme="minorHAnsi" w:hAnsi="Roboto" w:cs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60B97"/>
    <w:multiLevelType w:val="hybridMultilevel"/>
    <w:tmpl w:val="B5E0F3E6"/>
    <w:lvl w:ilvl="0" w:tplc="F12E10F2">
      <w:numFmt w:val="bullet"/>
      <w:lvlText w:val="•"/>
      <w:lvlJc w:val="left"/>
      <w:pPr>
        <w:ind w:left="720" w:hanging="360"/>
      </w:pPr>
      <w:rPr>
        <w:rFonts w:ascii="Roboto" w:eastAsiaTheme="minorHAnsi" w:hAnsi="Roboto" w:cs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C7ACC"/>
    <w:multiLevelType w:val="hybridMultilevel"/>
    <w:tmpl w:val="784A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60"/>
    <w:rsid w:val="00151ABA"/>
    <w:rsid w:val="003F0F60"/>
    <w:rsid w:val="004F78A8"/>
    <w:rsid w:val="00910B27"/>
    <w:rsid w:val="009974C5"/>
    <w:rsid w:val="00B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A714"/>
  <w15:chartTrackingRefBased/>
  <w15:docId w15:val="{40D9F825-3413-4CDE-A1FB-C246D788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0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F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Настюша</cp:lastModifiedBy>
  <cp:revision>1</cp:revision>
  <dcterms:created xsi:type="dcterms:W3CDTF">2023-10-08T16:50:00Z</dcterms:created>
  <dcterms:modified xsi:type="dcterms:W3CDTF">2023-10-08T17:32:00Z</dcterms:modified>
</cp:coreProperties>
</file>