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ABF2" w14:textId="4DDFE653" w:rsidR="00A942F5" w:rsidRDefault="00CF2D12" w:rsidP="00A52728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                </w:t>
      </w:r>
      <w:r w:rsidR="00A52728">
        <w:rPr>
          <w:sz w:val="44"/>
          <w:szCs w:val="44"/>
          <w:lang w:val="uk-UA"/>
        </w:rPr>
        <w:t>Домашнє завдання</w:t>
      </w:r>
    </w:p>
    <w:p w14:paraId="5B2CD07D" w14:textId="6F6334BD" w:rsidR="00A52728" w:rsidRDefault="00CF2D12" w:rsidP="00A52728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                          </w:t>
      </w:r>
      <w:r w:rsidR="00A52728">
        <w:rPr>
          <w:sz w:val="44"/>
          <w:szCs w:val="44"/>
          <w:lang w:val="uk-UA"/>
        </w:rPr>
        <w:t>Вправа 2</w:t>
      </w:r>
    </w:p>
    <w:p w14:paraId="7D52CB75" w14:textId="0C1AE03E" w:rsidR="00A52728" w:rsidRDefault="00A52728" w:rsidP="00A527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П’ять </w:t>
      </w:r>
      <w:proofErr w:type="spellStart"/>
      <w:r>
        <w:rPr>
          <w:sz w:val="28"/>
          <w:szCs w:val="28"/>
          <w:lang w:val="uk-UA"/>
        </w:rPr>
        <w:t>віп</w:t>
      </w:r>
      <w:proofErr w:type="spellEnd"/>
      <w:r>
        <w:rPr>
          <w:sz w:val="28"/>
          <w:szCs w:val="28"/>
          <w:lang w:val="uk-UA"/>
        </w:rPr>
        <w:t xml:space="preserve">-персон зупинилося в готелі. Більшість територій Карпатського </w:t>
      </w:r>
      <w:proofErr w:type="spellStart"/>
      <w:r>
        <w:rPr>
          <w:sz w:val="28"/>
          <w:szCs w:val="28"/>
          <w:lang w:val="uk-UA"/>
        </w:rPr>
        <w:t>єврорегіону</w:t>
      </w:r>
      <w:proofErr w:type="spellEnd"/>
      <w:r>
        <w:rPr>
          <w:sz w:val="28"/>
          <w:szCs w:val="28"/>
          <w:lang w:val="uk-UA"/>
        </w:rPr>
        <w:t xml:space="preserve"> потерпали через невідповідну інфраструктуру. 3.Працювало. 4.Були. 5.Відповідає. 6.Налетять. 7.Прибув (прибуває). 8.Їде. 9.Наголосив (наголошує). 10.Минуло. 11.Функціонують. 12.Зголосився. 13.Відоме.</w:t>
      </w:r>
      <w:r w:rsidR="00CF2D12">
        <w:rPr>
          <w:sz w:val="28"/>
          <w:szCs w:val="28"/>
          <w:lang w:val="uk-UA"/>
        </w:rPr>
        <w:t xml:space="preserve"> 14.Пропонують. 15.Приходять і замовляють. 16.Здійснювали. 17.Розмістило. 18.Приїхав.</w:t>
      </w:r>
    </w:p>
    <w:p w14:paraId="7E1965DD" w14:textId="2F65CA18" w:rsidR="00CF2D12" w:rsidRDefault="00CF2D12" w:rsidP="00A52728">
      <w:pPr>
        <w:rPr>
          <w:sz w:val="28"/>
          <w:szCs w:val="28"/>
          <w:lang w:val="uk-UA"/>
        </w:rPr>
      </w:pPr>
    </w:p>
    <w:p w14:paraId="6F06C977" w14:textId="5437A236" w:rsidR="00CF2D12" w:rsidRDefault="00CF2D12" w:rsidP="00A52728">
      <w:pPr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36"/>
          <w:szCs w:val="36"/>
          <w:lang w:val="uk-UA"/>
        </w:rPr>
        <w:t>Практична робота №9</w:t>
      </w:r>
    </w:p>
    <w:p w14:paraId="7556E035" w14:textId="42615F76" w:rsidR="00CF2D12" w:rsidRDefault="00CF2D12" w:rsidP="00A5272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</w:t>
      </w:r>
      <w:r w:rsidRPr="00CF2D12">
        <w:rPr>
          <w:sz w:val="36"/>
          <w:szCs w:val="36"/>
          <w:lang w:val="uk-UA"/>
        </w:rPr>
        <w:t>Розробка автобусного 2-3 денного туру</w:t>
      </w:r>
    </w:p>
    <w:p w14:paraId="2C97F860" w14:textId="77777777" w:rsidR="00CF2D12" w:rsidRDefault="00CF2D12" w:rsidP="00A52728">
      <w:pPr>
        <w:rPr>
          <w:sz w:val="36"/>
          <w:szCs w:val="36"/>
          <w:lang w:val="uk-UA"/>
        </w:rPr>
      </w:pPr>
    </w:p>
    <w:p w14:paraId="550A52FE" w14:textId="4FDB16C7" w:rsidR="00CF2D12" w:rsidRDefault="00CF2D12" w:rsidP="00A52728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① 1) Назва туру: «Романтика Різдвяного Львова»</w:t>
      </w:r>
    </w:p>
    <w:p w14:paraId="23059E72" w14:textId="609DC9A2" w:rsidR="00CF2D12" w:rsidRDefault="00834E4D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7A3D6" wp14:editId="70967981">
                <wp:simplePos x="0" y="0"/>
                <wp:positionH relativeFrom="column">
                  <wp:posOffset>2583180</wp:posOffset>
                </wp:positionH>
                <wp:positionV relativeFrom="paragraph">
                  <wp:posOffset>113665</wp:posOffset>
                </wp:positionV>
                <wp:extent cx="41910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5E9A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03.4pt;margin-top:8.95pt;width:3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450FE" wp14:editId="11BCE1A2">
                <wp:simplePos x="0" y="0"/>
                <wp:positionH relativeFrom="column">
                  <wp:posOffset>1640205</wp:posOffset>
                </wp:positionH>
                <wp:positionV relativeFrom="paragraph">
                  <wp:posOffset>120015</wp:posOffset>
                </wp:positionV>
                <wp:extent cx="419100" cy="0"/>
                <wp:effectExtent l="0" t="76200" r="1905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B2A98" id="Прямая со стрелкой 1" o:spid="_x0000_s1026" type="#_x0000_t32" style="position:absolute;margin-left:129.15pt;margin-top:9.45pt;width:3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="00CF2D12">
        <w:rPr>
          <w:rFonts w:cstheme="minorHAnsi"/>
          <w:sz w:val="28"/>
          <w:szCs w:val="28"/>
          <w:lang w:val="uk-UA"/>
        </w:rPr>
        <w:t xml:space="preserve">           Маршрут: Київ</w:t>
      </w:r>
      <w:r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ab/>
        <w:t>Львів</w:t>
      </w:r>
      <w:r>
        <w:rPr>
          <w:rFonts w:cstheme="minorHAnsi"/>
          <w:sz w:val="28"/>
          <w:szCs w:val="28"/>
          <w:lang w:val="uk-UA"/>
        </w:rPr>
        <w:tab/>
        <w:t xml:space="preserve">           Київ</w:t>
      </w:r>
    </w:p>
    <w:p w14:paraId="204D27DE" w14:textId="7FC928A9" w:rsidR="00834E4D" w:rsidRDefault="00834E4D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Дати туру: 28.12 – 29.12 (2 дні/ 1 ніч)</w:t>
      </w:r>
    </w:p>
    <w:p w14:paraId="6329D0F5" w14:textId="7A316B3E" w:rsidR="00834E4D" w:rsidRDefault="00834E4D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Місце та час виїзду 06.45 – м. Київ (ст. метро Житомирська)</w:t>
      </w:r>
    </w:p>
    <w:p w14:paraId="54EC21C8" w14:textId="279BBE8D" w:rsidR="00834E4D" w:rsidRDefault="00834E4D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Протяжність: 1082 км (541км в одну сторону)</w:t>
      </w:r>
    </w:p>
    <w:p w14:paraId="1CE9FB4B" w14:textId="6FF5103D" w:rsidR="00834E4D" w:rsidRDefault="00834E4D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2) Програма туру.</w:t>
      </w:r>
    </w:p>
    <w:p w14:paraId="277CF5CA" w14:textId="0E1EC8C9" w:rsidR="00834E4D" w:rsidRDefault="00834E4D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1 день :</w:t>
      </w:r>
    </w:p>
    <w:p w14:paraId="4E097D44" w14:textId="4F97CDE7" w:rsidR="00834E4D" w:rsidRDefault="00834E4D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6:45 -    зустріч туристів (</w:t>
      </w:r>
      <w:proofErr w:type="spellStart"/>
      <w:r>
        <w:rPr>
          <w:rFonts w:cstheme="minorHAnsi"/>
          <w:sz w:val="28"/>
          <w:szCs w:val="28"/>
          <w:lang w:val="uk-UA"/>
        </w:rPr>
        <w:t>ГрГ</w:t>
      </w:r>
      <w:proofErr w:type="spellEnd"/>
      <w:r>
        <w:rPr>
          <w:rFonts w:cstheme="minorHAnsi"/>
          <w:sz w:val="28"/>
          <w:szCs w:val="28"/>
          <w:lang w:val="uk-UA"/>
        </w:rPr>
        <w:t xml:space="preserve"> – 12) , посадка в автобус</w:t>
      </w:r>
    </w:p>
    <w:p w14:paraId="3C2610B9" w14:textId="0D2A76AA" w:rsidR="00834E4D" w:rsidRDefault="00834E4D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7:00 –   відправлення</w:t>
      </w:r>
    </w:p>
    <w:p w14:paraId="356BB56E" w14:textId="5EF0ED9E" w:rsidR="00834E4D" w:rsidRDefault="00834E4D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9:30 -    зупинка у м. Житомир</w:t>
      </w:r>
    </w:p>
    <w:p w14:paraId="0B78EC82" w14:textId="4E2FF713" w:rsidR="00834E4D" w:rsidRDefault="00834E4D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12:00 -  зупинка у м. Рівне</w:t>
      </w:r>
    </w:p>
    <w:p w14:paraId="21266DF8" w14:textId="2DBED817" w:rsidR="00834E4D" w:rsidRDefault="00834E4D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14:00</w:t>
      </w:r>
      <w:r w:rsidR="00D419D3">
        <w:rPr>
          <w:rFonts w:cstheme="minorHAnsi"/>
          <w:sz w:val="28"/>
          <w:szCs w:val="28"/>
          <w:lang w:val="uk-UA"/>
        </w:rPr>
        <w:t xml:space="preserve"> -  прибуття у м. Львів</w:t>
      </w:r>
    </w:p>
    <w:p w14:paraId="0D74A2DB" w14:textId="5AD2259F" w:rsidR="00D419D3" w:rsidRDefault="00D419D3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14:15 -  обід у закладі «Пузата Хата»</w:t>
      </w:r>
    </w:p>
    <w:p w14:paraId="4AFA2831" w14:textId="4335E81D" w:rsidR="00D419D3" w:rsidRDefault="00D419D3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15:00 – 18:00 – пішохідна екскурсія «Диво старого міста». Маршрут по центру Львова проходить вулицями середньовічного міста, Площі Ринок (Оперний театр, пам’ятник Т. Г. Шевченку та А. Міцкевичу)</w:t>
      </w:r>
    </w:p>
    <w:p w14:paraId="06166BB1" w14:textId="00B631F9" w:rsidR="00D419D3" w:rsidRDefault="00D419D3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lastRenderedPageBreak/>
        <w:t xml:space="preserve">            18:00 – 21:00 – вільний час.</w:t>
      </w:r>
    </w:p>
    <w:p w14:paraId="79DF2C5A" w14:textId="77777777" w:rsidR="006C45F2" w:rsidRDefault="006C45F2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Можна послухати атмосферу Вечірніх Львівських вулиць, прогулятись, попити каву в якомусь затишному кафе («Криївка», «Дім легенд» - крилатий автомобіль на даху, та огляд Львову прямо з димаря, «Гасова лампа», «Італійський дворик», «Золотий дукат», «Копальня кави» (кав’ярня – книгарня), Львівська Шоколадна фабрика…»</w:t>
      </w:r>
    </w:p>
    <w:p w14:paraId="68A7C7A4" w14:textId="570F2705" w:rsidR="00D419D3" w:rsidRDefault="006C45F2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</w:t>
      </w:r>
      <w:r w:rsidR="00C62194"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21:00 – трансфер в готель «</w:t>
      </w:r>
      <w:r>
        <w:rPr>
          <w:rFonts w:cstheme="minorHAnsi"/>
          <w:sz w:val="28"/>
          <w:szCs w:val="28"/>
          <w:lang w:val="en-US"/>
        </w:rPr>
        <w:t>Urban</w:t>
      </w:r>
      <w:r w:rsidRPr="006C45F2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Hotel</w:t>
      </w:r>
      <w:r>
        <w:rPr>
          <w:rFonts w:cstheme="minorHAnsi"/>
          <w:sz w:val="28"/>
          <w:szCs w:val="28"/>
          <w:lang w:val="uk-UA"/>
        </w:rPr>
        <w:t>» (вул. Саксаганського 3)</w:t>
      </w:r>
    </w:p>
    <w:p w14:paraId="266D54EF" w14:textId="2B055987" w:rsidR="006C45F2" w:rsidRDefault="006C45F2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Поселення. Ночівля.</w:t>
      </w:r>
    </w:p>
    <w:p w14:paraId="07485FC5" w14:textId="5497E224" w:rsidR="006C45F2" w:rsidRDefault="006C45F2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2 день туру:</w:t>
      </w:r>
    </w:p>
    <w:p w14:paraId="525055A8" w14:textId="743695A1" w:rsidR="006C45F2" w:rsidRDefault="00C62194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 8:30 – 9:00 – сніданок і виселення з готелю</w:t>
      </w:r>
    </w:p>
    <w:p w14:paraId="6D173972" w14:textId="59612251" w:rsidR="00C62194" w:rsidRDefault="00C62194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10:00 – автобусна екскурсія «Австрійський Львів»:</w:t>
      </w:r>
    </w:p>
    <w:p w14:paraId="7E6E6E30" w14:textId="58CCD91A" w:rsidR="00C62194" w:rsidRDefault="00C62194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● – Високий замок</w:t>
      </w:r>
    </w:p>
    <w:p w14:paraId="45B1A1D9" w14:textId="5A4F6C61" w:rsidR="00C62194" w:rsidRPr="006C45F2" w:rsidRDefault="00C62194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● – собор </w:t>
      </w:r>
      <w:proofErr w:type="spellStart"/>
      <w:r>
        <w:rPr>
          <w:rFonts w:cstheme="minorHAnsi"/>
          <w:sz w:val="28"/>
          <w:szCs w:val="28"/>
          <w:lang w:val="uk-UA"/>
        </w:rPr>
        <w:t>Св</w:t>
      </w:r>
      <w:proofErr w:type="spellEnd"/>
      <w:r>
        <w:rPr>
          <w:rFonts w:cstheme="minorHAnsi"/>
          <w:sz w:val="28"/>
          <w:szCs w:val="28"/>
          <w:lang w:val="uk-UA"/>
        </w:rPr>
        <w:t>. Юра</w:t>
      </w:r>
    </w:p>
    <w:p w14:paraId="78FCA58F" w14:textId="2F6F9B13" w:rsidR="00D419D3" w:rsidRDefault="00C62194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● – Личаківський цвинтар</w:t>
      </w:r>
    </w:p>
    <w:p w14:paraId="343FC931" w14:textId="0FB4CB98" w:rsidR="00D419D3" w:rsidRDefault="00C62194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● – будинок Галицького сейму</w:t>
      </w:r>
    </w:p>
    <w:p w14:paraId="25F340F7" w14:textId="49F6E46E" w:rsidR="00C62194" w:rsidRDefault="00C62194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● – палац Потоцьких</w:t>
      </w:r>
    </w:p>
    <w:p w14:paraId="1FA637F7" w14:textId="1B274B14" w:rsidR="00C62194" w:rsidRDefault="00C62194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 13:00 – 15:00 – Вільний час. Можливість насолодитись Різдвяною атмосферою Львова. Придбання сувенірів. Обід у ресторані – пивоварні </w:t>
      </w:r>
      <w:r w:rsidR="007E3D43">
        <w:rPr>
          <w:rFonts w:cstheme="minorHAnsi"/>
          <w:sz w:val="28"/>
          <w:szCs w:val="28"/>
          <w:lang w:val="uk-UA"/>
        </w:rPr>
        <w:t>«</w:t>
      </w:r>
      <w:proofErr w:type="spellStart"/>
      <w:r w:rsidR="007E3D43">
        <w:rPr>
          <w:rFonts w:cstheme="minorHAnsi"/>
          <w:sz w:val="28"/>
          <w:szCs w:val="28"/>
          <w:lang w:val="uk-UA"/>
        </w:rPr>
        <w:t>Кумпель</w:t>
      </w:r>
      <w:proofErr w:type="spellEnd"/>
      <w:r w:rsidR="007E3D43">
        <w:rPr>
          <w:rFonts w:cstheme="minorHAnsi"/>
          <w:sz w:val="28"/>
          <w:szCs w:val="28"/>
          <w:lang w:val="uk-UA"/>
        </w:rPr>
        <w:t>»</w:t>
      </w:r>
    </w:p>
    <w:p w14:paraId="4D7800F4" w14:textId="7732B5D2" w:rsidR="007E3D43" w:rsidRDefault="007E3D43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 15:00 – Виїзд до Києва</w:t>
      </w:r>
    </w:p>
    <w:p w14:paraId="6F762662" w14:textId="63F87B61" w:rsidR="007E3D43" w:rsidRDefault="007E3D43" w:rsidP="00834E4D">
      <w:pPr>
        <w:tabs>
          <w:tab w:val="left" w:pos="3300"/>
          <w:tab w:val="center" w:pos="4677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 22:30 – прибуття до столиці</w:t>
      </w:r>
    </w:p>
    <w:p w14:paraId="4EA2348B" w14:textId="63336C91" w:rsidR="007E3D43" w:rsidRDefault="007E3D43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②</w:t>
      </w:r>
      <w:r>
        <w:rPr>
          <w:sz w:val="28"/>
          <w:szCs w:val="28"/>
          <w:lang w:val="uk-UA"/>
        </w:rPr>
        <w:t xml:space="preserve"> С = проживання за 1 ніч – 650 грн</w:t>
      </w:r>
    </w:p>
    <w:p w14:paraId="46D8F2AF" w14:textId="638AC3DA" w:rsidR="007E3D43" w:rsidRDefault="007E3D43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харчування </w:t>
      </w:r>
      <w:r>
        <w:rPr>
          <w:rFonts w:cstheme="minorHAnsi"/>
          <w:sz w:val="28"/>
          <w:szCs w:val="28"/>
          <w:lang w:val="uk-UA"/>
        </w:rPr>
        <w:t>≈</w:t>
      </w:r>
      <w:r>
        <w:rPr>
          <w:sz w:val="28"/>
          <w:szCs w:val="28"/>
          <w:lang w:val="uk-UA"/>
        </w:rPr>
        <w:t xml:space="preserve"> 350 грн</w:t>
      </w:r>
    </w:p>
    <w:p w14:paraId="5D8863E6" w14:textId="6BDC2918" w:rsidR="007E3D43" w:rsidRDefault="007E3D43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оренда автобуса = 1082 Євро = 28.132 грн</w:t>
      </w:r>
    </w:p>
    <w:p w14:paraId="782166EA" w14:textId="3121C5D3" w:rsidR="007E3D43" w:rsidRDefault="007E3D43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 = 6500 грн</w:t>
      </w:r>
    </w:p>
    <w:p w14:paraId="77AEF149" w14:textId="25C86D34" w:rsidR="007E3D43" w:rsidRDefault="007E3D43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=  1165 грн (4%)</w:t>
      </w:r>
    </w:p>
    <w:p w14:paraId="15123BA2" w14:textId="68F592B9" w:rsidR="007E3D43" w:rsidRDefault="008A0E5A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=  23 (</w:t>
      </w:r>
      <w:proofErr w:type="spellStart"/>
      <w:r>
        <w:rPr>
          <w:sz w:val="28"/>
          <w:szCs w:val="28"/>
          <w:lang w:val="uk-UA"/>
        </w:rPr>
        <w:t>ГрГ</w:t>
      </w:r>
      <w:proofErr w:type="spellEnd"/>
      <w:r>
        <w:rPr>
          <w:sz w:val="28"/>
          <w:szCs w:val="28"/>
          <w:lang w:val="uk-UA"/>
        </w:rPr>
        <w:t xml:space="preserve"> – 12)</w:t>
      </w:r>
    </w:p>
    <w:p w14:paraId="34594211" w14:textId="77777777" w:rsidR="008A0E5A" w:rsidRDefault="008A0E5A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 =  2 (екскурсовод, викладач – супроводжуючий)</w:t>
      </w:r>
    </w:p>
    <w:p w14:paraId="0289E1DC" w14:textId="1DDA6B38" w:rsidR="00213C34" w:rsidRDefault="00213C34" w:rsidP="00834E4D">
      <w:pPr>
        <w:tabs>
          <w:tab w:val="left" w:pos="3300"/>
          <w:tab w:val="center" w:pos="4677"/>
        </w:tabs>
        <w:rPr>
          <w:sz w:val="40"/>
          <w:szCs w:val="40"/>
          <w:lang w:val="uk-UA"/>
        </w:rPr>
      </w:pPr>
      <m:oMath>
        <m:r>
          <w:rPr>
            <w:rFonts w:ascii="Cambria Math" w:hAnsi="Cambria Math"/>
            <w:sz w:val="40"/>
            <w:szCs w:val="40"/>
            <w:lang w:val="uk-UA"/>
          </w:rPr>
          <w:lastRenderedPageBreak/>
          <m:t xml:space="preserve">      </m:t>
        </m:r>
        <m:r>
          <w:rPr>
            <w:rFonts w:ascii="Cambria Math" w:hAnsi="Cambria Math"/>
            <w:sz w:val="40"/>
            <w:szCs w:val="40"/>
            <w:lang w:val="uk-UA"/>
          </w:rPr>
          <m:t>Y=</m:t>
        </m:r>
        <m:f>
          <m:fPr>
            <m:ctrlPr>
              <w:rPr>
                <w:rFonts w:ascii="Cambria Math" w:hAnsi="Cambria Math"/>
                <w:sz w:val="40"/>
                <w:szCs w:val="40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40"/>
                <w:lang w:val="uk-UA"/>
              </w:rPr>
              <m:t>C+П</m:t>
            </m:r>
            <m:r>
              <w:rPr>
                <w:rFonts w:ascii="Cambria Math" w:hAnsi="Cambria Math" w:cs="Cambria Math"/>
                <w:sz w:val="40"/>
                <w:szCs w:val="40"/>
                <w:lang w:val="uk-UA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40"/>
                <w:szCs w:val="40"/>
                <w:lang w:val="uk-UA"/>
              </w:rPr>
              <m:t>У+Д</m:t>
            </m:r>
          </m:den>
        </m:f>
      </m:oMath>
      <w:r w:rsidR="008A0E5A" w:rsidRPr="00213C34">
        <w:rPr>
          <w:sz w:val="40"/>
          <w:szCs w:val="40"/>
          <w:lang w:val="uk-UA"/>
        </w:rPr>
        <w:t xml:space="preserve"> </w:t>
      </w:r>
    </w:p>
    <w:p w14:paraId="699EE58B" w14:textId="799920BD" w:rsidR="00213C34" w:rsidRPr="00213C34" w:rsidRDefault="00213C34" w:rsidP="00834E4D">
      <w:pPr>
        <w:tabs>
          <w:tab w:val="left" w:pos="3300"/>
          <w:tab w:val="center" w:pos="4677"/>
        </w:tabs>
        <w:rPr>
          <w:sz w:val="40"/>
          <w:szCs w:val="40"/>
          <w:lang w:val="uk-UA"/>
        </w:rPr>
      </w:pPr>
      <m:oMathPara>
        <m:oMath>
          <m:r>
            <w:rPr>
              <w:rFonts w:ascii="Cambria Math" w:hAnsi="Cambria Math"/>
              <w:sz w:val="40"/>
              <w:szCs w:val="40"/>
              <w:lang w:val="uk-UA"/>
            </w:rPr>
            <m:t>Y=</m:t>
          </m:r>
          <m:f>
            <m:fPr>
              <m:ctrlPr>
                <w:rPr>
                  <w:rFonts w:ascii="Cambria Math" w:hAnsi="Cambria Math"/>
                  <w:sz w:val="40"/>
                  <w:szCs w:val="40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uk-UA"/>
                </w:rPr>
                <m:t>29 132+6500-1165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uk-UA"/>
                </w:rPr>
                <m:t>2</m:t>
              </m:r>
              <m:r>
                <w:rPr>
                  <w:rFonts w:ascii="Cambria Math" w:hAnsi="Cambria Math"/>
                  <w:sz w:val="40"/>
                  <w:szCs w:val="40"/>
                  <w:lang w:val="uk-UA"/>
                </w:rPr>
                <m:t>3+2</m:t>
              </m:r>
            </m:den>
          </m:f>
          <m:r>
            <w:rPr>
              <w:rFonts w:ascii="Cambria Math" w:hAnsi="Cambria Math"/>
              <w:sz w:val="40"/>
              <w:szCs w:val="40"/>
              <w:lang w:val="uk-UA"/>
            </w:rPr>
            <m:t>=1 378≈1400 грн</m:t>
          </m:r>
        </m:oMath>
      </m:oMathPara>
    </w:p>
    <w:p w14:paraId="1F700356" w14:textId="44476E3D" w:rsidR="008A0E5A" w:rsidRDefault="008A0E5A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</w:p>
    <w:p w14:paraId="035CFCEB" w14:textId="75087788" w:rsidR="00213C34" w:rsidRDefault="00213C34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2 денний тур «Романтика Різдвяного Львова» справді здивує кожного, адже Львів – унікальне місце, тільки тут можна відчути смак та аромат кави, отримати задоволення від найкращого шоколаду, насолодить атмосферою міста (послухати легенди) всього за 1400 грн (55 євро).</w:t>
      </w:r>
    </w:p>
    <w:p w14:paraId="60DE853B" w14:textId="53AA06C4" w:rsidR="00213C34" w:rsidRDefault="00213C34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</w:p>
    <w:p w14:paraId="3CD28158" w14:textId="72B8D546" w:rsidR="00213C34" w:rsidRDefault="00213C34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</w:p>
    <w:p w14:paraId="37DAC322" w14:textId="75CDAC2D" w:rsidR="00213C34" w:rsidRDefault="00213C34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rFonts w:cstheme="minorHAnsi"/>
          <w:sz w:val="28"/>
          <w:szCs w:val="28"/>
          <w:lang w:val="uk-UA"/>
        </w:rPr>
        <w:t>①</w:t>
      </w:r>
    </w:p>
    <w:p w14:paraId="197A1903" w14:textId="09599E1D" w:rsidR="007E3D43" w:rsidRDefault="00213C34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Визначні природні атракції :</w:t>
      </w:r>
    </w:p>
    <w:p w14:paraId="4E13753B" w14:textId="22D59C8E" w:rsidR="00213C34" w:rsidRDefault="00213C34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Заповідники</w:t>
      </w:r>
    </w:p>
    <w:p w14:paraId="77E3B2E6" w14:textId="49E85070" w:rsidR="00213C34" w:rsidRDefault="00213C34" w:rsidP="00834E4D">
      <w:p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України налічується 19 заповідників</w:t>
      </w:r>
    </w:p>
    <w:p w14:paraId="7062B599" w14:textId="1F3DCA88" w:rsidR="000A069C" w:rsidRDefault="000A069C" w:rsidP="000A069C">
      <w:pPr>
        <w:pStyle w:val="a4"/>
        <w:numPr>
          <w:ilvl w:val="0"/>
          <w:numId w:val="1"/>
        </w:num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Природний заповідник «Горгани» (Івано-Франківська </w:t>
      </w:r>
      <w:proofErr w:type="spellStart"/>
      <w:r>
        <w:rPr>
          <w:sz w:val="28"/>
          <w:szCs w:val="28"/>
          <w:lang w:val="uk-UA"/>
        </w:rPr>
        <w:t>обл</w:t>
      </w:r>
      <w:proofErr w:type="spellEnd"/>
      <w:r>
        <w:rPr>
          <w:sz w:val="28"/>
          <w:szCs w:val="28"/>
          <w:lang w:val="uk-UA"/>
        </w:rPr>
        <w:t xml:space="preserve">)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15/20 представників Червоної книги</w:t>
      </w:r>
    </w:p>
    <w:p w14:paraId="208F760F" w14:textId="72B423EE" w:rsidR="000A069C" w:rsidRDefault="000A069C" w:rsidP="000A069C">
      <w:pPr>
        <w:pStyle w:val="a4"/>
        <w:numPr>
          <w:ilvl w:val="0"/>
          <w:numId w:val="1"/>
        </w:num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Дніпровсько-Орільский</w:t>
      </w:r>
      <w:proofErr w:type="spellEnd"/>
      <w:r>
        <w:rPr>
          <w:sz w:val="28"/>
          <w:szCs w:val="28"/>
          <w:lang w:val="uk-UA"/>
        </w:rPr>
        <w:t xml:space="preserve"> заповідник (Дніпропетровська </w:t>
      </w:r>
      <w:proofErr w:type="spellStart"/>
      <w:r>
        <w:rPr>
          <w:sz w:val="28"/>
          <w:szCs w:val="28"/>
          <w:lang w:val="uk-UA"/>
        </w:rPr>
        <w:t>обл</w:t>
      </w:r>
      <w:proofErr w:type="spellEnd"/>
      <w:r>
        <w:rPr>
          <w:sz w:val="28"/>
          <w:szCs w:val="28"/>
          <w:lang w:val="uk-UA"/>
        </w:rPr>
        <w:t xml:space="preserve">)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9/24 представник ЧК</w:t>
      </w:r>
    </w:p>
    <w:p w14:paraId="03D3547B" w14:textId="37FEF2A9" w:rsidR="004B012E" w:rsidRDefault="004B012E" w:rsidP="000A069C">
      <w:pPr>
        <w:pStyle w:val="a4"/>
        <w:numPr>
          <w:ilvl w:val="0"/>
          <w:numId w:val="1"/>
        </w:num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Древлянський (Житомирська </w:t>
      </w:r>
      <w:proofErr w:type="spellStart"/>
      <w:r>
        <w:rPr>
          <w:sz w:val="28"/>
          <w:szCs w:val="28"/>
          <w:lang w:val="uk-UA"/>
        </w:rPr>
        <w:t>обл</w:t>
      </w:r>
      <w:proofErr w:type="spellEnd"/>
      <w:r>
        <w:rPr>
          <w:sz w:val="28"/>
          <w:szCs w:val="28"/>
          <w:lang w:val="uk-UA"/>
        </w:rPr>
        <w:t xml:space="preserve">) </w:t>
      </w:r>
      <w:r>
        <w:rPr>
          <w:rFonts w:cstheme="minorHAnsi"/>
          <w:sz w:val="28"/>
          <w:szCs w:val="28"/>
          <w:lang w:val="uk-UA"/>
        </w:rPr>
        <w:t xml:space="preserve">→ </w:t>
      </w:r>
      <w:r>
        <w:rPr>
          <w:sz w:val="28"/>
          <w:szCs w:val="28"/>
          <w:lang w:val="uk-UA"/>
        </w:rPr>
        <w:t>12/7 пр. ЧК</w:t>
      </w:r>
    </w:p>
    <w:p w14:paraId="56FD2382" w14:textId="73D50909" w:rsidR="004B012E" w:rsidRPr="004B012E" w:rsidRDefault="00975B70" w:rsidP="000A069C">
      <w:pPr>
        <w:pStyle w:val="a4"/>
        <w:numPr>
          <w:ilvl w:val="0"/>
          <w:numId w:val="1"/>
        </w:num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B012E">
        <w:rPr>
          <w:sz w:val="28"/>
          <w:szCs w:val="28"/>
          <w:lang w:val="uk-UA"/>
        </w:rPr>
        <w:t>Єланецький степ</w:t>
      </w:r>
      <w:r>
        <w:rPr>
          <w:sz w:val="28"/>
          <w:szCs w:val="28"/>
          <w:lang w:val="uk-UA"/>
        </w:rPr>
        <w:t>»</w:t>
      </w:r>
      <w:r w:rsidR="004B012E">
        <w:rPr>
          <w:sz w:val="28"/>
          <w:szCs w:val="28"/>
          <w:lang w:val="uk-UA"/>
        </w:rPr>
        <w:t xml:space="preserve"> (Миколаївська </w:t>
      </w:r>
      <w:proofErr w:type="spellStart"/>
      <w:r w:rsidR="004B012E">
        <w:rPr>
          <w:sz w:val="28"/>
          <w:szCs w:val="28"/>
          <w:lang w:val="uk-UA"/>
        </w:rPr>
        <w:t>обл</w:t>
      </w:r>
      <w:proofErr w:type="spellEnd"/>
      <w:r w:rsidR="004B012E">
        <w:rPr>
          <w:sz w:val="28"/>
          <w:szCs w:val="28"/>
          <w:lang w:val="uk-UA"/>
        </w:rPr>
        <w:t xml:space="preserve">) </w:t>
      </w:r>
      <w:r w:rsidR="004B012E">
        <w:rPr>
          <w:rFonts w:cstheme="minorHAnsi"/>
          <w:sz w:val="28"/>
          <w:szCs w:val="28"/>
          <w:lang w:val="uk-UA"/>
        </w:rPr>
        <w:t>→ 17/77</w:t>
      </w:r>
    </w:p>
    <w:p w14:paraId="120006DD" w14:textId="74BD0934" w:rsidR="004B012E" w:rsidRPr="004B012E" w:rsidRDefault="004B012E" w:rsidP="000A069C">
      <w:pPr>
        <w:pStyle w:val="a4"/>
        <w:numPr>
          <w:ilvl w:val="0"/>
          <w:numId w:val="1"/>
        </w:num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proofErr w:type="spellStart"/>
      <w:r>
        <w:rPr>
          <w:rFonts w:cstheme="minorHAnsi"/>
          <w:sz w:val="28"/>
          <w:szCs w:val="28"/>
          <w:lang w:val="uk-UA"/>
        </w:rPr>
        <w:t>Казантипський</w:t>
      </w:r>
      <w:proofErr w:type="spellEnd"/>
      <w:r>
        <w:rPr>
          <w:rFonts w:cstheme="minorHAnsi"/>
          <w:sz w:val="28"/>
          <w:szCs w:val="28"/>
          <w:lang w:val="uk-UA"/>
        </w:rPr>
        <w:t xml:space="preserve"> заповідник →18/17</w:t>
      </w:r>
    </w:p>
    <w:p w14:paraId="1316FECA" w14:textId="16DA235C" w:rsidR="004B012E" w:rsidRPr="004B012E" w:rsidRDefault="004B012E" w:rsidP="000A069C">
      <w:pPr>
        <w:pStyle w:val="a4"/>
        <w:numPr>
          <w:ilvl w:val="0"/>
          <w:numId w:val="1"/>
        </w:num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Канівський заповідник (Черкаська </w:t>
      </w:r>
      <w:proofErr w:type="spellStart"/>
      <w:r>
        <w:rPr>
          <w:rFonts w:cstheme="minorHAnsi"/>
          <w:sz w:val="28"/>
          <w:szCs w:val="28"/>
          <w:lang w:val="uk-UA"/>
        </w:rPr>
        <w:t>обл</w:t>
      </w:r>
      <w:proofErr w:type="spellEnd"/>
      <w:r>
        <w:rPr>
          <w:rFonts w:cstheme="minorHAnsi"/>
          <w:sz w:val="28"/>
          <w:szCs w:val="28"/>
          <w:lang w:val="uk-UA"/>
        </w:rPr>
        <w:t>) →26/74</w:t>
      </w:r>
    </w:p>
    <w:p w14:paraId="498B4296" w14:textId="107CC2E9" w:rsidR="004B012E" w:rsidRPr="004B012E" w:rsidRDefault="004B012E" w:rsidP="000A069C">
      <w:pPr>
        <w:pStyle w:val="a4"/>
        <w:numPr>
          <w:ilvl w:val="0"/>
          <w:numId w:val="1"/>
        </w:num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Карадазький (АРК) → 77/83</w:t>
      </w:r>
    </w:p>
    <w:p w14:paraId="1D4E2383" w14:textId="73D818B7" w:rsidR="004B012E" w:rsidRPr="00975B70" w:rsidRDefault="00975B70" w:rsidP="000A069C">
      <w:pPr>
        <w:pStyle w:val="a4"/>
        <w:numPr>
          <w:ilvl w:val="0"/>
          <w:numId w:val="1"/>
        </w:num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«</w:t>
      </w:r>
      <w:proofErr w:type="spellStart"/>
      <w:r w:rsidR="004B012E">
        <w:rPr>
          <w:rFonts w:cstheme="minorHAnsi"/>
          <w:sz w:val="28"/>
          <w:szCs w:val="28"/>
          <w:lang w:val="uk-UA"/>
        </w:rPr>
        <w:t>Ме</w:t>
      </w:r>
      <w:r>
        <w:rPr>
          <w:rFonts w:cstheme="minorHAnsi"/>
          <w:sz w:val="28"/>
          <w:szCs w:val="28"/>
          <w:lang w:val="uk-UA"/>
        </w:rPr>
        <w:t>добори</w:t>
      </w:r>
      <w:proofErr w:type="spellEnd"/>
      <w:r>
        <w:rPr>
          <w:rFonts w:cstheme="minorHAnsi"/>
          <w:sz w:val="28"/>
          <w:szCs w:val="28"/>
          <w:lang w:val="uk-UA"/>
        </w:rPr>
        <w:t xml:space="preserve">» (Тернопільська </w:t>
      </w:r>
      <w:proofErr w:type="spellStart"/>
      <w:r>
        <w:rPr>
          <w:rFonts w:cstheme="minorHAnsi"/>
          <w:sz w:val="28"/>
          <w:szCs w:val="28"/>
          <w:lang w:val="uk-UA"/>
        </w:rPr>
        <w:t>обл</w:t>
      </w:r>
      <w:proofErr w:type="spellEnd"/>
      <w:r>
        <w:rPr>
          <w:rFonts w:cstheme="minorHAnsi"/>
          <w:sz w:val="28"/>
          <w:szCs w:val="28"/>
          <w:lang w:val="uk-UA"/>
        </w:rPr>
        <w:t>) → 29/20</w:t>
      </w:r>
    </w:p>
    <w:p w14:paraId="78E5AB38" w14:textId="777F3587" w:rsidR="00975B70" w:rsidRPr="00975B70" w:rsidRDefault="00975B70" w:rsidP="000A069C">
      <w:pPr>
        <w:pStyle w:val="a4"/>
        <w:numPr>
          <w:ilvl w:val="0"/>
          <w:numId w:val="1"/>
        </w:num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«Михайлівська цілина» (Сумська </w:t>
      </w:r>
      <w:proofErr w:type="spellStart"/>
      <w:r>
        <w:rPr>
          <w:rFonts w:cstheme="minorHAnsi"/>
          <w:sz w:val="28"/>
          <w:szCs w:val="28"/>
          <w:lang w:val="uk-UA"/>
        </w:rPr>
        <w:t>обл</w:t>
      </w:r>
      <w:proofErr w:type="spellEnd"/>
      <w:r>
        <w:rPr>
          <w:rFonts w:cstheme="minorHAnsi"/>
          <w:sz w:val="28"/>
          <w:szCs w:val="28"/>
          <w:lang w:val="uk-UA"/>
        </w:rPr>
        <w:t>)</w:t>
      </w:r>
    </w:p>
    <w:p w14:paraId="0B156092" w14:textId="33CE88F2" w:rsidR="00975B70" w:rsidRDefault="00975B70" w:rsidP="000A069C">
      <w:pPr>
        <w:pStyle w:val="a4"/>
        <w:numPr>
          <w:ilvl w:val="0"/>
          <w:numId w:val="1"/>
        </w:num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«Мис Мартьян» (АРК)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36/35</w:t>
      </w:r>
    </w:p>
    <w:p w14:paraId="15687413" w14:textId="3729F360" w:rsidR="00975B70" w:rsidRDefault="00975B70" w:rsidP="000A069C">
      <w:pPr>
        <w:pStyle w:val="a4"/>
        <w:numPr>
          <w:ilvl w:val="0"/>
          <w:numId w:val="1"/>
        </w:numPr>
        <w:tabs>
          <w:tab w:val="left" w:pos="3300"/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Поліський природний заповідник (Житомирська </w:t>
      </w:r>
      <w:proofErr w:type="spellStart"/>
      <w:r>
        <w:rPr>
          <w:sz w:val="28"/>
          <w:szCs w:val="28"/>
          <w:lang w:val="uk-UA"/>
        </w:rPr>
        <w:t>обл</w:t>
      </w:r>
      <w:proofErr w:type="spellEnd"/>
      <w:r>
        <w:rPr>
          <w:sz w:val="28"/>
          <w:szCs w:val="28"/>
          <w:lang w:val="uk-UA"/>
        </w:rPr>
        <w:t xml:space="preserve">)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17/53</w:t>
      </w:r>
    </w:p>
    <w:p w14:paraId="5F6A8C54" w14:textId="5FF3E18B" w:rsidR="00975B70" w:rsidRPr="00975B70" w:rsidRDefault="00975B70" w:rsidP="00975B70">
      <w:pPr>
        <w:pStyle w:val="a4"/>
        <w:numPr>
          <w:ilvl w:val="0"/>
          <w:numId w:val="1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«Розточчя» (Львівська область) → 32/19</w:t>
      </w:r>
    </w:p>
    <w:p w14:paraId="2A207F45" w14:textId="3F023302" w:rsidR="00975B70" w:rsidRDefault="00975B70" w:rsidP="00E74F70">
      <w:pPr>
        <w:pStyle w:val="a4"/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</w:p>
    <w:p w14:paraId="4E735224" w14:textId="77777777" w:rsidR="00E74F70" w:rsidRDefault="00E74F70" w:rsidP="00E74F70">
      <w:pPr>
        <w:pStyle w:val="a4"/>
        <w:tabs>
          <w:tab w:val="left" w:pos="3300"/>
          <w:tab w:val="center" w:pos="4677"/>
        </w:tabs>
        <w:spacing w:line="480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</w:t>
      </w:r>
    </w:p>
    <w:p w14:paraId="21F85118" w14:textId="524B9D39" w:rsidR="00E74F70" w:rsidRDefault="00E74F70" w:rsidP="00E74F70">
      <w:pPr>
        <w:pStyle w:val="a4"/>
        <w:tabs>
          <w:tab w:val="left" w:pos="3300"/>
          <w:tab w:val="center" w:pos="4677"/>
        </w:tabs>
        <w:spacing w:line="480" w:lineRule="auto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lastRenderedPageBreak/>
        <w:t xml:space="preserve">                  Національні парки:</w:t>
      </w:r>
    </w:p>
    <w:p w14:paraId="39DB7185" w14:textId="0AE3B3BB" w:rsidR="00E74F70" w:rsidRDefault="00E74F70" w:rsidP="00E74F70">
      <w:pPr>
        <w:pStyle w:val="a4"/>
        <w:numPr>
          <w:ilvl w:val="0"/>
          <w:numId w:val="2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Карпатський національний парк</w:t>
      </w:r>
      <w:r w:rsidR="008B325B">
        <w:rPr>
          <w:sz w:val="28"/>
          <w:szCs w:val="28"/>
          <w:lang w:val="uk-UA"/>
        </w:rPr>
        <w:t xml:space="preserve"> (стежки О. Довбуша)</w:t>
      </w:r>
    </w:p>
    <w:p w14:paraId="5C72D23E" w14:textId="7A9BB160" w:rsidR="008B325B" w:rsidRDefault="008B325B" w:rsidP="00E74F70">
      <w:pPr>
        <w:pStyle w:val="a4"/>
        <w:numPr>
          <w:ilvl w:val="0"/>
          <w:numId w:val="2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Шацький націонал. Парк (</w:t>
      </w:r>
      <w:r>
        <w:rPr>
          <w:sz w:val="28"/>
          <w:szCs w:val="28"/>
          <w:lang w:val="en-US"/>
        </w:rPr>
        <w:t>S</w:t>
      </w:r>
      <w:r w:rsidRPr="00EA79ED">
        <w:rPr>
          <w:sz w:val="28"/>
          <w:szCs w:val="28"/>
          <w:lang w:val="uk-UA"/>
        </w:rPr>
        <w:t xml:space="preserve"> = 33 </w:t>
      </w:r>
      <w:r>
        <w:rPr>
          <w:sz w:val="28"/>
          <w:szCs w:val="28"/>
          <w:lang w:val="uk-UA"/>
        </w:rPr>
        <w:t xml:space="preserve">тис. га)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22 озера «блакитні очі»</w:t>
      </w:r>
      <w:r w:rsidR="00EA79ED">
        <w:rPr>
          <w:sz w:val="28"/>
          <w:szCs w:val="28"/>
          <w:lang w:val="uk-UA"/>
        </w:rPr>
        <w:t xml:space="preserve"> Волині</w:t>
      </w:r>
      <w:r>
        <w:rPr>
          <w:sz w:val="28"/>
          <w:szCs w:val="28"/>
          <w:lang w:val="uk-UA"/>
        </w:rPr>
        <w:t xml:space="preserve">, </w:t>
      </w:r>
      <w:r w:rsidR="00EA79ED">
        <w:rPr>
          <w:sz w:val="28"/>
          <w:szCs w:val="28"/>
          <w:lang w:val="uk-UA"/>
        </w:rPr>
        <w:t>о. Світязь</w:t>
      </w:r>
    </w:p>
    <w:p w14:paraId="41F0B2ED" w14:textId="0E3378D9" w:rsidR="00EA79ED" w:rsidRDefault="00EA79ED" w:rsidP="00EA79ED">
      <w:pPr>
        <w:pStyle w:val="a4"/>
        <w:numPr>
          <w:ilvl w:val="0"/>
          <w:numId w:val="2"/>
        </w:numPr>
        <w:tabs>
          <w:tab w:val="left" w:pos="3300"/>
          <w:tab w:val="center" w:pos="4677"/>
        </w:tabs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Націонал. парк «Подільські товтри» (Хмельницька </w:t>
      </w:r>
      <w:proofErr w:type="spellStart"/>
      <w:r>
        <w:rPr>
          <w:sz w:val="28"/>
          <w:szCs w:val="28"/>
          <w:lang w:val="uk-UA"/>
        </w:rPr>
        <w:t>обл</w:t>
      </w:r>
      <w:proofErr w:type="spellEnd"/>
      <w:r>
        <w:rPr>
          <w:sz w:val="28"/>
          <w:szCs w:val="28"/>
          <w:lang w:val="uk-UA"/>
        </w:rPr>
        <w:t xml:space="preserve">)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160 товтр, </w:t>
      </w:r>
      <w:proofErr w:type="spellStart"/>
      <w:r>
        <w:rPr>
          <w:sz w:val="28"/>
          <w:szCs w:val="28"/>
          <w:lang w:val="uk-UA"/>
        </w:rPr>
        <w:t>Зх</w:t>
      </w:r>
      <w:proofErr w:type="spellEnd"/>
      <w:r>
        <w:rPr>
          <w:sz w:val="28"/>
          <w:szCs w:val="28"/>
          <w:lang w:val="uk-UA"/>
        </w:rPr>
        <w:t xml:space="preserve"> схил – крутий, </w:t>
      </w:r>
      <w:proofErr w:type="spellStart"/>
      <w:r>
        <w:rPr>
          <w:sz w:val="28"/>
          <w:szCs w:val="28"/>
          <w:lang w:val="uk-UA"/>
        </w:rPr>
        <w:t>Сх</w:t>
      </w:r>
      <w:proofErr w:type="spellEnd"/>
      <w:r>
        <w:rPr>
          <w:sz w:val="28"/>
          <w:szCs w:val="28"/>
          <w:lang w:val="uk-UA"/>
        </w:rPr>
        <w:t xml:space="preserve"> – пологий</w:t>
      </w:r>
    </w:p>
    <w:p w14:paraId="1FEA3084" w14:textId="7C22AA5C" w:rsidR="00EA79ED" w:rsidRDefault="00EA79ED" w:rsidP="00EA79ED">
      <w:pPr>
        <w:pStyle w:val="a4"/>
        <w:numPr>
          <w:ilvl w:val="0"/>
          <w:numId w:val="2"/>
        </w:numPr>
        <w:tabs>
          <w:tab w:val="left" w:pos="3300"/>
          <w:tab w:val="center" w:pos="4677"/>
        </w:tabs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Нижньодністровський</w:t>
      </w:r>
      <w:proofErr w:type="spellEnd"/>
      <w:r>
        <w:rPr>
          <w:sz w:val="28"/>
          <w:szCs w:val="28"/>
          <w:lang w:val="uk-UA"/>
        </w:rPr>
        <w:t xml:space="preserve">» </w:t>
      </w:r>
      <w:r w:rsidR="00416A41">
        <w:rPr>
          <w:sz w:val="28"/>
          <w:szCs w:val="28"/>
          <w:lang w:val="uk-UA"/>
        </w:rPr>
        <w:t>(</w:t>
      </w:r>
      <w:proofErr w:type="spellStart"/>
      <w:r w:rsidR="00416A41">
        <w:rPr>
          <w:sz w:val="28"/>
          <w:szCs w:val="28"/>
          <w:lang w:val="uk-UA"/>
        </w:rPr>
        <w:t>Одесська</w:t>
      </w:r>
      <w:proofErr w:type="spellEnd"/>
      <w:r w:rsidR="00416A41">
        <w:rPr>
          <w:sz w:val="28"/>
          <w:szCs w:val="28"/>
          <w:lang w:val="uk-UA"/>
        </w:rPr>
        <w:t xml:space="preserve"> </w:t>
      </w:r>
      <w:proofErr w:type="spellStart"/>
      <w:r w:rsidR="00416A41">
        <w:rPr>
          <w:sz w:val="28"/>
          <w:szCs w:val="28"/>
          <w:lang w:val="uk-UA"/>
        </w:rPr>
        <w:t>обл</w:t>
      </w:r>
      <w:proofErr w:type="spellEnd"/>
      <w:r w:rsidR="00416A41">
        <w:rPr>
          <w:sz w:val="28"/>
          <w:szCs w:val="28"/>
          <w:lang w:val="uk-UA"/>
        </w:rPr>
        <w:t>)</w:t>
      </w:r>
    </w:p>
    <w:p w14:paraId="58EE816F" w14:textId="53910E5D" w:rsidR="00416A41" w:rsidRDefault="00416A41" w:rsidP="00EA79ED">
      <w:pPr>
        <w:pStyle w:val="a4"/>
        <w:numPr>
          <w:ilvl w:val="0"/>
          <w:numId w:val="2"/>
        </w:numPr>
        <w:tabs>
          <w:tab w:val="left" w:pos="3300"/>
          <w:tab w:val="center" w:pos="4677"/>
        </w:tabs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«Святі гори» (Донецька </w:t>
      </w:r>
      <w:proofErr w:type="spellStart"/>
      <w:r>
        <w:rPr>
          <w:sz w:val="28"/>
          <w:szCs w:val="28"/>
          <w:lang w:val="uk-UA"/>
        </w:rPr>
        <w:t>обл</w:t>
      </w:r>
      <w:proofErr w:type="spellEnd"/>
      <w:r>
        <w:rPr>
          <w:sz w:val="28"/>
          <w:szCs w:val="28"/>
          <w:lang w:val="uk-UA"/>
        </w:rPr>
        <w:t xml:space="preserve">)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 Миколаївська церква</w:t>
      </w:r>
    </w:p>
    <w:p w14:paraId="7EE0E1CB" w14:textId="4FA0F08C" w:rsidR="00416A41" w:rsidRDefault="00416A41" w:rsidP="00EA79ED">
      <w:pPr>
        <w:pStyle w:val="a4"/>
        <w:numPr>
          <w:ilvl w:val="0"/>
          <w:numId w:val="2"/>
        </w:numPr>
        <w:tabs>
          <w:tab w:val="left" w:pos="3300"/>
          <w:tab w:val="center" w:pos="4677"/>
        </w:tabs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«Синевир» - окраса Карпат (популяції бурого ведмедя)</w:t>
      </w:r>
    </w:p>
    <w:p w14:paraId="6C390EF6" w14:textId="5CA95006" w:rsidR="00416A41" w:rsidRDefault="00416A41" w:rsidP="00EA79ED">
      <w:pPr>
        <w:pStyle w:val="a4"/>
        <w:numPr>
          <w:ilvl w:val="0"/>
          <w:numId w:val="2"/>
        </w:numPr>
        <w:tabs>
          <w:tab w:val="left" w:pos="3300"/>
          <w:tab w:val="center" w:pos="4677"/>
        </w:tabs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«Голосіївський» національний природній парк (Київ)</w:t>
      </w:r>
    </w:p>
    <w:p w14:paraId="666FEEF6" w14:textId="4865FA14" w:rsidR="00416A41" w:rsidRDefault="00416A41" w:rsidP="00EA79ED">
      <w:pPr>
        <w:pStyle w:val="a4"/>
        <w:numPr>
          <w:ilvl w:val="0"/>
          <w:numId w:val="2"/>
        </w:numPr>
        <w:tabs>
          <w:tab w:val="left" w:pos="3300"/>
          <w:tab w:val="center" w:pos="4677"/>
        </w:tabs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«Гуцульщина» (Івано-Франківська </w:t>
      </w:r>
      <w:proofErr w:type="spellStart"/>
      <w:r>
        <w:rPr>
          <w:sz w:val="28"/>
          <w:szCs w:val="28"/>
          <w:lang w:val="uk-UA"/>
        </w:rPr>
        <w:t>обл</w:t>
      </w:r>
      <w:proofErr w:type="spellEnd"/>
      <w:r>
        <w:rPr>
          <w:sz w:val="28"/>
          <w:szCs w:val="28"/>
          <w:lang w:val="uk-UA"/>
        </w:rPr>
        <w:t>) р. Прут і Черемош</w:t>
      </w:r>
    </w:p>
    <w:p w14:paraId="0B379BAC" w14:textId="7DD8CF95" w:rsidR="00416A41" w:rsidRDefault="00416A41" w:rsidP="00EA79ED">
      <w:pPr>
        <w:pStyle w:val="a4"/>
        <w:numPr>
          <w:ilvl w:val="0"/>
          <w:numId w:val="2"/>
        </w:numPr>
        <w:tabs>
          <w:tab w:val="left" w:pos="3300"/>
          <w:tab w:val="center" w:pos="4677"/>
        </w:tabs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Сколівськи</w:t>
      </w:r>
      <w:proofErr w:type="spellEnd"/>
      <w:r>
        <w:rPr>
          <w:sz w:val="28"/>
          <w:szCs w:val="28"/>
          <w:lang w:val="uk-UA"/>
        </w:rPr>
        <w:t xml:space="preserve"> бескиди» (Львівська </w:t>
      </w:r>
      <w:proofErr w:type="spellStart"/>
      <w:r>
        <w:rPr>
          <w:sz w:val="28"/>
          <w:szCs w:val="28"/>
          <w:lang w:val="uk-UA"/>
        </w:rPr>
        <w:t>обл</w:t>
      </w:r>
      <w:proofErr w:type="spellEnd"/>
      <w:r>
        <w:rPr>
          <w:sz w:val="28"/>
          <w:szCs w:val="28"/>
          <w:lang w:val="uk-UA"/>
        </w:rPr>
        <w:t>)</w:t>
      </w:r>
    </w:p>
    <w:p w14:paraId="01A07341" w14:textId="1B21BE12" w:rsidR="00416A41" w:rsidRPr="00E74F70" w:rsidRDefault="00416A41" w:rsidP="00EA79ED">
      <w:pPr>
        <w:pStyle w:val="a4"/>
        <w:numPr>
          <w:ilvl w:val="0"/>
          <w:numId w:val="2"/>
        </w:numPr>
        <w:tabs>
          <w:tab w:val="left" w:pos="3300"/>
          <w:tab w:val="center" w:pos="4677"/>
        </w:tabs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Гетьманський націонал. природній парк (Сумщина) р. Ворскла, 12 заповідних урочищ</w:t>
      </w:r>
    </w:p>
    <w:p w14:paraId="1445F346" w14:textId="3EFD9760" w:rsidR="00E74F70" w:rsidRDefault="00416A41" w:rsidP="00E74F70">
      <w:pPr>
        <w:pStyle w:val="a4"/>
        <w:tabs>
          <w:tab w:val="left" w:pos="3300"/>
          <w:tab w:val="center" w:pos="4677"/>
        </w:tabs>
        <w:spacing w:line="480" w:lineRule="auto"/>
        <w:rPr>
          <w:sz w:val="40"/>
          <w:szCs w:val="40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>
        <w:rPr>
          <w:sz w:val="40"/>
          <w:szCs w:val="40"/>
          <w:lang w:val="uk-UA"/>
        </w:rPr>
        <w:t>Природні пам’ятки (33 перлини)</w:t>
      </w:r>
    </w:p>
    <w:p w14:paraId="21A50416" w14:textId="3C668354" w:rsidR="00416A41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Чорногора</w:t>
      </w:r>
      <w:proofErr w:type="spellEnd"/>
      <w:r>
        <w:rPr>
          <w:sz w:val="28"/>
          <w:szCs w:val="28"/>
          <w:lang w:val="uk-UA"/>
        </w:rPr>
        <w:t xml:space="preserve"> – найвищий хребет Карпат</w:t>
      </w:r>
    </w:p>
    <w:p w14:paraId="43C9034F" w14:textId="19BD22A5" w:rsidR="00717A67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Урицькі скелі</w:t>
      </w:r>
    </w:p>
    <w:p w14:paraId="07E6CBFE" w14:textId="4173AEE5" w:rsidR="00717A67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Скеля Карстовий міст</w:t>
      </w:r>
    </w:p>
    <w:p w14:paraId="0E0967B4" w14:textId="2583907C" w:rsidR="00717A67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Крейдяні гори</w:t>
      </w:r>
    </w:p>
    <w:p w14:paraId="672B2B52" w14:textId="02E2969F" w:rsidR="00717A67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Скеля - гранітний реєстр</w:t>
      </w:r>
    </w:p>
    <w:p w14:paraId="49B900F7" w14:textId="5A89291E" w:rsidR="00717A67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Озеро Синевир</w:t>
      </w:r>
    </w:p>
    <w:p w14:paraId="5AFB3E7C" w14:textId="59869001" w:rsidR="00717A67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Озеро Несамовите</w:t>
      </w:r>
    </w:p>
    <w:p w14:paraId="1A4F57B3" w14:textId="35B8D9B9" w:rsidR="00717A67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Озеро Світязь</w:t>
      </w:r>
    </w:p>
    <w:p w14:paraId="0F855CE3" w14:textId="615D6CCF" w:rsidR="00717A67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Біле озеро</w:t>
      </w:r>
    </w:p>
    <w:p w14:paraId="58243D21" w14:textId="2333BEAD" w:rsidR="00717A67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Озеро Серце</w:t>
      </w:r>
    </w:p>
    <w:p w14:paraId="1326BA1C" w14:textId="5EA52263" w:rsidR="00717A67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Рожеве озеро</w:t>
      </w:r>
    </w:p>
    <w:p w14:paraId="00252A07" w14:textId="3AD73051" w:rsidR="00717A67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Водоспад Шипіт</w:t>
      </w:r>
    </w:p>
    <w:p w14:paraId="6C6568C4" w14:textId="1998C499" w:rsidR="00717A67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Каскадний водоспад Червоні </w:t>
      </w:r>
      <w:proofErr w:type="spellStart"/>
      <w:r>
        <w:rPr>
          <w:sz w:val="28"/>
          <w:szCs w:val="28"/>
          <w:lang w:val="uk-UA"/>
        </w:rPr>
        <w:t>камені</w:t>
      </w:r>
      <w:proofErr w:type="spellEnd"/>
    </w:p>
    <w:p w14:paraId="14BAECAA" w14:textId="7A4F8AE1" w:rsidR="00717A67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Оконські</w:t>
      </w:r>
      <w:proofErr w:type="spellEnd"/>
      <w:r>
        <w:rPr>
          <w:sz w:val="28"/>
          <w:szCs w:val="28"/>
          <w:lang w:val="uk-UA"/>
        </w:rPr>
        <w:t xml:space="preserve"> джерела</w:t>
      </w:r>
    </w:p>
    <w:p w14:paraId="588FD226" w14:textId="05CE525B" w:rsidR="00717A67" w:rsidRDefault="00717A67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Кінбурнська</w:t>
      </w:r>
      <w:proofErr w:type="spellEnd"/>
      <w:r>
        <w:rPr>
          <w:sz w:val="28"/>
          <w:szCs w:val="28"/>
          <w:lang w:val="uk-UA"/>
        </w:rPr>
        <w:t xml:space="preserve"> коса</w:t>
      </w:r>
    </w:p>
    <w:p w14:paraId="573A1884" w14:textId="219F2661" w:rsidR="00717A67" w:rsidRDefault="00FC1308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Асканійський</w:t>
      </w:r>
      <w:proofErr w:type="spellEnd"/>
      <w:r>
        <w:rPr>
          <w:sz w:val="28"/>
          <w:szCs w:val="28"/>
          <w:lang w:val="uk-UA"/>
        </w:rPr>
        <w:t xml:space="preserve"> степ</w:t>
      </w:r>
    </w:p>
    <w:p w14:paraId="71902BE8" w14:textId="0429EB7B" w:rsidR="00FC1308" w:rsidRDefault="00FC1308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Острів </w:t>
      </w:r>
      <w:proofErr w:type="spellStart"/>
      <w:r>
        <w:rPr>
          <w:sz w:val="28"/>
          <w:szCs w:val="28"/>
          <w:lang w:val="uk-UA"/>
        </w:rPr>
        <w:t>Джарилгач</w:t>
      </w:r>
      <w:proofErr w:type="spellEnd"/>
    </w:p>
    <w:p w14:paraId="573B74CC" w14:textId="2C341252" w:rsidR="00FC1308" w:rsidRDefault="00FC1308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Бирючий</w:t>
      </w:r>
      <w:proofErr w:type="spellEnd"/>
      <w:r>
        <w:rPr>
          <w:sz w:val="28"/>
          <w:szCs w:val="28"/>
          <w:lang w:val="uk-UA"/>
        </w:rPr>
        <w:t xml:space="preserve"> острів</w:t>
      </w:r>
    </w:p>
    <w:p w14:paraId="64AF8CF5" w14:textId="6DF5E40D" w:rsidR="00FC1308" w:rsidRDefault="00FC1308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Буцький</w:t>
      </w:r>
      <w:proofErr w:type="spellEnd"/>
      <w:r>
        <w:rPr>
          <w:sz w:val="28"/>
          <w:szCs w:val="28"/>
          <w:lang w:val="uk-UA"/>
        </w:rPr>
        <w:t xml:space="preserve"> каньйон</w:t>
      </w:r>
    </w:p>
    <w:p w14:paraId="0D3AAA28" w14:textId="2E8B010C" w:rsidR="00FC1308" w:rsidRDefault="00FC1308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Актівський</w:t>
      </w:r>
      <w:proofErr w:type="spellEnd"/>
      <w:r>
        <w:rPr>
          <w:sz w:val="28"/>
          <w:szCs w:val="28"/>
          <w:lang w:val="uk-UA"/>
        </w:rPr>
        <w:t xml:space="preserve"> і Арбузинський каньйони</w:t>
      </w:r>
    </w:p>
    <w:p w14:paraId="25B40704" w14:textId="6BA3B013" w:rsidR="00FC1308" w:rsidRDefault="00FC1308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Базальтові стовпи</w:t>
      </w:r>
    </w:p>
    <w:p w14:paraId="01A6B0C2" w14:textId="18D1FD8E" w:rsidR="00FC1308" w:rsidRDefault="00FC1308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Кришталева печера</w:t>
      </w:r>
    </w:p>
    <w:p w14:paraId="4AF8FA8A" w14:textId="022C8035" w:rsidR="00FC1308" w:rsidRDefault="00FC1308" w:rsidP="00416A41">
      <w:pPr>
        <w:pStyle w:val="a4"/>
        <w:numPr>
          <w:ilvl w:val="0"/>
          <w:numId w:val="3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Тунель кохання</w:t>
      </w:r>
    </w:p>
    <w:p w14:paraId="003F35E4" w14:textId="4699DE6B" w:rsidR="00FC1308" w:rsidRDefault="00FC1308" w:rsidP="00FC1308">
      <w:pPr>
        <w:pStyle w:val="a4"/>
        <w:tabs>
          <w:tab w:val="left" w:pos="3300"/>
          <w:tab w:val="center" w:pos="4677"/>
        </w:tabs>
        <w:spacing w:line="480" w:lineRule="auto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 w14:paraId="17F67648" w14:textId="76441EBF" w:rsidR="00FC1308" w:rsidRDefault="00FC1308" w:rsidP="00FC1308">
      <w:pPr>
        <w:pStyle w:val="a4"/>
        <w:tabs>
          <w:tab w:val="left" w:pos="3300"/>
          <w:tab w:val="center" w:pos="4677"/>
        </w:tabs>
        <w:spacing w:line="480" w:lineRule="auto"/>
        <w:ind w:left="1080"/>
        <w:rPr>
          <w:sz w:val="40"/>
          <w:szCs w:val="4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40"/>
          <w:szCs w:val="40"/>
          <w:lang w:val="uk-UA"/>
        </w:rPr>
        <w:t>5</w:t>
      </w:r>
    </w:p>
    <w:p w14:paraId="2E5C6CA4" w14:textId="18070171" w:rsidR="00FC1308" w:rsidRPr="004216CB" w:rsidRDefault="000B7807" w:rsidP="000B7807">
      <w:pPr>
        <w:pStyle w:val="a4"/>
        <w:numPr>
          <w:ilvl w:val="0"/>
          <w:numId w:val="4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През. Апартамент – номер з 3 і більше житл. кімнат </w:t>
      </w:r>
      <w:proofErr w:type="spellStart"/>
      <w:r w:rsidRPr="000B7807">
        <w:rPr>
          <w:rFonts w:ascii="Arial" w:hAnsi="Arial" w:cs="Arial"/>
          <w:color w:val="000000"/>
          <w:sz w:val="24"/>
          <w:szCs w:val="24"/>
        </w:rPr>
        <w:t>міні</w:t>
      </w:r>
      <w:proofErr w:type="spellEnd"/>
      <w:r w:rsidRPr="000B780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B7807">
        <w:rPr>
          <w:rFonts w:ascii="Arial" w:hAnsi="Arial" w:cs="Arial"/>
          <w:color w:val="000000"/>
          <w:sz w:val="24"/>
          <w:szCs w:val="24"/>
        </w:rPr>
        <w:t>кухні</w:t>
      </w:r>
      <w:proofErr w:type="spellEnd"/>
      <w:r w:rsidRPr="000B780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B7807">
        <w:rPr>
          <w:rFonts w:ascii="Arial" w:hAnsi="Arial" w:cs="Arial"/>
          <w:color w:val="000000"/>
          <w:sz w:val="24"/>
          <w:szCs w:val="24"/>
        </w:rPr>
        <w:t>або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  <w:proofErr w:type="spellStart"/>
      <w:r w:rsidRPr="000B7807">
        <w:rPr>
          <w:rFonts w:ascii="Arial" w:hAnsi="Arial" w:cs="Arial"/>
          <w:color w:val="000000"/>
          <w:sz w:val="24"/>
          <w:szCs w:val="24"/>
        </w:rPr>
        <w:t>кухонної</w:t>
      </w:r>
      <w:proofErr w:type="spellEnd"/>
      <w:r w:rsidRPr="000B780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B7807">
        <w:rPr>
          <w:rFonts w:ascii="Arial" w:hAnsi="Arial" w:cs="Arial"/>
          <w:color w:val="000000"/>
          <w:sz w:val="24"/>
          <w:szCs w:val="24"/>
        </w:rPr>
        <w:t>ніші</w:t>
      </w:r>
      <w:proofErr w:type="spellEnd"/>
      <w:r w:rsidRPr="000B7807">
        <w:rPr>
          <w:rFonts w:ascii="Arial" w:hAnsi="Arial" w:cs="Arial"/>
          <w:color w:val="000000"/>
          <w:sz w:val="24"/>
          <w:szCs w:val="24"/>
        </w:rPr>
        <w:t xml:space="preserve">, одного </w:t>
      </w:r>
      <w:proofErr w:type="spellStart"/>
      <w:r w:rsidRPr="000B7807">
        <w:rPr>
          <w:rFonts w:ascii="Arial" w:hAnsi="Arial" w:cs="Arial"/>
          <w:color w:val="000000"/>
          <w:sz w:val="24"/>
          <w:szCs w:val="24"/>
        </w:rPr>
        <w:t>повного</w:t>
      </w:r>
      <w:proofErr w:type="spellEnd"/>
      <w:r w:rsidRPr="000B780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B7807">
        <w:rPr>
          <w:rFonts w:ascii="Arial" w:hAnsi="Arial" w:cs="Arial"/>
          <w:color w:val="000000"/>
          <w:sz w:val="24"/>
          <w:szCs w:val="24"/>
        </w:rPr>
        <w:t>санвузлу</w:t>
      </w:r>
      <w:proofErr w:type="spellEnd"/>
      <w:r w:rsidRPr="000B7807">
        <w:rPr>
          <w:rFonts w:ascii="Arial" w:hAnsi="Arial" w:cs="Arial"/>
          <w:color w:val="000000"/>
          <w:sz w:val="24"/>
          <w:szCs w:val="24"/>
        </w:rPr>
        <w:t xml:space="preserve"> і одного </w:t>
      </w:r>
      <w:proofErr w:type="spellStart"/>
      <w:r w:rsidRPr="000B7807">
        <w:rPr>
          <w:rFonts w:ascii="Arial" w:hAnsi="Arial" w:cs="Arial"/>
          <w:color w:val="000000"/>
          <w:sz w:val="24"/>
          <w:szCs w:val="24"/>
        </w:rPr>
        <w:t>або</w:t>
      </w:r>
      <w:proofErr w:type="spellEnd"/>
      <w:r w:rsidRPr="000B780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B7807">
        <w:rPr>
          <w:rFonts w:ascii="Arial" w:hAnsi="Arial" w:cs="Arial"/>
          <w:color w:val="000000"/>
          <w:sz w:val="24"/>
          <w:szCs w:val="24"/>
        </w:rPr>
        <w:t>більше</w:t>
      </w:r>
      <w:proofErr w:type="spellEnd"/>
      <w:r w:rsidRPr="000B780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B7807">
        <w:rPr>
          <w:rFonts w:ascii="Arial" w:hAnsi="Arial" w:cs="Arial"/>
          <w:color w:val="000000"/>
          <w:sz w:val="24"/>
          <w:szCs w:val="24"/>
        </w:rPr>
        <w:t>додаткових</w:t>
      </w:r>
      <w:proofErr w:type="spellEnd"/>
      <w:r w:rsidRPr="000B780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B7807">
        <w:rPr>
          <w:rFonts w:ascii="Arial" w:hAnsi="Arial" w:cs="Arial"/>
          <w:color w:val="000000"/>
          <w:sz w:val="24"/>
          <w:szCs w:val="24"/>
        </w:rPr>
        <w:t>санвузлів</w:t>
      </w:r>
      <w:proofErr w:type="spellEnd"/>
      <w:r w:rsidRPr="000B7807">
        <w:rPr>
          <w:rFonts w:ascii="Arial" w:hAnsi="Arial" w:cs="Arial"/>
          <w:color w:val="000000"/>
          <w:sz w:val="24"/>
          <w:szCs w:val="24"/>
        </w:rPr>
        <w:t xml:space="preserve"> (для гостей )</w:t>
      </w:r>
      <w:r w:rsidR="00866C8C">
        <w:rPr>
          <w:rFonts w:ascii="Arial" w:hAnsi="Arial" w:cs="Arial"/>
          <w:color w:val="000000"/>
          <w:sz w:val="24"/>
          <w:szCs w:val="24"/>
          <w:lang w:val="uk-UA"/>
        </w:rPr>
        <w:t xml:space="preserve">. Кожен містить кімнати: спальня, кабінет, вітальня, їдальня. У </w:t>
      </w:r>
      <w:proofErr w:type="spellStart"/>
      <w:r w:rsidR="00866C8C">
        <w:rPr>
          <w:rFonts w:ascii="Arial" w:hAnsi="Arial" w:cs="Arial"/>
          <w:color w:val="000000"/>
          <w:sz w:val="24"/>
          <w:szCs w:val="24"/>
          <w:lang w:val="uk-UA"/>
        </w:rPr>
        <w:t>ном</w:t>
      </w:r>
      <w:proofErr w:type="spellEnd"/>
      <w:r w:rsidR="00866C8C">
        <w:rPr>
          <w:rFonts w:ascii="Arial" w:hAnsi="Arial" w:cs="Arial"/>
          <w:color w:val="000000"/>
          <w:sz w:val="24"/>
          <w:szCs w:val="24"/>
          <w:lang w:val="uk-UA"/>
        </w:rPr>
        <w:t>. повний санвузол містить умивальник, ванну, душ, унітаз.</w:t>
      </w:r>
    </w:p>
    <w:p w14:paraId="5FCF073E" w14:textId="4FF300D0" w:rsidR="004216CB" w:rsidRPr="004216CB" w:rsidRDefault="00B32779" w:rsidP="000B7807">
      <w:pPr>
        <w:pStyle w:val="a4"/>
        <w:numPr>
          <w:ilvl w:val="0"/>
          <w:numId w:val="4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Апортамент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 - н</w:t>
      </w:r>
      <w:r w:rsidR="004216CB">
        <w:rPr>
          <w:rFonts w:ascii="Arial" w:hAnsi="Arial" w:cs="Arial"/>
          <w:color w:val="000000"/>
          <w:sz w:val="24"/>
          <w:szCs w:val="24"/>
          <w:lang w:val="uk-UA"/>
        </w:rPr>
        <w:t xml:space="preserve">омер з 2 і більше житл. кімнатами, кухонної ніші, </w:t>
      </w:r>
      <w:proofErr w:type="spellStart"/>
      <w:r w:rsidR="004216CB">
        <w:rPr>
          <w:rFonts w:ascii="Arial" w:hAnsi="Arial" w:cs="Arial"/>
          <w:color w:val="000000"/>
          <w:sz w:val="24"/>
          <w:szCs w:val="24"/>
          <w:lang w:val="uk-UA"/>
        </w:rPr>
        <w:t>одн</w:t>
      </w:r>
      <w:proofErr w:type="spellEnd"/>
      <w:r w:rsidR="004216CB">
        <w:rPr>
          <w:rFonts w:ascii="Arial" w:hAnsi="Arial" w:cs="Arial"/>
          <w:color w:val="000000"/>
          <w:sz w:val="24"/>
          <w:szCs w:val="24"/>
          <w:lang w:val="uk-UA"/>
        </w:rPr>
        <w:t xml:space="preserve">. повного та </w:t>
      </w:r>
      <w:proofErr w:type="spellStart"/>
      <w:r w:rsidR="004216CB">
        <w:rPr>
          <w:rFonts w:ascii="Arial" w:hAnsi="Arial" w:cs="Arial"/>
          <w:color w:val="000000"/>
          <w:sz w:val="24"/>
          <w:szCs w:val="24"/>
          <w:lang w:val="uk-UA"/>
        </w:rPr>
        <w:t>дадат</w:t>
      </w:r>
      <w:proofErr w:type="spellEnd"/>
      <w:r w:rsidR="004216CB">
        <w:rPr>
          <w:rFonts w:ascii="Arial" w:hAnsi="Arial" w:cs="Arial"/>
          <w:color w:val="000000"/>
          <w:sz w:val="24"/>
          <w:szCs w:val="24"/>
          <w:lang w:val="uk-UA"/>
        </w:rPr>
        <w:t xml:space="preserve">. </w:t>
      </w:r>
      <w:proofErr w:type="spellStart"/>
      <w:r w:rsidR="004216CB">
        <w:rPr>
          <w:rFonts w:ascii="Arial" w:hAnsi="Arial" w:cs="Arial"/>
          <w:color w:val="000000"/>
          <w:sz w:val="24"/>
          <w:szCs w:val="24"/>
          <w:lang w:val="uk-UA"/>
        </w:rPr>
        <w:t>санвуз</w:t>
      </w:r>
      <w:proofErr w:type="spellEnd"/>
      <w:r w:rsidR="004216CB">
        <w:rPr>
          <w:rFonts w:ascii="Arial" w:hAnsi="Arial" w:cs="Arial"/>
          <w:color w:val="000000"/>
          <w:sz w:val="24"/>
          <w:szCs w:val="24"/>
          <w:lang w:val="uk-UA"/>
        </w:rPr>
        <w:t xml:space="preserve">. для гостей. Містять </w:t>
      </w:r>
      <w:proofErr w:type="spellStart"/>
      <w:r w:rsidR="004216CB">
        <w:rPr>
          <w:rFonts w:ascii="Arial" w:hAnsi="Arial" w:cs="Arial"/>
          <w:color w:val="000000"/>
          <w:sz w:val="24"/>
          <w:szCs w:val="24"/>
          <w:lang w:val="uk-UA"/>
        </w:rPr>
        <w:t>спальні,вітальня</w:t>
      </w:r>
      <w:proofErr w:type="spellEnd"/>
      <w:r w:rsidR="004216CB">
        <w:rPr>
          <w:rFonts w:ascii="Arial" w:hAnsi="Arial" w:cs="Arial"/>
          <w:color w:val="000000"/>
          <w:sz w:val="24"/>
          <w:szCs w:val="24"/>
          <w:lang w:val="uk-UA"/>
        </w:rPr>
        <w:t xml:space="preserve"> або їдальня, кабінет. Санвузол містить ванну, душ, умивальник, унітаз.</w:t>
      </w:r>
    </w:p>
    <w:p w14:paraId="4885C50A" w14:textId="7241FF7B" w:rsidR="004216CB" w:rsidRPr="004216CB" w:rsidRDefault="004216CB" w:rsidP="000B7807">
      <w:pPr>
        <w:pStyle w:val="a4"/>
        <w:numPr>
          <w:ilvl w:val="0"/>
          <w:numId w:val="4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 xml:space="preserve">Люкс - 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ном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. з 2 і б. кімнат та повного санвузла, 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розр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 на 1-2 особи. Містять спальні, вітальні або кабінет. Санвузол ванна або душ, умивальник, унітаз.</w:t>
      </w:r>
    </w:p>
    <w:p w14:paraId="68F304B2" w14:textId="406D5CAB" w:rsidR="004216CB" w:rsidRPr="0037057F" w:rsidRDefault="004216CB" w:rsidP="000B7807">
      <w:pPr>
        <w:pStyle w:val="a4"/>
        <w:numPr>
          <w:ilvl w:val="0"/>
          <w:numId w:val="4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 xml:space="preserve">Дуплекс </w:t>
      </w:r>
      <w:r w:rsidR="0037057F">
        <w:rPr>
          <w:rFonts w:ascii="Arial" w:hAnsi="Arial" w:cs="Arial"/>
          <w:color w:val="000000"/>
          <w:sz w:val="24"/>
          <w:szCs w:val="24"/>
          <w:lang w:val="uk-UA"/>
        </w:rPr>
        <w:t xml:space="preserve">– </w:t>
      </w:r>
      <w:proofErr w:type="spellStart"/>
      <w:r w:rsidR="0037057F">
        <w:rPr>
          <w:rFonts w:ascii="Arial" w:hAnsi="Arial" w:cs="Arial"/>
          <w:color w:val="000000"/>
          <w:sz w:val="24"/>
          <w:szCs w:val="24"/>
          <w:lang w:val="uk-UA"/>
        </w:rPr>
        <w:t>двоповерх</w:t>
      </w:r>
      <w:proofErr w:type="spellEnd"/>
      <w:r w:rsidR="0037057F">
        <w:rPr>
          <w:rFonts w:ascii="Arial" w:hAnsi="Arial" w:cs="Arial"/>
          <w:color w:val="000000"/>
          <w:sz w:val="24"/>
          <w:szCs w:val="24"/>
          <w:lang w:val="uk-UA"/>
        </w:rPr>
        <w:t xml:space="preserve">. номер з 2 і більше кімнат, </w:t>
      </w:r>
      <w:proofErr w:type="spellStart"/>
      <w:r w:rsidR="0037057F">
        <w:rPr>
          <w:rFonts w:ascii="Arial" w:hAnsi="Arial" w:cs="Arial"/>
          <w:color w:val="000000"/>
          <w:sz w:val="24"/>
          <w:szCs w:val="24"/>
          <w:lang w:val="uk-UA"/>
        </w:rPr>
        <w:t>стац</w:t>
      </w:r>
      <w:proofErr w:type="spellEnd"/>
      <w:r w:rsidR="0037057F">
        <w:rPr>
          <w:rFonts w:ascii="Arial" w:hAnsi="Arial" w:cs="Arial"/>
          <w:color w:val="000000"/>
          <w:sz w:val="24"/>
          <w:szCs w:val="24"/>
          <w:lang w:val="uk-UA"/>
        </w:rPr>
        <w:t>. сходами, повним санвузлом.</w:t>
      </w:r>
    </w:p>
    <w:p w14:paraId="3E88ED61" w14:textId="2A815F36" w:rsidR="0037057F" w:rsidRPr="0037057F" w:rsidRDefault="0037057F" w:rsidP="000B7807">
      <w:pPr>
        <w:pStyle w:val="a4"/>
        <w:numPr>
          <w:ilvl w:val="0"/>
          <w:numId w:val="4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proofErr w:type="spellStart"/>
      <w:r w:rsidRPr="0037057F">
        <w:rPr>
          <w:rFonts w:ascii="Arial" w:hAnsi="Arial" w:cs="Arial"/>
          <w:color w:val="000000"/>
          <w:sz w:val="24"/>
          <w:szCs w:val="24"/>
          <w:lang w:val="uk-UA"/>
        </w:rPr>
        <w:t>Нап</w:t>
      </w:r>
      <w:r>
        <w:rPr>
          <w:rFonts w:ascii="Arial" w:hAnsi="Arial" w:cs="Arial"/>
          <w:color w:val="000000"/>
          <w:sz w:val="24"/>
          <w:szCs w:val="24"/>
          <w:lang w:val="uk-UA"/>
        </w:rPr>
        <w:t>івлюкс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студіо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) – номер з 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одн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. житл. кімнати, з 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планув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., що 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дозв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вик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част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. прим., як вітальню та 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повн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. санвузла, 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розр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>. на 1-2 особи.</w:t>
      </w:r>
    </w:p>
    <w:p w14:paraId="402E6C84" w14:textId="0A1545C7" w:rsidR="0037057F" w:rsidRPr="00290E98" w:rsidRDefault="0037057F" w:rsidP="000B7807">
      <w:pPr>
        <w:pStyle w:val="a4"/>
        <w:numPr>
          <w:ilvl w:val="0"/>
          <w:numId w:val="4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>Стандарт або номер першої категорії</w:t>
      </w:r>
      <w:r w:rsidR="00290E98">
        <w:rPr>
          <w:rFonts w:ascii="Arial" w:hAnsi="Arial" w:cs="Arial"/>
          <w:color w:val="000000"/>
          <w:sz w:val="24"/>
          <w:szCs w:val="24"/>
          <w:lang w:val="uk-UA"/>
        </w:rPr>
        <w:t xml:space="preserve"> – номер з </w:t>
      </w:r>
      <w:proofErr w:type="spellStart"/>
      <w:r w:rsidR="00290E98">
        <w:rPr>
          <w:rFonts w:ascii="Arial" w:hAnsi="Arial" w:cs="Arial"/>
          <w:color w:val="000000"/>
          <w:sz w:val="24"/>
          <w:szCs w:val="24"/>
          <w:lang w:val="uk-UA"/>
        </w:rPr>
        <w:t>одн</w:t>
      </w:r>
      <w:proofErr w:type="spellEnd"/>
      <w:r w:rsidR="00290E98">
        <w:rPr>
          <w:rFonts w:ascii="Arial" w:hAnsi="Arial" w:cs="Arial"/>
          <w:color w:val="000000"/>
          <w:sz w:val="24"/>
          <w:szCs w:val="24"/>
          <w:lang w:val="uk-UA"/>
        </w:rPr>
        <w:t xml:space="preserve">. житл. </w:t>
      </w:r>
      <w:proofErr w:type="spellStart"/>
      <w:r w:rsidR="00290E98">
        <w:rPr>
          <w:rFonts w:ascii="Arial" w:hAnsi="Arial" w:cs="Arial"/>
          <w:color w:val="000000"/>
          <w:sz w:val="24"/>
          <w:szCs w:val="24"/>
          <w:lang w:val="uk-UA"/>
        </w:rPr>
        <w:t>кімн</w:t>
      </w:r>
      <w:proofErr w:type="spellEnd"/>
      <w:r w:rsidR="00290E98">
        <w:rPr>
          <w:rFonts w:ascii="Arial" w:hAnsi="Arial" w:cs="Arial"/>
          <w:color w:val="000000"/>
          <w:sz w:val="24"/>
          <w:szCs w:val="24"/>
          <w:lang w:val="uk-UA"/>
        </w:rPr>
        <w:t xml:space="preserve">. та </w:t>
      </w:r>
      <w:proofErr w:type="spellStart"/>
      <w:r w:rsidR="00290E98">
        <w:rPr>
          <w:rFonts w:ascii="Arial" w:hAnsi="Arial" w:cs="Arial"/>
          <w:color w:val="000000"/>
          <w:sz w:val="24"/>
          <w:szCs w:val="24"/>
          <w:lang w:val="uk-UA"/>
        </w:rPr>
        <w:t>повн</w:t>
      </w:r>
      <w:proofErr w:type="spellEnd"/>
      <w:r w:rsidR="00290E98">
        <w:rPr>
          <w:rFonts w:ascii="Arial" w:hAnsi="Arial" w:cs="Arial"/>
          <w:color w:val="000000"/>
          <w:sz w:val="24"/>
          <w:szCs w:val="24"/>
          <w:lang w:val="uk-UA"/>
        </w:rPr>
        <w:t xml:space="preserve">. санвузла, </w:t>
      </w:r>
      <w:proofErr w:type="spellStart"/>
      <w:r w:rsidR="00290E98">
        <w:rPr>
          <w:rFonts w:ascii="Arial" w:hAnsi="Arial" w:cs="Arial"/>
          <w:color w:val="000000"/>
          <w:sz w:val="24"/>
          <w:szCs w:val="24"/>
          <w:lang w:val="uk-UA"/>
        </w:rPr>
        <w:t>розр</w:t>
      </w:r>
      <w:proofErr w:type="spellEnd"/>
      <w:r w:rsidR="00290E98">
        <w:rPr>
          <w:rFonts w:ascii="Arial" w:hAnsi="Arial" w:cs="Arial"/>
          <w:color w:val="000000"/>
          <w:sz w:val="24"/>
          <w:szCs w:val="24"/>
          <w:lang w:val="uk-UA"/>
        </w:rPr>
        <w:t xml:space="preserve">. на 1-2 ос. </w:t>
      </w:r>
      <w:proofErr w:type="spellStart"/>
      <w:r w:rsidR="00290E98">
        <w:rPr>
          <w:rFonts w:ascii="Arial" w:hAnsi="Arial" w:cs="Arial"/>
          <w:color w:val="000000"/>
          <w:sz w:val="24"/>
          <w:szCs w:val="24"/>
          <w:lang w:val="uk-UA"/>
        </w:rPr>
        <w:t>Санвуз</w:t>
      </w:r>
      <w:proofErr w:type="spellEnd"/>
      <w:r w:rsidR="00290E98">
        <w:rPr>
          <w:rFonts w:ascii="Arial" w:hAnsi="Arial" w:cs="Arial"/>
          <w:color w:val="000000"/>
          <w:sz w:val="24"/>
          <w:szCs w:val="24"/>
          <w:lang w:val="uk-UA"/>
        </w:rPr>
        <w:t>. містить умивальник, унітаз, ванну або душ.</w:t>
      </w:r>
    </w:p>
    <w:p w14:paraId="6D22A4DA" w14:textId="2837B997" w:rsidR="00290E98" w:rsidRPr="00290E98" w:rsidRDefault="00290E98" w:rsidP="000B7807">
      <w:pPr>
        <w:pStyle w:val="a4"/>
        <w:numPr>
          <w:ilvl w:val="0"/>
          <w:numId w:val="4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 xml:space="preserve">Одномісний номер – роз. 1 особи та 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оснащ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. Одним 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односп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. ліжком 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використ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абрев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en-US"/>
        </w:rPr>
        <w:t>SNGL</w:t>
      </w:r>
      <w:r w:rsidRPr="00290E9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53F512A7" w14:textId="093CC6ED" w:rsidR="00A95A31" w:rsidRPr="00A95A31" w:rsidRDefault="00290E98" w:rsidP="00A95A31">
      <w:pPr>
        <w:pStyle w:val="a4"/>
        <w:numPr>
          <w:ilvl w:val="0"/>
          <w:numId w:val="4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 xml:space="preserve">Двом. номер з двома </w:t>
      </w:r>
      <w:proofErr w:type="spellStart"/>
      <w:r>
        <w:rPr>
          <w:rFonts w:ascii="Arial" w:hAnsi="Arial" w:cs="Arial"/>
          <w:color w:val="000000"/>
          <w:sz w:val="24"/>
          <w:szCs w:val="24"/>
          <w:lang w:val="uk-UA"/>
        </w:rPr>
        <w:t>двосп</w:t>
      </w:r>
      <w:proofErr w:type="spellEnd"/>
      <w:r>
        <w:rPr>
          <w:rFonts w:ascii="Arial" w:hAnsi="Arial" w:cs="Arial"/>
          <w:color w:val="000000"/>
          <w:sz w:val="24"/>
          <w:szCs w:val="24"/>
          <w:lang w:val="uk-UA"/>
        </w:rPr>
        <w:t xml:space="preserve">. ліжками </w:t>
      </w:r>
      <w:r w:rsidR="00A95A31" w:rsidRPr="00A95A31"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proofErr w:type="spellStart"/>
      <w:r w:rsidR="00A95A31">
        <w:rPr>
          <w:rFonts w:ascii="Arial" w:hAnsi="Arial" w:cs="Arial"/>
          <w:color w:val="000000"/>
          <w:sz w:val="24"/>
          <w:szCs w:val="24"/>
          <w:lang w:val="uk-UA"/>
        </w:rPr>
        <w:t>викор</w:t>
      </w:r>
      <w:proofErr w:type="spellEnd"/>
      <w:r w:rsidR="00A95A31">
        <w:rPr>
          <w:rFonts w:ascii="Arial" w:hAnsi="Arial" w:cs="Arial"/>
          <w:color w:val="000000"/>
          <w:sz w:val="24"/>
          <w:szCs w:val="24"/>
          <w:lang w:val="uk-UA"/>
        </w:rPr>
        <w:t xml:space="preserve">. </w:t>
      </w:r>
      <w:proofErr w:type="spellStart"/>
      <w:r w:rsidR="00A95A31">
        <w:rPr>
          <w:rFonts w:ascii="Arial" w:hAnsi="Arial" w:cs="Arial"/>
          <w:color w:val="000000"/>
          <w:sz w:val="24"/>
          <w:szCs w:val="24"/>
          <w:lang w:val="uk-UA"/>
        </w:rPr>
        <w:t>абрев</w:t>
      </w:r>
      <w:proofErr w:type="spellEnd"/>
      <w:r w:rsidR="00A95A31">
        <w:rPr>
          <w:rFonts w:ascii="Arial" w:hAnsi="Arial" w:cs="Arial"/>
          <w:color w:val="000000"/>
          <w:sz w:val="24"/>
          <w:szCs w:val="24"/>
          <w:lang w:val="uk-UA"/>
        </w:rPr>
        <w:t xml:space="preserve">. </w:t>
      </w:r>
      <w:r w:rsidR="00A95A31">
        <w:rPr>
          <w:rFonts w:ascii="Arial" w:hAnsi="Arial" w:cs="Arial"/>
          <w:color w:val="000000"/>
          <w:sz w:val="24"/>
          <w:szCs w:val="24"/>
          <w:lang w:val="en-US"/>
        </w:rPr>
        <w:t>TWN</w:t>
      </w:r>
      <w:r w:rsidR="00A95A31" w:rsidRPr="00A95A31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14:paraId="5EC55629" w14:textId="2BB39DB0" w:rsidR="00A95A31" w:rsidRDefault="00A95A31" w:rsidP="00A95A31">
      <w:pPr>
        <w:pStyle w:val="a4"/>
        <w:numPr>
          <w:ilvl w:val="0"/>
          <w:numId w:val="4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Номер 4 </w:t>
      </w:r>
      <w:proofErr w:type="spellStart"/>
      <w:r>
        <w:rPr>
          <w:sz w:val="28"/>
          <w:szCs w:val="28"/>
          <w:lang w:val="uk-UA"/>
        </w:rPr>
        <w:t>катег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ном</w:t>
      </w:r>
      <w:proofErr w:type="spellEnd"/>
      <w:r>
        <w:rPr>
          <w:sz w:val="28"/>
          <w:szCs w:val="28"/>
          <w:lang w:val="uk-UA"/>
        </w:rPr>
        <w:t xml:space="preserve">. з однієї житлової кімнати, умивальником, </w:t>
      </w:r>
      <w:proofErr w:type="spellStart"/>
      <w:r>
        <w:rPr>
          <w:sz w:val="28"/>
          <w:szCs w:val="28"/>
          <w:lang w:val="uk-UA"/>
        </w:rPr>
        <w:t>розр</w:t>
      </w:r>
      <w:proofErr w:type="spellEnd"/>
      <w:r>
        <w:rPr>
          <w:sz w:val="28"/>
          <w:szCs w:val="28"/>
          <w:lang w:val="uk-UA"/>
        </w:rPr>
        <w:t xml:space="preserve">. на </w:t>
      </w:r>
      <w:proofErr w:type="spellStart"/>
      <w:r>
        <w:rPr>
          <w:sz w:val="28"/>
          <w:szCs w:val="28"/>
          <w:lang w:val="uk-UA"/>
        </w:rPr>
        <w:t>прож</w:t>
      </w:r>
      <w:proofErr w:type="spellEnd"/>
      <w:r>
        <w:rPr>
          <w:sz w:val="28"/>
          <w:szCs w:val="28"/>
          <w:lang w:val="uk-UA"/>
        </w:rPr>
        <w:t>. 3 і більше осіб.</w:t>
      </w:r>
    </w:p>
    <w:p w14:paraId="24B53883" w14:textId="33EBC3EC" w:rsidR="00A95A31" w:rsidRDefault="00B32779" w:rsidP="00A95A31">
      <w:pPr>
        <w:pStyle w:val="a4"/>
        <w:numPr>
          <w:ilvl w:val="0"/>
          <w:numId w:val="4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95A31">
        <w:rPr>
          <w:sz w:val="28"/>
          <w:szCs w:val="28"/>
          <w:lang w:val="uk-UA"/>
        </w:rPr>
        <w:t xml:space="preserve">Номер 5 кат. – </w:t>
      </w:r>
      <w:proofErr w:type="spellStart"/>
      <w:r w:rsidR="00A95A31">
        <w:rPr>
          <w:sz w:val="28"/>
          <w:szCs w:val="28"/>
          <w:lang w:val="uk-UA"/>
        </w:rPr>
        <w:t>ном</w:t>
      </w:r>
      <w:proofErr w:type="spellEnd"/>
      <w:r w:rsidR="00A95A31">
        <w:rPr>
          <w:sz w:val="28"/>
          <w:szCs w:val="28"/>
          <w:lang w:val="uk-UA"/>
        </w:rPr>
        <w:t xml:space="preserve">. од. житл. </w:t>
      </w:r>
      <w:proofErr w:type="spellStart"/>
      <w:r w:rsidR="00A95A31">
        <w:rPr>
          <w:sz w:val="28"/>
          <w:szCs w:val="28"/>
          <w:lang w:val="uk-UA"/>
        </w:rPr>
        <w:t>кімн</w:t>
      </w:r>
      <w:proofErr w:type="spellEnd"/>
      <w:r w:rsidR="00A95A31">
        <w:rPr>
          <w:sz w:val="28"/>
          <w:szCs w:val="28"/>
          <w:lang w:val="uk-UA"/>
        </w:rPr>
        <w:t xml:space="preserve">. без </w:t>
      </w:r>
      <w:proofErr w:type="spellStart"/>
      <w:r w:rsidR="00A95A31">
        <w:rPr>
          <w:sz w:val="28"/>
          <w:szCs w:val="28"/>
          <w:lang w:val="uk-UA"/>
        </w:rPr>
        <w:t>сант</w:t>
      </w:r>
      <w:proofErr w:type="spellEnd"/>
      <w:r w:rsidR="00A95A31">
        <w:rPr>
          <w:sz w:val="28"/>
          <w:szCs w:val="28"/>
          <w:lang w:val="uk-UA"/>
        </w:rPr>
        <w:t xml:space="preserve">.- </w:t>
      </w:r>
      <w:proofErr w:type="spellStart"/>
      <w:r w:rsidR="00A95A31">
        <w:rPr>
          <w:sz w:val="28"/>
          <w:szCs w:val="28"/>
          <w:lang w:val="uk-UA"/>
        </w:rPr>
        <w:t>техн</w:t>
      </w:r>
      <w:proofErr w:type="spellEnd"/>
      <w:r w:rsidR="00A95A31">
        <w:rPr>
          <w:sz w:val="28"/>
          <w:szCs w:val="28"/>
          <w:lang w:val="uk-UA"/>
        </w:rPr>
        <w:t xml:space="preserve">. зручностей, </w:t>
      </w:r>
      <w:proofErr w:type="spellStart"/>
      <w:r w:rsidR="00A95A31">
        <w:rPr>
          <w:sz w:val="28"/>
          <w:szCs w:val="28"/>
          <w:lang w:val="uk-UA"/>
        </w:rPr>
        <w:t>розр</w:t>
      </w:r>
      <w:proofErr w:type="spellEnd"/>
      <w:r w:rsidR="00A95A31">
        <w:rPr>
          <w:sz w:val="28"/>
          <w:szCs w:val="28"/>
          <w:lang w:val="uk-UA"/>
        </w:rPr>
        <w:t xml:space="preserve">. на </w:t>
      </w:r>
      <w:proofErr w:type="spellStart"/>
      <w:r w:rsidR="00A95A31">
        <w:rPr>
          <w:sz w:val="28"/>
          <w:szCs w:val="28"/>
          <w:lang w:val="uk-UA"/>
        </w:rPr>
        <w:t>прож</w:t>
      </w:r>
      <w:proofErr w:type="spellEnd"/>
      <w:r w:rsidR="00A95A31">
        <w:rPr>
          <w:sz w:val="28"/>
          <w:szCs w:val="28"/>
          <w:lang w:val="uk-UA"/>
        </w:rPr>
        <w:t>. 3 і б. осіб. санвузол розм. на коридорі.</w:t>
      </w:r>
    </w:p>
    <w:p w14:paraId="6ADCBBBC" w14:textId="76C7F5C5" w:rsidR="00A95A31" w:rsidRDefault="00B32779" w:rsidP="00A95A31">
      <w:pPr>
        <w:pStyle w:val="a4"/>
        <w:numPr>
          <w:ilvl w:val="0"/>
          <w:numId w:val="4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A95A31">
        <w:rPr>
          <w:sz w:val="28"/>
          <w:szCs w:val="28"/>
          <w:lang w:val="uk-UA"/>
        </w:rPr>
        <w:t xml:space="preserve">Сумісні номери – два і більше </w:t>
      </w:r>
      <w:proofErr w:type="spellStart"/>
      <w:r w:rsidR="00A95A31">
        <w:rPr>
          <w:sz w:val="28"/>
          <w:szCs w:val="28"/>
          <w:lang w:val="uk-UA"/>
        </w:rPr>
        <w:t>ном</w:t>
      </w:r>
      <w:proofErr w:type="spellEnd"/>
      <w:r w:rsidR="00A95A31">
        <w:rPr>
          <w:sz w:val="28"/>
          <w:szCs w:val="28"/>
          <w:lang w:val="uk-UA"/>
        </w:rPr>
        <w:t>. сполуч. між собою дверима</w:t>
      </w:r>
      <w:r w:rsidR="00D2276B">
        <w:rPr>
          <w:sz w:val="28"/>
          <w:szCs w:val="28"/>
          <w:lang w:val="uk-UA"/>
        </w:rPr>
        <w:t xml:space="preserve">, можуть мати спільний </w:t>
      </w:r>
      <w:proofErr w:type="spellStart"/>
      <w:r w:rsidR="00D2276B">
        <w:rPr>
          <w:sz w:val="28"/>
          <w:szCs w:val="28"/>
          <w:lang w:val="uk-UA"/>
        </w:rPr>
        <w:t>предпокій</w:t>
      </w:r>
      <w:proofErr w:type="spellEnd"/>
      <w:r w:rsidR="00D2276B">
        <w:rPr>
          <w:sz w:val="28"/>
          <w:szCs w:val="28"/>
          <w:lang w:val="uk-UA"/>
        </w:rPr>
        <w:t xml:space="preserve"> або спільні чи окремі санвузли.</w:t>
      </w:r>
    </w:p>
    <w:p w14:paraId="3118C147" w14:textId="2175717F" w:rsidR="00B32779" w:rsidRDefault="00B32779" w:rsidP="00A95A31">
      <w:pPr>
        <w:pStyle w:val="a4"/>
        <w:numPr>
          <w:ilvl w:val="0"/>
          <w:numId w:val="4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Ном</w:t>
      </w:r>
      <w:proofErr w:type="spellEnd"/>
      <w:r>
        <w:rPr>
          <w:sz w:val="28"/>
          <w:szCs w:val="28"/>
          <w:lang w:val="uk-UA"/>
        </w:rPr>
        <w:t xml:space="preserve">. 3 категорії – </w:t>
      </w:r>
      <w:proofErr w:type="spellStart"/>
      <w:r>
        <w:rPr>
          <w:sz w:val="28"/>
          <w:szCs w:val="28"/>
          <w:lang w:val="uk-UA"/>
        </w:rPr>
        <w:t>ном</w:t>
      </w:r>
      <w:proofErr w:type="spellEnd"/>
      <w:r>
        <w:rPr>
          <w:sz w:val="28"/>
          <w:szCs w:val="28"/>
          <w:lang w:val="uk-UA"/>
        </w:rPr>
        <w:t xml:space="preserve">. з </w:t>
      </w:r>
      <w:proofErr w:type="spellStart"/>
      <w:r>
        <w:rPr>
          <w:sz w:val="28"/>
          <w:szCs w:val="28"/>
          <w:lang w:val="uk-UA"/>
        </w:rPr>
        <w:t>одн</w:t>
      </w:r>
      <w:proofErr w:type="spellEnd"/>
      <w:r>
        <w:rPr>
          <w:sz w:val="28"/>
          <w:szCs w:val="28"/>
          <w:lang w:val="uk-UA"/>
        </w:rPr>
        <w:t xml:space="preserve">. житл. </w:t>
      </w:r>
      <w:proofErr w:type="spellStart"/>
      <w:r>
        <w:rPr>
          <w:sz w:val="28"/>
          <w:szCs w:val="28"/>
          <w:lang w:val="uk-UA"/>
        </w:rPr>
        <w:t>кімн</w:t>
      </w:r>
      <w:proofErr w:type="spellEnd"/>
      <w:r>
        <w:rPr>
          <w:sz w:val="28"/>
          <w:szCs w:val="28"/>
          <w:lang w:val="uk-UA"/>
        </w:rPr>
        <w:t xml:space="preserve">. і не повного санвузла, </w:t>
      </w:r>
      <w:proofErr w:type="spellStart"/>
      <w:r>
        <w:rPr>
          <w:sz w:val="28"/>
          <w:szCs w:val="28"/>
          <w:lang w:val="uk-UA"/>
        </w:rPr>
        <w:t>розр</w:t>
      </w:r>
      <w:proofErr w:type="spellEnd"/>
      <w:r>
        <w:rPr>
          <w:sz w:val="28"/>
          <w:szCs w:val="28"/>
          <w:lang w:val="uk-UA"/>
        </w:rPr>
        <w:t xml:space="preserve">. на </w:t>
      </w:r>
      <w:proofErr w:type="spellStart"/>
      <w:r>
        <w:rPr>
          <w:sz w:val="28"/>
          <w:szCs w:val="28"/>
          <w:lang w:val="uk-UA"/>
        </w:rPr>
        <w:t>прож</w:t>
      </w:r>
      <w:proofErr w:type="spellEnd"/>
      <w:r>
        <w:rPr>
          <w:sz w:val="28"/>
          <w:szCs w:val="28"/>
          <w:lang w:val="uk-UA"/>
        </w:rPr>
        <w:t>. 3 і більше осіб. Санвузол містить умивальник та унітаз.</w:t>
      </w:r>
    </w:p>
    <w:p w14:paraId="318FE5B0" w14:textId="4395BDBD" w:rsidR="00B32779" w:rsidRDefault="00B32779" w:rsidP="00A95A31">
      <w:pPr>
        <w:pStyle w:val="a4"/>
        <w:numPr>
          <w:ilvl w:val="0"/>
          <w:numId w:val="4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Багатом</w:t>
      </w:r>
      <w:proofErr w:type="spellEnd"/>
      <w:r>
        <w:rPr>
          <w:sz w:val="28"/>
          <w:szCs w:val="28"/>
          <w:lang w:val="uk-UA"/>
        </w:rPr>
        <w:t xml:space="preserve">. номер – </w:t>
      </w:r>
      <w:proofErr w:type="spellStart"/>
      <w:r>
        <w:rPr>
          <w:sz w:val="28"/>
          <w:szCs w:val="28"/>
          <w:lang w:val="uk-UA"/>
        </w:rPr>
        <w:t>ном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прзн</w:t>
      </w:r>
      <w:proofErr w:type="spellEnd"/>
      <w:r>
        <w:rPr>
          <w:sz w:val="28"/>
          <w:szCs w:val="28"/>
          <w:lang w:val="uk-UA"/>
        </w:rPr>
        <w:t xml:space="preserve">. для розм. 3 і більше осіб, </w:t>
      </w:r>
      <w:proofErr w:type="spellStart"/>
      <w:r>
        <w:rPr>
          <w:sz w:val="28"/>
          <w:szCs w:val="28"/>
          <w:lang w:val="uk-UA"/>
        </w:rPr>
        <w:t>оснащен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односп</w:t>
      </w:r>
      <w:proofErr w:type="spellEnd"/>
      <w:r>
        <w:rPr>
          <w:sz w:val="28"/>
          <w:szCs w:val="28"/>
          <w:lang w:val="uk-UA"/>
        </w:rPr>
        <w:t>. ліжками за к-стю осіб, які проживають.</w:t>
      </w:r>
    </w:p>
    <w:p w14:paraId="629CCE4E" w14:textId="5B358364" w:rsidR="00B32779" w:rsidRDefault="00B32779" w:rsidP="00A95A31">
      <w:pPr>
        <w:pStyle w:val="a4"/>
        <w:numPr>
          <w:ilvl w:val="0"/>
          <w:numId w:val="4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Ном</w:t>
      </w:r>
      <w:proofErr w:type="spellEnd"/>
      <w:r>
        <w:rPr>
          <w:sz w:val="28"/>
          <w:szCs w:val="28"/>
          <w:lang w:val="uk-UA"/>
        </w:rPr>
        <w:t xml:space="preserve">. другої категорії – </w:t>
      </w:r>
      <w:proofErr w:type="spellStart"/>
      <w:r>
        <w:rPr>
          <w:sz w:val="28"/>
          <w:szCs w:val="28"/>
          <w:lang w:val="uk-UA"/>
        </w:rPr>
        <w:t>ном</w:t>
      </w:r>
      <w:proofErr w:type="spellEnd"/>
      <w:r>
        <w:rPr>
          <w:sz w:val="28"/>
          <w:szCs w:val="28"/>
          <w:lang w:val="uk-UA"/>
        </w:rPr>
        <w:t xml:space="preserve">. з однією житл. </w:t>
      </w:r>
      <w:proofErr w:type="spellStart"/>
      <w:r>
        <w:rPr>
          <w:sz w:val="28"/>
          <w:szCs w:val="28"/>
          <w:lang w:val="uk-UA"/>
        </w:rPr>
        <w:t>кімн</w:t>
      </w:r>
      <w:proofErr w:type="spellEnd"/>
      <w:r>
        <w:rPr>
          <w:sz w:val="28"/>
          <w:szCs w:val="28"/>
          <w:lang w:val="uk-UA"/>
        </w:rPr>
        <w:t xml:space="preserve">. та не повного санвузла, роз. на 1-2 особи. </w:t>
      </w:r>
      <w:proofErr w:type="spellStart"/>
      <w:r>
        <w:rPr>
          <w:sz w:val="28"/>
          <w:szCs w:val="28"/>
          <w:lang w:val="uk-UA"/>
        </w:rPr>
        <w:t>Санвуз</w:t>
      </w:r>
      <w:proofErr w:type="spellEnd"/>
      <w:r>
        <w:rPr>
          <w:sz w:val="28"/>
          <w:szCs w:val="28"/>
          <w:lang w:val="uk-UA"/>
        </w:rPr>
        <w:t>. містить умив. та унітаз.</w:t>
      </w:r>
    </w:p>
    <w:p w14:paraId="0C70D7BC" w14:textId="39430E45" w:rsidR="00D2276B" w:rsidRDefault="00D2276B" w:rsidP="00D2276B">
      <w:p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</w:p>
    <w:p w14:paraId="5C875238" w14:textId="1436E199" w:rsidR="00D2276B" w:rsidRDefault="00D2276B" w:rsidP="00D2276B">
      <w:pPr>
        <w:tabs>
          <w:tab w:val="left" w:pos="3300"/>
          <w:tab w:val="center" w:pos="4677"/>
        </w:tabs>
        <w:spacing w:line="480" w:lineRule="auto"/>
        <w:rPr>
          <w:rFonts w:cstheme="minorHAnsi"/>
          <w:sz w:val="40"/>
          <w:szCs w:val="4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D2276B">
        <w:rPr>
          <w:rFonts w:cstheme="minorHAnsi"/>
          <w:sz w:val="40"/>
          <w:szCs w:val="40"/>
          <w:lang w:val="uk-UA"/>
        </w:rPr>
        <w:t>②</w:t>
      </w:r>
    </w:p>
    <w:p w14:paraId="18796EB2" w14:textId="5F86F1BF" w:rsidR="00D2276B" w:rsidRDefault="00D2276B" w:rsidP="00D2276B">
      <w:pPr>
        <w:tabs>
          <w:tab w:val="left" w:pos="3300"/>
          <w:tab w:val="center" w:pos="4677"/>
        </w:tabs>
        <w:spacing w:line="480" w:lineRule="auto"/>
        <w:rPr>
          <w:rFonts w:cstheme="minorHAnsi"/>
          <w:sz w:val="40"/>
          <w:szCs w:val="40"/>
          <w:lang w:val="uk-UA"/>
        </w:rPr>
      </w:pPr>
      <w:r>
        <w:rPr>
          <w:rFonts w:cstheme="minorHAnsi"/>
          <w:sz w:val="40"/>
          <w:szCs w:val="40"/>
          <w:lang w:val="uk-UA"/>
        </w:rPr>
        <w:t xml:space="preserve">            Об’єкти ЮНЕСКО на території України</w:t>
      </w:r>
    </w:p>
    <w:p w14:paraId="56F521E0" w14:textId="70ACCFC0" w:rsidR="00D2276B" w:rsidRDefault="00D2276B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Київський Софіївський собор</w:t>
      </w:r>
    </w:p>
    <w:p w14:paraId="30AAF7AE" w14:textId="385EB402" w:rsidR="00D2276B" w:rsidRDefault="00D2276B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Києво – Печерська лавра</w:t>
      </w:r>
    </w:p>
    <w:p w14:paraId="242C92A9" w14:textId="46F2F8BD" w:rsidR="00D2276B" w:rsidRDefault="00D2276B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Церква спаса на Берестові</w:t>
      </w:r>
    </w:p>
    <w:p w14:paraId="723D3BA8" w14:textId="492FF3DC" w:rsidR="00D2276B" w:rsidRDefault="00D2276B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Ансамбль історичного центру Львова</w:t>
      </w:r>
    </w:p>
    <w:p w14:paraId="4FAB1683" w14:textId="150C07F5" w:rsidR="00D2276B" w:rsidRDefault="00D2276B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Дуга Струве</w:t>
      </w:r>
    </w:p>
    <w:p w14:paraId="099A11F5" w14:textId="4615B984" w:rsidR="00D2276B" w:rsidRDefault="00D2276B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Резеденція</w:t>
      </w:r>
      <w:proofErr w:type="spellEnd"/>
      <w:r>
        <w:rPr>
          <w:sz w:val="28"/>
          <w:szCs w:val="28"/>
          <w:lang w:val="uk-UA"/>
        </w:rPr>
        <w:t xml:space="preserve"> митрополитів Буковини і Далмації</w:t>
      </w:r>
    </w:p>
    <w:p w14:paraId="4A7AE853" w14:textId="712C6C62" w:rsidR="00D2276B" w:rsidRDefault="00D2276B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Церква Святого Духа</w:t>
      </w:r>
    </w:p>
    <w:p w14:paraId="5046CF55" w14:textId="66E3D92B" w:rsidR="00D2276B" w:rsidRDefault="00D2276B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Церква Собору Пресвятої Богородиці</w:t>
      </w:r>
    </w:p>
    <w:p w14:paraId="4E0F3B5C" w14:textId="55D828C9" w:rsidR="00D2276B" w:rsidRDefault="00D2276B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Церква Святої притчі</w:t>
      </w:r>
    </w:p>
    <w:p w14:paraId="60A17BC3" w14:textId="44FCF107" w:rsidR="00D2276B" w:rsidRDefault="00D2276B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Церква святого Юра</w:t>
      </w:r>
    </w:p>
    <w:p w14:paraId="36B773FB" w14:textId="20B7DBB7" w:rsidR="00D2276B" w:rsidRDefault="00BB740C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Церква Святого Духа</w:t>
      </w:r>
    </w:p>
    <w:p w14:paraId="4874CE6D" w14:textId="485E90E8" w:rsidR="00BB740C" w:rsidRDefault="00BB740C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Церква </w:t>
      </w:r>
      <w:proofErr w:type="spellStart"/>
      <w:r>
        <w:rPr>
          <w:sz w:val="28"/>
          <w:szCs w:val="28"/>
          <w:lang w:val="uk-UA"/>
        </w:rPr>
        <w:t>різдва</w:t>
      </w:r>
      <w:proofErr w:type="spellEnd"/>
      <w:r>
        <w:rPr>
          <w:sz w:val="28"/>
          <w:szCs w:val="28"/>
          <w:lang w:val="uk-UA"/>
        </w:rPr>
        <w:t xml:space="preserve"> Пресвятої Богородиці</w:t>
      </w:r>
    </w:p>
    <w:p w14:paraId="6EE9FA68" w14:textId="7D7DE0A1" w:rsidR="00BB740C" w:rsidRDefault="00BB740C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Церква Вознесіння Господнього</w:t>
      </w:r>
    </w:p>
    <w:p w14:paraId="611F6D0F" w14:textId="15382301" w:rsidR="00BB740C" w:rsidRDefault="00BB740C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Церква Святого Михайла</w:t>
      </w:r>
    </w:p>
    <w:p w14:paraId="25A38F6B" w14:textId="376CCE03" w:rsidR="00BB740C" w:rsidRDefault="00BB740C" w:rsidP="00D2276B">
      <w:pPr>
        <w:pStyle w:val="a4"/>
        <w:numPr>
          <w:ilvl w:val="0"/>
          <w:numId w:val="5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Стародавнє місто Херсонес Таврійський</w:t>
      </w:r>
    </w:p>
    <w:p w14:paraId="642818BD" w14:textId="5BDBE8BA" w:rsidR="00BB740C" w:rsidRDefault="00BB740C" w:rsidP="00BB740C">
      <w:pPr>
        <w:pStyle w:val="a4"/>
        <w:tabs>
          <w:tab w:val="left" w:pos="3300"/>
          <w:tab w:val="center" w:pos="4677"/>
        </w:tabs>
        <w:spacing w:line="480" w:lineRule="auto"/>
        <w:rPr>
          <w:sz w:val="40"/>
          <w:szCs w:val="40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>
        <w:rPr>
          <w:sz w:val="40"/>
          <w:szCs w:val="40"/>
          <w:lang w:val="uk-UA"/>
        </w:rPr>
        <w:t>Практична робота №3</w:t>
      </w:r>
    </w:p>
    <w:p w14:paraId="1E7C1CD6" w14:textId="76FB58E0" w:rsidR="00BB740C" w:rsidRDefault="00BB740C" w:rsidP="00BB740C">
      <w:pPr>
        <w:pStyle w:val="a4"/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Структура приміщень готельного підприємства.</w:t>
      </w:r>
    </w:p>
    <w:p w14:paraId="238D75B9" w14:textId="7ACA6798" w:rsidR="00BB740C" w:rsidRDefault="00BB740C" w:rsidP="00BB740C">
      <w:pPr>
        <w:pStyle w:val="a4"/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Архітектура та інтер’єр на підприємствах гот. Господарства.</w:t>
      </w:r>
    </w:p>
    <w:p w14:paraId="41F53AF7" w14:textId="13577913" w:rsidR="00BB740C" w:rsidRDefault="00BB740C" w:rsidP="00BB740C">
      <w:pPr>
        <w:pStyle w:val="a4"/>
        <w:tabs>
          <w:tab w:val="left" w:pos="3300"/>
          <w:tab w:val="center" w:pos="4677"/>
        </w:tabs>
        <w:spacing w:line="48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                                        ①</w:t>
      </w:r>
    </w:p>
    <w:p w14:paraId="1DCC9889" w14:textId="3B25264D" w:rsidR="00BB740C" w:rsidRDefault="00BB740C" w:rsidP="00BB740C">
      <w:pPr>
        <w:pStyle w:val="a4"/>
        <w:tabs>
          <w:tab w:val="left" w:pos="3300"/>
          <w:tab w:val="center" w:pos="4677"/>
        </w:tabs>
        <w:spacing w:line="480" w:lineRule="auto"/>
        <w:rPr>
          <w:rFonts w:cstheme="minorHAnsi"/>
          <w:sz w:val="28"/>
          <w:szCs w:val="28"/>
          <w:lang w:val="uk-UA"/>
        </w:rPr>
      </w:pPr>
      <w:r w:rsidRPr="00522C6E">
        <w:rPr>
          <w:rFonts w:cstheme="minorHAnsi"/>
          <w:b/>
          <w:bCs/>
          <w:sz w:val="28"/>
          <w:szCs w:val="28"/>
          <w:lang w:val="uk-UA"/>
        </w:rPr>
        <w:t>Номерний фонд</w:t>
      </w:r>
      <w:r>
        <w:rPr>
          <w:rFonts w:cstheme="minorHAnsi"/>
          <w:sz w:val="28"/>
          <w:szCs w:val="28"/>
          <w:lang w:val="uk-UA"/>
        </w:rPr>
        <w:t xml:space="preserve"> – це загальна кількість номерів (місць) в готельному підприємстві.</w:t>
      </w:r>
    </w:p>
    <w:p w14:paraId="1B3B3676" w14:textId="41F766C4" w:rsidR="00BB740C" w:rsidRDefault="00BB740C" w:rsidP="00BB740C">
      <w:pPr>
        <w:pStyle w:val="a4"/>
        <w:tabs>
          <w:tab w:val="left" w:pos="3300"/>
          <w:tab w:val="center" w:pos="4677"/>
        </w:tabs>
        <w:spacing w:line="480" w:lineRule="auto"/>
        <w:rPr>
          <w:rFonts w:cstheme="minorHAnsi"/>
          <w:sz w:val="28"/>
          <w:szCs w:val="28"/>
          <w:lang w:val="uk-UA"/>
        </w:rPr>
      </w:pPr>
      <w:r w:rsidRPr="00522C6E">
        <w:rPr>
          <w:rFonts w:cstheme="minorHAnsi"/>
          <w:b/>
          <w:bCs/>
          <w:sz w:val="28"/>
          <w:szCs w:val="28"/>
          <w:lang w:val="uk-UA"/>
        </w:rPr>
        <w:t>Номер</w:t>
      </w:r>
      <w:r>
        <w:rPr>
          <w:rFonts w:cstheme="minorHAnsi"/>
          <w:sz w:val="28"/>
          <w:szCs w:val="28"/>
          <w:lang w:val="uk-UA"/>
        </w:rPr>
        <w:t xml:space="preserve"> – окреме мебльоване багатофункціональне приміщення, призначене для відпочинку, сну, роботи проживаючих, яке складається з однієї кімнати або більше, оснащене інвентарем та устаткуванням для надання послуг з тимчасового розміщення споживача готельної послуги відповідно до вимог, які пред’являють до даного готелю. Всі номери мають категорію.</w:t>
      </w:r>
    </w:p>
    <w:p w14:paraId="4B2E54D4" w14:textId="080FBE94" w:rsidR="00522C6E" w:rsidRDefault="00522C6E" w:rsidP="00BB740C">
      <w:pPr>
        <w:pStyle w:val="a4"/>
        <w:tabs>
          <w:tab w:val="left" w:pos="3300"/>
          <w:tab w:val="center" w:pos="4677"/>
        </w:tabs>
        <w:spacing w:line="480" w:lineRule="auto"/>
        <w:rPr>
          <w:rFonts w:cstheme="minorHAnsi"/>
          <w:sz w:val="28"/>
          <w:szCs w:val="28"/>
          <w:lang w:val="uk-UA"/>
        </w:rPr>
      </w:pPr>
      <w:r w:rsidRPr="00522C6E">
        <w:rPr>
          <w:rFonts w:cstheme="minorHAnsi"/>
          <w:b/>
          <w:bCs/>
          <w:sz w:val="28"/>
          <w:szCs w:val="28"/>
          <w:lang w:val="uk-UA"/>
        </w:rPr>
        <w:lastRenderedPageBreak/>
        <w:t>Стиль інтер’єру</w:t>
      </w:r>
      <w:r>
        <w:rPr>
          <w:rFonts w:cstheme="minorHAnsi"/>
          <w:sz w:val="28"/>
          <w:szCs w:val="28"/>
          <w:lang w:val="uk-UA"/>
        </w:rPr>
        <w:t xml:space="preserve"> – це сукупність основних ознак архітектури певного історичного періоду й окремого народу, що виявилися в особливостях функціональної, конструктивної і художньої складових.</w:t>
      </w:r>
    </w:p>
    <w:p w14:paraId="500E748F" w14:textId="77777777" w:rsidR="00C64754" w:rsidRDefault="00522C6E" w:rsidP="00BB740C">
      <w:pPr>
        <w:pStyle w:val="a4"/>
        <w:tabs>
          <w:tab w:val="left" w:pos="3300"/>
          <w:tab w:val="center" w:pos="4677"/>
        </w:tabs>
        <w:spacing w:line="48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b/>
          <w:bCs/>
          <w:sz w:val="28"/>
          <w:szCs w:val="28"/>
          <w:lang w:val="uk-UA"/>
        </w:rPr>
        <w:t xml:space="preserve">Архітектурний стиль </w:t>
      </w:r>
      <w:r>
        <w:rPr>
          <w:rFonts w:cstheme="minorHAnsi"/>
          <w:sz w:val="28"/>
          <w:szCs w:val="28"/>
          <w:lang w:val="uk-UA"/>
        </w:rPr>
        <w:t xml:space="preserve">– вимагає в себе характерні, </w:t>
      </w:r>
      <w:proofErr w:type="spellStart"/>
      <w:r>
        <w:rPr>
          <w:rFonts w:cstheme="minorHAnsi"/>
          <w:sz w:val="28"/>
          <w:szCs w:val="28"/>
          <w:lang w:val="uk-UA"/>
        </w:rPr>
        <w:t>спецефічні</w:t>
      </w:r>
      <w:proofErr w:type="spellEnd"/>
      <w:r>
        <w:rPr>
          <w:rFonts w:cstheme="minorHAnsi"/>
          <w:sz w:val="28"/>
          <w:szCs w:val="28"/>
          <w:lang w:val="uk-UA"/>
        </w:rPr>
        <w:t xml:space="preserve"> для певної епохи елементи як соціально-функціонального, техніко-економічного, так і </w:t>
      </w:r>
      <w:proofErr w:type="spellStart"/>
      <w:r>
        <w:rPr>
          <w:rFonts w:cstheme="minorHAnsi"/>
          <w:sz w:val="28"/>
          <w:szCs w:val="28"/>
          <w:lang w:val="uk-UA"/>
        </w:rPr>
        <w:t>ідейно</w:t>
      </w:r>
      <w:proofErr w:type="spellEnd"/>
      <w:r>
        <w:rPr>
          <w:rFonts w:cstheme="minorHAnsi"/>
          <w:sz w:val="28"/>
          <w:szCs w:val="28"/>
          <w:lang w:val="uk-UA"/>
        </w:rPr>
        <w:t>-естетичного характеру.</w:t>
      </w:r>
    </w:p>
    <w:p w14:paraId="5F0EEE0F" w14:textId="2EFE84B2" w:rsidR="00522C6E" w:rsidRDefault="00C64754" w:rsidP="00C64754">
      <w:pPr>
        <w:pStyle w:val="a4"/>
        <w:tabs>
          <w:tab w:val="left" w:pos="3300"/>
          <w:tab w:val="center" w:pos="4677"/>
        </w:tabs>
        <w:spacing w:line="480" w:lineRule="auto"/>
        <w:ind w:left="737"/>
        <w:rPr>
          <w:rFonts w:cstheme="minorHAnsi"/>
          <w:sz w:val="28"/>
          <w:szCs w:val="28"/>
          <w:lang w:val="uk-UA"/>
        </w:rPr>
      </w:pPr>
      <w:r>
        <w:rPr>
          <w:rFonts w:cstheme="minorHAnsi"/>
          <w:b/>
          <w:bCs/>
          <w:sz w:val="28"/>
          <w:szCs w:val="28"/>
          <w:lang w:val="uk-UA"/>
        </w:rPr>
        <w:t xml:space="preserve">Інтер’єр </w:t>
      </w:r>
      <w:r>
        <w:rPr>
          <w:rFonts w:cstheme="minorHAnsi"/>
          <w:sz w:val="28"/>
          <w:szCs w:val="28"/>
          <w:lang w:val="uk-UA"/>
        </w:rPr>
        <w:t xml:space="preserve">– це організація внутрішнього простору будівлі, що являє собою </w:t>
      </w:r>
      <w:proofErr w:type="spellStart"/>
      <w:r>
        <w:rPr>
          <w:rFonts w:cstheme="minorHAnsi"/>
          <w:sz w:val="28"/>
          <w:szCs w:val="28"/>
          <w:lang w:val="uk-UA"/>
        </w:rPr>
        <w:t>зоровообмежене</w:t>
      </w:r>
      <w:proofErr w:type="spellEnd"/>
      <w:r>
        <w:rPr>
          <w:rFonts w:cstheme="minorHAnsi"/>
          <w:sz w:val="28"/>
          <w:szCs w:val="28"/>
          <w:lang w:val="uk-UA"/>
        </w:rPr>
        <w:t xml:space="preserve">, штучно створене середовище, яке забезпечує нормальні умови життєдіяльності людини. Це складне багатопланове явище, яке здатне справляти величезний естетичний психофізіологічний вплив на людину. </w:t>
      </w:r>
    </w:p>
    <w:p w14:paraId="753573AF" w14:textId="1EA3E44E" w:rsidR="00B32779" w:rsidRDefault="00B32779" w:rsidP="00C64754">
      <w:pPr>
        <w:pStyle w:val="a4"/>
        <w:tabs>
          <w:tab w:val="left" w:pos="3300"/>
          <w:tab w:val="center" w:pos="4677"/>
        </w:tabs>
        <w:spacing w:line="480" w:lineRule="auto"/>
        <w:ind w:left="737"/>
        <w:rPr>
          <w:sz w:val="28"/>
          <w:szCs w:val="28"/>
          <w:lang w:val="uk-UA"/>
        </w:rPr>
      </w:pPr>
    </w:p>
    <w:p w14:paraId="107A5530" w14:textId="2EB57794" w:rsidR="00B32779" w:rsidRPr="002A005B" w:rsidRDefault="00B32779" w:rsidP="00C64754">
      <w:pPr>
        <w:pStyle w:val="a4"/>
        <w:tabs>
          <w:tab w:val="left" w:pos="3300"/>
          <w:tab w:val="center" w:pos="4677"/>
        </w:tabs>
        <w:spacing w:line="480" w:lineRule="auto"/>
        <w:ind w:left="737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Pr="002A005B">
        <w:rPr>
          <w:rFonts w:cstheme="minorHAnsi"/>
          <w:b/>
          <w:bCs/>
          <w:sz w:val="28"/>
          <w:szCs w:val="28"/>
          <w:lang w:val="uk-UA"/>
        </w:rPr>
        <w:t>②</w:t>
      </w:r>
    </w:p>
    <w:p w14:paraId="02B94199" w14:textId="4C5998EA" w:rsidR="00B32779" w:rsidRDefault="00B32779" w:rsidP="00C64754">
      <w:pPr>
        <w:pStyle w:val="a4"/>
        <w:tabs>
          <w:tab w:val="left" w:pos="3300"/>
          <w:tab w:val="center" w:pos="4677"/>
        </w:tabs>
        <w:spacing w:line="480" w:lineRule="auto"/>
        <w:ind w:left="7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Найголовнішими </w:t>
      </w:r>
      <w:r w:rsidR="002A005B">
        <w:rPr>
          <w:sz w:val="28"/>
          <w:szCs w:val="28"/>
          <w:lang w:val="uk-UA"/>
        </w:rPr>
        <w:t>функціональними приміщеннями розвинутого готелю є :</w:t>
      </w:r>
    </w:p>
    <w:p w14:paraId="244C198F" w14:textId="2915E901" w:rsidR="002A005B" w:rsidRDefault="002A005B" w:rsidP="002A005B">
      <w:pPr>
        <w:pStyle w:val="a4"/>
        <w:numPr>
          <w:ilvl w:val="0"/>
          <w:numId w:val="7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 приймально – допоміжних приміщень</w:t>
      </w:r>
    </w:p>
    <w:p w14:paraId="46283CCC" w14:textId="08CF89A7" w:rsidR="002A005B" w:rsidRDefault="002A005B" w:rsidP="002A005B">
      <w:pPr>
        <w:pStyle w:val="a4"/>
        <w:numPr>
          <w:ilvl w:val="0"/>
          <w:numId w:val="7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 приміщень житлової групи</w:t>
      </w:r>
    </w:p>
    <w:p w14:paraId="1CE08630" w14:textId="10D65D11" w:rsidR="002A005B" w:rsidRDefault="002A005B" w:rsidP="002A005B">
      <w:pPr>
        <w:pStyle w:val="a4"/>
        <w:numPr>
          <w:ilvl w:val="0"/>
          <w:numId w:val="7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 приміщень харчування</w:t>
      </w:r>
    </w:p>
    <w:p w14:paraId="0ABD0FC6" w14:textId="7C17C533" w:rsidR="002A005B" w:rsidRDefault="002A005B" w:rsidP="002A005B">
      <w:pPr>
        <w:pStyle w:val="a4"/>
        <w:numPr>
          <w:ilvl w:val="0"/>
          <w:numId w:val="7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 приміщень адміністрації</w:t>
      </w:r>
    </w:p>
    <w:p w14:paraId="36F53E0C" w14:textId="2D170860" w:rsidR="002A005B" w:rsidRDefault="002A005B" w:rsidP="002A005B">
      <w:pPr>
        <w:pStyle w:val="a4"/>
        <w:numPr>
          <w:ilvl w:val="0"/>
          <w:numId w:val="7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блок </w:t>
      </w:r>
      <w:proofErr w:type="spellStart"/>
      <w:r>
        <w:rPr>
          <w:sz w:val="28"/>
          <w:szCs w:val="28"/>
          <w:lang w:val="uk-UA"/>
        </w:rPr>
        <w:t>підсопних</w:t>
      </w:r>
      <w:proofErr w:type="spellEnd"/>
      <w:r>
        <w:rPr>
          <w:sz w:val="28"/>
          <w:szCs w:val="28"/>
          <w:lang w:val="uk-UA"/>
        </w:rPr>
        <w:t xml:space="preserve"> і господарських приміщень</w:t>
      </w:r>
    </w:p>
    <w:p w14:paraId="67A91CB2" w14:textId="7DCB6C72" w:rsidR="002A005B" w:rsidRDefault="002A005B" w:rsidP="002A005B">
      <w:pPr>
        <w:pStyle w:val="a4"/>
        <w:numPr>
          <w:ilvl w:val="0"/>
          <w:numId w:val="8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Блок приміщень </w:t>
      </w:r>
      <w:r w:rsidRPr="002A005B">
        <w:rPr>
          <w:b/>
          <w:bCs/>
          <w:sz w:val="28"/>
          <w:szCs w:val="28"/>
          <w:lang w:val="uk-UA"/>
        </w:rPr>
        <w:t>вестибюльної групи</w:t>
      </w:r>
      <w:r>
        <w:rPr>
          <w:sz w:val="28"/>
          <w:szCs w:val="28"/>
          <w:lang w:val="uk-UA"/>
        </w:rPr>
        <w:t xml:space="preserve"> є основною ланкою всіх груп приміщень. У цьому блоці здійснюється прийом, оформлення, розміщення приїжджих, розрахунки з ними, видача довідок.</w:t>
      </w:r>
    </w:p>
    <w:p w14:paraId="000C5EF5" w14:textId="38C4BD2F" w:rsidR="002A005B" w:rsidRDefault="002A005B" w:rsidP="002A005B">
      <w:p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вестибюлі повинно бути дотримане зонування, що зводить до мінімуму перетин потоків проживаючих, від’їжджаючих і приїжджаючих гостей, персоналу…</w:t>
      </w:r>
    </w:p>
    <w:p w14:paraId="6E9A8F1C" w14:textId="1360AC66" w:rsidR="002A005B" w:rsidRDefault="002A005B" w:rsidP="002A005B">
      <w:p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 вестибюлях передбачають зони:</w:t>
      </w:r>
    </w:p>
    <w:p w14:paraId="7EC275D4" w14:textId="00D47BC5" w:rsidR="002A005B" w:rsidRDefault="00A33679" w:rsidP="002A005B">
      <w:pPr>
        <w:pStyle w:val="a4"/>
        <w:numPr>
          <w:ilvl w:val="0"/>
          <w:numId w:val="9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2A005B">
        <w:rPr>
          <w:sz w:val="28"/>
          <w:szCs w:val="28"/>
          <w:lang w:val="uk-UA"/>
        </w:rPr>
        <w:t>нтенсивного пішохідного руху (рух до ліфтів і сходів)</w:t>
      </w:r>
    </w:p>
    <w:p w14:paraId="640B7E17" w14:textId="7BC574EC" w:rsidR="002A005B" w:rsidRDefault="00A33679" w:rsidP="002A005B">
      <w:pPr>
        <w:pStyle w:val="a4"/>
        <w:numPr>
          <w:ilvl w:val="0"/>
          <w:numId w:val="9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екстенсивного пішохідного руху (гардероб, кіоски, 0.74 </w:t>
      </w:r>
      <w:r w:rsidRPr="00A33679">
        <w:rPr>
          <w:sz w:val="28"/>
          <w:szCs w:val="28"/>
          <w:lang w:val="uk-UA"/>
        </w:rPr>
        <w:t>м</w:t>
      </w:r>
      <w:r w:rsidRPr="00A33679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/ 1 місце)</w:t>
      </w:r>
    </w:p>
    <w:p w14:paraId="612375DF" w14:textId="62A1C4B8" w:rsidR="00A33679" w:rsidRDefault="00A33679" w:rsidP="002A005B">
      <w:pPr>
        <w:pStyle w:val="a4"/>
        <w:numPr>
          <w:ilvl w:val="0"/>
          <w:numId w:val="9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рекреаційна зона (</w:t>
      </w:r>
      <w:proofErr w:type="spellStart"/>
      <w:r>
        <w:rPr>
          <w:sz w:val="28"/>
          <w:szCs w:val="28"/>
          <w:lang w:val="uk-UA"/>
        </w:rPr>
        <w:t>короткочасн</w:t>
      </w:r>
      <w:proofErr w:type="spellEnd"/>
      <w:r>
        <w:rPr>
          <w:sz w:val="28"/>
          <w:szCs w:val="28"/>
          <w:lang w:val="uk-UA"/>
        </w:rPr>
        <w:t xml:space="preserve">. відп. </w:t>
      </w:r>
      <w:proofErr w:type="spellStart"/>
      <w:r>
        <w:rPr>
          <w:sz w:val="28"/>
          <w:szCs w:val="28"/>
          <w:lang w:val="uk-UA"/>
        </w:rPr>
        <w:t>від’їздж</w:t>
      </w:r>
      <w:proofErr w:type="spellEnd"/>
      <w:r>
        <w:rPr>
          <w:sz w:val="28"/>
          <w:szCs w:val="28"/>
          <w:lang w:val="uk-UA"/>
        </w:rPr>
        <w:t>. і прибуваючих гостей)</w:t>
      </w:r>
    </w:p>
    <w:p w14:paraId="19142E9E" w14:textId="77777777" w:rsidR="00A33679" w:rsidRDefault="00A33679" w:rsidP="00A33679">
      <w:pPr>
        <w:pStyle w:val="a4"/>
        <w:numPr>
          <w:ilvl w:val="0"/>
          <w:numId w:val="9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допоміжна зона (відділ зв’язку, каса, транспорт. </w:t>
      </w:r>
      <w:proofErr w:type="spellStart"/>
      <w:r>
        <w:rPr>
          <w:sz w:val="28"/>
          <w:szCs w:val="28"/>
          <w:lang w:val="uk-UA"/>
        </w:rPr>
        <w:t>агенство</w:t>
      </w:r>
      <w:proofErr w:type="spellEnd"/>
      <w:r>
        <w:rPr>
          <w:sz w:val="28"/>
          <w:szCs w:val="28"/>
          <w:lang w:val="uk-UA"/>
        </w:rPr>
        <w:t xml:space="preserve">, перукарня, хімчистка, </w:t>
      </w:r>
      <w:proofErr w:type="spellStart"/>
      <w:r>
        <w:rPr>
          <w:sz w:val="28"/>
          <w:szCs w:val="28"/>
          <w:lang w:val="uk-UA"/>
        </w:rPr>
        <w:t>пралья</w:t>
      </w:r>
      <w:proofErr w:type="spellEnd"/>
      <w:r>
        <w:rPr>
          <w:sz w:val="28"/>
          <w:szCs w:val="28"/>
          <w:lang w:val="uk-UA"/>
        </w:rPr>
        <w:t>)</w:t>
      </w:r>
    </w:p>
    <w:p w14:paraId="7304A061" w14:textId="0B168C47" w:rsidR="00A33679" w:rsidRDefault="00A33679" w:rsidP="00A33679">
      <w:p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групі приміщень прийому знаходяться: черговий адміністратор, каса, портьє.</w:t>
      </w:r>
    </w:p>
    <w:p w14:paraId="7B1047A5" w14:textId="54443E9A" w:rsidR="00A33679" w:rsidRDefault="00A33679" w:rsidP="00A33679">
      <w:p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Розташування функціональних зон є:</w:t>
      </w:r>
    </w:p>
    <w:p w14:paraId="3AC9E569" w14:textId="58DA7407" w:rsidR="00A33679" w:rsidRDefault="00FE3EC4" w:rsidP="00FE3EC4">
      <w:pPr>
        <w:pStyle w:val="a4"/>
        <w:numPr>
          <w:ilvl w:val="0"/>
          <w:numId w:val="7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фронтальне</w:t>
      </w:r>
    </w:p>
    <w:p w14:paraId="4FA210C0" w14:textId="22D55A73" w:rsidR="00FE3EC4" w:rsidRDefault="00FE3EC4" w:rsidP="00FE3EC4">
      <w:pPr>
        <w:pStyle w:val="a4"/>
        <w:numPr>
          <w:ilvl w:val="0"/>
          <w:numId w:val="7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поздовжнє</w:t>
      </w:r>
    </w:p>
    <w:p w14:paraId="7A0B6958" w14:textId="6A1F73B3" w:rsidR="00FE3EC4" w:rsidRDefault="00FE3EC4" w:rsidP="00FE3EC4">
      <w:pPr>
        <w:pStyle w:val="a4"/>
        <w:numPr>
          <w:ilvl w:val="0"/>
          <w:numId w:val="7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концентричне</w:t>
      </w:r>
    </w:p>
    <w:p w14:paraId="54DCA656" w14:textId="77777777" w:rsidR="00FE3EC4" w:rsidRDefault="00FE3EC4" w:rsidP="00FE3EC4">
      <w:pPr>
        <w:tabs>
          <w:tab w:val="left" w:pos="3300"/>
          <w:tab w:val="center" w:pos="4677"/>
        </w:tabs>
        <w:spacing w:line="480" w:lineRule="auto"/>
        <w:rPr>
          <w:b/>
          <w:bCs/>
          <w:sz w:val="28"/>
          <w:szCs w:val="28"/>
          <w:lang w:val="uk-UA"/>
        </w:rPr>
      </w:pPr>
    </w:p>
    <w:p w14:paraId="53A68DF1" w14:textId="2FE623E2" w:rsidR="00FE3EC4" w:rsidRDefault="00FE3EC4" w:rsidP="00FE3EC4">
      <w:pPr>
        <w:tabs>
          <w:tab w:val="left" w:pos="3300"/>
          <w:tab w:val="center" w:pos="4677"/>
        </w:tabs>
        <w:spacing w:line="480" w:lineRule="auto"/>
        <w:rPr>
          <w:b/>
          <w:bCs/>
          <w:sz w:val="28"/>
          <w:szCs w:val="28"/>
          <w:lang w:val="uk-UA"/>
        </w:rPr>
      </w:pPr>
      <w:r w:rsidRPr="00FE3EC4">
        <w:rPr>
          <w:b/>
          <w:bCs/>
          <w:sz w:val="28"/>
          <w:szCs w:val="28"/>
          <w:lang w:val="uk-UA"/>
        </w:rPr>
        <w:lastRenderedPageBreak/>
        <w:t>Коридори</w:t>
      </w:r>
    </w:p>
    <w:p w14:paraId="23713503" w14:textId="7C1608F1" w:rsidR="00FE3EC4" w:rsidRDefault="00FE3EC4" w:rsidP="00FE3EC4">
      <w:p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 w:rsidRPr="00FE3EC4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ирина однобічного коридора не менше 1,3-1,4 м, а двостороннього 1,6-2 м.</w:t>
      </w:r>
    </w:p>
    <w:p w14:paraId="746202FA" w14:textId="4047EBB3" w:rsidR="00FE3EC4" w:rsidRDefault="00FE3EC4" w:rsidP="00FE3EC4">
      <w:p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Приміщення житлової групи </w:t>
      </w:r>
      <w:r>
        <w:rPr>
          <w:rFonts w:cstheme="minorHAnsi"/>
          <w:sz w:val="28"/>
          <w:szCs w:val="28"/>
          <w:lang w:val="uk-UA"/>
        </w:rPr>
        <w:t>≈</w:t>
      </w:r>
      <w:r>
        <w:rPr>
          <w:sz w:val="28"/>
          <w:szCs w:val="28"/>
          <w:lang w:val="uk-UA"/>
        </w:rPr>
        <w:t xml:space="preserve"> 50 +% об’єму будівлі.</w:t>
      </w:r>
    </w:p>
    <w:p w14:paraId="222A01E7" w14:textId="091AF7F5" w:rsidR="00FE3EC4" w:rsidRDefault="00FE3EC4" w:rsidP="00FE3EC4">
      <w:p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типи номерів:</w:t>
      </w:r>
    </w:p>
    <w:p w14:paraId="6AA73609" w14:textId="3C94A468" w:rsidR="00FE3EC4" w:rsidRDefault="00FE3EC4" w:rsidP="00FE3EC4">
      <w:pPr>
        <w:pStyle w:val="a4"/>
        <w:numPr>
          <w:ilvl w:val="0"/>
          <w:numId w:val="11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однокімнатні на 1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</w:t>
      </w:r>
    </w:p>
    <w:p w14:paraId="2D74081E" w14:textId="38FA99A1" w:rsidR="00FE3EC4" w:rsidRDefault="00FE3EC4" w:rsidP="00FE3EC4">
      <w:pPr>
        <w:pStyle w:val="a4"/>
        <w:numPr>
          <w:ilvl w:val="0"/>
          <w:numId w:val="11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однокімнатні на 2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</w:t>
      </w:r>
    </w:p>
    <w:p w14:paraId="3082D25B" w14:textId="5AAB0597" w:rsidR="00FE3EC4" w:rsidRDefault="00FE3EC4" w:rsidP="00FE3EC4">
      <w:pPr>
        <w:pStyle w:val="a4"/>
        <w:numPr>
          <w:ilvl w:val="0"/>
          <w:numId w:val="11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однокімнатні на 3-4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</w:t>
      </w:r>
    </w:p>
    <w:p w14:paraId="6E0254AF" w14:textId="1D96D2F1" w:rsidR="00FE3EC4" w:rsidRDefault="00FE3EC4" w:rsidP="00FE3EC4">
      <w:pPr>
        <w:pStyle w:val="a4"/>
        <w:numPr>
          <w:ilvl w:val="0"/>
          <w:numId w:val="11"/>
        </w:num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номери з підвищеним комфортом з 2-х кімнат і більше.</w:t>
      </w:r>
    </w:p>
    <w:p w14:paraId="75CB410D" w14:textId="72033AF8" w:rsidR="00FE3EC4" w:rsidRDefault="00FE3EC4" w:rsidP="00FE3EC4">
      <w:pPr>
        <w:tabs>
          <w:tab w:val="left" w:pos="3300"/>
          <w:tab w:val="center" w:pos="4677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Вваж. доцільним, що «</w:t>
      </w:r>
      <w:proofErr w:type="spellStart"/>
      <w:r>
        <w:rPr>
          <w:sz w:val="28"/>
          <w:szCs w:val="28"/>
          <w:lang w:val="uk-UA"/>
        </w:rPr>
        <w:t>люкси</w:t>
      </w:r>
      <w:proofErr w:type="spellEnd"/>
      <w:r>
        <w:rPr>
          <w:sz w:val="28"/>
          <w:szCs w:val="28"/>
          <w:lang w:val="uk-UA"/>
        </w:rPr>
        <w:t xml:space="preserve">» і апартаменти мають </w:t>
      </w:r>
      <w:proofErr w:type="spellStart"/>
      <w:r>
        <w:rPr>
          <w:sz w:val="28"/>
          <w:szCs w:val="28"/>
          <w:lang w:val="uk-UA"/>
        </w:rPr>
        <w:t>скл</w:t>
      </w:r>
      <w:proofErr w:type="spellEnd"/>
      <w:r>
        <w:rPr>
          <w:sz w:val="28"/>
          <w:szCs w:val="28"/>
          <w:lang w:val="uk-UA"/>
        </w:rPr>
        <w:t>. 5-8%  номерів.</w:t>
      </w:r>
    </w:p>
    <w:p w14:paraId="2F51891F" w14:textId="35BACB93" w:rsidR="00FE3EC4" w:rsidRDefault="00FE3EC4" w:rsidP="00FE3EC4">
      <w:pPr>
        <w:tabs>
          <w:tab w:val="left" w:pos="3300"/>
          <w:tab w:val="center" w:pos="4677"/>
        </w:tabs>
        <w:spacing w:line="480" w:lineRule="auto"/>
        <w:rPr>
          <w:rFonts w:cstheme="minorHAnsi"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Pr="00FE3EC4">
        <w:rPr>
          <w:rFonts w:cstheme="minorHAnsi"/>
          <w:b/>
          <w:bCs/>
          <w:sz w:val="28"/>
          <w:szCs w:val="28"/>
          <w:lang w:val="uk-UA"/>
        </w:rPr>
        <w:t>③</w:t>
      </w:r>
    </w:p>
    <w:p w14:paraId="5A209527" w14:textId="666CF3C1" w:rsidR="003B2C27" w:rsidRDefault="003B2C27" w:rsidP="00FE3EC4">
      <w:pPr>
        <w:tabs>
          <w:tab w:val="left" w:pos="3300"/>
          <w:tab w:val="center" w:pos="4677"/>
        </w:tabs>
        <w:spacing w:line="480" w:lineRule="auto"/>
        <w:rPr>
          <w:rFonts w:cstheme="minorHAnsi"/>
          <w:b/>
          <w:bCs/>
          <w:sz w:val="28"/>
          <w:szCs w:val="28"/>
          <w:lang w:val="uk-UA"/>
        </w:rPr>
      </w:pPr>
      <w:r>
        <w:rPr>
          <w:rFonts w:cstheme="minorHAnsi"/>
          <w:b/>
          <w:bCs/>
          <w:sz w:val="28"/>
          <w:szCs w:val="28"/>
          <w:lang w:val="uk-UA"/>
        </w:rPr>
        <w:t xml:space="preserve">                                                Класифікація номерів</w:t>
      </w:r>
    </w:p>
    <w:tbl>
      <w:tblPr>
        <w:tblW w:w="97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2698"/>
        <w:gridCol w:w="4984"/>
      </w:tblGrid>
      <w:tr w:rsidR="002478B6" w14:paraId="0A591774" w14:textId="7BB2540C" w:rsidTr="004B29DB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069" w:type="dxa"/>
          </w:tcPr>
          <w:p w14:paraId="381EA2D2" w14:textId="0BBB1444" w:rsidR="00311307" w:rsidRPr="00311307" w:rsidRDefault="00311307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311307">
              <w:rPr>
                <w:rFonts w:cstheme="minorHAnsi"/>
                <w:sz w:val="28"/>
                <w:szCs w:val="28"/>
                <w:lang w:val="uk-UA"/>
              </w:rPr>
              <w:t>Класифікаційна</w:t>
            </w:r>
            <w:r>
              <w:rPr>
                <w:rFonts w:cstheme="minorHAnsi"/>
                <w:sz w:val="28"/>
                <w:szCs w:val="28"/>
                <w:lang w:val="uk-UA"/>
              </w:rPr>
              <w:t xml:space="preserve"> </w:t>
            </w:r>
            <w:r w:rsidRPr="00311307">
              <w:rPr>
                <w:rFonts w:cstheme="minorHAnsi"/>
                <w:sz w:val="28"/>
                <w:szCs w:val="28"/>
                <w:lang w:val="uk-UA"/>
              </w:rPr>
              <w:t>ознака</w:t>
            </w:r>
          </w:p>
        </w:tc>
        <w:tc>
          <w:tcPr>
            <w:tcW w:w="2568" w:type="dxa"/>
          </w:tcPr>
          <w:p w14:paraId="462405A1" w14:textId="268B1A3A" w:rsidR="00131E42" w:rsidRPr="00311307" w:rsidRDefault="00311307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311307">
              <w:rPr>
                <w:rFonts w:cstheme="minorHAnsi"/>
                <w:sz w:val="28"/>
                <w:szCs w:val="28"/>
                <w:lang w:val="uk-UA"/>
              </w:rPr>
              <w:t>Тип номера</w:t>
            </w:r>
          </w:p>
        </w:tc>
        <w:tc>
          <w:tcPr>
            <w:tcW w:w="5114" w:type="dxa"/>
          </w:tcPr>
          <w:p w14:paraId="034F518A" w14:textId="7F1A27CA" w:rsidR="00131E42" w:rsidRPr="002478B6" w:rsidRDefault="002478B6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2478B6">
              <w:rPr>
                <w:rFonts w:cstheme="minorHAnsi"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2478B6" w14:paraId="727023CD" w14:textId="77777777" w:rsidTr="004B29D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069" w:type="dxa"/>
            <w:vMerge w:val="restart"/>
          </w:tcPr>
          <w:p w14:paraId="711C6C5B" w14:textId="32AA0C25" w:rsidR="00131E42" w:rsidRPr="002478B6" w:rsidRDefault="002478B6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2478B6">
              <w:rPr>
                <w:rFonts w:cstheme="minorHAnsi"/>
                <w:sz w:val="28"/>
                <w:szCs w:val="28"/>
                <w:lang w:val="uk-UA"/>
              </w:rPr>
              <w:t>За кількістю місць</w:t>
            </w:r>
          </w:p>
        </w:tc>
        <w:tc>
          <w:tcPr>
            <w:tcW w:w="2568" w:type="dxa"/>
          </w:tcPr>
          <w:p w14:paraId="6A75C389" w14:textId="2B773B19" w:rsidR="00131E42" w:rsidRPr="002478B6" w:rsidRDefault="002478B6" w:rsidP="004B29DB">
            <w:pPr>
              <w:pStyle w:val="a4"/>
              <w:numPr>
                <w:ilvl w:val="0"/>
                <w:numId w:val="12"/>
              </w:num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2478B6">
              <w:rPr>
                <w:rFonts w:cstheme="minorHAnsi"/>
                <w:sz w:val="28"/>
                <w:szCs w:val="28"/>
                <w:lang w:val="uk-UA"/>
              </w:rPr>
              <w:t>одномісні</w:t>
            </w:r>
          </w:p>
        </w:tc>
        <w:tc>
          <w:tcPr>
            <w:tcW w:w="5114" w:type="dxa"/>
          </w:tcPr>
          <w:p w14:paraId="42DB4EF0" w14:textId="0D6FFD24" w:rsidR="00131E42" w:rsidRPr="002478B6" w:rsidRDefault="002478B6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SGL - single</w:t>
            </w:r>
          </w:p>
        </w:tc>
      </w:tr>
      <w:tr w:rsidR="002478B6" w14:paraId="2872C132" w14:textId="77777777" w:rsidTr="004B29D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069" w:type="dxa"/>
            <w:vMerge/>
          </w:tcPr>
          <w:p w14:paraId="0B3A3971" w14:textId="77777777" w:rsidR="00131E42" w:rsidRDefault="00131E42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</w:tcPr>
          <w:p w14:paraId="53BA4DB6" w14:textId="2DC9C283" w:rsidR="00131E42" w:rsidRPr="002478B6" w:rsidRDefault="002478B6" w:rsidP="004B29DB">
            <w:pPr>
              <w:pStyle w:val="a4"/>
              <w:numPr>
                <w:ilvl w:val="0"/>
                <w:numId w:val="12"/>
              </w:num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двомісні</w:t>
            </w:r>
          </w:p>
        </w:tc>
        <w:tc>
          <w:tcPr>
            <w:tcW w:w="5114" w:type="dxa"/>
          </w:tcPr>
          <w:p w14:paraId="2D4418A8" w14:textId="0F2DDD60" w:rsidR="00131E42" w:rsidRPr="004B29DB" w:rsidRDefault="002478B6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DBL</w:t>
            </w:r>
            <w:r w:rsidRPr="002478B6">
              <w:rPr>
                <w:rFonts w:cstheme="minorHAnsi"/>
                <w:b/>
                <w:bCs/>
                <w:sz w:val="28"/>
                <w:szCs w:val="28"/>
                <w:lang w:val="uk-UA"/>
              </w:rPr>
              <w:t xml:space="preserve"> – </w:t>
            </w: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double</w:t>
            </w:r>
            <w:r w:rsidRPr="002478B6">
              <w:rPr>
                <w:rFonts w:cstheme="minorHAnsi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 xml:space="preserve">- або 1 двоспальне ліжко або – 2 окремих ліжка → </w:t>
            </w: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Twin</w:t>
            </w:r>
          </w:p>
        </w:tc>
      </w:tr>
      <w:tr w:rsidR="002478B6" w14:paraId="46540C7E" w14:textId="77777777" w:rsidTr="004B29D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69" w:type="dxa"/>
            <w:vMerge/>
          </w:tcPr>
          <w:p w14:paraId="08F4F1FB" w14:textId="77777777" w:rsidR="00131E42" w:rsidRDefault="00131E42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</w:tcPr>
          <w:p w14:paraId="37F3CC94" w14:textId="2F323E83" w:rsidR="00131E42" w:rsidRPr="002478B6" w:rsidRDefault="002478B6" w:rsidP="004B29DB">
            <w:pPr>
              <w:pStyle w:val="a4"/>
              <w:numPr>
                <w:ilvl w:val="0"/>
                <w:numId w:val="12"/>
              </w:numPr>
              <w:tabs>
                <w:tab w:val="left" w:pos="3300"/>
                <w:tab w:val="center" w:pos="4677"/>
              </w:tabs>
              <w:spacing w:line="480" w:lineRule="auto"/>
              <w:jc w:val="both"/>
              <w:rPr>
                <w:rFonts w:cstheme="minorHAnsi"/>
                <w:sz w:val="28"/>
                <w:szCs w:val="28"/>
                <w:lang w:val="uk-UA"/>
              </w:rPr>
            </w:pPr>
            <w:r w:rsidRPr="002478B6">
              <w:rPr>
                <w:rFonts w:cstheme="minorHAnsi"/>
                <w:sz w:val="28"/>
                <w:szCs w:val="28"/>
                <w:lang w:val="uk-UA"/>
              </w:rPr>
              <w:t>тримісні</w:t>
            </w:r>
          </w:p>
        </w:tc>
        <w:tc>
          <w:tcPr>
            <w:tcW w:w="5114" w:type="dxa"/>
          </w:tcPr>
          <w:p w14:paraId="1EFC0B8E" w14:textId="7904B51D" w:rsidR="00131E42" w:rsidRPr="00CA2B4C" w:rsidRDefault="00CA2B4C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JRP – triple – 2 </w:t>
            </w:r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>ліжка + диван</w:t>
            </w:r>
          </w:p>
        </w:tc>
      </w:tr>
      <w:tr w:rsidR="002478B6" w14:paraId="2195CBB7" w14:textId="77777777" w:rsidTr="004B29DB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069" w:type="dxa"/>
            <w:vMerge/>
          </w:tcPr>
          <w:p w14:paraId="4CAD5AC1" w14:textId="77777777" w:rsidR="00131E42" w:rsidRDefault="00131E42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</w:tcPr>
          <w:p w14:paraId="317F6B71" w14:textId="7BD1E579" w:rsidR="00131E42" w:rsidRPr="002478B6" w:rsidRDefault="002478B6" w:rsidP="004B29DB">
            <w:pPr>
              <w:pStyle w:val="a4"/>
              <w:numPr>
                <w:ilvl w:val="0"/>
                <w:numId w:val="12"/>
              </w:num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2478B6">
              <w:rPr>
                <w:rFonts w:cstheme="minorHAnsi"/>
                <w:sz w:val="28"/>
                <w:szCs w:val="28"/>
                <w:lang w:val="uk-UA"/>
              </w:rPr>
              <w:t>чотиримісні</w:t>
            </w:r>
          </w:p>
        </w:tc>
        <w:tc>
          <w:tcPr>
            <w:tcW w:w="5114" w:type="dxa"/>
          </w:tcPr>
          <w:p w14:paraId="004992EA" w14:textId="5D57956C" w:rsidR="00131E42" w:rsidRDefault="00CA2B4C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QDPL</w:t>
            </w:r>
            <w:r w:rsidRPr="003B2C27">
              <w:rPr>
                <w:rFonts w:cstheme="minorHAnsi"/>
                <w:b/>
                <w:bCs/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Quadriple</w:t>
            </w:r>
            <w:proofErr w:type="spellEnd"/>
          </w:p>
        </w:tc>
      </w:tr>
      <w:tr w:rsidR="002478B6" w14:paraId="11E4CA18" w14:textId="77777777" w:rsidTr="004B29D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69" w:type="dxa"/>
            <w:vMerge/>
          </w:tcPr>
          <w:p w14:paraId="0AB927A0" w14:textId="77777777" w:rsidR="00131E42" w:rsidRDefault="00131E42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</w:tcPr>
          <w:p w14:paraId="7C31CABC" w14:textId="6195F506" w:rsidR="00131E42" w:rsidRPr="002478B6" w:rsidRDefault="002478B6" w:rsidP="004B29DB">
            <w:pPr>
              <w:pStyle w:val="a4"/>
              <w:numPr>
                <w:ilvl w:val="0"/>
                <w:numId w:val="12"/>
              </w:num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сімейні</w:t>
            </w:r>
          </w:p>
        </w:tc>
        <w:tc>
          <w:tcPr>
            <w:tcW w:w="5114" w:type="dxa"/>
          </w:tcPr>
          <w:p w14:paraId="1D3B958B" w14:textId="3B2BA324" w:rsidR="00131E42" w:rsidRDefault="003B2C27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>3 і більше членів сім’ї, в якому забезпеч. Окреме розміщення 2 дорослих</w:t>
            </w:r>
          </w:p>
        </w:tc>
      </w:tr>
      <w:tr w:rsidR="002478B6" w14:paraId="2503E0D5" w14:textId="77777777" w:rsidTr="004B29DB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2069" w:type="dxa"/>
          </w:tcPr>
          <w:p w14:paraId="4B81C081" w14:textId="53FC4DB7" w:rsidR="00131E42" w:rsidRDefault="003B2C27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>За кількістю кімнат</w:t>
            </w:r>
          </w:p>
        </w:tc>
        <w:tc>
          <w:tcPr>
            <w:tcW w:w="2568" w:type="dxa"/>
          </w:tcPr>
          <w:p w14:paraId="4BC2F67F" w14:textId="615E782A" w:rsidR="00131E42" w:rsidRPr="00CA2B4C" w:rsidRDefault="003B2C27" w:rsidP="004B29DB">
            <w:pPr>
              <w:pStyle w:val="a4"/>
              <w:numPr>
                <w:ilvl w:val="0"/>
                <w:numId w:val="14"/>
              </w:num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CA2B4C">
              <w:rPr>
                <w:rFonts w:cstheme="minorHAnsi"/>
                <w:sz w:val="28"/>
                <w:szCs w:val="28"/>
                <w:lang w:val="uk-UA"/>
              </w:rPr>
              <w:t>Однокімнатні</w:t>
            </w:r>
          </w:p>
        </w:tc>
        <w:tc>
          <w:tcPr>
            <w:tcW w:w="5114" w:type="dxa"/>
          </w:tcPr>
          <w:p w14:paraId="2249C007" w14:textId="1C4DE12B" w:rsidR="00131E42" w:rsidRDefault="003B2C27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>скл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>. із житлової кімнати, передпокої і сан-вузла.</w:t>
            </w:r>
          </w:p>
          <w:p w14:paraId="72C3DECC" w14:textId="17422BFF" w:rsidR="003B2C27" w:rsidRDefault="003B2C27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>Однокімнатні:</w:t>
            </w:r>
          </w:p>
          <w:p w14:paraId="054FE878" w14:textId="0984F0E1" w:rsidR="003B2C27" w:rsidRDefault="003B2C27" w:rsidP="004B29DB">
            <w:pPr>
              <w:pStyle w:val="a4"/>
              <w:numPr>
                <w:ilvl w:val="0"/>
                <w:numId w:val="13"/>
              </w:num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  <w:r w:rsidRPr="003B2C27">
              <w:rPr>
                <w:rFonts w:cstheme="minorHAnsi"/>
                <w:b/>
                <w:bCs/>
                <w:sz w:val="28"/>
                <w:szCs w:val="28"/>
                <w:lang w:val="uk-UA"/>
              </w:rPr>
              <w:t>Одно</w:t>
            </w:r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>місні</w:t>
            </w:r>
            <w:r w:rsidRPr="003B2C27">
              <w:rPr>
                <w:rFonts w:cstheme="minorHAnsi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>(9-11 м2)</w:t>
            </w:r>
          </w:p>
          <w:p w14:paraId="7E26271E" w14:textId="57E8A52C" w:rsidR="003B2C27" w:rsidRDefault="003B2C27" w:rsidP="004B29DB">
            <w:pPr>
              <w:pStyle w:val="a4"/>
              <w:numPr>
                <w:ilvl w:val="0"/>
                <w:numId w:val="13"/>
              </w:num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 xml:space="preserve">2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>місні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 xml:space="preserve"> (12-14 м2)</w:t>
            </w:r>
          </w:p>
          <w:p w14:paraId="4685C103" w14:textId="4B387F03" w:rsidR="003B2C27" w:rsidRDefault="003B2C27" w:rsidP="004B29DB">
            <w:pPr>
              <w:pStyle w:val="a4"/>
              <w:numPr>
                <w:ilvl w:val="0"/>
                <w:numId w:val="13"/>
              </w:num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 xml:space="preserve">3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>місні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 xml:space="preserve"> (15 м2)</w:t>
            </w:r>
          </w:p>
          <w:p w14:paraId="1177339E" w14:textId="1FFC41A9" w:rsidR="003B2C27" w:rsidRPr="003B2C27" w:rsidRDefault="003B2C27" w:rsidP="004B29DB">
            <w:pPr>
              <w:pStyle w:val="a4"/>
              <w:numPr>
                <w:ilvl w:val="0"/>
                <w:numId w:val="13"/>
              </w:num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 xml:space="preserve">4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>місні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 xml:space="preserve"> (18 м2)</w:t>
            </w:r>
          </w:p>
        </w:tc>
      </w:tr>
      <w:tr w:rsidR="002478B6" w14:paraId="269E785D" w14:textId="77777777" w:rsidTr="004B29DB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2069" w:type="dxa"/>
            <w:tcBorders>
              <w:bottom w:val="single" w:sz="4" w:space="0" w:color="auto"/>
            </w:tcBorders>
          </w:tcPr>
          <w:p w14:paraId="3B5C1E9A" w14:textId="77777777" w:rsidR="00131E42" w:rsidRDefault="00131E42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14:paraId="580ED402" w14:textId="112502D7" w:rsidR="00131E42" w:rsidRPr="00CA2B4C" w:rsidRDefault="003B2C27" w:rsidP="004B29DB">
            <w:pPr>
              <w:pStyle w:val="a4"/>
              <w:numPr>
                <w:ilvl w:val="0"/>
                <w:numId w:val="14"/>
              </w:num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sz w:val="28"/>
                <w:szCs w:val="28"/>
                <w:lang w:val="uk-UA"/>
              </w:rPr>
            </w:pPr>
            <w:r w:rsidRPr="00CA2B4C">
              <w:rPr>
                <w:rFonts w:cstheme="minorHAnsi"/>
                <w:sz w:val="28"/>
                <w:szCs w:val="28"/>
                <w:lang w:val="uk-UA"/>
              </w:rPr>
              <w:t>Двокімнатні</w:t>
            </w:r>
          </w:p>
        </w:tc>
        <w:tc>
          <w:tcPr>
            <w:tcW w:w="5114" w:type="dxa"/>
          </w:tcPr>
          <w:p w14:paraId="1B9AAC29" w14:textId="77777777" w:rsidR="00131E42" w:rsidRDefault="003B2C27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S</w:t>
            </w:r>
            <w:r w:rsidRPr="003B2C27">
              <w:rPr>
                <w:rFonts w:cstheme="minorHAnsi"/>
                <w:b/>
                <w:bCs/>
                <w:sz w:val="28"/>
                <w:szCs w:val="28"/>
                <w:lang w:val="ru-RU"/>
              </w:rPr>
              <w:t xml:space="preserve"> = 22</w:t>
            </w:r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 xml:space="preserve"> м2. Одно/двомісні номери </w:t>
            </w:r>
          </w:p>
          <w:p w14:paraId="4BE8374E" w14:textId="7D4C890D" w:rsidR="003B2C27" w:rsidRPr="003B2C27" w:rsidRDefault="003B2C27" w:rsidP="004B29DB">
            <w:pPr>
              <w:tabs>
                <w:tab w:val="left" w:pos="3300"/>
                <w:tab w:val="center" w:pos="4677"/>
              </w:tabs>
              <w:spacing w:line="480" w:lineRule="auto"/>
              <w:rPr>
                <w:rFonts w:cstheme="minorHAnsi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>Скл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 xml:space="preserve"> із: спальні, вітальні, передпокою, санвузла. Санітарний вузол може мати 2 входи – один у передпокій, інший у </w:t>
            </w:r>
            <w:r w:rsidR="00CA2B4C">
              <w:rPr>
                <w:rFonts w:cstheme="minorHAnsi"/>
                <w:b/>
                <w:bCs/>
                <w:sz w:val="28"/>
                <w:szCs w:val="28"/>
                <w:lang w:val="uk-UA"/>
              </w:rPr>
              <w:t>с</w:t>
            </w:r>
            <w:r>
              <w:rPr>
                <w:rFonts w:cstheme="minorHAnsi"/>
                <w:b/>
                <w:bCs/>
                <w:sz w:val="28"/>
                <w:szCs w:val="28"/>
                <w:lang w:val="uk-UA"/>
              </w:rPr>
              <w:t>пальню.</w:t>
            </w:r>
          </w:p>
        </w:tc>
      </w:tr>
      <w:tr w:rsidR="004B29DB" w14:paraId="1857A115" w14:textId="0AABD49F" w:rsidTr="004B29DB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069" w:type="dxa"/>
            <w:vMerge w:val="restart"/>
          </w:tcPr>
          <w:p w14:paraId="610BAF79" w14:textId="77777777" w:rsidR="004B29DB" w:rsidRDefault="004B29DB" w:rsidP="004B29D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</w:tcPr>
          <w:p w14:paraId="43753022" w14:textId="5E9B070B" w:rsidR="004B29DB" w:rsidRPr="004B29DB" w:rsidRDefault="004B29DB" w:rsidP="004B29DB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4B29DB">
              <w:rPr>
                <w:sz w:val="28"/>
                <w:szCs w:val="28"/>
                <w:lang w:val="uk-UA"/>
              </w:rPr>
              <w:t>Трикімнатні</w:t>
            </w:r>
          </w:p>
        </w:tc>
        <w:tc>
          <w:tcPr>
            <w:tcW w:w="5114" w:type="dxa"/>
          </w:tcPr>
          <w:p w14:paraId="7D8CE9E2" w14:textId="77777777" w:rsidR="004B29DB" w:rsidRDefault="004B29DB" w:rsidP="004B29DB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 = 40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м2</w:t>
            </w:r>
          </w:p>
          <w:p w14:paraId="7D089AAB" w14:textId="28E34D9E" w:rsidR="004B29DB" w:rsidRPr="004B29DB" w:rsidRDefault="004B29DB" w:rsidP="004B29DB">
            <w:pPr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Скл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спальні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вітальні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кабінету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передпокою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, 1/2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санвузлів</w:t>
            </w:r>
            <w:proofErr w:type="spellEnd"/>
          </w:p>
        </w:tc>
      </w:tr>
      <w:tr w:rsidR="004B29DB" w14:paraId="08B89293" w14:textId="77777777" w:rsidTr="004B29D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069" w:type="dxa"/>
            <w:vMerge/>
          </w:tcPr>
          <w:p w14:paraId="37E0D483" w14:textId="77777777" w:rsidR="004B29DB" w:rsidRDefault="004B29DB" w:rsidP="004B29D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</w:tcPr>
          <w:p w14:paraId="47457F34" w14:textId="4DA275BE" w:rsidR="004B29DB" w:rsidRPr="004B29DB" w:rsidRDefault="004B29DB" w:rsidP="004B29DB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uk-UA"/>
              </w:rPr>
            </w:pPr>
            <w:r w:rsidRPr="004B29DB">
              <w:rPr>
                <w:sz w:val="28"/>
                <w:szCs w:val="28"/>
                <w:lang w:val="uk-UA"/>
              </w:rPr>
              <w:t>Багатокімнатні</w:t>
            </w:r>
          </w:p>
        </w:tc>
        <w:tc>
          <w:tcPr>
            <w:tcW w:w="5114" w:type="dxa"/>
          </w:tcPr>
          <w:p w14:paraId="502DD105" w14:textId="1F735DE4" w:rsidR="004B29DB" w:rsidRDefault="004B29DB" w:rsidP="004B29DB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Можуть мати до </w:t>
            </w:r>
          </w:p>
        </w:tc>
      </w:tr>
      <w:tr w:rsidR="004B29DB" w14:paraId="2A278314" w14:textId="77777777" w:rsidTr="004B29DB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2069" w:type="dxa"/>
            <w:vMerge/>
          </w:tcPr>
          <w:p w14:paraId="65CFEDEF" w14:textId="77777777" w:rsidR="004B29DB" w:rsidRDefault="004B29DB" w:rsidP="004B29D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</w:tcPr>
          <w:p w14:paraId="74E7D44B" w14:textId="77777777" w:rsidR="004B29DB" w:rsidRDefault="004B29DB" w:rsidP="004B29D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114" w:type="dxa"/>
          </w:tcPr>
          <w:p w14:paraId="7CC845B7" w14:textId="77777777" w:rsidR="004B29DB" w:rsidRDefault="004B29DB" w:rsidP="004B29D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1F475F3D" w14:textId="77777777" w:rsidR="00FE3EC4" w:rsidRPr="00FE3EC4" w:rsidRDefault="00FE3EC4" w:rsidP="00CA2B4C">
      <w:pPr>
        <w:rPr>
          <w:b/>
          <w:bCs/>
          <w:sz w:val="28"/>
          <w:szCs w:val="28"/>
          <w:lang w:val="uk-UA"/>
        </w:rPr>
      </w:pPr>
    </w:p>
    <w:sectPr w:rsidR="00FE3EC4" w:rsidRPr="00FE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A10"/>
    <w:multiLevelType w:val="hybridMultilevel"/>
    <w:tmpl w:val="14320C66"/>
    <w:lvl w:ilvl="0" w:tplc="2D8A61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2D39"/>
    <w:multiLevelType w:val="hybridMultilevel"/>
    <w:tmpl w:val="9C98E2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7150"/>
    <w:multiLevelType w:val="multilevel"/>
    <w:tmpl w:val="200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8A7CD8"/>
    <w:multiLevelType w:val="hybridMultilevel"/>
    <w:tmpl w:val="8102CA06"/>
    <w:lvl w:ilvl="0" w:tplc="2D8A61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13BE4"/>
    <w:multiLevelType w:val="hybridMultilevel"/>
    <w:tmpl w:val="D65407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2902"/>
    <w:multiLevelType w:val="hybridMultilevel"/>
    <w:tmpl w:val="0D58519A"/>
    <w:lvl w:ilvl="0" w:tplc="2000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41E70"/>
    <w:multiLevelType w:val="hybridMultilevel"/>
    <w:tmpl w:val="DE32E2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91864"/>
    <w:multiLevelType w:val="hybridMultilevel"/>
    <w:tmpl w:val="AFD2B0E6"/>
    <w:lvl w:ilvl="0" w:tplc="2D8A612E">
      <w:start w:val="1"/>
      <w:numFmt w:val="bullet"/>
      <w:lvlText w:val="-"/>
      <w:lvlJc w:val="left"/>
      <w:pPr>
        <w:ind w:left="1097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54645792"/>
    <w:multiLevelType w:val="hybridMultilevel"/>
    <w:tmpl w:val="7CB83C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83626"/>
    <w:multiLevelType w:val="hybridMultilevel"/>
    <w:tmpl w:val="D0084DF0"/>
    <w:lvl w:ilvl="0" w:tplc="78003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F340DA"/>
    <w:multiLevelType w:val="hybridMultilevel"/>
    <w:tmpl w:val="BCA0F6C6"/>
    <w:lvl w:ilvl="0" w:tplc="18EEE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947594"/>
    <w:multiLevelType w:val="hybridMultilevel"/>
    <w:tmpl w:val="1E4C9A8A"/>
    <w:lvl w:ilvl="0" w:tplc="2000000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695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839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911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983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0557" w:hanging="360"/>
      </w:pPr>
      <w:rPr>
        <w:rFonts w:ascii="Wingdings" w:hAnsi="Wingdings" w:hint="default"/>
      </w:rPr>
    </w:lvl>
  </w:abstractNum>
  <w:abstractNum w:abstractNumId="12" w15:restartNumberingAfterBreak="0">
    <w:nsid w:val="61704588"/>
    <w:multiLevelType w:val="hybridMultilevel"/>
    <w:tmpl w:val="675827F4"/>
    <w:lvl w:ilvl="0" w:tplc="EC540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895D21"/>
    <w:multiLevelType w:val="hybridMultilevel"/>
    <w:tmpl w:val="69AA0F66"/>
    <w:lvl w:ilvl="0" w:tplc="2000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64F9C"/>
    <w:multiLevelType w:val="hybridMultilevel"/>
    <w:tmpl w:val="A18C251A"/>
    <w:lvl w:ilvl="0" w:tplc="2D8A612E">
      <w:start w:val="1"/>
      <w:numFmt w:val="bullet"/>
      <w:lvlText w:val="-"/>
      <w:lvlJc w:val="left"/>
      <w:pPr>
        <w:ind w:left="2194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14"/>
  </w:num>
  <w:num w:numId="8">
    <w:abstractNumId w:val="13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28"/>
    <w:rsid w:val="000A069C"/>
    <w:rsid w:val="000B7807"/>
    <w:rsid w:val="00131E42"/>
    <w:rsid w:val="00213C34"/>
    <w:rsid w:val="002478B6"/>
    <w:rsid w:val="00290E98"/>
    <w:rsid w:val="002A005B"/>
    <w:rsid w:val="00311307"/>
    <w:rsid w:val="0037057F"/>
    <w:rsid w:val="003B2C27"/>
    <w:rsid w:val="00416A41"/>
    <w:rsid w:val="004216CB"/>
    <w:rsid w:val="004B012E"/>
    <w:rsid w:val="004B29DB"/>
    <w:rsid w:val="00522C6E"/>
    <w:rsid w:val="006C45F2"/>
    <w:rsid w:val="00717A67"/>
    <w:rsid w:val="007E3D43"/>
    <w:rsid w:val="00834E4D"/>
    <w:rsid w:val="00866C8C"/>
    <w:rsid w:val="008A0E5A"/>
    <w:rsid w:val="008B325B"/>
    <w:rsid w:val="00975B70"/>
    <w:rsid w:val="00A076BA"/>
    <w:rsid w:val="00A33679"/>
    <w:rsid w:val="00A52728"/>
    <w:rsid w:val="00A942F5"/>
    <w:rsid w:val="00A95A31"/>
    <w:rsid w:val="00B32779"/>
    <w:rsid w:val="00BB740C"/>
    <w:rsid w:val="00C62194"/>
    <w:rsid w:val="00C64754"/>
    <w:rsid w:val="00CA2B4C"/>
    <w:rsid w:val="00CF2D12"/>
    <w:rsid w:val="00D2276B"/>
    <w:rsid w:val="00D419D3"/>
    <w:rsid w:val="00E74F70"/>
    <w:rsid w:val="00EA79ED"/>
    <w:rsid w:val="00FC1308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35C3"/>
  <w15:chartTrackingRefBased/>
  <w15:docId w15:val="{BCA5309B-E01F-4BE2-8D3E-DF085293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0E5A"/>
    <w:rPr>
      <w:color w:val="808080"/>
    </w:rPr>
  </w:style>
  <w:style w:type="paragraph" w:styleId="a4">
    <w:name w:val="List Paragraph"/>
    <w:basedOn w:val="a"/>
    <w:uiPriority w:val="34"/>
    <w:qFormat/>
    <w:rsid w:val="000A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13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MebliVsim</dc:creator>
  <cp:keywords/>
  <dc:description/>
  <cp:lastModifiedBy>Александр MebliVsim</cp:lastModifiedBy>
  <cp:revision>1</cp:revision>
  <dcterms:created xsi:type="dcterms:W3CDTF">2023-11-22T07:35:00Z</dcterms:created>
  <dcterms:modified xsi:type="dcterms:W3CDTF">2023-11-22T16:33:00Z</dcterms:modified>
</cp:coreProperties>
</file>