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firstLine="709"/>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В разные времена, в разных странах психология преподавалась как в рамках философских и естественнонаучных предметов, так и в рамках гуманитарных дисциплин. Соответствующим образом определялись и цели преподавания психологии. </w:t>
      </w:r>
    </w:p>
    <w:p>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Девяностые годы</w:t>
      </w:r>
      <w:r>
        <w:rPr>
          <w:rFonts w:ascii="Times New Roman" w:hAnsi="Times New Roman" w:eastAsia="Times New Roman" w:cs="Times New Roman"/>
          <w:sz w:val="24"/>
          <w:szCs w:val="24"/>
          <w:lang w:eastAsia="ru-RU"/>
        </w:rPr>
        <w:t xml:space="preserve"> XX века оказались переломными для России. После развала СССР жизнь народа кардинально изменилась. Как и всему остальному, перестраиваться пришлось и психологии.</w:t>
      </w:r>
    </w:p>
    <w:p>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Недавно появившиеся </w:t>
      </w:r>
      <w:r>
        <w:rPr>
          <w:rFonts w:ascii="Times New Roman" w:hAnsi="Times New Roman" w:eastAsia="Times New Roman" w:cs="Times New Roman"/>
          <w:bCs/>
          <w:sz w:val="24"/>
          <w:szCs w:val="24"/>
          <w:lang w:eastAsia="ru-RU"/>
        </w:rPr>
        <w:t>психологические службы</w:t>
      </w:r>
      <w:r>
        <w:rPr>
          <w:rFonts w:ascii="Times New Roman" w:hAnsi="Times New Roman" w:eastAsia="Times New Roman" w:cs="Times New Roman"/>
          <w:sz w:val="24"/>
          <w:szCs w:val="24"/>
          <w:lang w:eastAsia="ru-RU"/>
        </w:rPr>
        <w:t xml:space="preserve"> на производствах, в школах, в системе здравоохранения, индивидуальное и семейное консультирование недостаточно развиты и распространенны. Как следствие низкого уровня психологической культуры населения – массовое </w:t>
      </w:r>
      <w:r>
        <w:rPr>
          <w:rFonts w:ascii="Times New Roman" w:hAnsi="Times New Roman" w:eastAsia="Times New Roman" w:cs="Times New Roman"/>
          <w:bCs/>
          <w:sz w:val="24"/>
          <w:szCs w:val="24"/>
          <w:lang w:eastAsia="ru-RU"/>
        </w:rPr>
        <w:t>распространение псевдопсихологии</w:t>
      </w:r>
      <w:r>
        <w:rPr>
          <w:rFonts w:ascii="Times New Roman" w:hAnsi="Times New Roman" w:eastAsia="Times New Roman" w:cs="Times New Roman"/>
          <w:sz w:val="24"/>
          <w:szCs w:val="24"/>
          <w:lang w:eastAsia="ru-RU"/>
        </w:rPr>
        <w:t>. Данная ситуация имеет такие серьёзные последствия как несерьёзное отношение к психологии как к науке, отсутствие уважения к специалистам, «смешивание» психологии с мистикой. Вследствие этого большинство людей не читают необходимостью развивать свою психологическую культуру.</w:t>
      </w:r>
    </w:p>
    <w:p>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Однако в течении последнего десятилетия психология стала увереннее входить в общество, превратилась в более востребованную науку. С каждым годом всё больше абитуриентов ВУЗов поступают учиться на психолога, а обучающиеся другим профессиям и профессионалы других областей всё больше изучают психологию для своего личного и духовного развития, с целью разобраться в своих собственных проблемах.  Появляется больше психологической литературы, которая становится популярна не только в России, но и за рубежом. Психологические знания особо ценятся в образовании, политике, бизнесе.</w:t>
      </w:r>
    </w:p>
    <w:p>
      <w:pPr>
        <w:spacing w:after="15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Сегодня в России</w:t>
      </w:r>
      <w:r>
        <w:rPr>
          <w:rFonts w:ascii="Times New Roman" w:hAnsi="Times New Roman" w:eastAsia="Times New Roman" w:cs="Times New Roman"/>
          <w:sz w:val="24"/>
          <w:szCs w:val="24"/>
          <w:lang w:eastAsia="ru-RU"/>
        </w:rPr>
        <w:t xml:space="preserve"> создаются новые психологические направления, теоретические концепции, практические методики, расширяются и совершенствуются психологические службы, проводятся масштабные исследования, набирают популярность тренинги -</w:t>
      </w:r>
      <w:r>
        <w:rPr>
          <w:rFonts w:ascii="Times New Roman" w:hAnsi="Times New Roman" w:cs="Times New Roman"/>
          <w:sz w:val="24"/>
          <w:szCs w:val="24"/>
          <w:shd w:val="clear" w:color="auto" w:fill="FFFFFF"/>
        </w:rPr>
        <w:t xml:space="preserve"> многофункциональные методы преднамеренных изменений человека</w:t>
      </w:r>
      <w:r>
        <w:rPr>
          <w:rFonts w:ascii="Times New Roman" w:hAnsi="Times New Roman" w:eastAsia="Times New Roman" w:cs="Times New Roman"/>
          <w:sz w:val="24"/>
          <w:szCs w:val="24"/>
          <w:lang w:eastAsia="ru-RU"/>
        </w:rPr>
        <w:t xml:space="preserve"> или группы людей, которое </w:t>
      </w:r>
      <w:r>
        <w:rPr>
          <w:rFonts w:ascii="Times New Roman" w:hAnsi="Times New Roman" w:cs="Times New Roman"/>
          <w:sz w:val="24"/>
          <w:szCs w:val="24"/>
          <w:shd w:val="clear" w:color="auto" w:fill="FFFFFF"/>
        </w:rPr>
        <w:t>связано с потребностью в этих изменениях, повышающих вероятность высоких достижений в профессиональной деятельности, личного благополучия;</w:t>
      </w:r>
      <w:r>
        <w:rPr>
          <w:rFonts w:ascii="Times New Roman" w:hAnsi="Times New Roman" w:eastAsia="Times New Roman" w:cs="Times New Roman"/>
          <w:sz w:val="24"/>
          <w:szCs w:val="24"/>
          <w:lang w:eastAsia="ru-RU"/>
        </w:rPr>
        <w:t xml:space="preserve"> семинары; конференции и многое другое.</w:t>
      </w:r>
    </w:p>
    <w:p>
      <w:pPr>
        <w:spacing w:after="0"/>
        <w:ind w:firstLine="709"/>
        <w:jc w:val="both"/>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Особую актуальность для отечественной психологической науки сейчас имеют проблемы </w:t>
      </w:r>
      <w:r>
        <w:rPr>
          <w:rFonts w:ascii="Times New Roman" w:hAnsi="Times New Roman" w:eastAsia="Times New Roman" w:cs="Times New Roman"/>
          <w:bCs/>
          <w:iCs/>
          <w:sz w:val="24"/>
          <w:szCs w:val="24"/>
          <w:lang w:eastAsia="ru-RU"/>
        </w:rPr>
        <w:t>психологического образования и подготовки профессиональных психологов</w:t>
      </w:r>
      <w:r>
        <w:rPr>
          <w:rFonts w:ascii="Times New Roman" w:hAnsi="Times New Roman" w:eastAsia="Times New Roman" w:cs="Times New Roman"/>
          <w:b/>
          <w:bCs/>
          <w:i/>
          <w:iCs/>
          <w:sz w:val="24"/>
          <w:szCs w:val="24"/>
          <w:lang w:eastAsia="ru-RU"/>
        </w:rPr>
        <w:t xml:space="preserve"> </w:t>
      </w:r>
      <w:r>
        <w:rPr>
          <w:rFonts w:ascii="Times New Roman" w:hAnsi="Times New Roman" w:eastAsia="Times New Roman" w:cs="Times New Roman"/>
          <w:sz w:val="24"/>
          <w:szCs w:val="24"/>
          <w:lang w:eastAsia="ru-RU"/>
        </w:rPr>
        <w:t>в различных сферах социальной практики. С</w:t>
      </w:r>
      <w:r>
        <w:rPr>
          <w:rFonts w:ascii="Times New Roman" w:hAnsi="Times New Roman" w:cs="Times New Roman"/>
          <w:sz w:val="24"/>
          <w:szCs w:val="24"/>
        </w:rPr>
        <w:t xml:space="preserve">тудентов интересует психология как гуманитарная наука, что необходимо учитывать при постановке задач обучения.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Цель – это то, к чему стремятся люди, используя для её достижения необходимые средства. </w:t>
      </w:r>
      <w:r>
        <w:rPr>
          <w:rFonts w:ascii="Times New Roman" w:hAnsi="Times New Roman" w:cs="Times New Roman"/>
          <w:sz w:val="24"/>
          <w:szCs w:val="24"/>
        </w:rPr>
        <w:t xml:space="preserve">В зависимости от психологической дисциплины, преподаватели ставят разные цели. Специалист–психолог должен уметь решать различные, соответствующие его квалификации задачи: овладеть основами психологического консультирования, психодиагностики и психокоррекции; освоить методику преподавания психологии и т.д. В настоящее время преподаватели высших учебных заведений чётко понимают, что для желаемого склада личности обучающегося также необходима моральная, внутренняя подготовка, нравственное развитие. Следует побудить студентов к активизации их личной познавательной деятельности, возбудить искреннее желание динамично обучаться,  развивать себя. Только активный обучающийся будет способен не только получить диплом, но и стать настоящими специалистом, мастером своего дела. В ходе занятий и мероприятий, проводимых в высшем образовательном учреждении, будущий специалист-психолог приобретает необходимые знания, умения и навыки, развивает свою психологическую культуру  посредством развития отдельных её компонентов.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Как известно, культура – явление многогранное, отражающее различные стороны деятельности и поведения человека. Культура - предмет изучения  многих наук: философии, лингвистики, истории, искусствознания, психологии и др.  Ещё до появления психологии как отдельной науки, немецкий философ И. Кант в «Критике способности суждения» (1790г) рассматривал «культуру общения», «культуру воспитания» и «культуру умений».  В других трудах трактовал культуру как средство реализации всего спектра предрасположенностей индивидуума: моральных, прагматических и технических.</w:t>
      </w:r>
      <w:r>
        <w:rPr>
          <w:rFonts w:ascii="Times New Roman" w:hAnsi="Times New Roman" w:cs="Times New Roman"/>
          <w:sz w:val="24"/>
          <w:szCs w:val="24"/>
          <w:shd w:val="clear" w:color="auto" w:fill="EBEBD5"/>
        </w:rPr>
        <w:t xml:space="preserve">  </w:t>
      </w:r>
      <w:r>
        <w:rPr>
          <w:rFonts w:ascii="Times New Roman" w:hAnsi="Times New Roman" w:cs="Times New Roman"/>
          <w:sz w:val="24"/>
          <w:szCs w:val="24"/>
        </w:rPr>
        <w:t xml:space="preserve">Разумеется, студенту необходимо овладеть не только профессиональными знаниями, умениями и навыками, но и иметь должный уровень воспитанности и уметь общаться с людьми разных социальных классов, возрастов. Психологическая культура включает в себя множество компонентов. </w:t>
      </w: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Когнитивный компонент включает в себя осваиваемые знания, умения и навыки и способности использовать их в работе, наличие мотивации осуществления профессиональной деятельности, наличие терпимости, чувства такта.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Профессиональные умения составляют основу успешности будущей деятельности, но даже отличное их освоение не может стать залогом успеха. Задачей высшей школы является не только обучение студента дисциплинам, но и его воспитание, осуществляемое в процессе общения с преподавателями, практик, дискуссий, встреч с другими психологами и специалистами смежных областей. В ходе данных занятий и мероприятий, проводимых в высшем образовательном учреждении, будущие специалисты закрепляют полученные раннее теоретические знания, осваивают навыки решения практических задач, формируют свои профессиональные позиции, вырабатывают стиль профессионального поведения, осваивают профессиональную этику, ознакомляются со спецификой профессиональной деятельности в различных учреждениях.</w:t>
      </w:r>
    </w:p>
    <w:p>
      <w:pPr>
        <w:pStyle w:val="7"/>
        <w:spacing w:after="0"/>
        <w:ind w:left="0" w:firstLine="709"/>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Также к данному компоненту относится самопознание, уровень которого необходимо непрерывно повышать, так как он напрямую связан с профессиональным развитием психолога. Самопознание позволяет давать правильную оценку своим действиям. Действительное осознание человеком самого себя – продукт жизненного опыта.</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 важности процесса самопознания писал ещё древнегреческий философ Платон: «Познай самого себя».  Призывы к самопознанию встречаются в трудах известных специалистов – философов и историков. Данный процесс особо важен для будущего специалиста-психолога, т.к. самопознание является не только процессом саморегуляции, но и важным фактором адаптации личности в обществе. </w:t>
      </w:r>
      <w:r>
        <w:rPr>
          <w:rFonts w:ascii="Times New Roman" w:hAnsi="Times New Roman" w:cs="Times New Roman"/>
          <w:sz w:val="24"/>
          <w:szCs w:val="24"/>
          <w:shd w:val="clear" w:color="auto" w:fill="FFFFFF"/>
        </w:rPr>
        <w:t>Посредством самопознания,  сформировавшаяся здоровая личность учится плодотворно участвовать в разрешении конфликтов, искать пути к благу, понимать собственные мотивы и обмениваться знаниями с другими, причем таким образом, чтобы способствовать общечеловеческой гармонии и развитию.</w:t>
      </w:r>
    </w:p>
    <w:p>
      <w:pPr>
        <w:pStyle w:val="7"/>
        <w:spacing w:after="0"/>
        <w:ind w:left="0" w:firstLine="709"/>
        <w:jc w:val="both"/>
        <w:rPr>
          <w:rFonts w:ascii="Times New Roman" w:hAnsi="Times New Roman" w:cs="Times New Roman"/>
          <w:sz w:val="24"/>
          <w:szCs w:val="24"/>
        </w:rPr>
      </w:pP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Аффективный компонент включает такие важные для специалиста-психолога качества как внутреннее равновесие к эмоциональным воздействиям, напрямую связанное со способностью к терпеливости; психологическая лабильность, проявляющаяся в выразительности движений и речи, интонации, мимики; конструктивная агрессия, способствующая преодолению барьеров во взаимоотношениях, способности выразить протест во враждебной обстановке. Сочетание вышеперечисленных качеств поддерживает в специалисте внутреннюю гармонию, необходимую для удовлетворённости специалиста своей профессией.</w:t>
      </w:r>
    </w:p>
    <w:p>
      <w:pPr>
        <w:pStyle w:val="7"/>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Удовлетворенность профессией — интегративный показатель, который отражает отношение к профессии. Низкая удовлетворенность может стать причиной текучести кадров, или, что ещё более неблагоприятно, неудовлетворённый своей деятельностью специалист не меняет профессию и работает некомпетентно.  Такой психолог никогда не сможет обладать высоким уровнем компетентности, так как компетентность—наличие теоретических знаний и опыт использовании их на практике для эффективной деятельности.</w:t>
      </w:r>
    </w:p>
    <w:p>
      <w:pPr>
        <w:pStyle w:val="7"/>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К тому же, от удовлетворённости выбранной профессиональной деятельностью, зависит психическое здоровье специалиста. Существует множество причин удовлетворённости или неудовлетворённости профессией: когнитивные способности, состояние здоровья, эмоциональная стабильность, адаптированность, отношения в коллективе, отношение близких людей к рабочей деятельности индивида и др. Данные причины можно исследовать по методикам В.А. Ядова в модификации И.В Кузьминой и А.А. Риана. </w:t>
      </w:r>
    </w:p>
    <w:p>
      <w:pPr>
        <w:pStyle w:val="7"/>
        <w:spacing w:after="0"/>
        <w:ind w:left="0" w:firstLine="709"/>
        <w:jc w:val="both"/>
        <w:rPr>
          <w:rFonts w:ascii="Times New Roman" w:hAnsi="Times New Roman" w:cs="Times New Roman"/>
          <w:sz w:val="24"/>
          <w:szCs w:val="24"/>
        </w:rPr>
      </w:pP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Мотивационный компонент характеризуется сформированностью системы ценностей. </w:t>
      </w:r>
      <w:r>
        <w:rPr>
          <w:rFonts w:ascii="Times New Roman" w:hAnsi="Times New Roman" w:cs="Times New Roman"/>
          <w:color w:val="000000"/>
          <w:sz w:val="24"/>
          <w:szCs w:val="24"/>
          <w:shd w:val="clear" w:color="auto" w:fill="FFFFFF"/>
        </w:rPr>
        <w:t>Без системы ценностей практически любая культура, в том числе и психологическая, потеряет свой смысл. Для каждого индивида что-либо может являться главным в его жизни, что-то - не особо важным,  и что-то вовсе несущественным, и для каждого такая система своя. Ценности -  это не цели, а направления для развития.</w:t>
      </w:r>
      <w:r>
        <w:rPr>
          <w:rFonts w:ascii="Times New Roman" w:hAnsi="Times New Roman" w:cs="Times New Roman"/>
          <w:sz w:val="24"/>
          <w:szCs w:val="24"/>
        </w:rPr>
        <w:t xml:space="preserve"> </w:t>
      </w:r>
    </w:p>
    <w:p>
      <w:pPr>
        <w:pStyle w:val="7"/>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cs="Times New Roman"/>
          <w:sz w:val="24"/>
          <w:szCs w:val="24"/>
        </w:rPr>
        <w:t xml:space="preserve">Мотив – фактор устойчивости и активности. Мотивация специалиста-психолога управляет его поведением и определяет направленность профессиональной деятельности. </w:t>
      </w:r>
      <w:r>
        <w:rPr>
          <w:rFonts w:ascii="Times New Roman" w:hAnsi="Times New Roman" w:eastAsia="Times New Roman" w:cs="Times New Roman"/>
          <w:sz w:val="24"/>
          <w:szCs w:val="24"/>
          <w:lang w:eastAsia="ru-RU"/>
        </w:rPr>
        <w:t xml:space="preserve">Мотивация психолога может быть направлена на достижение успеха, положительных результатов с целью получения вознаграждения. А с другой стороны, мотивация может быть направлена на уклонение от неудач: человек делает что-либо с целью избежать неприятности,  которые настанут, если этого сделано не будет. </w:t>
      </w:r>
    </w:p>
    <w:p>
      <w:pPr>
        <w:pStyle w:val="7"/>
        <w:spacing w:after="0"/>
        <w:ind w:left="0" w:firstLine="709"/>
        <w:jc w:val="both"/>
        <w:rPr>
          <w:rFonts w:ascii="Times New Roman" w:hAnsi="Times New Roman" w:cs="Times New Roman"/>
          <w:sz w:val="24"/>
          <w:szCs w:val="24"/>
        </w:rPr>
      </w:pP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Поведенческий компонент психологической культуры состоит из компонентов, обеспечивающих адекватное поведение специалиста-психолога, эффективный психологический контакт с личностью пациента. Помимо этого, сюда входят принципиальность, дисциплинированность, организованность, самостоятельность. Поведенческий компонент проявляется в определённом стиле поведения специалиста,  его умение выходить из конфликтных ситуаций, владении методами достижения взаимопонимания в общении.  Так как конфликт – это столкновение противоположно направленных  целей, интересов и мнений, в его основе всегда лежит ситуация, включающая в себя противоположные позиции сторон, цели и средства, несовпадение интересов оппонентов. В случае конфликтной ситуации одна сторона конфликта ущемляет интересы другой. Готовность к разрешению конфликта – ключевой фактор его исхода. Однако эта готовность возникает непросто, её нелегко вызвать у других.  Подчинение конфликта возможно только при наличии творческого подхода, развитых коммуникативных навыков, знания специфики участников конфликта. </w:t>
      </w: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Рефлексивно-перцептивный компонент отвечает за наблюдательность, важную при социальном взаимодействии, при котором важно уметь выявить психическое состояние личности,</w:t>
      </w:r>
      <w:r>
        <w:rPr>
          <w:rFonts w:ascii="Verdana" w:hAnsi="Verdana"/>
          <w:color w:val="000000"/>
          <w:sz w:val="20"/>
          <w:szCs w:val="20"/>
          <w:shd w:val="clear" w:color="auto" w:fill="FFFFFF"/>
        </w:rPr>
        <w:t xml:space="preserve"> </w:t>
      </w:r>
      <w:r>
        <w:rPr>
          <w:rFonts w:ascii="Times New Roman" w:hAnsi="Times New Roman" w:cs="Times New Roman"/>
          <w:color w:val="000000"/>
          <w:sz w:val="24"/>
          <w:szCs w:val="24"/>
          <w:shd w:val="clear" w:color="auto" w:fill="FFFFFF"/>
        </w:rPr>
        <w:t>представляющее собой целостные характеристики психической деятельности</w:t>
      </w:r>
      <w:r>
        <w:rPr>
          <w:rFonts w:ascii="Times New Roman" w:hAnsi="Times New Roman" w:cs="Times New Roman"/>
          <w:sz w:val="24"/>
          <w:szCs w:val="24"/>
        </w:rPr>
        <w:t xml:space="preserve">. Данный компонент психологической культуры также связан и с самовосприятием. Важное место занимают процессы децентрации, идентификации и проецирования, связанное с недостаточной развитостью рефлексивно-перцептивного механизма, что отражается на общем уровне психологической культуры. </w:t>
      </w: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Ценностно-смысловой компонент формируется из отношения личности к другим людям, ценностей, являющихся внутренними носителями социальной регуляции,  и взглядов. Данный компонент отражается в зрелости личности, состоящей из социальных связей, индивидуального развития, социальной компетентности, внутренней целостности и гармонизации. Он рассматривает отношение специалиста-психолога к партнёру по взаимодействию, готовность к сотрудничеству, равноправию, пониманию уникальности другого человека. Важным качеством при общении является способность встать на сторону партнёра, что означает более точное его понимание и облегчает общение. Культура общения предполагает знания потребностей человека, его ценностных ориентаций и особенностей характера.</w:t>
      </w:r>
    </w:p>
    <w:p>
      <w:pPr>
        <w:pStyle w:val="7"/>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Важным аспектом подготовки специалистов является социализация. Необходимость общения с людьми, относящимся к совершенно разным профессиональным областям, имеющих различные интересы и склонности, неизбежна для психолога. Исходя из этого, студент должен понять, как важна социализация для его планируемой профессиональной деятельности, и что обучаться общению с людьми в большей степени необходимо самостоятельно, также как и способности слушать и слышать того, с кем вступил в беседу. </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Ввиду отличий индивидуумов, которые когда-либо могут обратиться к будущему специалисту, к задачам высшей школы в подготовке будущего психолога, относится необходимость обучения и воспитания студента как разносторонней личности. Это и объясняет, почему наряду с психологическими дисциплинами важны и такие как математика, информатика, физическая культура, культурология, политология, правоведение и др. </w:t>
      </w:r>
    </w:p>
    <w:p>
      <w:pPr>
        <w:spacing w:after="0"/>
        <w:ind w:firstLine="709"/>
        <w:jc w:val="both"/>
        <w:rPr>
          <w:rFonts w:ascii="Times New Roman" w:hAnsi="Times New Roman" w:cs="Times New Roman"/>
          <w:sz w:val="24"/>
          <w:szCs w:val="24"/>
        </w:rPr>
      </w:pPr>
      <w:r>
        <w:rPr>
          <w:rFonts w:ascii="Times New Roman" w:hAnsi="Times New Roman" w:cs="Times New Roman"/>
          <w:bCs/>
          <w:sz w:val="24"/>
          <w:szCs w:val="24"/>
          <w:shd w:val="clear" w:color="auto" w:fill="FFFFFF"/>
        </w:rPr>
        <w:t>Психология</w:t>
      </w:r>
      <w:r>
        <w:rPr>
          <w:rFonts w:ascii="Times New Roman" w:hAnsi="Times New Roman" w:cs="Times New Roman"/>
          <w:sz w:val="24"/>
          <w:szCs w:val="24"/>
          <w:shd w:val="clear" w:color="auto" w:fill="FFFFFF"/>
        </w:rPr>
        <w:t xml:space="preserve"> не может развиваться без опоры на знания и опыт других </w:t>
      </w:r>
      <w:r>
        <w:rPr>
          <w:rFonts w:ascii="Times New Roman" w:hAnsi="Times New Roman" w:cs="Times New Roman"/>
          <w:bCs/>
          <w:sz w:val="24"/>
          <w:szCs w:val="24"/>
          <w:shd w:val="clear" w:color="auto" w:fill="FFFFFF"/>
        </w:rPr>
        <w:t>наук</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Психология во многом опирается на данные биологии, особенно анатомии и физиологии, на учение о высшей нервной деятельности. В свою очередь, данные психологии также достаточно широко используются другими науками.</w:t>
      </w:r>
    </w:p>
    <w:p>
      <w:pPr>
        <w:spacing w:after="0"/>
        <w:ind w:firstLine="709"/>
        <w:jc w:val="both"/>
        <w:rPr>
          <w:rFonts w:ascii="Times New Roman" w:hAnsi="Times New Roman" w:cs="Times New Roman"/>
          <w:sz w:val="24"/>
          <w:szCs w:val="24"/>
        </w:rPr>
      </w:pPr>
      <w:r>
        <w:rPr>
          <w:rFonts w:ascii="Times New Roman" w:hAnsi="Times New Roman" w:cs="Times New Roman"/>
          <w:color w:val="000000"/>
          <w:sz w:val="24"/>
          <w:szCs w:val="24"/>
        </w:rPr>
        <w:t>Таким образом, без накопленных психологией знаний не смогут продуктивно развиваться и другие науки, так как устойчивое понимание особенностей психики людей и закономерностей ее выражения в различных видах деятельности являются той основой, которая позволяет развивать и их собственные представления.</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Обучаясь в высшей школе, также нельзя прекращать изучение русского языка, т.к. любой высококвалифицированный специалист, осуществляющий свою деятельность на территории государства, должен на высоком уровне обладать его языком и знать культуру. В том числе культуру речи, ведь одним из главных инструментов психолога является его речь. В </w:t>
      </w:r>
      <w:r>
        <w:rPr>
          <w:rFonts w:ascii="Times New Roman" w:hAnsi="Times New Roman" w:cs="Times New Roman"/>
          <w:color w:val="000000"/>
          <w:sz w:val="24"/>
          <w:szCs w:val="24"/>
          <w:shd w:val="clear" w:color="auto" w:fill="FFFFFF"/>
        </w:rPr>
        <w:t>практической психологической деятельности важнейшее значение приобретают такие составляющие речи специалиста, как умение общаться, сопереживать, активно слушать, логически-смысловые речевые умения.</w:t>
      </w:r>
      <w:r>
        <w:rPr>
          <w:rFonts w:ascii="Times New Roman" w:hAnsi="Times New Roman" w:cs="Times New Roman"/>
          <w:sz w:val="24"/>
          <w:szCs w:val="24"/>
        </w:rPr>
        <w:t xml:space="preserve"> Высшая школа обучает студентов не только родному, но и международному английскому языку, который в любой момент профессиональной деятельности может потребоваться современному специалисту.</w:t>
      </w: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Ценностно-смысловой компонент объединяет все другие составляющие психологической культуры. </w:t>
      </w:r>
    </w:p>
    <w:p>
      <w:pPr>
        <w:pStyle w:val="7"/>
        <w:numPr>
          <w:ilvl w:val="0"/>
          <w:numId w:val="1"/>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Творческий компонент психологической культуры формирует стиль деятельности психолога.</w:t>
      </w:r>
    </w:p>
    <w:p>
      <w:pPr>
        <w:pStyle w:val="7"/>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Творческое воображение  - часть сознания, способность к переработке психических элементов опыта. В ходе творческого воображения человек создаёт новые образы и идеи, </w:t>
      </w:r>
      <w:r>
        <w:rPr>
          <w:rFonts w:ascii="Times New Roman" w:hAnsi="Times New Roman" w:cs="Times New Roman"/>
          <w:sz w:val="24"/>
          <w:szCs w:val="24"/>
        </w:rPr>
        <w:t>которые  создаются через</w:t>
      </w:r>
      <w:r>
        <w:rPr>
          <w:rFonts w:ascii="Times New Roman" w:hAnsi="Times New Roman" w:cs="Times New Roman"/>
          <w:b/>
          <w:sz w:val="24"/>
          <w:szCs w:val="24"/>
        </w:rPr>
        <w:t> </w:t>
      </w:r>
      <w:r>
        <w:rPr>
          <w:rStyle w:val="6"/>
          <w:rFonts w:ascii="Times New Roman" w:hAnsi="Times New Roman" w:cs="Times New Roman"/>
          <w:b w:val="0"/>
          <w:sz w:val="24"/>
          <w:szCs w:val="24"/>
        </w:rPr>
        <w:t>различные приемы интеллектуальных операций</w:t>
      </w:r>
      <w:r>
        <w:rPr>
          <w:rFonts w:ascii="Times New Roman" w:hAnsi="Times New Roman" w:cs="Times New Roman"/>
          <w:sz w:val="24"/>
          <w:szCs w:val="24"/>
        </w:rPr>
        <w:t>. В структуре творческого воображения различают два тип: операции, посредством которых формируются идеальные образы и операции, на основе которых перерабатывается готовая продукция.</w:t>
      </w:r>
    </w:p>
    <w:p>
      <w:pPr>
        <w:pStyle w:val="5"/>
        <w:spacing w:before="0" w:beforeAutospacing="0" w:after="0" w:afterAutospacing="0"/>
        <w:ind w:firstLine="709"/>
        <w:jc w:val="both"/>
      </w:pPr>
      <w:r>
        <w:t xml:space="preserve">Французский психолог и педагог Т. Рибо выделил две центральные операции: диссоциацию и ассоциацию. </w:t>
      </w:r>
      <w:r>
        <w:rPr>
          <w:b/>
          <w:bCs/>
        </w:rPr>
        <w:t>(</w:t>
      </w:r>
      <w:r>
        <w:rPr>
          <w:bCs/>
        </w:rPr>
        <w:t>Диссоциация</w:t>
      </w:r>
      <w:r>
        <w:t xml:space="preserve"> – подготовительная операция, в процессе которой раздробляется опыт, после чего его элементы способны сочетаться новым образом. </w:t>
      </w:r>
      <w:r>
        <w:rPr>
          <w:rStyle w:val="6"/>
          <w:b w:val="0"/>
        </w:rPr>
        <w:t>Ассоциация</w:t>
      </w:r>
      <w:r>
        <w:rPr>
          <w:b/>
        </w:rPr>
        <w:t> -</w:t>
      </w:r>
      <w:r>
        <w:t xml:space="preserve"> создание образа из элементов вычлененных из опыта. Ассоциация дает начало новым идеям и образам.)</w:t>
      </w:r>
    </w:p>
    <w:p>
      <w:pPr>
        <w:pStyle w:val="7"/>
        <w:spacing w:after="0" w:line="240" w:lineRule="auto"/>
        <w:ind w:left="0" w:firstLine="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Но для чего необходима специалисту-психологу способность к творческому воображению? Сама жизнь – это и есть творчество, ведь всё, что создаётся – оригинально, своеобразно и неповторимо. Невозможно найти в мире абсолютно одинаковых людей, историй, поступков. Наша жизнь состоит из творений, которые непрерывно её меняют. Способность творить -  сильная сторона любого человека любой профессии.</w:t>
      </w:r>
    </w:p>
    <w:p>
      <w:pPr>
        <w:pStyle w:val="7"/>
        <w:spacing w:after="0"/>
        <w:ind w:left="0" w:firstLine="709"/>
        <w:jc w:val="both"/>
        <w:rPr>
          <w:rFonts w:ascii="Times New Roman" w:hAnsi="Times New Roman" w:cs="Times New Roman"/>
          <w:sz w:val="24"/>
          <w:szCs w:val="24"/>
        </w:rPr>
      </w:pPr>
    </w:p>
    <w:p>
      <w:pPr>
        <w:spacing w:after="0"/>
        <w:ind w:firstLine="709"/>
        <w:jc w:val="both"/>
        <w:rPr>
          <w:rFonts w:ascii="Times New Roman" w:hAnsi="Times New Roman" w:cs="Times New Roman"/>
          <w:sz w:val="24"/>
          <w:szCs w:val="24"/>
        </w:rPr>
      </w:pPr>
      <w:r>
        <w:rPr>
          <w:rFonts w:ascii="Times New Roman" w:hAnsi="Times New Roman" w:cs="Times New Roman"/>
          <w:sz w:val="24"/>
          <w:szCs w:val="24"/>
        </w:rPr>
        <w:t>Обучение студентов программам подготовки должно осуществляться квалифицированными кадрами – педагогами, имеющими должное образование. Преподаватели психологических дисциплин обязаны иметь подготовку, соответствующую своей сфере преподавания, обладать необходимой компетентностью для обучения будущих специалистов  решать их квалификационные задачи. Важно указать студенту на важность, необходимость самостоятельной подготовки, непрерывному самообучении. Все проблемы людей, с которыми когда-то будут работать нынешние студенты, став специалистами, не могут быть известны новоиспечённым психологам в полной мере. Недостаток личного опыта следует пополнять с помощью литературы: публицистической, научной и художественной, из которой важно научиться извлекать правильную мораль, усваивать уроки.</w:t>
      </w:r>
    </w:p>
    <w:p>
      <w:pPr>
        <w:rPr>
          <w:rFonts w:ascii="Times New Roman" w:hAnsi="Times New Roman" w:cs="Times New Roman"/>
          <w:sz w:val="24"/>
          <w:szCs w:val="24"/>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332CE"/>
    <w:multiLevelType w:val="multilevel"/>
    <w:tmpl w:val="439332CE"/>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EA6"/>
    <w:rsid w:val="00026984"/>
    <w:rsid w:val="00093455"/>
    <w:rsid w:val="000C4FB9"/>
    <w:rsid w:val="0016432A"/>
    <w:rsid w:val="001665A5"/>
    <w:rsid w:val="00191A11"/>
    <w:rsid w:val="001A4F9A"/>
    <w:rsid w:val="001C6773"/>
    <w:rsid w:val="001F1622"/>
    <w:rsid w:val="00226F90"/>
    <w:rsid w:val="00233014"/>
    <w:rsid w:val="002C1C11"/>
    <w:rsid w:val="00317DE7"/>
    <w:rsid w:val="00471EA6"/>
    <w:rsid w:val="004A34F4"/>
    <w:rsid w:val="004D583F"/>
    <w:rsid w:val="00524004"/>
    <w:rsid w:val="005D0F61"/>
    <w:rsid w:val="00604A45"/>
    <w:rsid w:val="00622AC8"/>
    <w:rsid w:val="00630249"/>
    <w:rsid w:val="006778FF"/>
    <w:rsid w:val="00697192"/>
    <w:rsid w:val="006B1D07"/>
    <w:rsid w:val="007043C3"/>
    <w:rsid w:val="007324DF"/>
    <w:rsid w:val="007D5D5E"/>
    <w:rsid w:val="007E563D"/>
    <w:rsid w:val="008A0B4D"/>
    <w:rsid w:val="008D1FE7"/>
    <w:rsid w:val="00965DD2"/>
    <w:rsid w:val="009B00DE"/>
    <w:rsid w:val="009B00E8"/>
    <w:rsid w:val="009B418B"/>
    <w:rsid w:val="009E7EDE"/>
    <w:rsid w:val="00A21A30"/>
    <w:rsid w:val="00A329D4"/>
    <w:rsid w:val="00A346DB"/>
    <w:rsid w:val="00A40E33"/>
    <w:rsid w:val="00AC03F5"/>
    <w:rsid w:val="00AF2DE6"/>
    <w:rsid w:val="00AF4296"/>
    <w:rsid w:val="00B1327D"/>
    <w:rsid w:val="00B3531E"/>
    <w:rsid w:val="00B355F6"/>
    <w:rsid w:val="00B51EED"/>
    <w:rsid w:val="00B86DFC"/>
    <w:rsid w:val="00B90C94"/>
    <w:rsid w:val="00BD1818"/>
    <w:rsid w:val="00BF24B0"/>
    <w:rsid w:val="00C6267F"/>
    <w:rsid w:val="00CA5099"/>
    <w:rsid w:val="00CD49D7"/>
    <w:rsid w:val="00D05949"/>
    <w:rsid w:val="00D33864"/>
    <w:rsid w:val="00D763ED"/>
    <w:rsid w:val="00DA099E"/>
    <w:rsid w:val="00E06F40"/>
    <w:rsid w:val="00E2646D"/>
    <w:rsid w:val="00E36005"/>
    <w:rsid w:val="00EE57EA"/>
    <w:rsid w:val="00F10C5F"/>
    <w:rsid w:val="00FE7F69"/>
    <w:rsid w:val="184334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2279</Words>
  <Characters>12991</Characters>
  <Lines>108</Lines>
  <Paragraphs>30</Paragraphs>
  <TotalTime>25</TotalTime>
  <ScaleCrop>false</ScaleCrop>
  <LinksUpToDate>false</LinksUpToDate>
  <CharactersWithSpaces>15240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2018-04-13T14:58:00Z</dcterms:created>
  <dc:creator>EXCIMER</dc:creator>
  <cp:lastModifiedBy>Наталья</cp:lastModifiedBy>
  <dcterms:modified xsi:type="dcterms:W3CDTF">2023-12-17T14:03:07Z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760892633B8548458A92144E79610645</vt:lpwstr>
  </property>
</Properties>
</file>