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28A1" w14:textId="14523979" w:rsidR="00F451C1" w:rsidRPr="00B107AA" w:rsidRDefault="00975325">
      <w:pPr>
        <w:rPr>
          <w:rFonts w:cstheme="minorHAnsi"/>
        </w:rPr>
      </w:pPr>
      <w:r>
        <w:rPr>
          <w:rFonts w:cstheme="minorHAnsi"/>
          <w:color w:val="383838"/>
          <w:shd w:val="clear" w:color="auto" w:fill="FFFFFF"/>
        </w:rPr>
        <w:t xml:space="preserve">         </w:t>
      </w:r>
      <w:r w:rsidR="00B107AA" w:rsidRPr="00B107AA">
        <w:rPr>
          <w:rFonts w:cstheme="minorHAnsi"/>
          <w:color w:val="383838"/>
          <w:shd w:val="clear" w:color="auto" w:fill="FFFFFF"/>
        </w:rPr>
        <w:t xml:space="preserve"> Медицина как древняя наука: Историческая перспектива</w:t>
      </w:r>
      <w:r w:rsidR="00B107AA" w:rsidRPr="00B107AA">
        <w:rPr>
          <w:rFonts w:cstheme="minorHAnsi"/>
          <w:color w:val="383838"/>
        </w:rPr>
        <w:br/>
      </w:r>
      <w:r w:rsidR="00B107AA" w:rsidRPr="00B107AA">
        <w:rPr>
          <w:rFonts w:cstheme="minorHAnsi"/>
          <w:color w:val="383838"/>
        </w:rPr>
        <w:br/>
      </w:r>
      <w:r w:rsidR="00B107AA" w:rsidRPr="00B107AA">
        <w:rPr>
          <w:rFonts w:cstheme="minorHAnsi"/>
          <w:color w:val="383838"/>
          <w:shd w:val="clear" w:color="auto" w:fill="FFFFFF"/>
        </w:rPr>
        <w:t>Врачевание имеет многовековую историю,</w:t>
      </w:r>
      <w:r>
        <w:rPr>
          <w:rFonts w:cstheme="minorHAnsi"/>
          <w:color w:val="383838"/>
          <w:shd w:val="clear" w:color="auto" w:fill="FFFFFF"/>
        </w:rPr>
        <w:t xml:space="preserve"> </w:t>
      </w:r>
      <w:r w:rsidR="00B107AA" w:rsidRPr="00B107AA">
        <w:rPr>
          <w:rFonts w:cstheme="minorHAnsi"/>
          <w:color w:val="383838"/>
          <w:shd w:val="clear" w:color="auto" w:fill="FFFFFF"/>
        </w:rPr>
        <w:t>уходящую корнями глубоко в летопись человеческой эволюции. Медицина как дисциплина прошла путь от рудиментарных ритуальных практик до структурированной и систематизированной области, которая проложила путь к современным научным знаниям и технологиям здравоохранения.</w:t>
      </w:r>
      <w:r w:rsidR="00B107AA" w:rsidRPr="00B107AA">
        <w:rPr>
          <w:rFonts w:cstheme="minorHAnsi"/>
          <w:color w:val="383838"/>
        </w:rPr>
        <w:br/>
      </w:r>
      <w:r w:rsidR="00B107AA" w:rsidRPr="00B107AA">
        <w:rPr>
          <w:rFonts w:cstheme="minorHAnsi"/>
          <w:color w:val="383838"/>
        </w:rPr>
        <w:br/>
      </w:r>
      <w:r w:rsidR="00B107AA" w:rsidRPr="00B107AA">
        <w:rPr>
          <w:rFonts w:cstheme="minorHAnsi"/>
          <w:color w:val="383838"/>
          <w:shd w:val="clear" w:color="auto" w:fill="FFFFFF"/>
        </w:rPr>
        <w:t>Одной из самых ранних цивилизаций, в которой были распространены лечебные приемы, была Месопотамия. Месопотамские лекари различали широкий спектр заболеваний и пытались излечить их с помощью трав, хирургии и магических заклинаний. Несмотря на рудиментарное понимание анатомии и физиологии, эти ранние достижения заложили основу для последующего формирования здравоохранения.</w:t>
      </w:r>
      <w:r w:rsidR="00B107AA" w:rsidRPr="00B107AA">
        <w:rPr>
          <w:rFonts w:cstheme="minorHAnsi"/>
          <w:color w:val="383838"/>
        </w:rPr>
        <w:br/>
      </w:r>
      <w:r w:rsidR="00B107AA" w:rsidRPr="00B107AA">
        <w:rPr>
          <w:rFonts w:cstheme="minorHAnsi"/>
          <w:color w:val="383838"/>
        </w:rPr>
        <w:br/>
      </w:r>
      <w:r w:rsidR="00B107AA" w:rsidRPr="00B107AA">
        <w:rPr>
          <w:rFonts w:cstheme="minorHAnsi"/>
          <w:color w:val="383838"/>
          <w:shd w:val="clear" w:color="auto" w:fill="FFFFFF"/>
        </w:rPr>
        <w:t>В формировании этой отрасли значительный вклад внесли египтяне.</w:t>
      </w:r>
      <w:r>
        <w:rPr>
          <w:rFonts w:cstheme="minorHAnsi"/>
          <w:color w:val="383838"/>
          <w:shd w:val="clear" w:color="auto" w:fill="FFFFFF"/>
        </w:rPr>
        <w:t xml:space="preserve"> </w:t>
      </w:r>
      <w:r w:rsidR="00B107AA" w:rsidRPr="00B107AA">
        <w:rPr>
          <w:rFonts w:cstheme="minorHAnsi"/>
          <w:color w:val="383838"/>
          <w:shd w:val="clear" w:color="auto" w:fill="FFFFFF"/>
        </w:rPr>
        <w:t xml:space="preserve">Такие старинные документы, как "Папирус </w:t>
      </w:r>
      <w:proofErr w:type="spellStart"/>
      <w:r w:rsidR="00B107AA" w:rsidRPr="00B107AA">
        <w:rPr>
          <w:rFonts w:cstheme="minorHAnsi"/>
          <w:color w:val="383838"/>
          <w:shd w:val="clear" w:color="auto" w:fill="FFFFFF"/>
        </w:rPr>
        <w:t>Эберса</w:t>
      </w:r>
      <w:proofErr w:type="spellEnd"/>
      <w:r w:rsidR="00B107AA" w:rsidRPr="00B107AA">
        <w:rPr>
          <w:rFonts w:cstheme="minorHAnsi"/>
          <w:color w:val="383838"/>
          <w:shd w:val="clear" w:color="auto" w:fill="FFFFFF"/>
        </w:rPr>
        <w:t>" и "Папирус Эдвина Смита", дают представление об анатомии, болезнях и хирургии. Египетские целители использовали в своей работе различные верования, приписывая недугам как физические, так и духовные причины.</w:t>
      </w:r>
      <w:r w:rsidR="00B107AA" w:rsidRPr="00B107AA">
        <w:rPr>
          <w:rFonts w:cstheme="minorHAnsi"/>
          <w:color w:val="383838"/>
        </w:rPr>
        <w:br/>
      </w:r>
      <w:r w:rsidR="00B107AA" w:rsidRPr="00B107AA">
        <w:rPr>
          <w:rFonts w:cstheme="minorHAnsi"/>
          <w:color w:val="383838"/>
        </w:rPr>
        <w:br/>
      </w:r>
      <w:r w:rsidR="00B107AA" w:rsidRPr="00B107AA">
        <w:rPr>
          <w:rFonts w:cstheme="minorHAnsi"/>
          <w:color w:val="383838"/>
          <w:shd w:val="clear" w:color="auto" w:fill="FFFFFF"/>
        </w:rPr>
        <w:t xml:space="preserve">Античная Греция стала поворотным пунктом в эволюции врачевания от мистической к рациональной. Гиппократ заложил основы доказательной врачебной деятельности, подчеркнув важность наблюдения, диагностики и этического поведения доктора. Кодекс Гиппократа, представляющий собой сборник научных трудов, ввел такие понятия, как "четыре </w:t>
      </w:r>
      <w:proofErr w:type="spellStart"/>
      <w:r w:rsidR="00B107AA" w:rsidRPr="00B107AA">
        <w:rPr>
          <w:rFonts w:cstheme="minorHAnsi"/>
          <w:color w:val="383838"/>
          <w:shd w:val="clear" w:color="auto" w:fill="FFFFFF"/>
        </w:rPr>
        <w:t>гумора</w:t>
      </w:r>
      <w:proofErr w:type="spellEnd"/>
      <w:r w:rsidR="00B107AA" w:rsidRPr="00B107AA">
        <w:rPr>
          <w:rFonts w:cstheme="minorHAnsi"/>
          <w:color w:val="383838"/>
          <w:shd w:val="clear" w:color="auto" w:fill="FFFFFF"/>
        </w:rPr>
        <w:t>" и клятва медицинской этики, которые продолжают оказывать влияние на современную клинику.</w:t>
      </w:r>
      <w:r w:rsidR="00B107AA" w:rsidRPr="00B107AA">
        <w:rPr>
          <w:rFonts w:cstheme="minorHAnsi"/>
          <w:color w:val="383838"/>
        </w:rPr>
        <w:br/>
      </w:r>
      <w:r w:rsidR="00B107AA" w:rsidRPr="00B107AA">
        <w:rPr>
          <w:rFonts w:cstheme="minorHAnsi"/>
          <w:color w:val="383838"/>
        </w:rPr>
        <w:br/>
      </w:r>
      <w:r w:rsidR="00B107AA" w:rsidRPr="00B107AA">
        <w:rPr>
          <w:rFonts w:cstheme="minorHAnsi"/>
          <w:color w:val="383838"/>
          <w:shd w:val="clear" w:color="auto" w:fill="FFFFFF"/>
        </w:rPr>
        <w:t>Вклад цивилизаций, таких как Месопотамия, Египет и Греция, оставил неизгладимый след в перспективном структурировании истории. Переход от суеверий к научно обоснованной практике, олицетворяемый такими фигурами, как Гиппократ, подчеркивает трансформационный характер этой области. Признание непреходящего наследия старинных традиций подчеркивает важность понимания наших корней в постоянном стремлении к перспективному расширению и совершенствованию здравоохранения.</w:t>
      </w:r>
    </w:p>
    <w:sectPr w:rsidR="00F451C1" w:rsidRPr="00B1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A"/>
    <w:rsid w:val="00975325"/>
    <w:rsid w:val="00B107AA"/>
    <w:rsid w:val="00F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490B"/>
  <w15:chartTrackingRefBased/>
  <w15:docId w15:val="{72D36614-2DAB-4176-9BD4-4961AC95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B1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Yana</dc:creator>
  <cp:keywords/>
  <dc:description/>
  <cp:lastModifiedBy>Yana Yana</cp:lastModifiedBy>
  <cp:revision>3</cp:revision>
  <dcterms:created xsi:type="dcterms:W3CDTF">2023-10-31T07:16:00Z</dcterms:created>
  <dcterms:modified xsi:type="dcterms:W3CDTF">2023-10-31T07:46:00Z</dcterms:modified>
</cp:coreProperties>
</file>