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8D" w:rsidRDefault="00255757">
      <w:r>
        <w:t>Ошибки ком</w:t>
      </w:r>
      <w:bookmarkStart w:id="0" w:name="_GoBack"/>
      <w:bookmarkEnd w:id="0"/>
      <w:r>
        <w:t>паний в кризис</w:t>
      </w:r>
    </w:p>
    <w:p w:rsidR="004855B1" w:rsidRDefault="004855B1" w:rsidP="004855B1">
      <w:r>
        <w:t xml:space="preserve">Пандемия принесла с собой внушительный ущерб бизнесу </w:t>
      </w:r>
      <w:r>
        <w:rPr>
          <w:rFonts w:ascii="Segoe UI Symbol" w:hAnsi="Segoe UI Symbol" w:cs="Segoe UI Symbol"/>
        </w:rPr>
        <w:t>☠</w:t>
      </w:r>
      <w:r>
        <w:t>️. Счет закрывшихся компаний идет на сотни. Почему одни терпят неудачу, а другие становятся еще успешнее?</w:t>
      </w:r>
    </w:p>
    <w:p w:rsidR="004855B1" w:rsidRDefault="004855B1" w:rsidP="004855B1">
      <w:r>
        <w:rPr>
          <w:rFonts w:ascii="Segoe UI Symbol" w:hAnsi="Segoe UI Symbol" w:cs="Segoe UI Symbol"/>
        </w:rPr>
        <w:t>👉</w:t>
      </w:r>
      <w:r>
        <w:t xml:space="preserve"> Venera </w:t>
      </w:r>
      <w:proofErr w:type="spellStart"/>
      <w:r>
        <w:t>Agency</w:t>
      </w:r>
      <w:proofErr w:type="spellEnd"/>
      <w:r>
        <w:t xml:space="preserve"> представляет ошибки руководителя, которые поставят на деле крест:</w:t>
      </w:r>
    </w:p>
    <w:p w:rsidR="004855B1" w:rsidRDefault="004855B1" w:rsidP="004855B1">
      <w:r>
        <w:rPr>
          <w:rFonts w:ascii="Segoe UI Symbol" w:hAnsi="Segoe UI Symbol" w:cs="Segoe UI Symbol"/>
        </w:rPr>
        <w:t>📌</w:t>
      </w:r>
      <w:r>
        <w:t xml:space="preserve"> Уход из </w:t>
      </w:r>
      <w:proofErr w:type="spellStart"/>
      <w:r>
        <w:t>соцсетей</w:t>
      </w:r>
      <w:proofErr w:type="spellEnd"/>
      <w:r>
        <w:t>. Заблуждение, что решать проблемы нужно непосредственно в офисе, а Интернет ни на что не повлияет, приводит к потере постоянных и новых клиентов, подтверждая мнение, что компании пришел конец.</w:t>
      </w:r>
    </w:p>
    <w:p w:rsidR="004855B1" w:rsidRDefault="004855B1" w:rsidP="004855B1">
      <w:r>
        <w:rPr>
          <w:rFonts w:ascii="Segoe UI Symbol" w:hAnsi="Segoe UI Symbol" w:cs="Segoe UI Symbol"/>
        </w:rPr>
        <w:t>📌</w:t>
      </w:r>
      <w:r>
        <w:t xml:space="preserve"> Агрессивные продажи – способ сделать антирекламу товару и испортить репутацию бренду. Искушенный клиент 2020 года привык к вниманию и комфорту, его отталкивает навязчивость и давление. Это снижает уникальность и ценность продукта.</w:t>
      </w:r>
    </w:p>
    <w:p w:rsidR="004855B1" w:rsidRDefault="004855B1" w:rsidP="004855B1">
      <w:r>
        <w:rPr>
          <w:rFonts w:ascii="Segoe UI Symbol" w:hAnsi="Segoe UI Symbol" w:cs="Segoe UI Symbol"/>
        </w:rPr>
        <w:t>📌</w:t>
      </w:r>
      <w:r>
        <w:t xml:space="preserve"> Отсутствие гибкости – нежелание менять стратегию развития в новых условиях.</w:t>
      </w:r>
    </w:p>
    <w:p w:rsidR="004855B1" w:rsidRDefault="004855B1" w:rsidP="004855B1">
      <w:r>
        <w:rPr>
          <w:rFonts w:ascii="Segoe UI Symbol" w:hAnsi="Segoe UI Symbol" w:cs="Segoe UI Symbol"/>
        </w:rPr>
        <w:t>📌</w:t>
      </w:r>
      <w:r>
        <w:t xml:space="preserve"> Медлительность - вместо действий затянутые обсуждения.</w:t>
      </w:r>
    </w:p>
    <w:p w:rsidR="004855B1" w:rsidRDefault="004855B1" w:rsidP="004855B1">
      <w:r>
        <w:t xml:space="preserve">Чтобы не усугубить положение компании, доверьте свое рекламное развитие профессионалам. </w:t>
      </w:r>
      <w:r>
        <w:rPr>
          <w:rFonts w:ascii="Segoe UI Symbol" w:hAnsi="Segoe UI Symbol" w:cs="Segoe UI Symbol"/>
        </w:rPr>
        <w:t>✅</w:t>
      </w:r>
      <w:r>
        <w:t xml:space="preserve"> </w:t>
      </w:r>
      <w:r>
        <w:rPr>
          <w:rFonts w:ascii="Calibri" w:hAnsi="Calibri" w:cs="Calibri"/>
        </w:rPr>
        <w:t>Специалисты</w:t>
      </w:r>
      <w:r>
        <w:t xml:space="preserve"> Venera </w:t>
      </w:r>
      <w:proofErr w:type="spellStart"/>
      <w:r>
        <w:t>Agency</w:t>
      </w:r>
      <w:proofErr w:type="spellEnd"/>
      <w:r>
        <w:t xml:space="preserve"> </w:t>
      </w:r>
      <w:r>
        <w:rPr>
          <w:rFonts w:ascii="Calibri" w:hAnsi="Calibri" w:cs="Calibri"/>
        </w:rPr>
        <w:t>выберут</w:t>
      </w:r>
      <w:r>
        <w:t xml:space="preserve"> </w:t>
      </w:r>
      <w:r>
        <w:rPr>
          <w:rFonts w:ascii="Calibri" w:hAnsi="Calibri" w:cs="Calibri"/>
        </w:rPr>
        <w:t>оптимальный</w:t>
      </w:r>
      <w:r>
        <w:t xml:space="preserve"> </w:t>
      </w:r>
      <w:r>
        <w:rPr>
          <w:rFonts w:ascii="Calibri" w:hAnsi="Calibri" w:cs="Calibri"/>
        </w:rPr>
        <w:t>способ</w:t>
      </w:r>
      <w:r>
        <w:t xml:space="preserve"> </w:t>
      </w:r>
      <w:r>
        <w:rPr>
          <w:rFonts w:ascii="Calibri" w:hAnsi="Calibri" w:cs="Calibri"/>
        </w:rPr>
        <w:t>справиться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кризисным</w:t>
      </w:r>
      <w:r>
        <w:t xml:space="preserve"> </w:t>
      </w:r>
      <w:r>
        <w:rPr>
          <w:rFonts w:ascii="Calibri" w:hAnsi="Calibri" w:cs="Calibri"/>
        </w:rPr>
        <w:t>периодом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сделать</w:t>
      </w:r>
      <w:r>
        <w:t xml:space="preserve"> </w:t>
      </w:r>
      <w:r>
        <w:rPr>
          <w:rFonts w:ascii="Calibri" w:hAnsi="Calibri" w:cs="Calibri"/>
        </w:rPr>
        <w:t>ваш</w:t>
      </w:r>
      <w:r>
        <w:t xml:space="preserve"> </w:t>
      </w:r>
      <w:r>
        <w:rPr>
          <w:rFonts w:ascii="Calibri" w:hAnsi="Calibri" w:cs="Calibri"/>
        </w:rPr>
        <w:t>бренд</w:t>
      </w:r>
      <w:r>
        <w:t xml:space="preserve"> </w:t>
      </w:r>
      <w:r>
        <w:rPr>
          <w:rFonts w:ascii="Calibri" w:hAnsi="Calibri" w:cs="Calibri"/>
        </w:rPr>
        <w:t>работающим</w:t>
      </w:r>
      <w:r>
        <w:t xml:space="preserve"> </w:t>
      </w:r>
      <w:r>
        <w:rPr>
          <w:rFonts w:ascii="Calibri" w:hAnsi="Calibri" w:cs="Calibri"/>
        </w:rPr>
        <w:t>и</w:t>
      </w:r>
      <w:r>
        <w:t xml:space="preserve"> </w:t>
      </w:r>
      <w:r>
        <w:rPr>
          <w:rFonts w:ascii="Calibri" w:hAnsi="Calibri" w:cs="Calibri"/>
        </w:rPr>
        <w:t>узнаваемым</w:t>
      </w:r>
      <w:r>
        <w:t>.</w:t>
      </w:r>
    </w:p>
    <w:p w:rsidR="001C1F15" w:rsidRPr="00573D36" w:rsidRDefault="004855B1" w:rsidP="004855B1">
      <w:r>
        <w:t xml:space="preserve">Заявки на сопровождение принимает в </w:t>
      </w:r>
      <w:proofErr w:type="spellStart"/>
      <w:r>
        <w:t>директ</w:t>
      </w:r>
      <w:proofErr w:type="spellEnd"/>
      <w:r>
        <w:t xml:space="preserve"> и через сайт</w:t>
      </w:r>
      <w:r>
        <w:t xml:space="preserve"> </w:t>
      </w:r>
      <w:hyperlink r:id="rId4" w:history="1">
        <w:r w:rsidR="001C1F15" w:rsidRPr="001262F3">
          <w:rPr>
            <w:rStyle w:val="a3"/>
          </w:rPr>
          <w:t>https://venera.digital/</w:t>
        </w:r>
      </w:hyperlink>
      <w:r w:rsidR="001C1F15">
        <w:t xml:space="preserve"> .</w:t>
      </w:r>
    </w:p>
    <w:p w:rsidR="00E87992" w:rsidRPr="00255757" w:rsidRDefault="00E87992"/>
    <w:sectPr w:rsidR="00E87992" w:rsidRPr="00255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57"/>
    <w:rsid w:val="001C1F15"/>
    <w:rsid w:val="00255757"/>
    <w:rsid w:val="004855B1"/>
    <w:rsid w:val="00573D36"/>
    <w:rsid w:val="00A9758D"/>
    <w:rsid w:val="00BA7380"/>
    <w:rsid w:val="00E8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F17A"/>
  <w15:chartTrackingRefBased/>
  <w15:docId w15:val="{C354A84B-6DDC-4C39-958E-D5569B55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F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ra.digit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2020-12-14T10:36:00Z</dcterms:created>
  <dcterms:modified xsi:type="dcterms:W3CDTF">2020-12-14T11:57:00Z</dcterms:modified>
</cp:coreProperties>
</file>