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Переваги та виклики віддаленої роботи: Навчальний досвід під час пандемії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Після пандемії вірусу COVID-19 і карантинних заходів багато підприємств і навчальних закладів у всьому світі стрімко переходять на віддалену роботу і навчання. Це зрушення в динаміці роботи та освіти призвело як до позитивних, так і до складних змін. У цій статті ми розглянемо переваги та проблеми віддаленої роботи, приділяючи особливу увагу досвіду навчання.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8"/>
          <w:shd w:fill="FFFFFF" w:val="clear"/>
        </w:rPr>
        <w:t xml:space="preserve">Переваги віддаленої роботи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Гнучкість графіка: однією з найбільш очевидних переваг є можливість працювати з будь-якого місця, де є підключення до Інтернету. Це дає змогу співробітникам підлаштовувати свій робочий графік під індивідуальні потреби та обставини.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Економія часу і грошей: віддалена робота означає, що співробітникам не потрібно витрачати час на дорогу до офісу і назад, що дає змогу заощаджувати на витратах на відрядження і часі.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Підвищення продуктивності: для деяких людей робота в комфортній для них обстановці призводить до підвищення продуктивності. Багатьом людям легше сконцентруватися й домогтися більшого, працюючи з дому.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8"/>
          <w:shd w:fill="FFFFFF" w:val="clear"/>
        </w:rPr>
        <w:t xml:space="preserve">Проблеми віддаленої роботи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Відсутність особистого контакту: для багатьох людей робота віч-на-віч з колегами є важливим аспектом трудового життя. Дистанційна робота може призвести до відчуття ізоляції та відсутності командного духу.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Баланс між роботою та особистим життям: для деяких людей віддалена робота ускладнює встановлення балансу між роботою та особистим життям. Це може призвести до перевтоми та вигорання.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Технічні проблеми: віддалена робота може бути ускладнена технічними проблемами, такими як нестабільний інтернет або проблеми з програмним забезпеченням.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Загалом, віддалена робота має як переваги, так і проблеми. Для багатьох адаптація та розвиток нових навичок є викликом. Однак з правильним підходом та наявністю ресурсів віддалена робота може стати важливою частиною сучасного робочого середовища.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