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D38A4" w14:textId="77777777" w:rsidR="00423500" w:rsidRPr="003F3878" w:rsidRDefault="00423500" w:rsidP="00423500">
      <w:pPr>
        <w:pStyle w:val="Standard"/>
        <w:jc w:val="center"/>
        <w:rPr>
          <w:rFonts w:ascii="Times New Roman" w:hAnsi="Times New Roman" w:cs="Times New Roman"/>
        </w:rPr>
      </w:pPr>
      <w:r w:rsidRPr="003F3878">
        <w:rPr>
          <w:rFonts w:ascii="Times New Roman" w:hAnsi="Times New Roman" w:cs="Times New Roman"/>
        </w:rPr>
        <w:t xml:space="preserve">МИНИСТЕРСТВО НАУКИ И ВЫСШЕГО ОБРАЗОВАНИЯ РОССИЙСКОЙ ФЕДЕРАЦИИ </w:t>
      </w:r>
      <w:r w:rsidRPr="003F3878">
        <w:rPr>
          <w:rFonts w:ascii="Times New Roman" w:hAnsi="Times New Roman" w:cs="Times New Roman"/>
        </w:rPr>
        <w:br/>
        <w:t>Федеральное государственное автономное образовательное учреждение</w:t>
      </w:r>
    </w:p>
    <w:p w14:paraId="6832B35B" w14:textId="77777777" w:rsidR="00423500" w:rsidRPr="003F3878" w:rsidRDefault="00423500" w:rsidP="00423500">
      <w:pPr>
        <w:pStyle w:val="Standard"/>
        <w:jc w:val="center"/>
        <w:rPr>
          <w:rFonts w:ascii="Times New Roman" w:hAnsi="Times New Roman" w:cs="Times New Roman"/>
        </w:rPr>
      </w:pPr>
      <w:r w:rsidRPr="003F3878">
        <w:rPr>
          <w:rFonts w:ascii="Times New Roman" w:hAnsi="Times New Roman" w:cs="Times New Roman"/>
        </w:rPr>
        <w:t xml:space="preserve"> Высшего образования «Южно-Уральский государственный университет</w:t>
      </w:r>
      <w:r w:rsidRPr="003F3878">
        <w:rPr>
          <w:rFonts w:ascii="Times New Roman" w:hAnsi="Times New Roman" w:cs="Times New Roman"/>
        </w:rPr>
        <w:br/>
        <w:t>(Национальный исследовательский университет)»</w:t>
      </w:r>
      <w:r w:rsidRPr="003F3878">
        <w:rPr>
          <w:rFonts w:ascii="Times New Roman" w:hAnsi="Times New Roman" w:cs="Times New Roman"/>
        </w:rPr>
        <w:br/>
        <w:t>Геологический факультет</w:t>
      </w:r>
      <w:r w:rsidRPr="003F3878">
        <w:rPr>
          <w:rFonts w:ascii="Times New Roman" w:hAnsi="Times New Roman" w:cs="Times New Roman"/>
        </w:rPr>
        <w:br/>
        <w:t>Кафедра минералогии и геохимии</w:t>
      </w:r>
    </w:p>
    <w:p w14:paraId="7C17AAB5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32FCDD3D" w14:textId="77777777" w:rsidR="00423500" w:rsidRPr="003F3878" w:rsidRDefault="00423500" w:rsidP="00423500">
      <w:pPr>
        <w:pStyle w:val="Standard"/>
        <w:ind w:firstLine="709"/>
        <w:rPr>
          <w:rFonts w:ascii="Times New Roman" w:hAnsi="Times New Roman" w:cs="Times New Roman"/>
        </w:rPr>
      </w:pPr>
    </w:p>
    <w:p w14:paraId="29C02DD3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4CAAC820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4ECC509C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0F3D5A79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3FC499B7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7449DF70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510DC359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 w:rsidRPr="003F3878">
        <w:rPr>
          <w:rFonts w:ascii="Times New Roman" w:hAnsi="Times New Roman" w:cs="Times New Roman"/>
          <w:b/>
          <w:bCs/>
        </w:rPr>
        <w:t>Практическая работа № 1</w:t>
      </w:r>
    </w:p>
    <w:p w14:paraId="180C0A52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</w:p>
    <w:p w14:paraId="20F4AF3A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  <w:b/>
          <w:bCs/>
        </w:rPr>
      </w:pPr>
      <w:r w:rsidRPr="003F3878">
        <w:rPr>
          <w:rFonts w:ascii="Times New Roman" w:hAnsi="Times New Roman" w:cs="Times New Roman"/>
          <w:bCs/>
        </w:rPr>
        <w:t>По дисциплине «Г</w:t>
      </w:r>
      <w:r w:rsidRPr="003F3878">
        <w:rPr>
          <w:rFonts w:ascii="Times New Roman" w:hAnsi="Times New Roman" w:cs="Times New Roman"/>
        </w:rPr>
        <w:t>еохимические методы поисков месторождений полезных ископаемых</w:t>
      </w:r>
      <w:r w:rsidRPr="003F3878">
        <w:rPr>
          <w:rFonts w:ascii="Times New Roman" w:hAnsi="Times New Roman" w:cs="Times New Roman"/>
          <w:bCs/>
        </w:rPr>
        <w:t>»</w:t>
      </w:r>
    </w:p>
    <w:p w14:paraId="65F309D4" w14:textId="77777777" w:rsidR="00423500" w:rsidRPr="003F3878" w:rsidRDefault="00423500" w:rsidP="00423500">
      <w:pPr>
        <w:pStyle w:val="Standard"/>
        <w:ind w:firstLine="709"/>
        <w:rPr>
          <w:rFonts w:ascii="Times New Roman" w:hAnsi="Times New Roman" w:cs="Times New Roman"/>
        </w:rPr>
      </w:pPr>
    </w:p>
    <w:p w14:paraId="37CCE7FA" w14:textId="77777777" w:rsidR="00423500" w:rsidRPr="003F3878" w:rsidRDefault="00423500" w:rsidP="00423500">
      <w:pPr>
        <w:pStyle w:val="Standard"/>
        <w:ind w:firstLine="709"/>
        <w:rPr>
          <w:rFonts w:ascii="Times New Roman" w:hAnsi="Times New Roman" w:cs="Times New Roman"/>
        </w:rPr>
      </w:pPr>
    </w:p>
    <w:p w14:paraId="4AEC331E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6271E2CF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46170208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7BB5B6C8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05321A9C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6E338133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48F07A03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4C85A1ED" w14:textId="77777777" w:rsidR="00423500" w:rsidRPr="003F3878" w:rsidRDefault="00423500" w:rsidP="00423500">
      <w:pPr>
        <w:pStyle w:val="Standard"/>
        <w:jc w:val="right"/>
        <w:rPr>
          <w:rFonts w:ascii="Times New Roman" w:hAnsi="Times New Roman" w:cs="Times New Roman"/>
        </w:rPr>
      </w:pPr>
      <w:r w:rsidRPr="003F3878">
        <w:rPr>
          <w:rFonts w:ascii="Times New Roman" w:hAnsi="Times New Roman" w:cs="Times New Roman"/>
          <w:b/>
        </w:rPr>
        <w:t xml:space="preserve">Проверил, </w:t>
      </w:r>
      <w:r w:rsidRPr="003F3878">
        <w:rPr>
          <w:rFonts w:ascii="Times New Roman" w:hAnsi="Times New Roman" w:cs="Times New Roman"/>
        </w:rPr>
        <w:t>доцент</w:t>
      </w:r>
      <w:r w:rsidR="0094141C" w:rsidRPr="003F3878">
        <w:rPr>
          <w:rFonts w:ascii="Times New Roman" w:hAnsi="Times New Roman" w:cs="Times New Roman"/>
        </w:rPr>
        <w:t xml:space="preserve">., </w:t>
      </w:r>
      <w:proofErr w:type="spellStart"/>
      <w:r w:rsidR="0094141C" w:rsidRPr="003F3878">
        <w:rPr>
          <w:rFonts w:ascii="Times New Roman" w:hAnsi="Times New Roman" w:cs="Times New Roman"/>
        </w:rPr>
        <w:t>к.м</w:t>
      </w:r>
      <w:proofErr w:type="spellEnd"/>
      <w:r w:rsidR="0094141C" w:rsidRPr="003F3878">
        <w:rPr>
          <w:rFonts w:ascii="Times New Roman" w:hAnsi="Times New Roman" w:cs="Times New Roman"/>
        </w:rPr>
        <w:t>.-г</w:t>
      </w:r>
      <w:r w:rsidRPr="003F3878">
        <w:rPr>
          <w:rFonts w:ascii="Times New Roman" w:hAnsi="Times New Roman" w:cs="Times New Roman"/>
        </w:rPr>
        <w:t>.</w:t>
      </w:r>
      <w:r w:rsidRPr="003F3878">
        <w:rPr>
          <w:rFonts w:ascii="Times New Roman" w:hAnsi="Times New Roman" w:cs="Times New Roman"/>
          <w:b/>
        </w:rPr>
        <w:t xml:space="preserve"> </w:t>
      </w:r>
      <w:r w:rsidRPr="003F3878">
        <w:rPr>
          <w:rFonts w:ascii="Times New Roman" w:hAnsi="Times New Roman" w:cs="Times New Roman"/>
        </w:rPr>
        <w:br/>
        <w:t xml:space="preserve">_____________/ </w:t>
      </w:r>
      <w:r w:rsidR="0094141C" w:rsidRPr="003F3878">
        <w:rPr>
          <w:rFonts w:ascii="Times New Roman" w:hAnsi="Times New Roman" w:cs="Times New Roman"/>
        </w:rPr>
        <w:t xml:space="preserve">В.А. </w:t>
      </w:r>
      <w:proofErr w:type="spellStart"/>
      <w:r w:rsidR="0094141C" w:rsidRPr="003F3878">
        <w:rPr>
          <w:rFonts w:ascii="Times New Roman" w:hAnsi="Times New Roman" w:cs="Times New Roman"/>
        </w:rPr>
        <w:t>Муфтахов</w:t>
      </w:r>
      <w:proofErr w:type="spellEnd"/>
      <w:r w:rsidRPr="003F3878">
        <w:rPr>
          <w:rFonts w:ascii="Times New Roman" w:hAnsi="Times New Roman" w:cs="Times New Roman"/>
        </w:rPr>
        <w:t>/</w:t>
      </w:r>
      <w:r w:rsidRPr="003F3878">
        <w:rPr>
          <w:rFonts w:ascii="Times New Roman" w:hAnsi="Times New Roman" w:cs="Times New Roman"/>
        </w:rPr>
        <w:br/>
        <w:t>«_____» ___________2023 г.</w:t>
      </w:r>
      <w:r w:rsidRPr="003F3878">
        <w:rPr>
          <w:rFonts w:ascii="Times New Roman" w:hAnsi="Times New Roman" w:cs="Times New Roman"/>
        </w:rPr>
        <w:br/>
      </w:r>
    </w:p>
    <w:p w14:paraId="3DA1DCF6" w14:textId="6F929CCA" w:rsidR="00423500" w:rsidRPr="003F3878" w:rsidRDefault="00423500" w:rsidP="00423500">
      <w:pPr>
        <w:pStyle w:val="Standard"/>
        <w:jc w:val="right"/>
        <w:rPr>
          <w:rFonts w:ascii="Times New Roman" w:hAnsi="Times New Roman" w:cs="Times New Roman"/>
        </w:rPr>
      </w:pPr>
      <w:r w:rsidRPr="003F3878">
        <w:rPr>
          <w:rFonts w:ascii="Times New Roman" w:hAnsi="Times New Roman" w:cs="Times New Roman"/>
          <w:b/>
        </w:rPr>
        <w:t>Автор</w:t>
      </w:r>
      <w:r w:rsidRPr="003F3878">
        <w:rPr>
          <w:rFonts w:ascii="Times New Roman" w:hAnsi="Times New Roman" w:cs="Times New Roman"/>
        </w:rPr>
        <w:br/>
        <w:t>студент группы</w:t>
      </w:r>
      <w:r w:rsidRPr="003F3878">
        <w:rPr>
          <w:rFonts w:ascii="Times New Roman" w:hAnsi="Times New Roman" w:cs="Times New Roman"/>
          <w:b/>
        </w:rPr>
        <w:t xml:space="preserve"> </w:t>
      </w:r>
      <w:proofErr w:type="spellStart"/>
      <w:r w:rsidRPr="003F3878">
        <w:rPr>
          <w:rFonts w:ascii="Times New Roman" w:hAnsi="Times New Roman" w:cs="Times New Roman"/>
        </w:rPr>
        <w:t>МиГео</w:t>
      </w:r>
      <w:proofErr w:type="spellEnd"/>
      <w:r w:rsidRPr="003F3878">
        <w:rPr>
          <w:rFonts w:ascii="Times New Roman" w:hAnsi="Times New Roman" w:cs="Times New Roman"/>
        </w:rPr>
        <w:t xml:space="preserve"> – 312</w:t>
      </w:r>
      <w:r w:rsidRPr="003F3878">
        <w:rPr>
          <w:rFonts w:ascii="Times New Roman" w:hAnsi="Times New Roman" w:cs="Times New Roman"/>
        </w:rPr>
        <w:br/>
      </w:r>
      <w:r w:rsidRPr="003F3878">
        <w:rPr>
          <w:rFonts w:ascii="Times New Roman" w:hAnsi="Times New Roman" w:cs="Times New Roman"/>
          <w:b/>
        </w:rPr>
        <w:t xml:space="preserve">____________/ </w:t>
      </w:r>
      <w:r w:rsidR="00D65F99" w:rsidRPr="003F3878">
        <w:rPr>
          <w:rFonts w:ascii="Times New Roman" w:hAnsi="Times New Roman" w:cs="Times New Roman"/>
          <w:bCs/>
        </w:rPr>
        <w:t>Д.А. Никифорова</w:t>
      </w:r>
      <w:r w:rsidRPr="003F3878">
        <w:rPr>
          <w:rFonts w:ascii="Times New Roman" w:hAnsi="Times New Roman" w:cs="Times New Roman"/>
        </w:rPr>
        <w:t>/</w:t>
      </w:r>
      <w:r w:rsidRPr="003F3878">
        <w:rPr>
          <w:rFonts w:ascii="Times New Roman" w:hAnsi="Times New Roman" w:cs="Times New Roman"/>
        </w:rPr>
        <w:br/>
        <w:t>«_____» ___________2023г.</w:t>
      </w:r>
      <w:r w:rsidRPr="003F3878">
        <w:rPr>
          <w:rFonts w:ascii="Times New Roman" w:hAnsi="Times New Roman" w:cs="Times New Roman"/>
        </w:rPr>
        <w:br/>
      </w:r>
    </w:p>
    <w:p w14:paraId="05A6975F" w14:textId="4B107198" w:rsidR="00423500" w:rsidRPr="003F3878" w:rsidRDefault="00D65F99" w:rsidP="00423500">
      <w:pPr>
        <w:pStyle w:val="Standard"/>
        <w:jc w:val="right"/>
        <w:rPr>
          <w:rFonts w:ascii="Times New Roman" w:hAnsi="Times New Roman" w:cs="Times New Roman"/>
        </w:rPr>
      </w:pPr>
      <w:r w:rsidRPr="003F3878">
        <w:rPr>
          <w:rFonts w:ascii="Times New Roman" w:hAnsi="Times New Roman" w:cs="Times New Roman"/>
          <w:b/>
        </w:rPr>
        <w:t>Работа</w:t>
      </w:r>
      <w:r w:rsidR="00423500" w:rsidRPr="003F3878">
        <w:rPr>
          <w:rFonts w:ascii="Times New Roman" w:hAnsi="Times New Roman" w:cs="Times New Roman"/>
          <w:b/>
        </w:rPr>
        <w:t xml:space="preserve"> защищен с оценкой</w:t>
      </w:r>
      <w:r w:rsidR="00423500" w:rsidRPr="003F3878">
        <w:rPr>
          <w:rFonts w:ascii="Times New Roman" w:hAnsi="Times New Roman" w:cs="Times New Roman"/>
        </w:rPr>
        <w:br/>
        <w:t>_________________________</w:t>
      </w:r>
      <w:r w:rsidR="00423500" w:rsidRPr="003F3878">
        <w:rPr>
          <w:rFonts w:ascii="Times New Roman" w:hAnsi="Times New Roman" w:cs="Times New Roman"/>
        </w:rPr>
        <w:br/>
        <w:t>«_____» ___________2023г.</w:t>
      </w:r>
      <w:r w:rsidR="00423500" w:rsidRPr="003F3878">
        <w:rPr>
          <w:rFonts w:ascii="Times New Roman" w:hAnsi="Times New Roman" w:cs="Times New Roman"/>
        </w:rPr>
        <w:br/>
      </w:r>
    </w:p>
    <w:p w14:paraId="6309CE5B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0A3E77C4" w14:textId="77777777" w:rsidR="00423500" w:rsidRPr="003F3878" w:rsidRDefault="00423500" w:rsidP="00423500">
      <w:pPr>
        <w:pStyle w:val="Standard"/>
        <w:ind w:firstLine="709"/>
        <w:jc w:val="right"/>
        <w:rPr>
          <w:rFonts w:ascii="Times New Roman" w:hAnsi="Times New Roman" w:cs="Times New Roman"/>
        </w:rPr>
      </w:pPr>
    </w:p>
    <w:p w14:paraId="1985539A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2AE4F3AB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2C64ADDB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2D6E7005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00CC31E8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34A34CB3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77C24A70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73AEA71A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0E4D9526" w14:textId="77777777" w:rsidR="00423500" w:rsidRPr="003F3878" w:rsidRDefault="00423500" w:rsidP="00423500">
      <w:pPr>
        <w:pStyle w:val="Standard"/>
        <w:ind w:firstLine="709"/>
        <w:jc w:val="center"/>
        <w:rPr>
          <w:rFonts w:ascii="Times New Roman" w:hAnsi="Times New Roman" w:cs="Times New Roman"/>
        </w:rPr>
      </w:pPr>
    </w:p>
    <w:p w14:paraId="515F7A4B" w14:textId="77777777" w:rsidR="00423500" w:rsidRPr="003F3878" w:rsidRDefault="00423500" w:rsidP="0094141C">
      <w:pPr>
        <w:jc w:val="center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>Миасс 2023</w:t>
      </w:r>
    </w:p>
    <w:p w14:paraId="14A3F9EB" w14:textId="77777777" w:rsidR="003F3878" w:rsidRPr="003F3878" w:rsidRDefault="003F3878" w:rsidP="003F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Задание: </w:t>
      </w:r>
      <w:r w:rsidRPr="003F3878">
        <w:rPr>
          <w:rFonts w:ascii="Times New Roman" w:hAnsi="Times New Roman" w:cs="Times New Roman"/>
          <w:sz w:val="24"/>
          <w:szCs w:val="24"/>
        </w:rPr>
        <w:t>определить параметры распределения химического элемента: среднее содержание, дисперсию, стандартное отклонение, асимметрию и эксцесс.</w:t>
      </w:r>
    </w:p>
    <w:p w14:paraId="71B75CD9" w14:textId="77777777" w:rsidR="003F3878" w:rsidRPr="003F3878" w:rsidRDefault="003F3878" w:rsidP="003F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>Построить гистограмму, вариационную и интегральную кривые, определить моду и медиану. Определить закон распределения элементов.</w:t>
      </w:r>
    </w:p>
    <w:p w14:paraId="2271DEAE" w14:textId="77777777" w:rsidR="003F3878" w:rsidRPr="003F3878" w:rsidRDefault="003F3878" w:rsidP="003F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7877C8" w14:textId="0080FD9F" w:rsidR="003F3878" w:rsidRDefault="003F3878" w:rsidP="003F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 xml:space="preserve">Исходные данные – процентные содержания </w:t>
      </w:r>
      <w:r w:rsidRPr="003F3878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Pr="003F3878">
        <w:rPr>
          <w:rFonts w:ascii="Times New Roman" w:hAnsi="Times New Roman" w:cs="Times New Roman"/>
          <w:sz w:val="24"/>
          <w:szCs w:val="24"/>
        </w:rPr>
        <w:t xml:space="preserve"> в пробах. На основе полученных данных проводится разделение содержаний на интервалы. Я сделала расчет и на нормальный, и на </w:t>
      </w:r>
      <w:proofErr w:type="spellStart"/>
      <w:r w:rsidRPr="003F3878">
        <w:rPr>
          <w:rFonts w:ascii="Times New Roman" w:hAnsi="Times New Roman" w:cs="Times New Roman"/>
          <w:sz w:val="24"/>
          <w:szCs w:val="24"/>
        </w:rPr>
        <w:t>логонормальный</w:t>
      </w:r>
      <w:proofErr w:type="spellEnd"/>
      <w:r w:rsidRPr="003F3878">
        <w:rPr>
          <w:rFonts w:ascii="Times New Roman" w:hAnsi="Times New Roman" w:cs="Times New Roman"/>
          <w:sz w:val="24"/>
          <w:szCs w:val="24"/>
        </w:rPr>
        <w:t xml:space="preserve"> закон распределения. По графику определен 2 тип распределения – </w:t>
      </w:r>
      <w:proofErr w:type="spellStart"/>
      <w:r w:rsidRPr="003F3878">
        <w:rPr>
          <w:rFonts w:ascii="Times New Roman" w:hAnsi="Times New Roman" w:cs="Times New Roman"/>
          <w:sz w:val="24"/>
          <w:szCs w:val="24"/>
        </w:rPr>
        <w:t>логонормальный</w:t>
      </w:r>
      <w:proofErr w:type="spellEnd"/>
      <w:r w:rsidRPr="003F3878">
        <w:rPr>
          <w:rFonts w:ascii="Times New Roman" w:hAnsi="Times New Roman" w:cs="Times New Roman"/>
          <w:sz w:val="24"/>
          <w:szCs w:val="24"/>
        </w:rPr>
        <w:t xml:space="preserve">. Дальнейшие расчеты проводились для </w:t>
      </w:r>
      <w:proofErr w:type="spellStart"/>
      <w:r w:rsidRPr="003F3878">
        <w:rPr>
          <w:rFonts w:ascii="Times New Roman" w:hAnsi="Times New Roman" w:cs="Times New Roman"/>
          <w:sz w:val="24"/>
          <w:szCs w:val="24"/>
        </w:rPr>
        <w:t>логонормального</w:t>
      </w:r>
      <w:proofErr w:type="spellEnd"/>
      <w:r w:rsidRPr="003F3878">
        <w:rPr>
          <w:rFonts w:ascii="Times New Roman" w:hAnsi="Times New Roman" w:cs="Times New Roman"/>
          <w:sz w:val="24"/>
          <w:szCs w:val="24"/>
        </w:rPr>
        <w:t xml:space="preserve"> распределения.</w:t>
      </w:r>
    </w:p>
    <w:p w14:paraId="2FCC8325" w14:textId="30A290A2" w:rsidR="008129AB" w:rsidRPr="008129AB" w:rsidRDefault="008129AB" w:rsidP="008129AB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lg</w:t>
      </w:r>
      <w:proofErr w:type="spellEnd"/>
      <w:r w:rsidRPr="007F2B9C">
        <w:rPr>
          <w:rFonts w:ascii="Times New Roman" w:hAnsi="Times New Roman" w:cs="Times New Roman"/>
          <w:b/>
          <w:i/>
          <w:sz w:val="24"/>
          <w:szCs w:val="24"/>
        </w:rPr>
        <w:t>=(</w:t>
      </w:r>
      <w:proofErr w:type="spellStart"/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lgx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max</w:t>
      </w:r>
      <w:proofErr w:type="spellEnd"/>
      <w:r w:rsidRPr="007F2B9C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lgx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proofErr w:type="spellEnd"/>
      <w:r w:rsidRPr="007F2B9C">
        <w:rPr>
          <w:rFonts w:ascii="Times New Roman" w:hAnsi="Times New Roman" w:cs="Times New Roman"/>
          <w:b/>
          <w:i/>
          <w:sz w:val="24"/>
          <w:szCs w:val="24"/>
        </w:rPr>
        <w:t>)/(1+3.2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lgN</w:t>
      </w:r>
      <w:r w:rsidRPr="007F2B9C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=</w:t>
      </w:r>
      <w:r w:rsidRPr="008129A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8129AB">
        <w:rPr>
          <w:rFonts w:ascii="Times New Roman" w:hAnsi="Times New Roman" w:cs="Times New Roman"/>
          <w:b/>
          <w:i/>
          <w:sz w:val="24"/>
          <w:szCs w:val="24"/>
        </w:rPr>
        <w:t>0,013</w:t>
      </w:r>
    </w:p>
    <w:p w14:paraId="32770E5A" w14:textId="21CE4036" w:rsidR="008129AB" w:rsidRDefault="008129AB" w:rsidP="00812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была составлена таблица:</w:t>
      </w:r>
    </w:p>
    <w:p w14:paraId="00820FBE" w14:textId="77777777" w:rsidR="008129AB" w:rsidRPr="008129AB" w:rsidRDefault="008129AB" w:rsidP="008129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94" w:type="dxa"/>
        <w:jc w:val="center"/>
        <w:tblLook w:val="04A0" w:firstRow="1" w:lastRow="0" w:firstColumn="1" w:lastColumn="0" w:noHBand="0" w:noVBand="1"/>
      </w:tblPr>
      <w:tblGrid>
        <w:gridCol w:w="853"/>
        <w:gridCol w:w="762"/>
        <w:gridCol w:w="762"/>
        <w:gridCol w:w="1311"/>
        <w:gridCol w:w="1964"/>
        <w:gridCol w:w="1815"/>
        <w:gridCol w:w="1827"/>
      </w:tblGrid>
      <w:tr w:rsidR="00A23967" w:rsidRPr="003F3878" w14:paraId="5733B073" w14:textId="77777777" w:rsidTr="00A23967">
        <w:trPr>
          <w:trHeight w:val="1040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2D0D" w14:textId="339BDB17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30FD5" w14:textId="55DD3B45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Интервалы содержаний, %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C7E" w14:textId="2985475E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Середина интервала, %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66A5" w14:textId="67F336B5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Количество проб с данным содержанием(</w:t>
            </w:r>
            <w:proofErr w:type="spellStart"/>
            <w:r w:rsidRPr="003F38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3F387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3F3878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9C9D" w14:textId="5F4CEA0F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Относительные </w:t>
            </w:r>
            <w:proofErr w:type="gramStart"/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частоты(</w:t>
            </w:r>
            <w:proofErr w:type="gramEnd"/>
            <w:r w:rsidRPr="003F38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W</w:t>
            </w:r>
            <w:r w:rsidRPr="003F387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) для интервалов, %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F040" w14:textId="643280B8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Накопительные частоты (</w:t>
            </w:r>
            <w:r w:rsidRPr="003F387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J</w:t>
            </w:r>
            <w:r w:rsidRPr="003F3878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) для интервалов, %</w:t>
            </w:r>
          </w:p>
        </w:tc>
      </w:tr>
      <w:tr w:rsidR="00A23967" w:rsidRPr="003F3878" w14:paraId="329E0642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0683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7CE84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2C4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49DC" w14:textId="5CC480DB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62E7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F390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A544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8,16</w:t>
            </w:r>
          </w:p>
        </w:tc>
      </w:tr>
      <w:tr w:rsidR="00A23967" w:rsidRPr="003F3878" w14:paraId="68BC8619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E2AC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D260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8A4F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E5F1" w14:textId="2C73077E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4875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9EBA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11,22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008B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19,39</w:t>
            </w:r>
          </w:p>
        </w:tc>
      </w:tr>
      <w:tr w:rsidR="00A23967" w:rsidRPr="003F3878" w14:paraId="6AD4EF13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505D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CD1C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9666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F77C2" w14:textId="3602D10E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1,60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29DD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DBB4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48C1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31,63</w:t>
            </w:r>
          </w:p>
        </w:tc>
      </w:tr>
      <w:tr w:rsidR="00A23967" w:rsidRPr="003F3878" w14:paraId="51A155C8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960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CB9E3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1,61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1448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C753" w14:textId="10A63473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ABB3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9EE8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27,55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D22EB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59,18</w:t>
            </w:r>
          </w:p>
        </w:tc>
      </w:tr>
      <w:tr w:rsidR="00A23967" w:rsidRPr="003F3878" w14:paraId="1C43B5F2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AD47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4B8A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E9AA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EF466" w14:textId="7930B7D5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1,63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DE7F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E8820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133C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74,49</w:t>
            </w:r>
          </w:p>
        </w:tc>
      </w:tr>
      <w:tr w:rsidR="00A23967" w:rsidRPr="003F3878" w14:paraId="26192AAA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D3E3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89689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F557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CFEA" w14:textId="4E496183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1,64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01E85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BE58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18,37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EA46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92,86</w:t>
            </w:r>
          </w:p>
        </w:tc>
      </w:tr>
      <w:tr w:rsidR="00A23967" w:rsidRPr="003F3878" w14:paraId="06D67950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68E2E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4D0E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03D4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5ABAB" w14:textId="4AEA8B32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1,66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75D3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C3B2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454E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A23967" w:rsidRPr="003F3878" w14:paraId="77F5DA03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9979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4A5A1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1,66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CFE7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EB686" w14:textId="24082CE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39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1,67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F1D8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CA07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5139" w14:textId="77777777" w:rsidR="00A23967" w:rsidRPr="003F3878" w:rsidRDefault="00A23967" w:rsidP="00A23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102,04</w:t>
            </w:r>
          </w:p>
        </w:tc>
      </w:tr>
      <w:tr w:rsidR="003F3878" w:rsidRPr="003F3878" w14:paraId="55802CFB" w14:textId="77777777" w:rsidTr="00A23967">
        <w:trPr>
          <w:trHeight w:val="260"/>
          <w:jc w:val="center"/>
        </w:trPr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8AEB" w14:textId="77777777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2D84" w14:textId="19EB9FEB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FA1D" w14:textId="7F62C4EC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094" w14:textId="0B2987AD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9C51" w14:textId="77777777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C79C" w14:textId="77777777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3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9300" w14:textId="5346A7BA" w:rsidR="003F3878" w:rsidRPr="003F3878" w:rsidRDefault="003F3878" w:rsidP="003F3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3542046" w14:textId="77777777" w:rsidR="003F3878" w:rsidRPr="003F3878" w:rsidRDefault="003F3878" w:rsidP="003F38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797D6A" w14:textId="77777777" w:rsidR="00A27A70" w:rsidRPr="003F3878" w:rsidRDefault="00EF250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 xml:space="preserve">После подсчета проб в интервале, вычислены относительные </w:t>
      </w:r>
      <w:r w:rsidRPr="008129AB">
        <w:rPr>
          <w:rFonts w:ascii="Times New Roman" w:hAnsi="Times New Roman" w:cs="Times New Roman"/>
          <w:bCs/>
          <w:sz w:val="24"/>
          <w:szCs w:val="24"/>
        </w:rPr>
        <w:t>(</w:t>
      </w:r>
      <w:r w:rsidRPr="008129AB">
        <w:rPr>
          <w:rFonts w:ascii="Times New Roman" w:hAnsi="Times New Roman" w:cs="Times New Roman"/>
          <w:bCs/>
          <w:i/>
          <w:sz w:val="24"/>
          <w:szCs w:val="24"/>
          <w:lang w:val="en-US"/>
        </w:rPr>
        <w:t>W</w:t>
      </w:r>
      <w:r w:rsidRPr="008129AB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r w:rsidRPr="008129AB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F3878">
        <w:rPr>
          <w:rFonts w:ascii="Times New Roman" w:hAnsi="Times New Roman" w:cs="Times New Roman"/>
          <w:sz w:val="24"/>
          <w:szCs w:val="24"/>
        </w:rPr>
        <w:t xml:space="preserve">и накопительные </w:t>
      </w:r>
      <w:r w:rsidRPr="008129AB">
        <w:rPr>
          <w:rFonts w:ascii="Times New Roman" w:hAnsi="Times New Roman" w:cs="Times New Roman"/>
          <w:bCs/>
          <w:sz w:val="24"/>
          <w:szCs w:val="24"/>
        </w:rPr>
        <w:t>(</w:t>
      </w:r>
      <w:r w:rsidRPr="008129AB">
        <w:rPr>
          <w:rFonts w:ascii="Times New Roman" w:hAnsi="Times New Roman" w:cs="Times New Roman"/>
          <w:bCs/>
          <w:i/>
          <w:sz w:val="24"/>
          <w:szCs w:val="24"/>
          <w:lang w:val="en-US"/>
        </w:rPr>
        <w:t>J</w:t>
      </w:r>
      <w:r w:rsidRPr="008129AB">
        <w:rPr>
          <w:rFonts w:ascii="Times New Roman" w:hAnsi="Times New Roman" w:cs="Times New Roman"/>
          <w:bCs/>
          <w:i/>
          <w:sz w:val="24"/>
          <w:szCs w:val="24"/>
          <w:vertAlign w:val="subscript"/>
          <w:lang w:val="en-US"/>
        </w:rPr>
        <w:t>i</w:t>
      </w:r>
      <w:r w:rsidRPr="008129AB">
        <w:rPr>
          <w:rFonts w:ascii="Times New Roman" w:hAnsi="Times New Roman" w:cs="Times New Roman"/>
          <w:bCs/>
          <w:sz w:val="24"/>
          <w:szCs w:val="24"/>
        </w:rPr>
        <w:t>)</w:t>
      </w:r>
      <w:r w:rsidRPr="003F3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3878">
        <w:rPr>
          <w:rFonts w:ascii="Times New Roman" w:hAnsi="Times New Roman" w:cs="Times New Roman"/>
          <w:sz w:val="24"/>
          <w:szCs w:val="24"/>
        </w:rPr>
        <w:t>частоты, которые также были занесены в таблицу</w:t>
      </w:r>
    </w:p>
    <w:p w14:paraId="6CCD1B61" w14:textId="77777777" w:rsidR="00EA70D9" w:rsidRPr="003F3878" w:rsidRDefault="00EA70D9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3A04A35" w14:textId="77777777" w:rsidR="00EA70D9" w:rsidRPr="003F3878" w:rsidRDefault="00EA70D9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W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=</w:t>
      </w:r>
      <w:proofErr w:type="spellStart"/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proofErr w:type="spellEnd"/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*100/N</w:t>
      </w:r>
    </w:p>
    <w:p w14:paraId="074B9160" w14:textId="77777777" w:rsidR="00EA70D9" w:rsidRPr="003F3878" w:rsidRDefault="00EA70D9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914B33D" w14:textId="77777777" w:rsidR="00EA70D9" w:rsidRPr="003F3878" w:rsidRDefault="00EA70D9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=W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1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+W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2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+…+W</w:t>
      </w:r>
      <w:r w:rsidRPr="003F3878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=100</w:t>
      </w:r>
    </w:p>
    <w:p w14:paraId="2A2D212D" w14:textId="77777777" w:rsidR="007C61E0" w:rsidRPr="003F3878" w:rsidRDefault="007C61E0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14:paraId="205E721F" w14:textId="267EA85E" w:rsidR="007C61E0" w:rsidRPr="007F2B9C" w:rsidRDefault="007C61E0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 xml:space="preserve">По полученной таблице построены: гистограмма распределения элемента </w:t>
      </w:r>
      <w:r w:rsidR="005F656E" w:rsidRPr="003F3878">
        <w:rPr>
          <w:rFonts w:ascii="Times New Roman" w:hAnsi="Times New Roman" w:cs="Times New Roman"/>
          <w:sz w:val="24"/>
          <w:szCs w:val="24"/>
        </w:rPr>
        <w:t>(рис.1.), в</w:t>
      </w:r>
      <w:r w:rsidRPr="003F3878">
        <w:rPr>
          <w:rFonts w:ascii="Times New Roman" w:hAnsi="Times New Roman" w:cs="Times New Roman"/>
          <w:sz w:val="24"/>
          <w:szCs w:val="24"/>
        </w:rPr>
        <w:t>ариационная кривая распределения элемента (рис. 2.), накопительная кривая распределения эле</w:t>
      </w:r>
      <w:r w:rsidR="005F656E" w:rsidRPr="003F3878">
        <w:rPr>
          <w:rFonts w:ascii="Times New Roman" w:hAnsi="Times New Roman" w:cs="Times New Roman"/>
          <w:sz w:val="24"/>
          <w:szCs w:val="24"/>
        </w:rPr>
        <w:t>мента (рис.3.)</w:t>
      </w:r>
      <w:r w:rsidR="00ED7E7C" w:rsidRPr="00ED7E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4CE0A2" w14:textId="77777777" w:rsidR="004E4B51" w:rsidRPr="003F3878" w:rsidRDefault="004E4B51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3878" w:rsidRPr="003F3878" w14:paraId="0BA106A5" w14:textId="77777777" w:rsidTr="00694092">
        <w:tc>
          <w:tcPr>
            <w:tcW w:w="9345" w:type="dxa"/>
          </w:tcPr>
          <w:p w14:paraId="3A528ABB" w14:textId="74401CD2" w:rsidR="004E4B51" w:rsidRPr="003F3878" w:rsidRDefault="008129AB" w:rsidP="004E4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C5A9C7" wp14:editId="6D947B03">
                  <wp:extent cx="3550285" cy="2075282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55515" cy="20783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B51" w:rsidRPr="003F3878" w14:paraId="0629023B" w14:textId="77777777" w:rsidTr="00694092">
        <w:tc>
          <w:tcPr>
            <w:tcW w:w="9345" w:type="dxa"/>
          </w:tcPr>
          <w:p w14:paraId="3B88B232" w14:textId="75ECBB61" w:rsidR="004E4B51" w:rsidRPr="003F3878" w:rsidRDefault="004E4B51" w:rsidP="004E4B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>Рис. 1 Гистограмма распределения</w:t>
            </w:r>
            <w:r w:rsidRPr="003F38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D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</w:tr>
    </w:tbl>
    <w:p w14:paraId="6E4751A5" w14:textId="77777777" w:rsidR="004E4B51" w:rsidRPr="003F3878" w:rsidRDefault="004E4B51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1141A55" w14:textId="77777777" w:rsidR="00694092" w:rsidRPr="003F3878" w:rsidRDefault="00694092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3878" w:rsidRPr="003F3878" w14:paraId="141FDEA0" w14:textId="77777777" w:rsidTr="008129AB">
        <w:tc>
          <w:tcPr>
            <w:tcW w:w="9345" w:type="dxa"/>
          </w:tcPr>
          <w:p w14:paraId="3B42FE3B" w14:textId="697469FC" w:rsidR="00694092" w:rsidRPr="003F3878" w:rsidRDefault="00ED7E7C" w:rsidP="006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95FBF9" wp14:editId="3331D3EE">
                  <wp:simplePos x="0" y="0"/>
                  <wp:positionH relativeFrom="column">
                    <wp:posOffset>3245485</wp:posOffset>
                  </wp:positionH>
                  <wp:positionV relativeFrom="paragraph">
                    <wp:posOffset>1850390</wp:posOffset>
                  </wp:positionV>
                  <wp:extent cx="4580890" cy="254000"/>
                  <wp:effectExtent l="0" t="0" r="0" b="0"/>
                  <wp:wrapNone/>
                  <wp:docPr id="3" name="ch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har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089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29AB">
              <w:rPr>
                <w:noProof/>
              </w:rPr>
              <w:drawing>
                <wp:inline distT="0" distB="0" distL="0" distR="0" wp14:anchorId="5F47669D" wp14:editId="6C0928D7">
                  <wp:extent cx="4581311" cy="2599233"/>
                  <wp:effectExtent l="0" t="0" r="10160" b="10795"/>
                  <wp:docPr id="1" name="Диаграмма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1B96C3C-89F6-4B48-AA4D-B7D6E0A098D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4092" w:rsidRPr="003F3878" w14:paraId="5F384ACE" w14:textId="77777777" w:rsidTr="00694092">
        <w:tc>
          <w:tcPr>
            <w:tcW w:w="9345" w:type="dxa"/>
          </w:tcPr>
          <w:p w14:paraId="25AC54A7" w14:textId="198DBA60" w:rsidR="00694092" w:rsidRPr="00ED7E7C" w:rsidRDefault="00694092" w:rsidP="006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 xml:space="preserve">Рис.2. Вариационная кривая распределения </w:t>
            </w:r>
            <w:r w:rsidR="00ED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</w:tr>
    </w:tbl>
    <w:p w14:paraId="0D9AAD43" w14:textId="77777777" w:rsidR="00694092" w:rsidRPr="003F3878" w:rsidRDefault="00694092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F3878" w:rsidRPr="003F3878" w14:paraId="44B34C97" w14:textId="77777777" w:rsidTr="008D7CDE">
        <w:tc>
          <w:tcPr>
            <w:tcW w:w="9345" w:type="dxa"/>
          </w:tcPr>
          <w:p w14:paraId="01F59073" w14:textId="14482BD3" w:rsidR="00694092" w:rsidRPr="003F3878" w:rsidRDefault="00ED7E7C" w:rsidP="00694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21ABE3B" wp14:editId="4618727E">
                  <wp:extent cx="3498850" cy="3498850"/>
                  <wp:effectExtent l="0" t="0" r="6350" b="6350"/>
                  <wp:docPr id="4" name="Рисунок 4" descr="Определение медианы графическим способо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Определение медианы графическим способо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850" cy="349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092" w:rsidRPr="003F3878" w14:paraId="3FB8EB73" w14:textId="77777777" w:rsidTr="008D7CDE">
        <w:tc>
          <w:tcPr>
            <w:tcW w:w="9345" w:type="dxa"/>
          </w:tcPr>
          <w:p w14:paraId="2D8E1B45" w14:textId="0B2DF175" w:rsidR="00694092" w:rsidRPr="00ED7E7C" w:rsidRDefault="008D7CDE" w:rsidP="008D7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878">
              <w:rPr>
                <w:rFonts w:ascii="Times New Roman" w:hAnsi="Times New Roman" w:cs="Times New Roman"/>
                <w:sz w:val="24"/>
                <w:szCs w:val="24"/>
              </w:rPr>
              <w:t xml:space="preserve">Рис. 3 Накопительная кривая распределения </w:t>
            </w:r>
            <w:r w:rsidR="00ED7E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</w:t>
            </w:r>
          </w:p>
        </w:tc>
      </w:tr>
    </w:tbl>
    <w:p w14:paraId="342D7C43" w14:textId="77777777" w:rsidR="00694092" w:rsidRPr="003F3878" w:rsidRDefault="00694092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4FC62B" w14:textId="70664B2C" w:rsidR="00ED7E7C" w:rsidRDefault="00ED7E7C" w:rsidP="0052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значения ниже были посчитаны с помощью онлайн калькулятора для статистических задач. </w:t>
      </w:r>
      <w:hyperlink r:id="rId8" w:history="1">
        <w:r w:rsidRPr="00C537BF">
          <w:rPr>
            <w:rStyle w:val="a6"/>
            <w:rFonts w:ascii="Times New Roman" w:hAnsi="Times New Roman" w:cs="Times New Roman"/>
            <w:sz w:val="24"/>
            <w:szCs w:val="24"/>
          </w:rPr>
          <w:t>https://math.semestr.ru/group/variations.php</w:t>
        </w:r>
      </w:hyperlink>
    </w:p>
    <w:p w14:paraId="4D8822B7" w14:textId="77777777" w:rsidR="00ED7E7C" w:rsidRDefault="00ED7E7C" w:rsidP="0052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04D5E1" w14:textId="03B06F38" w:rsidR="00E707B4" w:rsidRPr="003F3878" w:rsidRDefault="00E707B4" w:rsidP="00523C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 xml:space="preserve">По полученным графикам были найдены медиана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Me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F3878">
        <w:rPr>
          <w:rFonts w:ascii="Times New Roman" w:hAnsi="Times New Roman" w:cs="Times New Roman"/>
          <w:sz w:val="24"/>
          <w:szCs w:val="24"/>
        </w:rPr>
        <w:t xml:space="preserve"> и мода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Mo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9E095A" w:rsidRPr="009E095A">
        <w:rPr>
          <w:rFonts w:ascii="Times New Roman" w:hAnsi="Times New Roman" w:cs="Times New Roman"/>
          <w:sz w:val="24"/>
          <w:szCs w:val="24"/>
        </w:rPr>
        <w:t>.</w:t>
      </w:r>
      <w:r w:rsidR="00523C7B" w:rsidRPr="003F38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DF3C6" w14:textId="77777777" w:rsidR="00200958" w:rsidRPr="003F3878" w:rsidRDefault="00200958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E5B6E" w14:textId="40D5D50C" w:rsidR="00523C7B" w:rsidRDefault="00CA2D20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lang w:val="en-US"/>
        </w:rPr>
        <w:drawing>
          <wp:inline distT="0" distB="0" distL="0" distR="0" wp14:anchorId="031D8546" wp14:editId="6414A769">
            <wp:extent cx="2920365" cy="8477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36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86BFD9" w14:textId="0FD947B3" w:rsidR="00643396" w:rsidRDefault="00643396" w:rsidP="006433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Ниже приводятся значения, перечисленные выше,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антилогарифмированными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665AF570" w14:textId="76CF3F81" w:rsidR="00643396" w:rsidRPr="007F2B9C" w:rsidRDefault="0064339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Mo</w:t>
      </w:r>
      <w:r w:rsidRPr="00643396">
        <w:rPr>
          <w:rFonts w:ascii="Times New Roman" w:hAnsi="Times New Roman" w:cs="Times New Roman"/>
          <w:bCs/>
          <w:iCs/>
          <w:sz w:val="24"/>
          <w:szCs w:val="24"/>
        </w:rPr>
        <w:t xml:space="preserve"> = 41,</w:t>
      </w:r>
      <w:r w:rsidRPr="007F2B9C">
        <w:rPr>
          <w:rFonts w:ascii="Times New Roman" w:hAnsi="Times New Roman" w:cs="Times New Roman"/>
          <w:bCs/>
          <w:iCs/>
          <w:sz w:val="24"/>
          <w:szCs w:val="24"/>
        </w:rPr>
        <w:t>31</w:t>
      </w:r>
    </w:p>
    <w:p w14:paraId="07C435F9" w14:textId="5E101FB8" w:rsidR="00643396" w:rsidRPr="007F2B9C" w:rsidRDefault="0064339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lastRenderedPageBreak/>
        <w:t>Me</w:t>
      </w:r>
      <w:r w:rsidRPr="007F2B9C">
        <w:rPr>
          <w:rFonts w:ascii="Times New Roman" w:hAnsi="Times New Roman" w:cs="Times New Roman"/>
          <w:bCs/>
          <w:iCs/>
          <w:sz w:val="24"/>
          <w:szCs w:val="24"/>
        </w:rPr>
        <w:t xml:space="preserve"> = 41,40</w:t>
      </w:r>
    </w:p>
    <w:p w14:paraId="2B9DC231" w14:textId="77777777" w:rsidR="00643396" w:rsidRPr="007F2B9C" w:rsidRDefault="0064339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DE66686" w14:textId="2F8DE76E" w:rsidR="00523C7B" w:rsidRDefault="00457F3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3878">
        <w:rPr>
          <w:rFonts w:ascii="Times New Roman" w:hAnsi="Times New Roman" w:cs="Times New Roman"/>
          <w:sz w:val="24"/>
          <w:szCs w:val="24"/>
        </w:rPr>
        <w:t xml:space="preserve">Также были получены среднее выборочное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F38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x̅)</w:t>
      </w:r>
      <w:r w:rsidRPr="003F3878">
        <w:rPr>
          <w:rFonts w:ascii="Times New Roman" w:hAnsi="Times New Roman" w:cs="Times New Roman"/>
          <w:sz w:val="24"/>
          <w:szCs w:val="24"/>
        </w:rPr>
        <w:t xml:space="preserve">, дисперсия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E095A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F3878">
        <w:rPr>
          <w:rFonts w:ascii="Times New Roman" w:hAnsi="Times New Roman" w:cs="Times New Roman"/>
          <w:sz w:val="24"/>
          <w:szCs w:val="24"/>
        </w:rPr>
        <w:t xml:space="preserve">, стандартное отклонение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656F2" w:rsidRPr="003F38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S</w:t>
      </w:r>
      <w:r w:rsidRPr="003F387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)</w:t>
      </w:r>
      <w:r w:rsidRPr="003F3878">
        <w:rPr>
          <w:rFonts w:ascii="Times New Roman" w:hAnsi="Times New Roman" w:cs="Times New Roman"/>
          <w:sz w:val="24"/>
          <w:szCs w:val="24"/>
        </w:rPr>
        <w:t xml:space="preserve">, коэффициент вариации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9E095A">
        <w:rPr>
          <w:rFonts w:ascii="Times New Roman" w:hAnsi="Times New Roman" w:cs="Times New Roman"/>
          <w:b/>
          <w:i/>
          <w:sz w:val="24"/>
          <w:szCs w:val="24"/>
          <w:lang w:val="en-US"/>
        </w:rPr>
        <w:t>v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F3878">
        <w:rPr>
          <w:rFonts w:ascii="Times New Roman" w:hAnsi="Times New Roman" w:cs="Times New Roman"/>
          <w:sz w:val="24"/>
          <w:szCs w:val="24"/>
        </w:rPr>
        <w:t xml:space="preserve">, асимметрия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F3878">
        <w:rPr>
          <w:rFonts w:ascii="Times New Roman" w:hAnsi="Times New Roman" w:cs="Times New Roman"/>
          <w:sz w:val="24"/>
          <w:szCs w:val="24"/>
        </w:rPr>
        <w:t xml:space="preserve"> и эксцесс 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3F3878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="009E095A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3F387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Pr="003F38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ED46521" w14:textId="15387E07" w:rsidR="0094300D" w:rsidRDefault="0094300D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47A09F" w14:textId="6D14D0CC" w:rsidR="0094300D" w:rsidRDefault="0094300D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300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429035" wp14:editId="6949E1F8">
            <wp:extent cx="2286000" cy="906887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89033" cy="90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B119A" w14:textId="08E93B80" w:rsidR="009E095A" w:rsidRDefault="009E095A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B72ABD3" wp14:editId="693677B8">
            <wp:extent cx="2163767" cy="435109"/>
            <wp:effectExtent l="0" t="0" r="8255" b="3175"/>
            <wp:docPr id="11" name="Рисунок 10">
              <a:extLst xmlns:a="http://schemas.openxmlformats.org/drawingml/2006/main">
                <a:ext uri="{FF2B5EF4-FFF2-40B4-BE49-F238E27FC236}">
                  <a16:creationId xmlns:a16="http://schemas.microsoft.com/office/drawing/2014/main" id="{7C36ECA1-7AD8-43FF-A1A0-E343D6FB3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>
                      <a:extLst>
                        <a:ext uri="{FF2B5EF4-FFF2-40B4-BE49-F238E27FC236}">
                          <a16:creationId xmlns:a16="http://schemas.microsoft.com/office/drawing/2014/main" id="{7C36ECA1-7AD8-43FF-A1A0-E343D6FB356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3767" cy="435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9C51A6" w14:textId="7F478A1F" w:rsidR="009E095A" w:rsidRDefault="009E095A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738D63B" wp14:editId="4A7F5DD0">
            <wp:extent cx="3060548" cy="408789"/>
            <wp:effectExtent l="0" t="0" r="0" b="0"/>
            <wp:docPr id="12" name="Рисунок 11">
              <a:extLst xmlns:a="http://schemas.openxmlformats.org/drawingml/2006/main">
                <a:ext uri="{FF2B5EF4-FFF2-40B4-BE49-F238E27FC236}">
                  <a16:creationId xmlns:a16="http://schemas.microsoft.com/office/drawing/2014/main" id="{A5065F88-51CD-4AF5-BE1F-FA9FC25D212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>
                      <a:extLst>
                        <a:ext uri="{FF2B5EF4-FFF2-40B4-BE49-F238E27FC236}">
                          <a16:creationId xmlns:a16="http://schemas.microsoft.com/office/drawing/2014/main" id="{A5065F88-51CD-4AF5-BE1F-FA9FC25D212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60548" cy="40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C656" w14:textId="5E2F9E4D" w:rsidR="009E095A" w:rsidRDefault="009E095A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D82920" wp14:editId="5ACBED5C">
            <wp:extent cx="3056852" cy="334010"/>
            <wp:effectExtent l="0" t="0" r="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61" cy="342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60C41B" w14:textId="77777777" w:rsidR="00643396" w:rsidRDefault="00643396" w:rsidP="0064339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Ниже приводятся все значения, перечисленные выше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антилогарифмированными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14:paraId="63D8DB45" w14:textId="33D4DC6E" w:rsidR="00643396" w:rsidRPr="007F2B9C" w:rsidRDefault="0064339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7F2B9C">
        <w:rPr>
          <w:rFonts w:ascii="Times New Roman" w:hAnsi="Times New Roman" w:cs="Times New Roman"/>
          <w:sz w:val="24"/>
          <w:szCs w:val="24"/>
        </w:rPr>
        <w:t xml:space="preserve"> = 1,00129</w:t>
      </w:r>
    </w:p>
    <w:p w14:paraId="08194447" w14:textId="36349A04" w:rsidR="00643396" w:rsidRDefault="00643396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Ср. квадратическое = 1,05584</w:t>
      </w:r>
    </w:p>
    <w:p w14:paraId="2876E2EF" w14:textId="29583B13" w:rsidR="00643396" w:rsidRDefault="00536451" w:rsidP="005364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v</w:t>
      </w:r>
      <w:r w:rsidRPr="007F2B9C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536451">
        <w:rPr>
          <w:rFonts w:ascii="Times New Roman" w:hAnsi="Times New Roman" w:cs="Times New Roman"/>
          <w:sz w:val="24"/>
          <w:szCs w:val="24"/>
        </w:rPr>
        <w:t>28,84%</w:t>
      </w:r>
    </w:p>
    <w:p w14:paraId="38DF1228" w14:textId="61D75F7B" w:rsidR="00536451" w:rsidRPr="007F2B9C" w:rsidRDefault="00536451" w:rsidP="0053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7F2B9C">
        <w:rPr>
          <w:rFonts w:ascii="Times New Roman" w:hAnsi="Times New Roman" w:cs="Times New Roman"/>
          <w:sz w:val="24"/>
          <w:szCs w:val="24"/>
        </w:rPr>
        <w:t xml:space="preserve"> = 0,806306</w:t>
      </w:r>
    </w:p>
    <w:p w14:paraId="1E76E959" w14:textId="03F2DCE1" w:rsidR="00536451" w:rsidRDefault="00536451" w:rsidP="0053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</w:t>
      </w:r>
      <w:r w:rsidRPr="00536451">
        <w:rPr>
          <w:rFonts w:ascii="Times New Roman" w:hAnsi="Times New Roman" w:cs="Times New Roman"/>
          <w:sz w:val="24"/>
          <w:szCs w:val="24"/>
        </w:rPr>
        <w:t xml:space="preserve"> = 0</w:t>
      </w:r>
      <w:r>
        <w:rPr>
          <w:rFonts w:ascii="Times New Roman" w:hAnsi="Times New Roman" w:cs="Times New Roman"/>
          <w:sz w:val="24"/>
          <w:szCs w:val="24"/>
          <w:lang w:val="en-US"/>
        </w:rPr>
        <w:t>,20893</w:t>
      </w:r>
    </w:p>
    <w:p w14:paraId="17106202" w14:textId="77777777" w:rsidR="00536451" w:rsidRPr="00536451" w:rsidRDefault="00536451" w:rsidP="005364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DA55A2" w14:textId="2B9245CB" w:rsidR="00FE0799" w:rsidRPr="003F3878" w:rsidRDefault="00AF68F0" w:rsidP="00E603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B9C">
        <w:rPr>
          <w:rFonts w:ascii="Times New Roman" w:hAnsi="Times New Roman" w:cs="Times New Roman"/>
          <w:b/>
          <w:bCs/>
          <w:sz w:val="24"/>
          <w:szCs w:val="24"/>
        </w:rPr>
        <w:t>Вывод</w:t>
      </w:r>
      <w:r w:rsidRPr="003F3878">
        <w:rPr>
          <w:rFonts w:ascii="Times New Roman" w:hAnsi="Times New Roman" w:cs="Times New Roman"/>
          <w:sz w:val="24"/>
          <w:szCs w:val="24"/>
        </w:rPr>
        <w:t>:</w:t>
      </w:r>
      <w:r w:rsidR="009E095A">
        <w:rPr>
          <w:rFonts w:ascii="Times New Roman" w:hAnsi="Times New Roman" w:cs="Times New Roman"/>
          <w:sz w:val="24"/>
          <w:szCs w:val="24"/>
        </w:rPr>
        <w:t xml:space="preserve"> в ходе работы был проведен анализ результатов проб </w:t>
      </w:r>
      <w:r w:rsidR="009E095A">
        <w:rPr>
          <w:rFonts w:ascii="Times New Roman" w:hAnsi="Times New Roman" w:cs="Times New Roman"/>
          <w:sz w:val="24"/>
          <w:szCs w:val="24"/>
          <w:lang w:val="en-US"/>
        </w:rPr>
        <w:t>Cr</w:t>
      </w:r>
      <w:r w:rsidR="009E095A" w:rsidRPr="009E095A">
        <w:rPr>
          <w:rFonts w:ascii="Times New Roman" w:hAnsi="Times New Roman" w:cs="Times New Roman"/>
          <w:sz w:val="24"/>
          <w:szCs w:val="24"/>
        </w:rPr>
        <w:t>,</w:t>
      </w:r>
      <w:r w:rsidR="009E095A">
        <w:rPr>
          <w:rFonts w:ascii="Times New Roman" w:hAnsi="Times New Roman" w:cs="Times New Roman"/>
          <w:sz w:val="24"/>
          <w:szCs w:val="24"/>
        </w:rPr>
        <w:t xml:space="preserve"> была составлена таблица </w:t>
      </w:r>
      <w:r w:rsidR="00FE0799" w:rsidRPr="003F3878">
        <w:rPr>
          <w:rFonts w:ascii="Times New Roman" w:hAnsi="Times New Roman" w:cs="Times New Roman"/>
          <w:sz w:val="24"/>
          <w:szCs w:val="24"/>
        </w:rPr>
        <w:t xml:space="preserve">содержания элемента в интервалах. По </w:t>
      </w:r>
      <w:r w:rsidR="009E095A">
        <w:rPr>
          <w:rFonts w:ascii="Times New Roman" w:hAnsi="Times New Roman" w:cs="Times New Roman"/>
          <w:sz w:val="24"/>
          <w:szCs w:val="24"/>
        </w:rPr>
        <w:t xml:space="preserve">данным </w:t>
      </w:r>
      <w:r w:rsidR="00FE0799" w:rsidRPr="003F3878">
        <w:rPr>
          <w:rFonts w:ascii="Times New Roman" w:hAnsi="Times New Roman" w:cs="Times New Roman"/>
          <w:sz w:val="24"/>
          <w:szCs w:val="24"/>
        </w:rPr>
        <w:t>таблиц</w:t>
      </w:r>
      <w:r w:rsidR="009E095A">
        <w:rPr>
          <w:rFonts w:ascii="Times New Roman" w:hAnsi="Times New Roman" w:cs="Times New Roman"/>
          <w:sz w:val="24"/>
          <w:szCs w:val="24"/>
        </w:rPr>
        <w:t>ы</w:t>
      </w:r>
      <w:r w:rsidR="00FE0799" w:rsidRPr="003F3878">
        <w:rPr>
          <w:rFonts w:ascii="Times New Roman" w:hAnsi="Times New Roman" w:cs="Times New Roman"/>
          <w:sz w:val="24"/>
          <w:szCs w:val="24"/>
        </w:rPr>
        <w:t xml:space="preserve"> были построены </w:t>
      </w:r>
      <w:r w:rsidR="009E095A">
        <w:rPr>
          <w:rFonts w:ascii="Times New Roman" w:hAnsi="Times New Roman" w:cs="Times New Roman"/>
          <w:sz w:val="24"/>
          <w:szCs w:val="24"/>
        </w:rPr>
        <w:t xml:space="preserve">гистограмма распределения элемента, вариационная кривая распределения элемента, а </w:t>
      </w:r>
      <w:r w:rsidR="00A23967">
        <w:rPr>
          <w:rFonts w:ascii="Times New Roman" w:hAnsi="Times New Roman" w:cs="Times New Roman"/>
          <w:sz w:val="24"/>
          <w:szCs w:val="24"/>
        </w:rPr>
        <w:t>также</w:t>
      </w:r>
      <w:r w:rsidR="009E095A">
        <w:rPr>
          <w:rFonts w:ascii="Times New Roman" w:hAnsi="Times New Roman" w:cs="Times New Roman"/>
          <w:sz w:val="24"/>
          <w:szCs w:val="24"/>
        </w:rPr>
        <w:t xml:space="preserve"> накопительная кривая распределения элемента</w:t>
      </w:r>
      <w:r w:rsidR="00FE0799" w:rsidRPr="003F3878">
        <w:rPr>
          <w:rFonts w:ascii="Times New Roman" w:hAnsi="Times New Roman" w:cs="Times New Roman"/>
          <w:sz w:val="24"/>
          <w:szCs w:val="24"/>
        </w:rPr>
        <w:t xml:space="preserve"> в пробах. </w:t>
      </w:r>
      <w:r w:rsidR="009E095A">
        <w:rPr>
          <w:rFonts w:ascii="Times New Roman" w:hAnsi="Times New Roman" w:cs="Times New Roman"/>
          <w:sz w:val="24"/>
          <w:szCs w:val="24"/>
        </w:rPr>
        <w:t xml:space="preserve">По данным графиков было установлено, что распределение элемента проходит по 2 типу, то есть логнормальному распределению. </w:t>
      </w:r>
      <w:r w:rsidR="005B5111" w:rsidRPr="003F3878">
        <w:rPr>
          <w:rFonts w:ascii="Times New Roman" w:hAnsi="Times New Roman" w:cs="Times New Roman"/>
          <w:sz w:val="24"/>
          <w:szCs w:val="24"/>
        </w:rPr>
        <w:t xml:space="preserve">Среднее значение содержания равно </w:t>
      </w:r>
      <w:r w:rsidR="00536451" w:rsidRPr="00536451">
        <w:rPr>
          <w:rFonts w:ascii="Times New Roman" w:hAnsi="Times New Roman" w:cs="Times New Roman"/>
          <w:sz w:val="24"/>
          <w:szCs w:val="24"/>
        </w:rPr>
        <w:t>41,59</w:t>
      </w:r>
      <w:r w:rsidR="005B5111" w:rsidRPr="003F3878">
        <w:rPr>
          <w:rFonts w:ascii="Times New Roman" w:hAnsi="Times New Roman" w:cs="Times New Roman"/>
          <w:sz w:val="24"/>
          <w:szCs w:val="24"/>
        </w:rPr>
        <w:t> %, и приблизительно равно моде (</w:t>
      </w:r>
      <w:r w:rsidR="00536451" w:rsidRPr="00536451">
        <w:rPr>
          <w:rFonts w:ascii="Times New Roman" w:hAnsi="Times New Roman" w:cs="Times New Roman"/>
          <w:sz w:val="24"/>
          <w:szCs w:val="24"/>
        </w:rPr>
        <w:t>41,31</w:t>
      </w:r>
      <w:r w:rsidR="005B5111" w:rsidRPr="003F3878">
        <w:rPr>
          <w:rFonts w:ascii="Times New Roman" w:hAnsi="Times New Roman" w:cs="Times New Roman"/>
          <w:sz w:val="24"/>
          <w:szCs w:val="24"/>
        </w:rPr>
        <w:t>%) и медиане (</w:t>
      </w:r>
      <w:r w:rsidR="00536451" w:rsidRPr="00536451">
        <w:rPr>
          <w:rFonts w:ascii="Times New Roman" w:hAnsi="Times New Roman" w:cs="Times New Roman"/>
          <w:sz w:val="24"/>
          <w:szCs w:val="24"/>
        </w:rPr>
        <w:t>41,40</w:t>
      </w:r>
      <w:r w:rsidR="005B5111" w:rsidRPr="003F3878">
        <w:rPr>
          <w:rFonts w:ascii="Times New Roman" w:hAnsi="Times New Roman" w:cs="Times New Roman"/>
          <w:sz w:val="24"/>
          <w:szCs w:val="24"/>
        </w:rPr>
        <w:t>%), что свидетельствует о распределении ориентировочно схожему с нормальным. Об этом такж</w:t>
      </w:r>
      <w:r w:rsidR="00016027" w:rsidRPr="003F3878">
        <w:rPr>
          <w:rFonts w:ascii="Times New Roman" w:hAnsi="Times New Roman" w:cs="Times New Roman"/>
          <w:sz w:val="24"/>
          <w:szCs w:val="24"/>
        </w:rPr>
        <w:t>е говорят значения асимметрии (0.</w:t>
      </w:r>
      <w:r w:rsidR="00536451" w:rsidRPr="00536451">
        <w:rPr>
          <w:rFonts w:ascii="Times New Roman" w:hAnsi="Times New Roman" w:cs="Times New Roman"/>
          <w:sz w:val="24"/>
          <w:szCs w:val="24"/>
        </w:rPr>
        <w:t>806</w:t>
      </w:r>
      <w:r w:rsidR="00016027" w:rsidRPr="003F3878">
        <w:rPr>
          <w:rFonts w:ascii="Times New Roman" w:hAnsi="Times New Roman" w:cs="Times New Roman"/>
          <w:sz w:val="24"/>
          <w:szCs w:val="24"/>
        </w:rPr>
        <w:t>) и эксцесса (</w:t>
      </w:r>
      <w:r w:rsidR="00016027" w:rsidRPr="003F3878">
        <w:rPr>
          <w:rFonts w:ascii="Times New Roman" w:eastAsiaTheme="minorEastAsia" w:hAnsi="Times New Roman" w:cs="Times New Roman"/>
          <w:sz w:val="24"/>
          <w:szCs w:val="24"/>
        </w:rPr>
        <w:t>0</w:t>
      </w:r>
      <w:r w:rsidR="00536451" w:rsidRPr="00536451">
        <w:rPr>
          <w:rFonts w:ascii="Times New Roman" w:eastAsiaTheme="minorEastAsia" w:hAnsi="Times New Roman" w:cs="Times New Roman"/>
          <w:sz w:val="24"/>
          <w:szCs w:val="24"/>
        </w:rPr>
        <w:t>,208</w:t>
      </w:r>
      <w:r w:rsidR="005B5111" w:rsidRPr="003F3878">
        <w:rPr>
          <w:rFonts w:ascii="Times New Roman" w:hAnsi="Times New Roman" w:cs="Times New Roman"/>
          <w:sz w:val="24"/>
          <w:szCs w:val="24"/>
        </w:rPr>
        <w:t>), которые мало отличаются от нуля.</w:t>
      </w:r>
    </w:p>
    <w:sectPr w:rsidR="00FE0799" w:rsidRPr="003F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DA"/>
    <w:rsid w:val="00016027"/>
    <w:rsid w:val="000933D3"/>
    <w:rsid w:val="000A42B6"/>
    <w:rsid w:val="000C3B94"/>
    <w:rsid w:val="000D7B1F"/>
    <w:rsid w:val="00161F8C"/>
    <w:rsid w:val="00165E12"/>
    <w:rsid w:val="00200958"/>
    <w:rsid w:val="00295054"/>
    <w:rsid w:val="002E3D49"/>
    <w:rsid w:val="002E77DA"/>
    <w:rsid w:val="00344AD4"/>
    <w:rsid w:val="0035707E"/>
    <w:rsid w:val="00376050"/>
    <w:rsid w:val="003C1ED1"/>
    <w:rsid w:val="003F3878"/>
    <w:rsid w:val="00415E66"/>
    <w:rsid w:val="00423500"/>
    <w:rsid w:val="00424474"/>
    <w:rsid w:val="00457F36"/>
    <w:rsid w:val="004656F2"/>
    <w:rsid w:val="004B24E3"/>
    <w:rsid w:val="004E4B51"/>
    <w:rsid w:val="00523C7B"/>
    <w:rsid w:val="00527335"/>
    <w:rsid w:val="00536451"/>
    <w:rsid w:val="005B5111"/>
    <w:rsid w:val="005F5635"/>
    <w:rsid w:val="005F656E"/>
    <w:rsid w:val="006120DF"/>
    <w:rsid w:val="00643396"/>
    <w:rsid w:val="00644E80"/>
    <w:rsid w:val="00694092"/>
    <w:rsid w:val="006A6A5D"/>
    <w:rsid w:val="006C6942"/>
    <w:rsid w:val="006F1505"/>
    <w:rsid w:val="007031C5"/>
    <w:rsid w:val="00760817"/>
    <w:rsid w:val="007631C4"/>
    <w:rsid w:val="007655D7"/>
    <w:rsid w:val="0076786D"/>
    <w:rsid w:val="007C61E0"/>
    <w:rsid w:val="007C6278"/>
    <w:rsid w:val="007F2B9C"/>
    <w:rsid w:val="007F53B9"/>
    <w:rsid w:val="00812945"/>
    <w:rsid w:val="008129AB"/>
    <w:rsid w:val="00854D61"/>
    <w:rsid w:val="00855FB8"/>
    <w:rsid w:val="008D7CDE"/>
    <w:rsid w:val="0094141C"/>
    <w:rsid w:val="0094300D"/>
    <w:rsid w:val="0097268A"/>
    <w:rsid w:val="009E095A"/>
    <w:rsid w:val="00A2100B"/>
    <w:rsid w:val="00A23967"/>
    <w:rsid w:val="00A27A70"/>
    <w:rsid w:val="00A43258"/>
    <w:rsid w:val="00A87B2F"/>
    <w:rsid w:val="00AD7B69"/>
    <w:rsid w:val="00AF68F0"/>
    <w:rsid w:val="00B654DA"/>
    <w:rsid w:val="00BC1FCB"/>
    <w:rsid w:val="00BC6BD0"/>
    <w:rsid w:val="00C27FF9"/>
    <w:rsid w:val="00C75867"/>
    <w:rsid w:val="00C8350E"/>
    <w:rsid w:val="00C92413"/>
    <w:rsid w:val="00C966C8"/>
    <w:rsid w:val="00CA2D20"/>
    <w:rsid w:val="00CE392B"/>
    <w:rsid w:val="00D35AB0"/>
    <w:rsid w:val="00D6158F"/>
    <w:rsid w:val="00D65F99"/>
    <w:rsid w:val="00D84AA2"/>
    <w:rsid w:val="00D87E5B"/>
    <w:rsid w:val="00E01D31"/>
    <w:rsid w:val="00E603DB"/>
    <w:rsid w:val="00E707B4"/>
    <w:rsid w:val="00EA1C29"/>
    <w:rsid w:val="00EA5AC3"/>
    <w:rsid w:val="00EA70D9"/>
    <w:rsid w:val="00EB39B8"/>
    <w:rsid w:val="00ED7E7C"/>
    <w:rsid w:val="00EF2506"/>
    <w:rsid w:val="00F056B4"/>
    <w:rsid w:val="00F87AF4"/>
    <w:rsid w:val="00F9482A"/>
    <w:rsid w:val="00FA3D4D"/>
    <w:rsid w:val="00FA682B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10ED"/>
  <w15:chartTrackingRefBased/>
  <w15:docId w15:val="{82429C3D-D2F6-4797-9188-15ADDC64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500"/>
  </w:style>
  <w:style w:type="paragraph" w:styleId="1">
    <w:name w:val="heading 1"/>
    <w:basedOn w:val="a"/>
    <w:link w:val="10"/>
    <w:uiPriority w:val="9"/>
    <w:qFormat/>
    <w:rsid w:val="00423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878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2350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Liberation Serif"/>
      <w:kern w:val="3"/>
      <w:sz w:val="24"/>
      <w:szCs w:val="24"/>
      <w:lang w:eastAsia="ru-RU" w:bidi="hi-IN"/>
    </w:rPr>
  </w:style>
  <w:style w:type="character" w:customStyle="1" w:styleId="10">
    <w:name w:val="Заголовок 1 Знак"/>
    <w:basedOn w:val="a0"/>
    <w:link w:val="1"/>
    <w:uiPriority w:val="9"/>
    <w:rsid w:val="00423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C8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uiPriority w:val="35"/>
    <w:unhideWhenUsed/>
    <w:qFormat/>
    <w:rsid w:val="007F53B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5">
    <w:name w:val="Placeholder Text"/>
    <w:basedOn w:val="a0"/>
    <w:uiPriority w:val="99"/>
    <w:semiHidden/>
    <w:rsid w:val="00A87B2F"/>
    <w:rPr>
      <w:color w:val="808080"/>
    </w:rPr>
  </w:style>
  <w:style w:type="character" w:customStyle="1" w:styleId="20">
    <w:name w:val="Заголовок 2 Знак"/>
    <w:basedOn w:val="a0"/>
    <w:link w:val="2"/>
    <w:uiPriority w:val="9"/>
    <w:semiHidden/>
    <w:rsid w:val="003F387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Hyperlink"/>
    <w:basedOn w:val="a0"/>
    <w:uiPriority w:val="99"/>
    <w:unhideWhenUsed/>
    <w:rsid w:val="00ED7E7C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D7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th.semestr.ru/group/variations.php" TargetMode="External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image" Target="media/image6.png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stady\&#1082;%20&#1079;&#1072;&#1084;&#1077;&#1095;&#1072;&#1085;&#1080;&#1103;&#1084;_&#1087;&#1088;%201%20&#1085;&#1080;&#1082;&#1080;&#1092;&#1086;&#1088;&#1086;&#1074;&#1072;%20(1)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вариационная кривая распределения элемента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6805555555555557"/>
          <c:y val="0.25083333333333335"/>
          <c:w val="0.79583333333333328"/>
          <c:h val="0.59545567220764073"/>
        </c:manualLayout>
      </c:layout>
      <c:lineChart>
        <c:grouping val="standard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Лист1!$P$2:$P$8</c:f>
              <c:numCache>
                <c:formatCode>0.00</c:formatCode>
                <c:ptCount val="7"/>
                <c:pt idx="0">
                  <c:v>8.1632653061224492</c:v>
                </c:pt>
                <c:pt idx="1">
                  <c:v>11.224489795918368</c:v>
                </c:pt>
                <c:pt idx="2">
                  <c:v>12.244897959183673</c:v>
                </c:pt>
                <c:pt idx="3">
                  <c:v>27.551020408163264</c:v>
                </c:pt>
                <c:pt idx="4">
                  <c:v>15.306122448979592</c:v>
                </c:pt>
                <c:pt idx="5">
                  <c:v>18.367346938775512</c:v>
                </c:pt>
                <c:pt idx="6">
                  <c:v>7.1428571428571432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5A5-4DBE-8055-6FD4F24A61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0925888"/>
        <c:axId val="340926280"/>
      </c:lineChart>
      <c:catAx>
        <c:axId val="340925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содержание элемента%</a:t>
                </a:r>
              </a:p>
            </c:rich>
          </c:tx>
          <c:layout>
            <c:manualLayout>
              <c:xMode val="edge"/>
              <c:yMode val="edge"/>
              <c:x val="0.43305842314484744"/>
              <c:y val="0.77278087612613033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26280"/>
        <c:crosses val="autoZero"/>
        <c:auto val="1"/>
        <c:lblAlgn val="ctr"/>
        <c:lblOffset val="100"/>
        <c:noMultiLvlLbl val="0"/>
      </c:catAx>
      <c:valAx>
        <c:axId val="340926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Wi %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09258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ctr">
        <a:defRPr/>
      </a:pPr>
      <a:endParaRPr lang="ru-RU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0.56557</cdr:x>
      <cdr:y>0.30296</cdr:y>
    </cdr:from>
    <cdr:to>
      <cdr:x>0.56557</cdr:x>
      <cdr:y>0.74029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>
          <a:off x="2590800" y="787400"/>
          <a:ext cx="0" cy="1136650"/>
        </a:xfrm>
        <a:prstGeom xmlns:a="http://schemas.openxmlformats.org/drawingml/2006/main" prst="line">
          <a:avLst/>
        </a:prstGeom>
        <a:ln xmlns:a="http://schemas.openxmlformats.org/drawingml/2006/main" w="19050">
          <a:solidFill>
            <a:schemeClr val="accent2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Даша Никифорова</cp:lastModifiedBy>
  <cp:revision>3</cp:revision>
  <dcterms:created xsi:type="dcterms:W3CDTF">2023-12-27T11:31:00Z</dcterms:created>
  <dcterms:modified xsi:type="dcterms:W3CDTF">2023-12-27T11:32:00Z</dcterms:modified>
</cp:coreProperties>
</file>