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before="200" w:lineRule="auto"/>
        <w:rPr>
          <w:b w:val="1"/>
        </w:rPr>
      </w:pPr>
      <w:r w:rsidDel="00000000" w:rsidR="00000000" w:rsidRPr="00000000">
        <w:rPr>
          <w:rtl w:val="0"/>
        </w:rPr>
        <w:t xml:space="preserve">Title: </w:t>
      </w:r>
      <w:r w:rsidDel="00000000" w:rsidR="00000000" w:rsidRPr="00000000">
        <w:rPr>
          <w:b w:val="1"/>
          <w:rtl w:val="0"/>
        </w:rPr>
        <w:t xml:space="preserve">Услуги </w:t>
      </w:r>
      <w:r w:rsidDel="00000000" w:rsidR="00000000" w:rsidRPr="00000000">
        <w:rPr>
          <w:rtl w:val="0"/>
        </w:rPr>
        <w:t xml:space="preserve">по</w:t>
      </w:r>
      <w:r w:rsidDel="00000000" w:rsidR="00000000" w:rsidRPr="00000000">
        <w:rPr>
          <w:b w:val="1"/>
          <w:rtl w:val="0"/>
        </w:rPr>
        <w:t xml:space="preserve"> ведению бухгалтерской отчетности для аутсорсинга в Москве </w:t>
      </w:r>
      <w:r w:rsidDel="00000000" w:rsidR="00000000" w:rsidRPr="00000000">
        <w:rPr>
          <w:rtl w:val="0"/>
        </w:rPr>
        <w:t xml:space="preserve">от компании “</w:t>
      </w:r>
      <w:r w:rsidDel="00000000" w:rsidR="00000000" w:rsidRPr="00000000">
        <w:rPr>
          <w:rtl w:val="0"/>
        </w:rPr>
        <w:t xml:space="preserve">ЮКРА</w:t>
      </w:r>
      <w:r w:rsidDel="00000000" w:rsidR="00000000" w:rsidRPr="00000000">
        <w:rPr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before="200" w:lineRule="auto"/>
        <w:rPr/>
      </w:pPr>
      <w:r w:rsidDel="00000000" w:rsidR="00000000" w:rsidRPr="00000000">
        <w:rPr>
          <w:rtl w:val="0"/>
        </w:rPr>
        <w:t xml:space="preserve">Description: Составление бухгалтерской отчетности - очень сложный процесс, поэтому в консалтинговой компании “ЮКРА” в </w:t>
      </w:r>
      <w:r w:rsidDel="00000000" w:rsidR="00000000" w:rsidRPr="00000000">
        <w:rPr>
          <w:b w:val="1"/>
          <w:rtl w:val="0"/>
        </w:rPr>
        <w:t xml:space="preserve">Москве</w:t>
      </w:r>
      <w:r w:rsidDel="00000000" w:rsidR="00000000" w:rsidRPr="00000000">
        <w:rPr>
          <w:rtl w:val="0"/>
        </w:rPr>
        <w:t xml:space="preserve"> есть </w:t>
      </w:r>
      <w:r w:rsidDel="00000000" w:rsidR="00000000" w:rsidRPr="00000000">
        <w:rPr>
          <w:b w:val="1"/>
          <w:rtl w:val="0"/>
        </w:rPr>
        <w:t xml:space="preserve">услуга,</w:t>
      </w:r>
      <w:r w:rsidDel="00000000" w:rsidR="00000000" w:rsidRPr="00000000">
        <w:rPr>
          <w:rtl w:val="0"/>
        </w:rPr>
        <w:t xml:space="preserve"> которая включает в себя </w:t>
      </w:r>
      <w:r w:rsidDel="00000000" w:rsidR="00000000" w:rsidRPr="00000000">
        <w:rPr>
          <w:rtl w:val="0"/>
        </w:rPr>
        <w:t xml:space="preserve">помощь опытных специалистов в правильной</w:t>
      </w:r>
      <w:r w:rsidDel="00000000" w:rsidR="00000000" w:rsidRPr="00000000">
        <w:rPr>
          <w:b w:val="1"/>
          <w:rtl w:val="0"/>
        </w:rPr>
        <w:t xml:space="preserve"> подготовке к сдаче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бухгалтерской отчетности </w:t>
      </w:r>
      <w:r w:rsidDel="00000000" w:rsidR="00000000" w:rsidRPr="00000000">
        <w:rPr>
          <w:rtl w:val="0"/>
        </w:rPr>
        <w:t xml:space="preserve">с последующим </w:t>
      </w:r>
      <w:r w:rsidDel="00000000" w:rsidR="00000000" w:rsidRPr="00000000">
        <w:rPr>
          <w:b w:val="1"/>
          <w:rtl w:val="0"/>
        </w:rPr>
        <w:t xml:space="preserve">аутсорсингом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3">
      <w:pPr>
        <w:pStyle w:val="Heading1"/>
        <w:spacing w:after="200" w:before="200" w:lineRule="auto"/>
        <w:rPr>
          <w:color w:val="0000ff"/>
        </w:rPr>
      </w:pPr>
      <w:bookmarkStart w:colFirst="0" w:colLast="0" w:name="_ulpu4ebpurtj" w:id="0"/>
      <w:bookmarkEnd w:id="0"/>
      <w:r w:rsidDel="00000000" w:rsidR="00000000" w:rsidRPr="00000000">
        <w:rPr>
          <w:b w:val="1"/>
          <w:color w:val="0000ff"/>
          <w:rtl w:val="0"/>
        </w:rPr>
        <w:t xml:space="preserve">Услуга </w:t>
      </w:r>
      <w:r w:rsidDel="00000000" w:rsidR="00000000" w:rsidRPr="00000000">
        <w:rPr>
          <w:color w:val="0000ff"/>
          <w:rtl w:val="0"/>
        </w:rPr>
        <w:t xml:space="preserve">подготовки б</w:t>
      </w:r>
      <w:r w:rsidDel="00000000" w:rsidR="00000000" w:rsidRPr="00000000">
        <w:rPr>
          <w:b w:val="1"/>
          <w:color w:val="0000ff"/>
          <w:rtl w:val="0"/>
        </w:rPr>
        <w:t xml:space="preserve">ухгалтерской отчетности </w:t>
      </w:r>
      <w:r w:rsidDel="00000000" w:rsidR="00000000" w:rsidRPr="00000000">
        <w:rPr>
          <w:color w:val="0000ff"/>
          <w:rtl w:val="0"/>
        </w:rPr>
        <w:t xml:space="preserve">для </w:t>
      </w:r>
      <w:r w:rsidDel="00000000" w:rsidR="00000000" w:rsidRPr="00000000">
        <w:rPr>
          <w:b w:val="1"/>
          <w:color w:val="0000ff"/>
          <w:rtl w:val="0"/>
        </w:rPr>
        <w:t xml:space="preserve">аутсорсинга</w:t>
      </w:r>
      <w:r w:rsidDel="00000000" w:rsidR="00000000" w:rsidRPr="00000000">
        <w:rPr>
          <w:color w:val="0000ff"/>
          <w:rtl w:val="0"/>
        </w:rPr>
        <w:t xml:space="preserve"> в </w:t>
      </w:r>
      <w:r w:rsidDel="00000000" w:rsidR="00000000" w:rsidRPr="00000000">
        <w:rPr>
          <w:b w:val="1"/>
          <w:color w:val="0000ff"/>
          <w:rtl w:val="0"/>
        </w:rPr>
        <w:t xml:space="preserve">Москве от “ЮКРА”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200" w:lineRule="auto"/>
        <w:rPr/>
      </w:pPr>
      <w:r w:rsidDel="00000000" w:rsidR="00000000" w:rsidRPr="00000000">
        <w:rPr>
          <w:b w:val="1"/>
          <w:rtl w:val="0"/>
        </w:rPr>
        <w:t xml:space="preserve">Услуга </w:t>
      </w:r>
      <w:r w:rsidDel="00000000" w:rsidR="00000000" w:rsidRPr="00000000">
        <w:rPr>
          <w:rtl w:val="0"/>
        </w:rPr>
        <w:t xml:space="preserve">по </w:t>
      </w:r>
      <w:r w:rsidDel="00000000" w:rsidR="00000000" w:rsidRPr="00000000">
        <w:rPr>
          <w:b w:val="1"/>
          <w:rtl w:val="0"/>
        </w:rPr>
        <w:t xml:space="preserve">бухгалтерской отчетности</w:t>
      </w:r>
      <w:r w:rsidDel="00000000" w:rsidR="00000000" w:rsidRPr="00000000">
        <w:rPr>
          <w:rtl w:val="0"/>
        </w:rPr>
        <w:t xml:space="preserve"> включает в себя подготовку отчета о финансовом состоянии или балансе, отчет о доходе, отчета о собственном капитале и различных примечаний. </w:t>
      </w:r>
    </w:p>
    <w:p w:rsidR="00000000" w:rsidDel="00000000" w:rsidP="00000000" w:rsidRDefault="00000000" w:rsidRPr="00000000" w14:paraId="00000005">
      <w:pPr>
        <w:spacing w:before="200" w:lineRule="auto"/>
        <w:rPr/>
      </w:pPr>
      <w:r w:rsidDel="00000000" w:rsidR="00000000" w:rsidRPr="00000000">
        <w:rPr>
          <w:rtl w:val="0"/>
        </w:rPr>
        <w:t xml:space="preserve">Очень часто компания вынуждена совершать </w:t>
      </w:r>
      <w:r w:rsidDel="00000000" w:rsidR="00000000" w:rsidRPr="00000000">
        <w:rPr>
          <w:b w:val="1"/>
          <w:rtl w:val="0"/>
        </w:rPr>
        <w:t xml:space="preserve">аутсорсинг</w:t>
      </w:r>
      <w:r w:rsidDel="00000000" w:rsidR="00000000" w:rsidRPr="00000000">
        <w:rPr>
          <w:rtl w:val="0"/>
        </w:rPr>
        <w:t xml:space="preserve">, то есть каждый месяц или каждый квартал передать </w:t>
      </w:r>
      <w:r w:rsidDel="00000000" w:rsidR="00000000" w:rsidRPr="00000000">
        <w:rPr>
          <w:b w:val="1"/>
          <w:rtl w:val="0"/>
        </w:rPr>
        <w:t xml:space="preserve">бухгалтерскую отчетность</w:t>
      </w:r>
      <w:r w:rsidDel="00000000" w:rsidR="00000000" w:rsidRPr="00000000">
        <w:rPr>
          <w:rtl w:val="0"/>
        </w:rPr>
        <w:t xml:space="preserve">. Тогда в финансовую отчетность включаются данные о деятельности представительств и отделений и компании.</w:t>
      </w:r>
    </w:p>
    <w:p w:rsidR="00000000" w:rsidDel="00000000" w:rsidP="00000000" w:rsidRDefault="00000000" w:rsidRPr="00000000" w14:paraId="00000006">
      <w:pPr>
        <w:spacing w:before="200" w:lineRule="auto"/>
        <w:rPr/>
      </w:pPr>
      <w:r w:rsidDel="00000000" w:rsidR="00000000" w:rsidRPr="00000000">
        <w:rPr>
          <w:rtl w:val="0"/>
        </w:rPr>
        <w:t xml:space="preserve">Стандартная форма для ведения финансовых отчетов предоставлена государством, в котором зарегистрировано предприятие. Независимо от вида и состава бухгалтерского отчета, он должен быть корректно и правильно составлен и содержать достоверную информацию.</w:t>
      </w:r>
    </w:p>
    <w:p w:rsidR="00000000" w:rsidDel="00000000" w:rsidP="00000000" w:rsidRDefault="00000000" w:rsidRPr="00000000" w14:paraId="00000007">
      <w:pPr>
        <w:pStyle w:val="Heading2"/>
        <w:spacing w:after="200" w:before="200" w:lineRule="auto"/>
        <w:rPr/>
      </w:pPr>
      <w:bookmarkStart w:colFirst="0" w:colLast="0" w:name="_idag5yfw7jqq" w:id="1"/>
      <w:bookmarkEnd w:id="1"/>
      <w:r w:rsidDel="00000000" w:rsidR="00000000" w:rsidRPr="00000000">
        <w:rPr>
          <w:color w:val="0000ff"/>
          <w:rtl w:val="0"/>
        </w:rPr>
        <w:t xml:space="preserve">Наши предложения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200" w:lineRule="auto"/>
        <w:rPr/>
      </w:pPr>
      <w:r w:rsidDel="00000000" w:rsidR="00000000" w:rsidRPr="00000000">
        <w:rPr>
          <w:rtl w:val="0"/>
        </w:rPr>
        <w:t xml:space="preserve">Для безошибочного составления всех регистров бухучета предприятия с его филиалами и подразделениями с содержанием информации о доходах, расходах, прибыли и убытках за отчетный период требуется только опытный специалист, обладающий знаниями в области бухгалтерского учета.</w:t>
      </w:r>
    </w:p>
    <w:p w:rsidR="00000000" w:rsidDel="00000000" w:rsidP="00000000" w:rsidRDefault="00000000" w:rsidRPr="00000000" w14:paraId="00000009">
      <w:pPr>
        <w:spacing w:before="200" w:lineRule="auto"/>
        <w:rPr/>
      </w:pPr>
      <w:r w:rsidDel="00000000" w:rsidR="00000000" w:rsidRPr="00000000">
        <w:rPr>
          <w:rtl w:val="0"/>
        </w:rPr>
        <w:t xml:space="preserve">При составлении финансовой отчетности наш сервис предлагает грамотных профессионалов, которые следят новыми требованиями и за изменениями в законодательстве.</w:t>
      </w:r>
    </w:p>
    <w:p w:rsidR="00000000" w:rsidDel="00000000" w:rsidP="00000000" w:rsidRDefault="00000000" w:rsidRPr="00000000" w14:paraId="0000000A">
      <w:pPr>
        <w:spacing w:before="200" w:lineRule="auto"/>
        <w:rPr/>
      </w:pPr>
      <w:r w:rsidDel="00000000" w:rsidR="00000000" w:rsidRPr="00000000">
        <w:rPr>
          <w:rtl w:val="0"/>
        </w:rPr>
        <w:t xml:space="preserve">Особенностью работы наших сотрудников является индивидуальный подход к каждой ситуации. Это нравится многим клиентам, поэтому они завязывают с нашей компанией “ЮКРА” долгосрочные отношения.</w:t>
      </w:r>
    </w:p>
    <w:p w:rsidR="00000000" w:rsidDel="00000000" w:rsidP="00000000" w:rsidRDefault="00000000" w:rsidRPr="00000000" w14:paraId="0000000B">
      <w:pPr>
        <w:spacing w:before="200" w:lineRule="auto"/>
        <w:rPr/>
      </w:pPr>
      <w:r w:rsidDel="00000000" w:rsidR="00000000" w:rsidRPr="00000000">
        <w:rPr>
          <w:rtl w:val="0"/>
        </w:rPr>
        <w:t xml:space="preserve">Наш главный офис находится в </w:t>
      </w:r>
      <w:r w:rsidDel="00000000" w:rsidR="00000000" w:rsidRPr="00000000">
        <w:rPr>
          <w:b w:val="1"/>
          <w:rtl w:val="0"/>
        </w:rPr>
        <w:t xml:space="preserve">Москве</w:t>
      </w:r>
      <w:r w:rsidDel="00000000" w:rsidR="00000000" w:rsidRPr="00000000">
        <w:rPr>
          <w:rtl w:val="0"/>
        </w:rPr>
        <w:t xml:space="preserve">, но мы можем оказывать </w:t>
      </w:r>
      <w:r w:rsidDel="00000000" w:rsidR="00000000" w:rsidRPr="00000000">
        <w:rPr>
          <w:b w:val="1"/>
          <w:rtl w:val="0"/>
        </w:rPr>
        <w:t xml:space="preserve">услуги</w:t>
      </w:r>
      <w:r w:rsidDel="00000000" w:rsidR="00000000" w:rsidRPr="00000000">
        <w:rPr>
          <w:rtl w:val="0"/>
        </w:rPr>
        <w:t xml:space="preserve"> по составлению </w:t>
      </w:r>
      <w:r w:rsidDel="00000000" w:rsidR="00000000" w:rsidRPr="00000000">
        <w:rPr>
          <w:b w:val="1"/>
          <w:rtl w:val="0"/>
        </w:rPr>
        <w:t xml:space="preserve">бухгалтерской отчетности </w:t>
      </w:r>
      <w:r w:rsidDel="00000000" w:rsidR="00000000" w:rsidRPr="00000000">
        <w:rPr>
          <w:rtl w:val="0"/>
        </w:rPr>
        <w:t xml:space="preserve">на всей территории России, в режиме online.</w:t>
      </w:r>
    </w:p>
    <w:p w:rsidR="00000000" w:rsidDel="00000000" w:rsidP="00000000" w:rsidRDefault="00000000" w:rsidRPr="00000000" w14:paraId="0000000C">
      <w:pPr>
        <w:pStyle w:val="Heading2"/>
        <w:spacing w:after="200" w:before="200" w:lineRule="auto"/>
        <w:rPr>
          <w:color w:val="0000ff"/>
        </w:rPr>
      </w:pPr>
      <w:bookmarkStart w:colFirst="0" w:colLast="0" w:name="_gvhojtt5uzn8" w:id="2"/>
      <w:bookmarkEnd w:id="2"/>
      <w:r w:rsidDel="00000000" w:rsidR="00000000" w:rsidRPr="00000000">
        <w:rPr>
          <w:color w:val="0000ff"/>
          <w:rtl w:val="0"/>
        </w:rPr>
        <w:t xml:space="preserve">Как к нам обратиться?</w:t>
      </w:r>
    </w:p>
    <w:p w:rsidR="00000000" w:rsidDel="00000000" w:rsidP="00000000" w:rsidRDefault="00000000" w:rsidRPr="00000000" w14:paraId="0000000D">
      <w:pPr>
        <w:spacing w:after="200" w:before="200" w:lineRule="auto"/>
        <w:rPr>
          <w:color w:val="222222"/>
          <w:sz w:val="21"/>
          <w:szCs w:val="21"/>
          <w:highlight w:val="white"/>
        </w:rPr>
      </w:pPr>
      <w:r w:rsidDel="00000000" w:rsidR="00000000" w:rsidRPr="00000000">
        <w:rPr>
          <w:color w:val="222222"/>
          <w:sz w:val="21"/>
          <w:szCs w:val="21"/>
          <w:highlight w:val="white"/>
          <w:rtl w:val="0"/>
        </w:rPr>
        <w:t xml:space="preserve">Для того чтобы получить квалифицированную помощь от консалтинговой компании “ЮКРА”, клиенту необходимо только оставить заявку на нашем официальном сайте. Там же указан и номер телефона, по которому можно получить консультации.</w:t>
      </w:r>
    </w:p>
    <w:p w:rsidR="00000000" w:rsidDel="00000000" w:rsidP="00000000" w:rsidRDefault="00000000" w:rsidRPr="00000000" w14:paraId="0000000E">
      <w:pPr>
        <w:spacing w:after="200" w:before="200" w:lineRule="auto"/>
        <w:rPr>
          <w:color w:val="222222"/>
          <w:sz w:val="21"/>
          <w:szCs w:val="21"/>
          <w:highlight w:val="white"/>
        </w:rPr>
      </w:pPr>
      <w:r w:rsidDel="00000000" w:rsidR="00000000" w:rsidRPr="00000000">
        <w:rPr>
          <w:color w:val="222222"/>
          <w:sz w:val="21"/>
          <w:szCs w:val="21"/>
          <w:highlight w:val="white"/>
          <w:rtl w:val="0"/>
        </w:rPr>
        <w:t xml:space="preserve">Если клиенту нужно лично побеседовать со специалистом, то он может узнать режим нашей работы и приехать в главный офис "ЮКРА". В таком случае он также получит юридические или бухгалтерские услуги, подробные консультации юриста или адвоката, нотариуса и т.д.</w:t>
      </w:r>
    </w:p>
    <w:p w:rsidR="00000000" w:rsidDel="00000000" w:rsidP="00000000" w:rsidRDefault="00000000" w:rsidRPr="00000000" w14:paraId="0000000F">
      <w:pPr>
        <w:spacing w:after="200" w:before="200" w:lineRule="auto"/>
        <w:rPr/>
      </w:pPr>
      <w:r w:rsidDel="00000000" w:rsidR="00000000" w:rsidRPr="00000000">
        <w:rPr>
          <w:color w:val="222222"/>
          <w:sz w:val="21"/>
          <w:szCs w:val="21"/>
          <w:highlight w:val="white"/>
          <w:rtl w:val="0"/>
        </w:rPr>
        <w:t xml:space="preserve">Рекомендуется не затягивать с решением проблемы, не пытаться решить её самостоятельно, а сразу обратиться к квалифицированному персоналу компании "ЮКРА". Так клиент сможет сэкономить свое время и деньги. 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