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F" w:rsidRPr="00A02E26" w:rsidRDefault="00A72C3F" w:rsidP="00EB1F3F">
      <w:pPr>
        <w:rPr>
          <w:rFonts w:ascii="Times New Roman" w:hAnsi="Times New Roman" w:cs="Times New Roman"/>
          <w:sz w:val="28"/>
          <w:szCs w:val="28"/>
        </w:rPr>
      </w:pPr>
    </w:p>
    <w:p w:rsidR="005D3B8E" w:rsidRPr="00A02E26" w:rsidRDefault="005D3B8E" w:rsidP="00EB1F3F">
      <w:pPr>
        <w:rPr>
          <w:rFonts w:ascii="Times New Roman" w:hAnsi="Times New Roman" w:cs="Times New Roman"/>
          <w:sz w:val="28"/>
          <w:szCs w:val="28"/>
        </w:rPr>
      </w:pPr>
    </w:p>
    <w:p w:rsidR="005D3B8E" w:rsidRPr="00A02E26" w:rsidRDefault="005D3B8E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E26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По дисциплине ______________________________________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2E2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          На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тему__</w:t>
      </w:r>
      <w:proofErr w:type="spellEnd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 Использование </w:t>
      </w:r>
      <w:proofErr w:type="spellStart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организаций в целях легализации дох</w:t>
      </w:r>
      <w:proofErr w:type="gramStart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en-US"/>
        </w:rPr>
        <w:t>o</w:t>
      </w:r>
      <w:proofErr w:type="gramEnd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kk-KZ"/>
        </w:rPr>
        <w:t>дов</w:t>
      </w:r>
      <w:r w:rsidRPr="00A02E26">
        <w:rPr>
          <w:rFonts w:ascii="Times New Roman" w:hAnsi="Times New Roman" w:cs="Times New Roman"/>
          <w:sz w:val="28"/>
          <w:szCs w:val="28"/>
        </w:rPr>
        <w:t>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2E26">
        <w:rPr>
          <w:rFonts w:ascii="Times New Roman" w:hAnsi="Times New Roman" w:cs="Times New Roman"/>
          <w:sz w:val="28"/>
          <w:szCs w:val="28"/>
          <w:vertAlign w:val="superscript"/>
        </w:rPr>
        <w:t>(название)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Вариант 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pStyle w:val="a3"/>
        <w:spacing w:before="75" w:beforeAutospacing="0" w:after="0" w:afterAutospacing="0"/>
        <w:rPr>
          <w:color w:val="292B2C"/>
          <w:sz w:val="28"/>
          <w:szCs w:val="28"/>
        </w:rPr>
      </w:pPr>
      <w:r w:rsidRPr="00A02E26">
        <w:rPr>
          <w:sz w:val="28"/>
          <w:szCs w:val="28"/>
        </w:rPr>
        <w:t xml:space="preserve">                                                                 Выполнил студент </w:t>
      </w:r>
      <w:proofErr w:type="spellStart"/>
      <w:r w:rsidRPr="00A02E26">
        <w:rPr>
          <w:sz w:val="28"/>
          <w:szCs w:val="28"/>
        </w:rPr>
        <w:t>_</w:t>
      </w:r>
      <w:r w:rsidRPr="00A02E26">
        <w:rPr>
          <w:color w:val="292B2C"/>
          <w:sz w:val="28"/>
          <w:szCs w:val="28"/>
        </w:rPr>
        <w:t>Каспаров</w:t>
      </w:r>
      <w:proofErr w:type="spellEnd"/>
      <w:r w:rsidRPr="00A02E26">
        <w:rPr>
          <w:color w:val="292B2C"/>
          <w:sz w:val="28"/>
          <w:szCs w:val="28"/>
        </w:rPr>
        <w:t xml:space="preserve"> А.</w:t>
      </w:r>
      <w:r w:rsidRPr="00A02E26">
        <w:rPr>
          <w:color w:val="292B2C"/>
          <w:sz w:val="28"/>
          <w:szCs w:val="28"/>
          <w:lang w:val="en-US"/>
        </w:rPr>
        <w:t>C</w:t>
      </w:r>
      <w:r w:rsidRPr="00A02E26">
        <w:rPr>
          <w:color w:val="292B2C"/>
          <w:sz w:val="28"/>
          <w:szCs w:val="28"/>
        </w:rPr>
        <w:t>.</w:t>
      </w:r>
      <w:r w:rsidRPr="00A02E26">
        <w:rPr>
          <w:sz w:val="28"/>
          <w:szCs w:val="28"/>
        </w:rPr>
        <w:t>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2E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(фамилия, имя, отчество)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__</w:t>
      </w:r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2F6F9"/>
        </w:rPr>
        <w:t>юмзу</w:t>
      </w:r>
      <w:proofErr w:type="spellEnd"/>
      <w:r w:rsidRPr="00A02E26">
        <w:rPr>
          <w:rFonts w:ascii="Times New Roman" w:hAnsi="Times New Roman" w:cs="Times New Roman"/>
          <w:color w:val="292B2C"/>
          <w:sz w:val="28"/>
          <w:szCs w:val="28"/>
          <w:shd w:val="clear" w:color="auto" w:fill="F2F6F9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2E26">
        <w:rPr>
          <w:rFonts w:ascii="Times New Roman" w:hAnsi="Times New Roman" w:cs="Times New Roman"/>
          <w:sz w:val="28"/>
          <w:szCs w:val="28"/>
        </w:rPr>
        <w:t>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Проверил ________________________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2E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(ученая степень, ученое звание)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2E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(фамилия, имя, отчество)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Оценка __________________________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>Подпись преподавателя ____________</w:t>
      </w:r>
    </w:p>
    <w:p w:rsidR="00A02E26" w:rsidRPr="00A02E26" w:rsidRDefault="00A02E26" w:rsidP="00A02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I. Введени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 ...</w:t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………………………………………………………………….. 3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II. Основная часть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1. </w:t>
      </w:r>
      <w:r w:rsidRPr="00A02E26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 4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2. </w:t>
      </w:r>
      <w:r w:rsidRPr="00A02E26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инструментов в борьбе с нелегальными доход</w:t>
      </w:r>
      <w:r>
        <w:rPr>
          <w:rFonts w:ascii="Times New Roman" w:hAnsi="Times New Roman" w:cs="Times New Roman"/>
          <w:sz w:val="28"/>
          <w:szCs w:val="28"/>
        </w:rPr>
        <w:t>ами ……………………………………………………... 4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3. </w:t>
      </w:r>
      <w:r w:rsidRPr="00A02E26">
        <w:rPr>
          <w:rFonts w:ascii="Times New Roman" w:hAnsi="Times New Roman" w:cs="Times New Roman"/>
          <w:sz w:val="28"/>
          <w:szCs w:val="28"/>
        </w:rPr>
        <w:t xml:space="preserve">Перспективы использования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процессе легализации доходов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…………………………………………………………. 4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4. </w:t>
      </w:r>
      <w:r w:rsidRPr="00A02E26">
        <w:rPr>
          <w:rFonts w:ascii="Times New Roman" w:hAnsi="Times New Roman" w:cs="Times New Roman"/>
          <w:sz w:val="28"/>
          <w:szCs w:val="28"/>
        </w:rPr>
        <w:t>Роль государства и международных организаций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………………………..5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5. </w:t>
      </w:r>
      <w:r w:rsidRPr="00A02E26">
        <w:rPr>
          <w:rFonts w:ascii="Times New Roman" w:hAnsi="Times New Roman" w:cs="Times New Roman"/>
          <w:sz w:val="28"/>
          <w:szCs w:val="28"/>
        </w:rPr>
        <w:t>Преодоление вызовов и ограничений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…………………………………….. 5</w:t>
      </w:r>
      <w:r w:rsidRPr="00A02E26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A02E2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III. Заключение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………………………………………………………………...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b/>
          <w:sz w:val="28"/>
          <w:szCs w:val="28"/>
        </w:rPr>
      </w:pPr>
    </w:p>
    <w:p w:rsidR="00EB1F3F" w:rsidRPr="00A02E26" w:rsidRDefault="00EB1F3F" w:rsidP="00EB1F3F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0F40" w:rsidRPr="00A02E26" w:rsidRDefault="001B0F40" w:rsidP="001B0F40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В современном мире проблема легализации доходов остается актуальной и комплексной, затрагивая различные сферы экономики и общества. Одним из эффективных инструментов борьбы с нелегальными доходами является использование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, как особая форма финансовой деятельности, имеет потенциал не только для социальной поддержки малообеспеченных слоев населения, но и для борьбы с теневой экономикой через легализацию доходов. </w:t>
      </w:r>
    </w:p>
    <w:p w:rsidR="001B0F40" w:rsidRPr="00A02E26" w:rsidRDefault="001B0F40" w:rsidP="001B0F40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Цель настоящего исследования заключается в анализе использования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контексте легализации доходов. Для достижения данной цели предстоит рассмотреть сущность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, его роль в современной экономике, а также оценить эффективность применения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инструментов в целях борьбы с нелегальными доходами. Анализ практических примеров и статистических данных позволит выявить основные тенденции и перспективы использования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процессе легализации доходов.</w:t>
      </w:r>
    </w:p>
    <w:p w:rsidR="005D3B8E" w:rsidRPr="00A02E26" w:rsidRDefault="001B0F40" w:rsidP="001B0F40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Исследование данной темы является актуальным не только с точки зрения развития финансовой системы, но и в контексте социальной справедливости и борьбы с экономической преступностью. Результаты данного исследования могут предложить практические рекомендации для улучшения механизмов легализации доходов и повышения эффективности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как инструмента социально-экономического развития.</w:t>
      </w:r>
    </w:p>
    <w:p w:rsidR="005D3B8E" w:rsidRPr="00A02E26" w:rsidRDefault="005D3B8E" w:rsidP="00EB1F3F">
      <w:pPr>
        <w:rPr>
          <w:rFonts w:ascii="Times New Roman" w:hAnsi="Times New Roman" w:cs="Times New Roman"/>
          <w:sz w:val="28"/>
          <w:szCs w:val="28"/>
        </w:rPr>
      </w:pPr>
    </w:p>
    <w:p w:rsidR="005D3B8E" w:rsidRPr="00A02E26" w:rsidRDefault="005D3B8E" w:rsidP="00EB1F3F">
      <w:pPr>
        <w:rPr>
          <w:rFonts w:ascii="Times New Roman" w:hAnsi="Times New Roman" w:cs="Times New Roman"/>
          <w:sz w:val="28"/>
          <w:szCs w:val="28"/>
        </w:rPr>
      </w:pPr>
    </w:p>
    <w:p w:rsidR="005D3B8E" w:rsidRPr="00A02E26" w:rsidRDefault="005D3B8E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EB1F3F">
      <w:pPr>
        <w:rPr>
          <w:rFonts w:ascii="Times New Roman" w:hAnsi="Times New Roman" w:cs="Times New Roman"/>
          <w:sz w:val="28"/>
          <w:szCs w:val="28"/>
        </w:rPr>
      </w:pPr>
    </w:p>
    <w:p w:rsidR="00A02E26" w:rsidRPr="00A02E26" w:rsidRDefault="00A02E26" w:rsidP="00A02E26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Сущность </w:t>
      </w:r>
      <w:proofErr w:type="spellStart"/>
      <w:r w:rsidRPr="00A02E26">
        <w:rPr>
          <w:rFonts w:ascii="Times New Roman" w:hAnsi="Times New Roman" w:cs="Times New Roman"/>
          <w:b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E26" w:rsidRPr="00A02E26" w:rsidRDefault="00214503" w:rsidP="00A02E26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не только предоставляет финансовые услуги, но и часто включает в себя программы обучения и консультирования по вопросам предпринимательства, что способствует увеличению финансовой грамотности и повышению шансов на успех для малых предпринимателей. Роль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современной экономике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организации не только оказывают финансовую поддержку </w:t>
      </w:r>
      <w:proofErr w:type="gramStart"/>
      <w:r w:rsidRPr="00A02E26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A0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3F" w:rsidRPr="00A02E26" w:rsidRDefault="00214503" w:rsidP="00EB1F3F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предпринимателям, но также могут быть вовлечены в программы развития малого и среднего бизнеса на уровне региона или страны, что способствует созданию рабочих мест и повышению уровня жизни населения. Использование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легализации доходов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может предоставить доступ к банковским услугам для лиц, которые ранее были вынуждены использовать теневые каналы для хранения и оборота своих доходов. Это позволяет перевести средства из нелегальной сферы в </w:t>
      </w:r>
      <w:proofErr w:type="gramStart"/>
      <w:r w:rsidRPr="00A02E26">
        <w:rPr>
          <w:rFonts w:ascii="Times New Roman" w:hAnsi="Times New Roman" w:cs="Times New Roman"/>
          <w:sz w:val="28"/>
          <w:szCs w:val="28"/>
        </w:rPr>
        <w:t>легальную</w:t>
      </w:r>
      <w:proofErr w:type="gramEnd"/>
      <w:r w:rsidRPr="00A02E26">
        <w:rPr>
          <w:rFonts w:ascii="Times New Roman" w:hAnsi="Times New Roman" w:cs="Times New Roman"/>
          <w:sz w:val="28"/>
          <w:szCs w:val="28"/>
        </w:rPr>
        <w:t>, что способствует укреплению финансовой системы и увеличению прозрачности экономики.</w:t>
      </w:r>
    </w:p>
    <w:p w:rsidR="00C05935" w:rsidRPr="00A02E26" w:rsidRDefault="00C05935" w:rsidP="00C05935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 xml:space="preserve">Эффективность применения </w:t>
      </w:r>
      <w:proofErr w:type="spellStart"/>
      <w:r w:rsidRPr="00A02E26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b/>
          <w:sz w:val="28"/>
          <w:szCs w:val="28"/>
        </w:rPr>
        <w:t xml:space="preserve"> инструментов в борьбе с нелегальными доходами</w:t>
      </w:r>
    </w:p>
    <w:p w:rsidR="00C05935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может быть эффективным инструментом в борьбе с нелегальными доходами, особенно в сферах, где доступ к традиционным банковским услугам ограничен. Однако необходимо учитывать, что успешная легализация доходов через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требует не только финансовой поддержки, но и соответствующей правовой базы и механизмов контроля. </w:t>
      </w:r>
    </w:p>
    <w:p w:rsidR="00C05935" w:rsidRPr="00A02E26" w:rsidRDefault="00C05935" w:rsidP="00C05935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 xml:space="preserve"> Перспективы использования </w:t>
      </w:r>
      <w:proofErr w:type="spellStart"/>
      <w:r w:rsidRPr="00A02E26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b/>
          <w:sz w:val="28"/>
          <w:szCs w:val="28"/>
        </w:rPr>
        <w:t xml:space="preserve"> организаций в процессе легализации доходов </w:t>
      </w:r>
    </w:p>
    <w:p w:rsidR="00C05935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В перспективе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организации могут стать ключевым звеном в процессе легализации доходов не только в развивающихся странах, но и в развитых экономиках. Развитие цифровых технологий и финансовых инноваций может ускорить этот процесс, увеличивая доступность финансовых услуг и повышая их эффективность в борьбе с теневой экономикой. Однако для полной реализации потенциала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необходимо совершенствование правовых и </w:t>
      </w:r>
      <w:r w:rsidRPr="00A02E26">
        <w:rPr>
          <w:rFonts w:ascii="Times New Roman" w:hAnsi="Times New Roman" w:cs="Times New Roman"/>
          <w:sz w:val="28"/>
          <w:szCs w:val="28"/>
        </w:rPr>
        <w:lastRenderedPageBreak/>
        <w:t xml:space="preserve">институциональных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, а также активное участие государства и международных организаций. </w:t>
      </w:r>
    </w:p>
    <w:p w:rsidR="00C05935" w:rsidRPr="00A02E26" w:rsidRDefault="00C05935" w:rsidP="00C05935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 xml:space="preserve"> Роль государства и международных организаций</w:t>
      </w:r>
    </w:p>
    <w:p w:rsidR="00C05935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Государственная поддержка и регулирование играют важную роль в успешной интеграции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в процесс легализации доходов. Эффективные правовые механизмы и стимулы, такие как налоговые льготы или гарантии возврата кредитов, могут способствовать росту доверия к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организациям и их способности привлекать клиентов из теневой экономики. </w:t>
      </w:r>
    </w:p>
    <w:p w:rsidR="004B07D8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Международные организации также играют важную роль в развитии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и его использовании в целях легализации доходов. Финансирование и техническая поддержка от международных финансовых институтов помогают улучшить инфраструктуру и качество услуг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организаций, что способствует их эффективности и привлекательности для потенциальных клиентов.</w:t>
      </w:r>
    </w:p>
    <w:p w:rsidR="00C05935" w:rsidRPr="00A02E26" w:rsidRDefault="00C05935" w:rsidP="00C05935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 xml:space="preserve"> Преодоление вызовов и ограничений </w:t>
      </w:r>
    </w:p>
    <w:p w:rsidR="00C05935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Однако, несмотря на потенциал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в борьбе с теневой экономикой, существуют вызовы и ограничения, которые могут затруднить его роль в легализации доходов. Среди них могут быть недостаточное финансирование, сложности в оценке кредитоспособности малых предпринимателей, а также высокие процентные ставки, которые могут отпугнуть потенциальных заемщиков. </w:t>
      </w:r>
    </w:p>
    <w:p w:rsidR="00B30860" w:rsidRPr="00A02E26" w:rsidRDefault="00C05935" w:rsidP="00C05935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Для успешной реализации потенциала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в легализации доходов необходимо разработать комплексный подход, включающий в себя как меры по стимулированию спроса на услуги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, так и меры по улучшению предложения, в том числе повышение качества услуг, снижение издержек и расширение доступа к финансированию. Такой подход позволит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организациям стать более эффективным инструментом в борьбе с нелегальными доходами и способствовать укреплению финансовой стабильности и развитию экономики в целом.</w:t>
      </w:r>
    </w:p>
    <w:p w:rsidR="00B30860" w:rsidRPr="00A02E26" w:rsidRDefault="00B30860" w:rsidP="00556AA1">
      <w:pPr>
        <w:rPr>
          <w:rFonts w:ascii="Times New Roman" w:hAnsi="Times New Roman" w:cs="Times New Roman"/>
          <w:sz w:val="28"/>
          <w:szCs w:val="28"/>
        </w:rPr>
      </w:pPr>
    </w:p>
    <w:p w:rsidR="00B30860" w:rsidRPr="00A02E26" w:rsidRDefault="00B30860" w:rsidP="00556AA1">
      <w:pPr>
        <w:rPr>
          <w:rFonts w:ascii="Times New Roman" w:hAnsi="Times New Roman" w:cs="Times New Roman"/>
          <w:sz w:val="28"/>
          <w:szCs w:val="28"/>
        </w:rPr>
      </w:pPr>
    </w:p>
    <w:p w:rsidR="007E6C19" w:rsidRPr="00A02E26" w:rsidRDefault="007E6C19" w:rsidP="00B30860">
      <w:pPr>
        <w:rPr>
          <w:rFonts w:ascii="Times New Roman" w:hAnsi="Times New Roman" w:cs="Times New Roman"/>
          <w:sz w:val="28"/>
          <w:szCs w:val="28"/>
        </w:rPr>
      </w:pPr>
    </w:p>
    <w:p w:rsidR="00A02E26" w:rsidRDefault="00A02E26" w:rsidP="00B30860">
      <w:pPr>
        <w:rPr>
          <w:rFonts w:ascii="Times New Roman" w:hAnsi="Times New Roman" w:cs="Times New Roman"/>
          <w:b/>
          <w:sz w:val="28"/>
          <w:szCs w:val="28"/>
        </w:rPr>
      </w:pPr>
    </w:p>
    <w:p w:rsidR="00A02E26" w:rsidRDefault="00A02E26" w:rsidP="00B30860">
      <w:pPr>
        <w:rPr>
          <w:rFonts w:ascii="Times New Roman" w:hAnsi="Times New Roman" w:cs="Times New Roman"/>
          <w:b/>
          <w:sz w:val="28"/>
          <w:szCs w:val="28"/>
        </w:rPr>
      </w:pPr>
    </w:p>
    <w:p w:rsidR="00B30860" w:rsidRPr="00A02E26" w:rsidRDefault="00F3351C" w:rsidP="00B30860">
      <w:pPr>
        <w:rPr>
          <w:rFonts w:ascii="Times New Roman" w:hAnsi="Times New Roman" w:cs="Times New Roman"/>
          <w:b/>
          <w:sz w:val="28"/>
          <w:szCs w:val="28"/>
        </w:rPr>
      </w:pPr>
      <w:r w:rsidRPr="00A02E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351C" w:rsidRPr="00A02E26" w:rsidRDefault="00F3351C" w:rsidP="00F3351C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 в целях легализации доходов представляет собой перспективное направление в современной экономике.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не только способствует социальной инклюзии и развитию предпринимательства, но также может быть эффективным инструментом в борьбе с теневой экономикой и легализации нелегальных доходов. </w:t>
      </w:r>
    </w:p>
    <w:p w:rsidR="00F3351C" w:rsidRPr="00A02E26" w:rsidRDefault="00F3351C" w:rsidP="00F3351C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A02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2E26">
        <w:rPr>
          <w:rFonts w:ascii="Times New Roman" w:hAnsi="Times New Roman" w:cs="Times New Roman"/>
          <w:sz w:val="28"/>
          <w:szCs w:val="28"/>
        </w:rPr>
        <w:t xml:space="preserve"> для полной реализации потенциала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в этой области необходимо учитывать ряд вызовов и ограничений, таких как недостаточное финансирование, сложности в оценке кредитоспособности заемщиков и высокие процентные ставки. Преодоление этих вызовов требует комплексного подхода, включающего в себя как меры по стимулированию спроса на услуги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, так и меры по улучшению предложения и снижению рисков для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30860" w:rsidRPr="00A02E26" w:rsidRDefault="00F3351C" w:rsidP="00F3351C">
      <w:pPr>
        <w:rPr>
          <w:rFonts w:ascii="Times New Roman" w:hAnsi="Times New Roman" w:cs="Times New Roman"/>
          <w:sz w:val="28"/>
          <w:szCs w:val="28"/>
        </w:rPr>
      </w:pPr>
      <w:r w:rsidRPr="00A02E26">
        <w:rPr>
          <w:rFonts w:ascii="Times New Roman" w:hAnsi="Times New Roman" w:cs="Times New Roman"/>
          <w:sz w:val="28"/>
          <w:szCs w:val="28"/>
        </w:rPr>
        <w:t xml:space="preserve"> В целом, развитие </w:t>
      </w:r>
      <w:proofErr w:type="spellStart"/>
      <w:r w:rsidRPr="00A02E2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02E26">
        <w:rPr>
          <w:rFonts w:ascii="Times New Roman" w:hAnsi="Times New Roman" w:cs="Times New Roman"/>
          <w:sz w:val="28"/>
          <w:szCs w:val="28"/>
        </w:rPr>
        <w:t xml:space="preserve"> и его использование в целях легализации доходов представляют собой важный шаг на пути к созданию более справедливой и устойчивой экономической системы. Дальнейшие исследования и практические меры по совершенствованию этого инструмента могут способствовать более эффективному решению проблемы нелегальных доходов и укреплению финансовой стабильности в мировом масштабе.</w:t>
      </w:r>
    </w:p>
    <w:sectPr w:rsidR="00B30860" w:rsidRPr="00A02E26" w:rsidSect="009B67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DA" w:rsidRDefault="00061CDA" w:rsidP="00A02E26">
      <w:pPr>
        <w:spacing w:after="0" w:line="240" w:lineRule="auto"/>
      </w:pPr>
      <w:r>
        <w:separator/>
      </w:r>
    </w:p>
  </w:endnote>
  <w:endnote w:type="continuationSeparator" w:id="0">
    <w:p w:rsidR="00061CDA" w:rsidRDefault="00061CDA" w:rsidP="00A0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7094"/>
      <w:docPartObj>
        <w:docPartGallery w:val="Page Numbers (Bottom of Page)"/>
        <w:docPartUnique/>
      </w:docPartObj>
    </w:sdtPr>
    <w:sdtContent>
      <w:p w:rsidR="00A02E26" w:rsidRDefault="00A02E2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E26" w:rsidRDefault="00A02E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DA" w:rsidRDefault="00061CDA" w:rsidP="00A02E26">
      <w:pPr>
        <w:spacing w:after="0" w:line="240" w:lineRule="auto"/>
      </w:pPr>
      <w:r>
        <w:separator/>
      </w:r>
    </w:p>
  </w:footnote>
  <w:footnote w:type="continuationSeparator" w:id="0">
    <w:p w:rsidR="00061CDA" w:rsidRDefault="00061CDA" w:rsidP="00A0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1F3F"/>
    <w:rsid w:val="0005388C"/>
    <w:rsid w:val="00061CDA"/>
    <w:rsid w:val="001B0F40"/>
    <w:rsid w:val="00214503"/>
    <w:rsid w:val="00257DD8"/>
    <w:rsid w:val="002B40D1"/>
    <w:rsid w:val="004B07D8"/>
    <w:rsid w:val="00556AA1"/>
    <w:rsid w:val="005D3B8E"/>
    <w:rsid w:val="007E6C19"/>
    <w:rsid w:val="009B6714"/>
    <w:rsid w:val="00A02E26"/>
    <w:rsid w:val="00A72C3F"/>
    <w:rsid w:val="00B30860"/>
    <w:rsid w:val="00C05935"/>
    <w:rsid w:val="00EA7BF2"/>
    <w:rsid w:val="00EB1F3F"/>
    <w:rsid w:val="00F3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E26"/>
  </w:style>
  <w:style w:type="paragraph" w:styleId="a6">
    <w:name w:val="footer"/>
    <w:basedOn w:val="a"/>
    <w:link w:val="a7"/>
    <w:uiPriority w:val="99"/>
    <w:unhideWhenUsed/>
    <w:rsid w:val="00A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9B68-3149-40F9-A05E-C36609E4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2024-04-13T14:52:00Z</dcterms:created>
  <dcterms:modified xsi:type="dcterms:W3CDTF">2024-04-14T10:09:00Z</dcterms:modified>
</cp:coreProperties>
</file>