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0D65BFB" w:rsidP="40D65BFB" w:rsidRDefault="40D65BFB" w14:paraId="5EB088D8" w14:textId="5C4D7987">
      <w:pPr>
        <w:spacing w:before="240" w:beforeAutospacing="off" w:after="240" w:afterAutospacing="off" w:line="276" w:lineRule="auto"/>
        <w:jc w:val="center"/>
        <w:rPr>
          <w:rFonts w:ascii="Times New Roman" w:hAnsi="Times New Roman" w:eastAsia="Times New Roman" w:cs="Times New Roman"/>
          <w:sz w:val="28"/>
          <w:szCs w:val="28"/>
        </w:rPr>
      </w:pPr>
      <w:r w:rsidRPr="40D65BFB" w:rsidR="40D65BFB">
        <w:rPr>
          <w:rFonts w:ascii="Times New Roman" w:hAnsi="Times New Roman" w:eastAsia="Times New Roman" w:cs="Times New Roman"/>
          <w:sz w:val="28"/>
          <w:szCs w:val="28"/>
        </w:rPr>
        <w:t>1</w:t>
      </w:r>
    </w:p>
    <w:p w:rsidR="7CB7BDDE" w:rsidP="7CB7BDDE" w:rsidRDefault="7CB7BDDE" w14:paraId="6EAED96E" w14:textId="0DB66308">
      <w:pPr>
        <w:spacing w:before="240" w:beforeAutospacing="off" w:after="240" w:afterAutospacing="off" w:line="360" w:lineRule="auto"/>
        <w:jc w:val="center"/>
        <w:rPr>
          <w:rFonts w:ascii="Times New Roman" w:hAnsi="Times New Roman" w:eastAsia="Times New Roman" w:cs="Times New Roman"/>
          <w:sz w:val="28"/>
          <w:szCs w:val="28"/>
        </w:rPr>
      </w:pPr>
      <w:r w:rsidRPr="40D65BFB" w:rsidR="40D65BFB">
        <w:rPr>
          <w:rFonts w:ascii="Times New Roman" w:hAnsi="Times New Roman" w:eastAsia="Times New Roman" w:cs="Times New Roman"/>
          <w:sz w:val="28"/>
          <w:szCs w:val="28"/>
        </w:rPr>
        <w:t>ВМІСТ</w:t>
      </w:r>
    </w:p>
    <w:p w:rsidR="221D45FA" w:rsidP="221D45FA" w:rsidRDefault="221D45FA" w14:paraId="3FE72BC2" w14:textId="63EFCAF7">
      <w:pPr>
        <w:spacing w:before="240" w:beforeAutospacing="off" w:after="240" w:afterAutospacing="off" w:line="360" w:lineRule="auto"/>
        <w:jc w:val="right"/>
        <w:rPr>
          <w:rFonts w:ascii="Times New Roman" w:hAnsi="Times New Roman" w:eastAsia="Times New Roman" w:cs="Times New Roman"/>
          <w:sz w:val="28"/>
          <w:szCs w:val="28"/>
        </w:rPr>
      </w:pPr>
      <w:r w:rsidRPr="68E71147" w:rsidR="68E71147">
        <w:rPr>
          <w:rFonts w:ascii="Times New Roman" w:hAnsi="Times New Roman" w:eastAsia="Times New Roman" w:cs="Times New Roman"/>
          <w:noProof w:val="0"/>
          <w:sz w:val="28"/>
          <w:szCs w:val="28"/>
          <w:lang w:val="uk-UA"/>
        </w:rPr>
        <w:t>Сто</w:t>
      </w:r>
      <w:r w:rsidRPr="68E71147" w:rsidR="68E71147">
        <w:rPr>
          <w:rFonts w:ascii="Times New Roman" w:hAnsi="Times New Roman" w:eastAsia="Times New Roman" w:cs="Times New Roman"/>
          <w:noProof w:val="0"/>
          <w:sz w:val="28"/>
          <w:szCs w:val="28"/>
          <w:lang w:val="uk-UA"/>
        </w:rPr>
        <w:t>р</w:t>
      </w:r>
      <w:r w:rsidRPr="68E71147" w:rsidR="68E71147">
        <w:rPr>
          <w:rFonts w:ascii="Times New Roman" w:hAnsi="Times New Roman" w:eastAsia="Times New Roman" w:cs="Times New Roman"/>
          <w:sz w:val="28"/>
          <w:szCs w:val="28"/>
        </w:rPr>
        <w:t>.</w:t>
      </w:r>
    </w:p>
    <w:p w:rsidR="32B3F232" w:rsidP="40D65BFB" w:rsidRDefault="32B3F232" w14:paraId="5DB36F82" w14:textId="4AECB0AD">
      <w:pPr>
        <w:spacing w:before="240" w:beforeAutospacing="off" w:after="240" w:afterAutospacing="off" w:line="276" w:lineRule="auto"/>
        <w:jc w:val="both"/>
        <w:rPr>
          <w:rFonts w:ascii="Times New Roman" w:hAnsi="Times New Roman" w:eastAsia="Times New Roman" w:cs="Times New Roman"/>
          <w:sz w:val="28"/>
          <w:szCs w:val="28"/>
        </w:rPr>
      </w:pPr>
      <w:r w:rsidRPr="40D65BFB" w:rsidR="40D65BFB">
        <w:rPr>
          <w:rFonts w:ascii="Times New Roman" w:hAnsi="Times New Roman" w:eastAsia="Times New Roman" w:cs="Times New Roman"/>
          <w:sz w:val="28"/>
          <w:szCs w:val="28"/>
        </w:rPr>
        <w:t>Вступ.</w:t>
      </w:r>
      <w:r>
        <w:tab/>
      </w:r>
      <w:r>
        <w:tab/>
      </w:r>
      <w:r>
        <w:tab/>
      </w:r>
      <w:r>
        <w:tab/>
      </w:r>
      <w:r>
        <w:tab/>
      </w:r>
      <w:r>
        <w:tab/>
      </w:r>
      <w:r>
        <w:tab/>
      </w:r>
      <w:r>
        <w:tab/>
      </w:r>
      <w:r>
        <w:tab/>
      </w:r>
      <w:r>
        <w:tab/>
      </w:r>
      <w:r>
        <w:tab/>
      </w:r>
      <w:r w:rsidRPr="40D65BFB" w:rsidR="40D65BFB">
        <w:rPr>
          <w:rFonts w:ascii="Times New Roman" w:hAnsi="Times New Roman" w:eastAsia="Times New Roman" w:cs="Times New Roman"/>
          <w:sz w:val="28"/>
          <w:szCs w:val="28"/>
        </w:rPr>
        <w:t xml:space="preserve">        2   Розділ 1. Особливості географічного вивчення війн і військових </w:t>
      </w:r>
    </w:p>
    <w:p w:rsidR="40D65BFB" w:rsidP="40D65BFB" w:rsidRDefault="40D65BFB" w14:paraId="58C680AF" w14:textId="6D7960B5">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329D5D97" w:rsidR="329D5D97">
        <w:rPr>
          <w:rFonts w:ascii="Times New Roman" w:hAnsi="Times New Roman" w:eastAsia="Times New Roman" w:cs="Times New Roman"/>
          <w:sz w:val="28"/>
          <w:szCs w:val="28"/>
        </w:rPr>
        <w:t>конфликтів</w:t>
      </w:r>
      <w:r w:rsidRPr="329D5D97" w:rsidR="329D5D97">
        <w:rPr>
          <w:rFonts w:ascii="Times New Roman" w:hAnsi="Times New Roman" w:eastAsia="Times New Roman" w:cs="Times New Roman"/>
          <w:sz w:val="28"/>
          <w:szCs w:val="28"/>
        </w:rPr>
        <w:t xml:space="preserve">.      </w:t>
      </w:r>
      <w:r>
        <w:tab/>
      </w:r>
      <w:r>
        <w:tab/>
      </w:r>
      <w:r>
        <w:tab/>
      </w:r>
      <w:r w:rsidRPr="329D5D97" w:rsidR="329D5D97">
        <w:rPr>
          <w:rFonts w:ascii="Times New Roman" w:hAnsi="Times New Roman" w:eastAsia="Times New Roman" w:cs="Times New Roman"/>
          <w:sz w:val="28"/>
          <w:szCs w:val="28"/>
        </w:rPr>
        <w:t xml:space="preserve">                                      </w:t>
      </w:r>
      <w:r>
        <w:tab/>
      </w:r>
      <w:r w:rsidRPr="329D5D97" w:rsidR="329D5D97">
        <w:rPr>
          <w:rFonts w:ascii="Times New Roman" w:hAnsi="Times New Roman" w:eastAsia="Times New Roman" w:cs="Times New Roman"/>
          <w:sz w:val="28"/>
          <w:szCs w:val="28"/>
        </w:rPr>
        <w:t xml:space="preserve">                                    3     Розділ 2. Загальний аналіз географічних наслідків </w:t>
      </w:r>
    </w:p>
    <w:p w:rsidR="40D65BFB" w:rsidP="40D65BFB" w:rsidRDefault="40D65BFB" w14:paraId="4BFC4520" w14:textId="50B809B1">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40D65BFB" w:rsidR="40D65BFB">
        <w:rPr>
          <w:rFonts w:ascii="Times New Roman" w:hAnsi="Times New Roman" w:eastAsia="Times New Roman" w:cs="Times New Roman"/>
          <w:sz w:val="28"/>
          <w:szCs w:val="28"/>
        </w:rPr>
        <w:t>російсько - української війни.</w:t>
      </w:r>
    </w:p>
    <w:p w:rsidR="32B3F232" w:rsidP="40D65BFB" w:rsidRDefault="32B3F232" w14:paraId="7DD3CBC6" w14:textId="7EA5D099">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5E18840A" w:rsidR="5E18840A">
        <w:rPr>
          <w:rFonts w:ascii="Times New Roman" w:hAnsi="Times New Roman" w:eastAsia="Times New Roman" w:cs="Times New Roman"/>
          <w:sz w:val="28"/>
          <w:szCs w:val="28"/>
        </w:rPr>
        <w:t>2.1. Територіальні втрати України в російсько-українській війні.                    7</w:t>
      </w:r>
    </w:p>
    <w:p w:rsidR="32B3F232" w:rsidP="40D65BFB" w:rsidRDefault="32B3F232" w14:paraId="732B9180" w14:textId="05985A46">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40D65BFB" w:rsidR="40D65BFB">
        <w:rPr>
          <w:rFonts w:ascii="Times New Roman" w:hAnsi="Times New Roman" w:eastAsia="Times New Roman" w:cs="Times New Roman"/>
          <w:sz w:val="28"/>
          <w:szCs w:val="28"/>
        </w:rPr>
        <w:t>2.2. Вплив війни на населення України: прямі та непрямі</w:t>
      </w:r>
    </w:p>
    <w:p w:rsidR="32B3F232" w:rsidP="40D65BFB" w:rsidRDefault="32B3F232" w14:paraId="7F76650C" w14:textId="3AAFA5FB">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40D65BFB" w:rsidR="40D65BFB">
        <w:rPr>
          <w:rFonts w:ascii="Times New Roman" w:hAnsi="Times New Roman" w:eastAsia="Times New Roman" w:cs="Times New Roman"/>
          <w:sz w:val="28"/>
          <w:szCs w:val="28"/>
        </w:rPr>
        <w:t xml:space="preserve"> демографічні втрати.</w:t>
      </w:r>
      <w:r>
        <w:tab/>
      </w:r>
      <w:r>
        <w:tab/>
      </w:r>
      <w:r>
        <w:tab/>
      </w:r>
      <w:r>
        <w:tab/>
      </w:r>
      <w:r>
        <w:tab/>
      </w:r>
      <w:r>
        <w:tab/>
      </w:r>
      <w:r>
        <w:tab/>
      </w:r>
      <w:r>
        <w:tab/>
      </w:r>
      <w:r>
        <w:tab/>
      </w:r>
      <w:r w:rsidRPr="40D65BFB" w:rsidR="40D65BFB">
        <w:rPr>
          <w:rFonts w:ascii="Times New Roman" w:hAnsi="Times New Roman" w:eastAsia="Times New Roman" w:cs="Times New Roman"/>
          <w:sz w:val="28"/>
          <w:szCs w:val="28"/>
        </w:rPr>
        <w:t xml:space="preserve">         9</w:t>
      </w:r>
    </w:p>
    <w:p w:rsidR="32B3F232" w:rsidP="40D65BFB" w:rsidRDefault="32B3F232" w14:paraId="7B773B50" w14:textId="1B607218">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5E18840A" w:rsidR="5E18840A">
        <w:rPr>
          <w:rFonts w:ascii="Times New Roman" w:hAnsi="Times New Roman" w:eastAsia="Times New Roman" w:cs="Times New Roman"/>
          <w:sz w:val="28"/>
          <w:szCs w:val="28"/>
        </w:rPr>
        <w:t>2.3. Суспільно-географічний аналіз впливу війни на економіку України.     12</w:t>
      </w:r>
    </w:p>
    <w:p w:rsidR="32B3F232" w:rsidP="40D65BFB" w:rsidRDefault="32B3F232" w14:paraId="160D698C" w14:textId="459098BF">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40D65BFB" w:rsidR="40D65BFB">
        <w:rPr>
          <w:rFonts w:ascii="Times New Roman" w:hAnsi="Times New Roman" w:eastAsia="Times New Roman" w:cs="Times New Roman"/>
          <w:sz w:val="28"/>
          <w:szCs w:val="28"/>
        </w:rPr>
        <w:t xml:space="preserve">2.4. </w:t>
      </w:r>
      <w:r w:rsidRPr="40D65BFB" w:rsidR="40D65BFB">
        <w:rPr>
          <w:rFonts w:ascii="Times New Roman" w:hAnsi="Times New Roman" w:eastAsia="Times New Roman" w:cs="Times New Roman"/>
          <w:sz w:val="28"/>
          <w:szCs w:val="28"/>
        </w:rPr>
        <w:t>Геоекологічні</w:t>
      </w:r>
      <w:r w:rsidRPr="40D65BFB" w:rsidR="40D65BFB">
        <w:rPr>
          <w:rFonts w:ascii="Times New Roman" w:hAnsi="Times New Roman" w:eastAsia="Times New Roman" w:cs="Times New Roman"/>
          <w:sz w:val="28"/>
          <w:szCs w:val="28"/>
        </w:rPr>
        <w:t xml:space="preserve"> наслідки російсько-української війни.</w:t>
      </w:r>
      <w:r>
        <w:tab/>
      </w:r>
      <w:r>
        <w:tab/>
      </w:r>
      <w:r>
        <w:tab/>
      </w:r>
      <w:r w:rsidRPr="40D65BFB" w:rsidR="40D65BFB">
        <w:rPr>
          <w:rFonts w:ascii="Times New Roman" w:hAnsi="Times New Roman" w:eastAsia="Times New Roman" w:cs="Times New Roman"/>
          <w:sz w:val="28"/>
          <w:szCs w:val="28"/>
        </w:rPr>
        <w:t xml:space="preserve">      26</w:t>
      </w:r>
    </w:p>
    <w:p w:rsidR="32B3F232" w:rsidP="40D65BFB" w:rsidRDefault="32B3F232" w14:paraId="7E24A8F5" w14:textId="2C051E33">
      <w:pPr>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40D65BFB" w:rsidR="40D65BFB">
        <w:rPr>
          <w:rFonts w:ascii="Times New Roman" w:hAnsi="Times New Roman" w:eastAsia="Times New Roman" w:cs="Times New Roman"/>
          <w:sz w:val="28"/>
          <w:szCs w:val="28"/>
        </w:rPr>
        <w:t xml:space="preserve">Розділ 3. Шляхи вирішення та мінімізації наслідків просторових </w:t>
      </w:r>
    </w:p>
    <w:p w:rsidR="32B3F232" w:rsidP="40D65BFB" w:rsidRDefault="32B3F232" w14:paraId="4CC2A4FC" w14:textId="01770B9D">
      <w:pPr>
        <w:pStyle w:val="Normal"/>
        <w:spacing w:before="240" w:beforeAutospacing="off" w:after="240" w:afterAutospacing="off" w:line="276" w:lineRule="auto"/>
        <w:jc w:val="both"/>
        <w:rPr>
          <w:rFonts w:ascii="Times New Roman" w:hAnsi="Times New Roman" w:eastAsia="Times New Roman" w:cs="Times New Roman"/>
          <w:noProof w:val="0"/>
          <w:sz w:val="28"/>
          <w:szCs w:val="28"/>
          <w:lang w:val="ru-RU"/>
        </w:rPr>
      </w:pPr>
      <w:r w:rsidRPr="40D65BFB" w:rsidR="40D65BFB">
        <w:rPr>
          <w:rFonts w:ascii="Times New Roman" w:hAnsi="Times New Roman" w:eastAsia="Times New Roman" w:cs="Times New Roman"/>
          <w:sz w:val="28"/>
          <w:szCs w:val="28"/>
        </w:rPr>
        <w:t xml:space="preserve">кризових явищ, </w:t>
      </w:r>
      <w:r w:rsidRPr="40D65BFB" w:rsidR="40D65BFB">
        <w:rPr>
          <w:rFonts w:ascii="Times New Roman" w:hAnsi="Times New Roman" w:eastAsia="Times New Roman" w:cs="Times New Roman"/>
          <w:sz w:val="28"/>
          <w:szCs w:val="28"/>
        </w:rPr>
        <w:t>обумовленних</w:t>
      </w:r>
      <w:r w:rsidRPr="40D65BFB" w:rsidR="40D65BFB">
        <w:rPr>
          <w:rFonts w:ascii="Times New Roman" w:hAnsi="Times New Roman" w:eastAsia="Times New Roman" w:cs="Times New Roman"/>
          <w:sz w:val="28"/>
          <w:szCs w:val="28"/>
        </w:rPr>
        <w:t xml:space="preserve"> війною.</w:t>
      </w:r>
      <w:r>
        <w:tab/>
      </w:r>
      <w:r>
        <w:tab/>
      </w:r>
      <w:r>
        <w:tab/>
      </w:r>
      <w:r>
        <w:tab/>
      </w:r>
      <w:r>
        <w:tab/>
      </w:r>
      <w:r>
        <w:tab/>
      </w:r>
      <w:r w:rsidRPr="40D65BFB" w:rsidR="40D65BFB">
        <w:rPr>
          <w:rFonts w:ascii="Times New Roman" w:hAnsi="Times New Roman" w:eastAsia="Times New Roman" w:cs="Times New Roman"/>
          <w:sz w:val="28"/>
          <w:szCs w:val="28"/>
        </w:rPr>
        <w:t xml:space="preserve">      35</w:t>
      </w:r>
    </w:p>
    <w:p w:rsidR="40D65BFB" w:rsidP="40D65BFB" w:rsidRDefault="40D65BFB" w14:paraId="06D3CE67" w14:textId="0068F316">
      <w:pPr>
        <w:spacing w:before="240" w:beforeAutospacing="off" w:after="240" w:afterAutospacing="off" w:line="276" w:lineRule="auto"/>
        <w:jc w:val="both"/>
        <w:rPr>
          <w:rFonts w:ascii="Times New Roman" w:hAnsi="Times New Roman" w:eastAsia="Times New Roman" w:cs="Times New Roman"/>
          <w:sz w:val="28"/>
          <w:szCs w:val="28"/>
        </w:rPr>
      </w:pPr>
      <w:r w:rsidRPr="40D65BFB" w:rsidR="40D65BFB">
        <w:rPr>
          <w:rFonts w:ascii="Times New Roman" w:hAnsi="Times New Roman" w:eastAsia="Times New Roman" w:cs="Times New Roman"/>
          <w:sz w:val="28"/>
          <w:szCs w:val="28"/>
        </w:rPr>
        <w:t>Висновки.</w:t>
      </w:r>
      <w:r>
        <w:tab/>
      </w:r>
      <w:r>
        <w:tab/>
      </w:r>
      <w:r>
        <w:tab/>
      </w:r>
      <w:r>
        <w:tab/>
      </w:r>
      <w:r>
        <w:tab/>
      </w:r>
      <w:r>
        <w:tab/>
      </w:r>
      <w:r>
        <w:tab/>
      </w:r>
      <w:r>
        <w:tab/>
      </w:r>
      <w:r>
        <w:tab/>
      </w:r>
      <w:r>
        <w:tab/>
      </w:r>
      <w:r>
        <w:tab/>
      </w:r>
      <w:r w:rsidRPr="40D65BFB" w:rsidR="40D65BFB">
        <w:rPr>
          <w:rFonts w:ascii="Times New Roman" w:hAnsi="Times New Roman" w:eastAsia="Times New Roman" w:cs="Times New Roman"/>
          <w:sz w:val="28"/>
          <w:szCs w:val="28"/>
        </w:rPr>
        <w:t xml:space="preserve">      38</w:t>
      </w:r>
    </w:p>
    <w:p w:rsidR="40D65BFB" w:rsidP="40D65BFB" w:rsidRDefault="40D65BFB" w14:paraId="641C5A5C" w14:textId="16EDE74E">
      <w:pPr>
        <w:spacing w:before="240" w:beforeAutospacing="off" w:after="240" w:afterAutospacing="off" w:line="276" w:lineRule="auto"/>
        <w:ind w:left="-90"/>
        <w:jc w:val="both"/>
        <w:rPr>
          <w:rFonts w:ascii="Times New Roman" w:hAnsi="Times New Roman" w:eastAsia="Times New Roman" w:cs="Times New Roman"/>
          <w:sz w:val="28"/>
          <w:szCs w:val="28"/>
        </w:rPr>
      </w:pPr>
      <w:r w:rsidRPr="475EB0BA" w:rsidR="475EB0BA">
        <w:rPr>
          <w:rFonts w:ascii="Times New Roman" w:hAnsi="Times New Roman" w:eastAsia="Times New Roman" w:cs="Times New Roman"/>
          <w:sz w:val="28"/>
          <w:szCs w:val="28"/>
        </w:rPr>
        <w:t>Список використаних джерел.</w:t>
      </w:r>
      <w:r>
        <w:tab/>
      </w:r>
      <w:r>
        <w:tab/>
      </w:r>
      <w:r>
        <w:tab/>
      </w:r>
      <w:r>
        <w:tab/>
      </w:r>
      <w:r>
        <w:tab/>
      </w:r>
      <w:r>
        <w:tab/>
      </w:r>
      <w:r>
        <w:tab/>
      </w:r>
      <w:r>
        <w:tab/>
      </w:r>
      <w:r w:rsidRPr="475EB0BA" w:rsidR="475EB0BA">
        <w:rPr>
          <w:rFonts w:ascii="Times New Roman" w:hAnsi="Times New Roman" w:eastAsia="Times New Roman" w:cs="Times New Roman"/>
          <w:sz w:val="28"/>
          <w:szCs w:val="28"/>
        </w:rPr>
        <w:t xml:space="preserve">      41</w:t>
      </w:r>
    </w:p>
    <w:p w:rsidR="475EB0BA" w:rsidP="475EB0BA" w:rsidRDefault="475EB0BA" w14:paraId="5DAC9482" w14:textId="32E43B4D">
      <w:pPr>
        <w:pStyle w:val="Normal"/>
        <w:suppressLineNumbers w:val="0"/>
        <w:spacing w:before="240" w:beforeAutospacing="off" w:after="240" w:afterAutospacing="off" w:line="360" w:lineRule="auto"/>
        <w:ind w:firstLine="540"/>
        <w:jc w:val="center"/>
        <w:rPr>
          <w:rFonts w:ascii="Times New Roman" w:hAnsi="Times New Roman" w:eastAsia="Times New Roman" w:cs="Times New Roman"/>
          <w:sz w:val="28"/>
          <w:szCs w:val="28"/>
        </w:rPr>
      </w:pPr>
    </w:p>
    <w:p w:rsidR="40D65BFB" w:rsidP="40D65BFB" w:rsidRDefault="40D65BFB" w14:paraId="441DE823" w14:textId="6942C614">
      <w:pPr>
        <w:pStyle w:val="Normal"/>
        <w:suppressLineNumbers w:val="0"/>
        <w:spacing w:before="240" w:beforeAutospacing="off" w:after="240" w:afterAutospacing="off" w:line="360" w:lineRule="auto"/>
        <w:ind w:firstLine="540"/>
        <w:jc w:val="center"/>
        <w:rPr>
          <w:rFonts w:ascii="Times New Roman" w:hAnsi="Times New Roman" w:eastAsia="Times New Roman" w:cs="Times New Roman"/>
          <w:sz w:val="28"/>
          <w:szCs w:val="28"/>
        </w:rPr>
      </w:pPr>
      <w:r w:rsidRPr="40D65BFB" w:rsidR="40D65BFB">
        <w:rPr>
          <w:rFonts w:ascii="Times New Roman" w:hAnsi="Times New Roman" w:eastAsia="Times New Roman" w:cs="Times New Roman"/>
          <w:sz w:val="28"/>
          <w:szCs w:val="28"/>
        </w:rPr>
        <w:t>2</w:t>
      </w:r>
    </w:p>
    <w:p w:rsidR="32B3F232" w:rsidP="40D65BFB" w:rsidRDefault="32B3F232" w14:paraId="707EC3FB" w14:textId="3410BA2B">
      <w:pPr>
        <w:pStyle w:val="Normal"/>
        <w:suppressLineNumbers w:val="0"/>
        <w:spacing w:before="240" w:beforeAutospacing="off" w:after="240" w:afterAutospacing="off" w:line="360" w:lineRule="auto"/>
        <w:ind w:left="0" w:firstLine="540"/>
        <w:jc w:val="both"/>
        <w:rPr>
          <w:rFonts w:ascii="Times New Roman" w:hAnsi="Times New Roman" w:eastAsia="Times New Roman" w:cs="Times New Roman"/>
          <w:sz w:val="28"/>
          <w:szCs w:val="28"/>
        </w:rPr>
      </w:pPr>
      <w:r w:rsidRPr="72D2F6A1" w:rsidR="72D2F6A1">
        <w:rPr>
          <w:rFonts w:ascii="Times New Roman" w:hAnsi="Times New Roman" w:eastAsia="Times New Roman" w:cs="Times New Roman"/>
          <w:sz w:val="28"/>
          <w:szCs w:val="28"/>
        </w:rPr>
        <w:t xml:space="preserve">Тема роботи ГЕОГРАФІЧНІ НАСЛІДКИ РОСІЙСЬКО-УКРАЇНСЬКОЇ ВІЙНИ (2014-2023 рр.) відповідає актуальності сьогодення як ніколи, тому що це стосується як соціально-економічного розвитку держави Україна, так і її територіальної цілісності та суверенітету, вже не кажучи про прямі та непрямі демографічні втрати, та </w:t>
      </w:r>
      <w:r w:rsidRPr="72D2F6A1" w:rsidR="72D2F6A1">
        <w:rPr>
          <w:rFonts w:ascii="Times New Roman" w:hAnsi="Times New Roman" w:eastAsia="Times New Roman" w:cs="Times New Roman"/>
          <w:sz w:val="28"/>
          <w:szCs w:val="28"/>
        </w:rPr>
        <w:t>геоекологічні</w:t>
      </w:r>
      <w:r w:rsidRPr="72D2F6A1" w:rsidR="72D2F6A1">
        <w:rPr>
          <w:rFonts w:ascii="Times New Roman" w:hAnsi="Times New Roman" w:eastAsia="Times New Roman" w:cs="Times New Roman"/>
          <w:sz w:val="28"/>
          <w:szCs w:val="28"/>
        </w:rPr>
        <w:t xml:space="preserve"> наслідки. Окрім цього, географічні наслідки цієї війни в майбутньому для України, яке ми всі сподіваємось - є, це декілька десятків літ відновлення та відродження в усіх значеннях: від відродження населення та збереження людського ресурсу, що залишився, відбудови цивільної, </w:t>
      </w:r>
      <w:r w:rsidRPr="72D2F6A1" w:rsidR="72D2F6A1">
        <w:rPr>
          <w:rFonts w:ascii="Times New Roman" w:hAnsi="Times New Roman" w:eastAsia="Times New Roman" w:cs="Times New Roman"/>
          <w:sz w:val="28"/>
          <w:szCs w:val="28"/>
        </w:rPr>
        <w:t>крітичної</w:t>
      </w:r>
      <w:r w:rsidRPr="72D2F6A1" w:rsidR="72D2F6A1">
        <w:rPr>
          <w:rFonts w:ascii="Times New Roman" w:hAnsi="Times New Roman" w:eastAsia="Times New Roman" w:cs="Times New Roman"/>
          <w:sz w:val="28"/>
          <w:szCs w:val="28"/>
        </w:rPr>
        <w:t xml:space="preserve">, виробничої та іншої інфраструктури (надалі інфраструктури), відновлення екосистеми, </w:t>
      </w:r>
      <w:r w:rsidRPr="72D2F6A1" w:rsidR="72D2F6A1">
        <w:rPr>
          <w:rFonts w:ascii="Times New Roman" w:hAnsi="Times New Roman" w:eastAsia="Times New Roman" w:cs="Times New Roman"/>
          <w:sz w:val="28"/>
          <w:szCs w:val="28"/>
        </w:rPr>
        <w:t>розмінування</w:t>
      </w:r>
      <w:r w:rsidRPr="72D2F6A1" w:rsidR="72D2F6A1">
        <w:rPr>
          <w:rFonts w:ascii="Times New Roman" w:hAnsi="Times New Roman" w:eastAsia="Times New Roman" w:cs="Times New Roman"/>
          <w:sz w:val="28"/>
          <w:szCs w:val="28"/>
        </w:rPr>
        <w:t xml:space="preserve"> територій, водойм та їх відновлення для народного господарства, відновлення </w:t>
      </w:r>
      <w:r w:rsidRPr="72D2F6A1" w:rsidR="72D2F6A1">
        <w:rPr>
          <w:rFonts w:ascii="Times New Roman" w:hAnsi="Times New Roman" w:eastAsia="Times New Roman" w:cs="Times New Roman"/>
          <w:sz w:val="28"/>
          <w:szCs w:val="28"/>
        </w:rPr>
        <w:t>макро</w:t>
      </w:r>
      <w:r w:rsidRPr="72D2F6A1" w:rsidR="72D2F6A1">
        <w:rPr>
          <w:rFonts w:ascii="Times New Roman" w:hAnsi="Times New Roman" w:eastAsia="Times New Roman" w:cs="Times New Roman"/>
          <w:sz w:val="28"/>
          <w:szCs w:val="28"/>
        </w:rPr>
        <w:t>- та мікроекономіки (надалі економіки) та її подальшого розвитку, відродження всіх соціальних сфер суспільства.</w:t>
      </w:r>
    </w:p>
    <w:p w:rsidR="32B3F232" w:rsidP="5A71A062" w:rsidRDefault="32B3F232" w14:paraId="520CFB3E" w14:textId="3685868E">
      <w:pPr>
        <w:pStyle w:val="Normal"/>
        <w:suppressLineNumbers w:val="0"/>
        <w:bidi w:val="0"/>
        <w:spacing w:before="240" w:beforeAutospacing="off" w:after="240" w:afterAutospacing="off" w:line="360" w:lineRule="auto"/>
        <w:ind w:firstLine="540"/>
        <w:jc w:val="both"/>
        <w:rPr>
          <w:rFonts w:ascii="Times New Roman" w:hAnsi="Times New Roman" w:eastAsia="Times New Roman" w:cs="Times New Roman"/>
          <w:sz w:val="28"/>
          <w:szCs w:val="28"/>
        </w:rPr>
      </w:pPr>
      <w:r w:rsidRPr="7CB7BDDE" w:rsidR="7CB7BDDE">
        <w:rPr>
          <w:rFonts w:ascii="Times New Roman" w:hAnsi="Times New Roman" w:eastAsia="Times New Roman" w:cs="Times New Roman"/>
          <w:sz w:val="28"/>
          <w:szCs w:val="28"/>
        </w:rPr>
        <w:t xml:space="preserve">Головною метою роботи є: розкриття сутності понять військового та збройного конфліктів,  такого явища як війна, загальний аналіз географічних наслідків російсько - української війни 2014-2023 </w:t>
      </w:r>
      <w:r w:rsidRPr="7CB7BDDE" w:rsidR="7CB7BDDE">
        <w:rPr>
          <w:rFonts w:ascii="Times New Roman" w:hAnsi="Times New Roman" w:eastAsia="Times New Roman" w:cs="Times New Roman"/>
          <w:sz w:val="28"/>
          <w:szCs w:val="28"/>
        </w:rPr>
        <w:t>р.р</w:t>
      </w:r>
      <w:r w:rsidRPr="7CB7BDDE" w:rsidR="7CB7BDDE">
        <w:rPr>
          <w:rFonts w:ascii="Times New Roman" w:hAnsi="Times New Roman" w:eastAsia="Times New Roman" w:cs="Times New Roman"/>
          <w:sz w:val="28"/>
          <w:szCs w:val="28"/>
        </w:rPr>
        <w:t xml:space="preserve">. в розрізі географічних наук, можливі шляхи вирішення просторових кризових явищ, обумовлених війною, висновки на основі зробленого аналізу та надання по можливості більш - менш ймовірного </w:t>
      </w:r>
      <w:r w:rsidRPr="7CB7BDDE" w:rsidR="7CB7BDDE">
        <w:rPr>
          <w:rFonts w:ascii="Times New Roman" w:hAnsi="Times New Roman" w:eastAsia="Times New Roman" w:cs="Times New Roman"/>
          <w:sz w:val="28"/>
          <w:szCs w:val="28"/>
        </w:rPr>
        <w:t>прогноза</w:t>
      </w:r>
      <w:r w:rsidRPr="7CB7BDDE" w:rsidR="7CB7BDDE">
        <w:rPr>
          <w:rFonts w:ascii="Times New Roman" w:hAnsi="Times New Roman" w:eastAsia="Times New Roman" w:cs="Times New Roman"/>
          <w:sz w:val="28"/>
          <w:szCs w:val="28"/>
        </w:rPr>
        <w:t xml:space="preserve"> розвитку  подальших подій на певний термін часу.</w:t>
      </w:r>
    </w:p>
    <w:p w:rsidR="32B3F232" w:rsidP="329D5D97" w:rsidRDefault="32B3F232" w14:paraId="753A7B89" w14:textId="3E6C3EA0">
      <w:pPr>
        <w:pStyle w:val="Normal"/>
        <w:suppressLineNumbers w:val="0"/>
        <w:bidi w:val="0"/>
        <w:spacing w:before="0" w:beforeAutospacing="off" w:after="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pPr>
      <w:r w:rsidRPr="329D5D97" w:rsidR="329D5D97">
        <w:rPr>
          <w:rFonts w:ascii="Times New Roman" w:hAnsi="Times New Roman" w:eastAsia="Times New Roman" w:cs="Times New Roman"/>
          <w:color w:val="000000" w:themeColor="text1" w:themeTint="FF" w:themeShade="FF"/>
          <w:sz w:val="28"/>
          <w:szCs w:val="28"/>
        </w:rPr>
        <w:t xml:space="preserve"> Об</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 xml:space="preserve">'єктом дослідження роботи є російсько - українська війна 2014-2013 р.р. Предметом дослідження в цій роботі вважаються географічні наслідки в </w:t>
      </w:r>
    </w:p>
    <w:p w:rsidR="32B3F232" w:rsidP="329D5D97" w:rsidRDefault="32B3F232" w14:paraId="2A1C3E70" w14:textId="19BB071F">
      <w:pPr>
        <w:pStyle w:val="Normal"/>
        <w:suppressLineNumbers w:val="0"/>
        <w:bidi w:val="0"/>
        <w:spacing w:before="0" w:beforeAutospacing="off" w:after="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3</w:t>
      </w:r>
    </w:p>
    <w:p w:rsidR="32B3F232" w:rsidP="329D5D97" w:rsidRDefault="32B3F232" w14:paraId="00DF19BC" w14:textId="049AA60D">
      <w:pPr>
        <w:pStyle w:val="Normal"/>
        <w:suppressLineNumbers w:val="0"/>
        <w:bidi w:val="0"/>
        <w:spacing w:before="0" w:beforeAutospacing="off" w:after="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державі Україна внаслідок російсько - української війни 2014-2013 р.р. в розрізі геогрфічних наук та можливі шляхи вирішення і мінімізації наслідків просторових кризових явищ, обумовлених цією війною.</w:t>
      </w:r>
    </w:p>
    <w:p w:rsidR="32B3F232" w:rsidP="40D65BFB" w:rsidRDefault="32B3F232" w14:paraId="25BB117F" w14:textId="300727F5">
      <w:pPr>
        <w:pStyle w:val="Normal"/>
        <w:suppressLineNumbers w:val="0"/>
        <w:bidi w:val="0"/>
        <w:spacing w:before="0" w:beforeAutospacing="off" w:after="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До методів та засобів дослідження в цій роботі відносяться такі як: картографічний, статістичний, історічний, порівняльний, економіко -  математичний, геоінформаційний та такі методи: районування,  дистаційних спостережень, моделювання, географічного прогнозу.</w:t>
      </w:r>
    </w:p>
    <w:p w:rsidR="32B3F232" w:rsidP="7CB7BDDE" w:rsidRDefault="32B3F232" w14:paraId="053F2B80" w14:textId="0FE3EC63">
      <w:pPr>
        <w:pStyle w:val="Normal"/>
        <w:suppressLineNumbers w:val="0"/>
        <w:bidi w:val="0"/>
        <w:spacing w:before="240" w:beforeAutospacing="off" w:after="24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pPr>
      <w:r w:rsidRPr="7CB7BDDE" w:rsidR="7CB7BDD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 xml:space="preserve">Дана робота є цілком новим дослідженням автора на базі вивчення сатістичних спостережень, баз даних та їх пороівняння з іншими спостереженнями та даними, літературних джерел інформації, їхнього глибокого аналізу та вірного розуміння географічних процесів, що відбувались та відбуваються в Україні та навколо її околиць. </w:t>
      </w:r>
    </w:p>
    <w:p w:rsidR="32B3F232" w:rsidP="7CB7BDDE" w:rsidRDefault="32B3F232" w14:paraId="562E11C6" w14:textId="6ED2E16C">
      <w:pPr>
        <w:pStyle w:val="Normal"/>
        <w:suppressLineNumbers w:val="0"/>
        <w:bidi w:val="0"/>
        <w:spacing w:before="240" w:beforeAutospacing="off" w:after="240" w:afterAutospacing="off" w:line="360" w:lineRule="auto"/>
        <w:ind w:firstLine="540"/>
        <w:jc w:val="both"/>
        <w:rPr>
          <w:rFonts w:ascii="Times New Roman" w:hAnsi="Times New Roman" w:eastAsia="Times New Roman" w:cs="Times New Roman"/>
          <w:color w:val="000000" w:themeColor="text1" w:themeTint="FF" w:themeShade="FF"/>
          <w:sz w:val="28"/>
          <w:szCs w:val="28"/>
        </w:rPr>
      </w:pPr>
      <w:r w:rsidRPr="7CB7BDDE" w:rsidR="7CB7BDD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 xml:space="preserve">Робота складається з вступного розділу, 3-х основних розділів вивчення об'єкту та предмету дослідження, висновків на основі проведеного наукового дослідження, спіска використаних джерел, додатків                         </w:t>
      </w:r>
    </w:p>
    <w:p w:rsidR="32B3F232" w:rsidP="7CB7BDDE" w:rsidRDefault="32B3F232" w14:paraId="0FC75681" w14:textId="22A2181A">
      <w:pPr>
        <w:suppressLineNumbers w:val="0"/>
        <w:spacing w:before="240" w:beforeAutospacing="off" w:after="240" w:afterAutospacing="off" w:line="360" w:lineRule="auto"/>
        <w:ind/>
        <w:jc w:val="both"/>
        <w:rPr>
          <w:rFonts w:ascii="Times New Roman" w:hAnsi="Times New Roman" w:eastAsia="Times New Roman" w:cs="Times New Roman"/>
          <w:color w:val="000000" w:themeColor="text1" w:themeTint="FF" w:themeShade="FF"/>
          <w:sz w:val="28"/>
          <w:szCs w:val="28"/>
        </w:rPr>
      </w:pPr>
    </w:p>
    <w:p w:rsidR="04169D45" w:rsidP="04169D45" w:rsidRDefault="04169D45" w14:paraId="53ED811E" w14:textId="63E8A9B5">
      <w:pPr>
        <w:pStyle w:val="Normal"/>
        <w:suppressLineNumbers w:val="0"/>
        <w:spacing w:before="240" w:beforeAutospacing="off" w:after="240" w:afterAutospacing="off" w:line="360" w:lineRule="auto"/>
        <w:jc w:val="both"/>
        <w:rPr>
          <w:rFonts w:ascii="Times New Roman" w:hAnsi="Times New Roman" w:eastAsia="Times New Roman" w:cs="Times New Roman"/>
          <w:color w:val="000000" w:themeColor="text1" w:themeTint="FF" w:themeShade="FF"/>
          <w:sz w:val="28"/>
          <w:szCs w:val="28"/>
        </w:rPr>
      </w:pPr>
    </w:p>
    <w:p w:rsidR="04169D45" w:rsidP="04169D45" w:rsidRDefault="04169D45" w14:paraId="7C7D658D" w14:textId="63AD62B0">
      <w:pPr>
        <w:pStyle w:val="Normal"/>
        <w:suppressLineNumbers w:val="0"/>
        <w:spacing w:before="240" w:beforeAutospacing="off" w:after="240" w:afterAutospacing="off" w:line="360" w:lineRule="auto"/>
        <w:jc w:val="both"/>
        <w:rPr>
          <w:rFonts w:ascii="Times New Roman" w:hAnsi="Times New Roman" w:eastAsia="Times New Roman" w:cs="Times New Roman"/>
          <w:color w:val="000000" w:themeColor="text1" w:themeTint="FF" w:themeShade="FF"/>
          <w:sz w:val="28"/>
          <w:szCs w:val="28"/>
        </w:rPr>
      </w:pPr>
    </w:p>
    <w:p w:rsidR="04169D45" w:rsidP="04169D45" w:rsidRDefault="04169D45" w14:paraId="41042D33" w14:textId="48C33946">
      <w:pPr>
        <w:pStyle w:val="Normal"/>
        <w:suppressLineNumbers w:val="0"/>
        <w:spacing w:before="240" w:beforeAutospacing="off" w:after="240" w:afterAutospacing="off" w:line="360" w:lineRule="auto"/>
        <w:jc w:val="both"/>
        <w:rPr>
          <w:rFonts w:ascii="Times New Roman" w:hAnsi="Times New Roman" w:eastAsia="Times New Roman" w:cs="Times New Roman"/>
          <w:color w:val="000000" w:themeColor="text1" w:themeTint="FF" w:themeShade="FF"/>
          <w:sz w:val="28"/>
          <w:szCs w:val="28"/>
        </w:rPr>
      </w:pPr>
    </w:p>
    <w:p w:rsidR="5E18840A" w:rsidP="5E18840A" w:rsidRDefault="5E18840A" w14:paraId="79D91C21" w14:textId="38E4AC15">
      <w:pPr>
        <w:pStyle w:val="Normal"/>
        <w:suppressLineNumbers w:val="0"/>
        <w:spacing w:before="240" w:beforeAutospacing="off" w:after="240" w:afterAutospacing="off" w:line="36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5E18840A" w:rsidRDefault="475EB0BA" w14:paraId="3BB3C76B" w14:textId="244EFF47">
      <w:pPr>
        <w:pStyle w:val="Normal"/>
        <w:suppressLineNumbers w:val="0"/>
        <w:bidi w:val="0"/>
        <w:spacing w:before="240" w:beforeAutospacing="off" w:after="240" w:afterAutospacing="off" w:line="360" w:lineRule="auto"/>
        <w:ind/>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4</w:t>
      </w:r>
    </w:p>
    <w:p w:rsidR="475EB0BA" w:rsidP="5E18840A" w:rsidRDefault="475EB0BA" w14:paraId="71E849E4" w14:textId="3CD0CC73">
      <w:pPr>
        <w:pStyle w:val="Normal"/>
        <w:suppressLineNumbers w:val="0"/>
        <w:spacing w:before="240" w:beforeAutospacing="off" w:after="24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Військовий конфлікт є конфлікт між супротивниками з залученням зброї. Систематизують військові конфлікти за двома принципами такими як війна - форма ведення </w:t>
      </w:r>
      <w:hyperlink r:id="R88b6bfd435554230">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військових дій</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збройними силами однієї держави з метою знищення вщент другої держави, де сторони не обмежені у виборі форм і методів ведення бойових дій. Другий тип військового конфлікту є збройний конфлікт як вид протистояння між сторонами або  спільнотами всередині держави з метою захвату влади та всіх інших благ у цій державі та знищення своїх опонентів.</w:t>
      </w:r>
    </w:p>
    <w:p w:rsidR="32B3F232" w:rsidP="5E18840A" w:rsidRDefault="32B3F232" w14:paraId="7B03B0D1" w14:textId="75D0113E">
      <w:pPr>
        <w:suppressLineNumbers w:val="0"/>
        <w:shd w:val="clear" w:color="auto" w:fill="FFFFFF" w:themeFill="background1"/>
        <w:spacing w:before="120" w:beforeAutospacing="off" w:after="105" w:afterAutospacing="off" w:line="360" w:lineRule="auto"/>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Ще є таке поняття як </w:t>
      </w:r>
      <w:hyperlink r:id="Rb8746b2a7a3e49ba">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військова операція, котру</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проводять військові сили проти опонентів, або іншої держави. В цьому є тайне значення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політекспертів</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геостратегів</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Російського президента в найменуванні їх повномасштабного вторгнення - спецоперацією. Спецоперацією  вони іменують повномасштабну війну без оголошення сильнішою Росією з слабшою Україною, щоб відрізнити її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від</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звичайної війни без оголошення між двома </w:t>
      </w:r>
      <w:hyperlink r:id="R40242f08290a4c61">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суверенними державами</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w:t>
      </w:r>
    </w:p>
    <w:p w:rsidR="32B3F232" w:rsidP="5E18840A" w:rsidRDefault="32B3F232" w14:paraId="196F5F3C" w14:textId="049481BF">
      <w:pPr>
        <w:suppressLineNumbers w:val="0"/>
        <w:shd w:val="clear" w:color="auto" w:fill="FFFFFF" w:themeFill="background1"/>
        <w:bidi w:val="0"/>
        <w:spacing w:before="120" w:beforeAutospacing="off" w:after="105" w:afterAutospacing="off" w:line="360" w:lineRule="auto"/>
        <w:ind w:firstLine="63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Збройний конфлікт можна характеризувати як  зіткнення між супротивниками, сторонами конфлікту, в межах території однієї держави. </w:t>
      </w:r>
    </w:p>
    <w:p w:rsidR="32B3F232" w:rsidP="5E18840A" w:rsidRDefault="32B3F232" w14:paraId="6EAAA2A8" w14:textId="58233EF9">
      <w:pPr>
        <w:pStyle w:val="Normal"/>
        <w:suppressLineNumbers w:val="0"/>
        <w:shd w:val="clear" w:color="auto" w:fill="FFFFFF" w:themeFill="background1"/>
        <w:bidi w:val="0"/>
        <w:spacing w:before="120"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pPr>
      <w:r w:rsidRPr="5E18840A" w:rsidR="5E18840A">
        <w:rPr>
          <w:rFonts w:ascii="Times New Roman" w:hAnsi="Times New Roman" w:eastAsia="Times New Roman" w:cs="Times New Roman"/>
          <w:b w:val="0"/>
          <w:bCs w:val="0"/>
          <w:i w:val="0"/>
          <w:iCs w:val="0"/>
          <w:caps w:val="0"/>
          <w:smallCaps w:val="0"/>
          <w:noProof w:val="0"/>
          <w:color w:val="202122"/>
          <w:sz w:val="28"/>
          <w:szCs w:val="28"/>
          <w:lang w:val="uk-UA"/>
        </w:rPr>
        <w:t xml:space="preserve">Іншим видом воєнного конфлікту є </w:t>
      </w:r>
      <w:hyperlink r:id="Rda496ecca8a1415a">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війна</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в Україні внаслідок агресії  Російської Федерації на чолі з правлячою елітою президента РФ Путіна В.В., яка є украй гострою формою сучасної війни, з використанням космічних технологій та всіх інших винаходів людства для досягнення однієї їх єдиної мети, захоплення, з використанням усіх ресурсів РФ по максимуму, тих територій в Україні, котрі належать українському народу, та як висновок -  це новий тип сучасної війни,  ні  схожий ні на одну із війн після другої світової </w:t>
      </w:r>
    </w:p>
    <w:p w:rsidR="32B3F232" w:rsidP="5E18840A" w:rsidRDefault="32B3F232" w14:paraId="3084520B" w14:textId="5597C653">
      <w:pPr>
        <w:pStyle w:val="Normal"/>
        <w:suppressLineNumbers w:val="0"/>
        <w:shd w:val="clear" w:color="auto" w:fill="FFFFFF" w:themeFill="background1"/>
        <w:bidi w:val="0"/>
        <w:spacing w:before="120" w:beforeAutospacing="off" w:after="105"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5</w:t>
      </w:r>
    </w:p>
    <w:p w:rsidR="32B3F232" w:rsidP="5E18840A" w:rsidRDefault="32B3F232" w14:paraId="027D59EB" w14:textId="273118A5">
      <w:pPr>
        <w:pStyle w:val="Normal"/>
        <w:suppressLineNumbers w:val="0"/>
        <w:shd w:val="clear" w:color="auto" w:fill="FFFFFF" w:themeFill="background1"/>
        <w:bidi w:val="0"/>
        <w:spacing w:before="120" w:beforeAutospacing="off" w:after="105"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війни, та потребуючий більш глибокого наукового дослідження не тільки в ракурсі географічних, но і інших наук.</w:t>
      </w:r>
    </w:p>
    <w:p w:rsidR="32B3F232" w:rsidP="7CB7BDDE" w:rsidRDefault="32B3F232" w14:paraId="37379CF8" w14:textId="25E80D8B">
      <w:pPr>
        <w:pStyle w:val="Normal"/>
        <w:suppressLineNumbers w:val="0"/>
        <w:shd w:val="clear" w:color="auto" w:fill="FFFFFF" w:themeFill="background1"/>
        <w:bidi w:val="0"/>
        <w:spacing w:before="105" w:beforeAutospacing="off" w:after="105" w:afterAutospacing="off" w:line="360" w:lineRule="auto"/>
        <w:ind w:firstLine="540"/>
        <w:jc w:val="both"/>
        <w:rPr>
          <w:rFonts w:ascii="Times New Roman" w:hAnsi="Times New Roman" w:eastAsia="Times New Roman" w:cs="Times New Roman"/>
          <w:noProof w:val="0"/>
          <w:sz w:val="28"/>
          <w:szCs w:val="28"/>
          <w:lang w:val="ru-RU"/>
        </w:rPr>
      </w:pPr>
      <w:r w:rsidRPr="475EB0BA" w:rsidR="475EB0B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Існують такі специфічні види географічних наук як </w:t>
      </w:r>
      <w:r w:rsidRPr="475EB0BA" w:rsidR="475EB0BA">
        <w:rPr>
          <w:rFonts w:ascii="Times New Roman" w:hAnsi="Times New Roman" w:eastAsia="Times New Roman" w:cs="Times New Roman"/>
          <w:sz w:val="28"/>
          <w:szCs w:val="28"/>
        </w:rPr>
        <w:t xml:space="preserve">військова географія та геополітика, котрі вивчають просторові процеси, </w:t>
      </w:r>
      <w:r w:rsidRPr="475EB0BA" w:rsidR="475EB0BA">
        <w:rPr>
          <w:rFonts w:ascii="Times New Roman" w:hAnsi="Times New Roman" w:eastAsia="Times New Roman" w:cs="Times New Roman"/>
          <w:sz w:val="28"/>
          <w:szCs w:val="28"/>
        </w:rPr>
        <w:t>пов</w:t>
      </w:r>
      <w:r w:rsidRPr="475EB0BA" w:rsidR="475EB0BA">
        <w:rPr>
          <w:rFonts w:ascii="Times New Roman" w:hAnsi="Times New Roman" w:eastAsia="Times New Roman" w:cs="Times New Roman"/>
          <w:b w:val="0"/>
          <w:bCs w:val="0"/>
          <w:i w:val="0"/>
          <w:iCs w:val="0"/>
          <w:caps w:val="0"/>
          <w:smallCaps w:val="0"/>
          <w:noProof w:val="0"/>
          <w:color w:val="1F1F1F"/>
          <w:sz w:val="28"/>
          <w:szCs w:val="28"/>
          <w:lang w:val="uk"/>
        </w:rPr>
        <w:t>'</w:t>
      </w:r>
      <w:r w:rsidRPr="475EB0BA" w:rsidR="475EB0BA">
        <w:rPr>
          <w:rFonts w:ascii="Times New Roman" w:hAnsi="Times New Roman" w:eastAsia="Times New Roman" w:cs="Times New Roman"/>
          <w:sz w:val="28"/>
          <w:szCs w:val="28"/>
        </w:rPr>
        <w:t>язані</w:t>
      </w:r>
      <w:r w:rsidRPr="475EB0BA" w:rsidR="475EB0BA">
        <w:rPr>
          <w:rFonts w:ascii="Times New Roman" w:hAnsi="Times New Roman" w:eastAsia="Times New Roman" w:cs="Times New Roman"/>
          <w:sz w:val="28"/>
          <w:szCs w:val="28"/>
        </w:rPr>
        <w:t xml:space="preserve"> з війною.</w:t>
      </w:r>
      <w:r w:rsidRPr="475EB0BA" w:rsidR="475EB0BA">
        <w:rPr>
          <w:rFonts w:ascii="Times New Roman" w:hAnsi="Times New Roman" w:eastAsia="Times New Roman" w:cs="Times New Roman"/>
          <w:b w:val="1"/>
          <w:bCs w:val="1"/>
          <w:i w:val="0"/>
          <w:iCs w:val="0"/>
          <w:caps w:val="0"/>
          <w:smallCaps w:val="0"/>
          <w:noProof w:val="0"/>
          <w:color w:val="202122"/>
          <w:sz w:val="21"/>
          <w:szCs w:val="21"/>
          <w:lang w:val="uk-UA"/>
        </w:rPr>
        <w:t xml:space="preserve"> </w:t>
      </w:r>
    </w:p>
    <w:p w:rsidR="32B3F232" w:rsidP="5E18840A" w:rsidRDefault="32B3F232" w14:paraId="067D1F12" w14:textId="5CE6FC9C">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Військова географія як наука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грунтовно</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розглядає взаємний вплив географії та </w:t>
      </w:r>
      <w:hyperlink r:id="Rf3194c70d89249c7">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військової тактики</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друг на друга, включаючи </w:t>
      </w:r>
      <w:hyperlink r:id="R90a4649ec81e4349">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топографічну</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географію, метеорологію та інше для можливості застосування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іх</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військових справах, удосконалення </w:t>
      </w:r>
      <w:hyperlink r:id="Rb37e0b53e1a04828">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дій</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воєнних формувань та прийняття довготривалих рішень. Військова географія включає  такі предмети як військове краєзнавство і вивчення прифронтових територій.  Вивчення географічного середовища є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життєво</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необхідним для держави Україна, яка має збройні сили, та всі відповідні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інстітути</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необхідні для державного устрою. Військова географія вивчає прифронтові території, щоденно сучасний стан  ліній наступу - оборони, просторові процеси на лініях фронту і поблизу лежачих регіонах, та аналізує фактичний матеріал сучасного стану бойових дій на кількох напрямках наступу - оборони в сучасній війні. В сучасній війні, як завжди, має велике значення військова топографія, котра займається укладанням географічних (топографічних) карт для збройних сил України.</w:t>
      </w:r>
      <w:r w:rsidRPr="5E18840A" w:rsidR="5E18840A">
        <w:rPr>
          <w:rFonts w:ascii="Times New Roman" w:hAnsi="Times New Roman" w:eastAsia="Times New Roman" w:cs="Times New Roman"/>
          <w:b w:val="0"/>
          <w:bCs w:val="0"/>
          <w:i w:val="1"/>
          <w:iCs w:val="1"/>
          <w:caps w:val="0"/>
          <w:smallCaps w:val="0"/>
          <w:noProof w:val="0"/>
          <w:color w:val="202122"/>
          <w:sz w:val="21"/>
          <w:szCs w:val="21"/>
          <w:lang w:val="uk-UA"/>
        </w:rPr>
        <w:t xml:space="preserve">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Точні вимірювальні карти призначені для здійснення точних вимірів і розрахунків пов'язаних з використанням </w:t>
      </w:r>
      <w:hyperlink r:id="R04be452cd5854a12">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бойової техніки,</w:t>
        </w:r>
      </w:hyperlink>
      <w:r w:rsidRPr="5E18840A" w:rsidR="5E18840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 xml:space="preserve"> </w:t>
      </w:r>
      <w:r w:rsidRPr="5E18840A" w:rsidR="5E18840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оперативно</w:t>
      </w:r>
      <w:r w:rsidRPr="5E18840A" w:rsidR="5E18840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 xml:space="preserve"> - тактичні призначені головним чином для планування дій і для керування </w:t>
      </w:r>
      <w:hyperlink r:id="Rf3406c5bbc4e4032">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військами</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 </w:t>
      </w:r>
      <w:hyperlink r:id="R45bb80575c434f97">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полі бою,</w:t>
        </w:r>
      </w:hyperlink>
      <w:r w:rsidRPr="5E18840A" w:rsidR="5E18840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 xml:space="preserve"> оперативні карти призначені для оперативної роботи </w:t>
      </w:r>
      <w:hyperlink r:id="Rb9bcbeeb0e5f40ec">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штабів</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w:t>
      </w:r>
    </w:p>
    <w:p w:rsidR="32B3F232" w:rsidP="5E18840A" w:rsidRDefault="32B3F232" w14:paraId="700AB5B9" w14:textId="53A90231">
      <w:pPr>
        <w:pStyle w:val="Normal"/>
        <w:suppressLineNumbers w:val="0"/>
        <w:shd w:val="clear" w:color="auto" w:fill="FFFFFF" w:themeFill="background1"/>
        <w:bidi w:val="0"/>
        <w:spacing w:before="105" w:beforeAutospacing="off" w:after="105" w:afterAutospacing="off" w:line="360" w:lineRule="auto"/>
        <w:ind w:left="0" w:firstLine="540"/>
        <w:jc w:val="both"/>
        <w:rPr>
          <w:rFonts w:ascii="Times New Roman" w:hAnsi="Times New Roman" w:eastAsia="Times New Roman" w:cs="Times New Roman"/>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Геополітика як наука вивчає взаємовідношення між географічним станом, державним устроєм та дипломатією. Вона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грунтовно</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розглядає, як </w:t>
      </w:r>
    </w:p>
    <w:p w:rsidR="32B3F232" w:rsidP="5E18840A" w:rsidRDefault="32B3F232" w14:paraId="2E18E4C0" w14:textId="3B86EEFA">
      <w:pPr>
        <w:pStyle w:val="Normal"/>
        <w:suppressLineNumbers w:val="0"/>
        <w:shd w:val="clear" w:color="auto" w:fill="FFFFFF" w:themeFill="background1"/>
        <w:bidi w:val="0"/>
        <w:spacing w:before="105" w:beforeAutospacing="off" w:after="105" w:afterAutospacing="off" w:line="360" w:lineRule="auto"/>
        <w:ind w:lef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6</w:t>
      </w:r>
    </w:p>
    <w:p w:rsidR="32B3F232" w:rsidP="5E18840A" w:rsidRDefault="32B3F232" w14:paraId="4C756179" w14:textId="3BD6C274">
      <w:pPr>
        <w:pStyle w:val="Normal"/>
        <w:suppressLineNumbers w:val="0"/>
        <w:shd w:val="clear" w:color="auto" w:fill="FFFFFF" w:themeFill="background1"/>
        <w:bidi w:val="0"/>
        <w:spacing w:before="105" w:beforeAutospacing="off" w:after="105" w:afterAutospacing="off" w:line="360" w:lineRule="auto"/>
        <w:ind w:left="0" w:firstLine="0"/>
        <w:jc w:val="both"/>
        <w:rPr>
          <w:rFonts w:ascii="Times New Roman" w:hAnsi="Times New Roman" w:eastAsia="Times New Roman" w:cs="Times New Roman"/>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географія та просторові явища впливають на рішення керівників держав, стратегії та взаємодії держав на світовій арені. </w:t>
      </w:r>
    </w:p>
    <w:p w:rsidR="32B3F232" w:rsidP="7CB7BDDE" w:rsidRDefault="32B3F232" w14:paraId="39788688" w14:textId="37C728DC">
      <w:pPr>
        <w:pStyle w:val="Normal"/>
        <w:suppressLineNumbers w:val="0"/>
        <w:shd w:val="clear" w:color="auto" w:fill="FFFFFF" w:themeFill="background1"/>
        <w:bidi w:val="0"/>
        <w:spacing w:before="105" w:beforeAutospacing="off" w:after="105" w:afterAutospacing="off" w:line="360" w:lineRule="auto"/>
        <w:ind w:left="0" w:firstLine="540"/>
        <w:jc w:val="both"/>
        <w:rPr>
          <w:rFonts w:ascii="Times New Roman" w:hAnsi="Times New Roman" w:eastAsia="Times New Roman" w:cs="Times New Roman"/>
          <w:noProof w:val="0"/>
          <w:color w:val="000000" w:themeColor="text1" w:themeTint="FF" w:themeShade="FF"/>
          <w:sz w:val="28"/>
          <w:szCs w:val="28"/>
          <w:lang w:val="uk-UA"/>
        </w:rPr>
      </w:pPr>
      <w:r w:rsidRPr="7CB7BDDE" w:rsidR="7CB7BDD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 умовах сучасної війни військова географія та геополітика вивчають  просторові процеси задля оперативного та своєчасного реагування збройних сил та інших спеціалізованих військових підрозділів на дії ворожої армії та її злочинного уряду, котрий кожен день здійснює злочини проти людства, формування подальшого вектору дій для управляючого менеджменту держави і всієї нації в цілому, а також дій представників держави в міжнародних організаціях таких як ООН (Організація об'єднаних націй), МБРР (</w:t>
      </w:r>
      <w:r w:rsidRPr="7CB7BDDE" w:rsidR="7CB7BDDE">
        <w:rPr>
          <w:rFonts w:ascii="Times New Roman" w:hAnsi="Times New Roman" w:eastAsia="Times New Roman" w:cs="Times New Roman"/>
          <w:b w:val="0"/>
          <w:bCs w:val="0"/>
          <w:i w:val="0"/>
          <w:iCs w:val="0"/>
          <w:caps w:val="0"/>
          <w:smallCaps w:val="0"/>
          <w:noProof w:val="0"/>
          <w:color w:val="202122"/>
          <w:sz w:val="28"/>
          <w:szCs w:val="28"/>
          <w:lang w:val="uk-UA"/>
        </w:rPr>
        <w:t>Міжнародний банк реконструкції та розвитку</w:t>
      </w:r>
      <w:r w:rsidRPr="7CB7BDDE" w:rsidR="7CB7BDDE">
        <w:rPr>
          <w:rFonts w:ascii="Times New Roman" w:hAnsi="Times New Roman" w:eastAsia="Times New Roman" w:cs="Times New Roman"/>
          <w:b w:val="1"/>
          <w:bCs w:val="1"/>
          <w:i w:val="0"/>
          <w:iCs w:val="0"/>
          <w:caps w:val="0"/>
          <w:smallCaps w:val="0"/>
          <w:noProof w:val="0"/>
          <w:color w:val="202122"/>
          <w:sz w:val="21"/>
          <w:szCs w:val="21"/>
          <w:lang w:val="uk-UA"/>
        </w:rPr>
        <w:t>)</w:t>
      </w:r>
      <w:r w:rsidRPr="7CB7BDDE" w:rsidR="7CB7BDD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МВФ (Міжнародний валютний фонд), ВООЗ (</w:t>
      </w:r>
      <w:r w:rsidRPr="7CB7BDDE" w:rsidR="7CB7BDD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Всесвітня Організація Охорони Здоров'я), МАГАТЕ (Міжнародне агентство з атомної енергії)</w:t>
      </w:r>
      <w:r w:rsidRPr="7CB7BDDE" w:rsidR="7CB7BD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uk-UA"/>
        </w:rPr>
        <w:t xml:space="preserve">, </w:t>
      </w:r>
      <w:r w:rsidRPr="7CB7BDDE" w:rsidR="7CB7BDDE">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ОБСЄ (Організація з безпеки і співробітництва в Європі), ЄС (Європейський союз), НАТО (Організація Північноатлантичного договору),  та інших міжнародних організаціях.</w:t>
      </w:r>
    </w:p>
    <w:p w:rsidR="32B3F232" w:rsidP="5E18840A" w:rsidRDefault="32B3F232" w14:paraId="4BDC77E6" w14:textId="67662BBF">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Географічними наслідками і явищами російсько - української війни 2014-2023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р.р</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є: людськи жертви серед населення та військових, кількість котрих неможна розрахувати, не ті дані, що офіційно оприлюднила ООН,</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 xml:space="preserve"> міграційна криза,</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вщент зруйновані міста і села, об</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'єкти виробничої інфраструктури життєвого для країни значення, цивільної інфраструктури, техногенни катастрофи, в тому числі, внаслідок підриву Каховської ГЕС,</w:t>
      </w:r>
      <w:r w:rsidRPr="5E18840A" w:rsidR="5E18840A">
        <w:rPr>
          <w:rFonts w:ascii="Times New Roman" w:hAnsi="Times New Roman" w:eastAsia="Times New Roman" w:cs="Times New Roman"/>
          <w:b w:val="0"/>
          <w:bCs w:val="0"/>
          <w:i w:val="0"/>
          <w:iCs w:val="0"/>
          <w:caps w:val="0"/>
          <w:smallCaps w:val="0"/>
          <w:noProof w:val="0"/>
          <w:color w:val="202122"/>
          <w:sz w:val="21"/>
          <w:szCs w:val="21"/>
          <w:lang w:val="uk"/>
        </w:rPr>
        <w:t xml:space="preserve">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здійснена окупаційними силами Російської Федерації,  окуповані території та водні ресурси,  іх виробничий, людський, природоресурсний потенціал, загроза ядерной безпеці на Запоржській АЄС.</w:t>
      </w:r>
    </w:p>
    <w:p w:rsidR="475EB0BA" w:rsidP="475EB0BA" w:rsidRDefault="475EB0BA" w14:paraId="29F33100" w14:textId="4B59A999">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pPr>
    </w:p>
    <w:p w:rsidR="475EB0BA" w:rsidP="475EB0BA" w:rsidRDefault="475EB0BA" w14:paraId="59538271" w14:textId="588F044D">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pPr>
    </w:p>
    <w:p w:rsidR="32B3F232" w:rsidP="5E18840A" w:rsidRDefault="32B3F232" w14:paraId="5A6D70AC" w14:textId="62058B3D">
      <w:pPr>
        <w:pStyle w:val="Normal"/>
        <w:suppressLineNumbers w:val="0"/>
        <w:shd w:val="clear" w:color="auto" w:fill="FFFFFF" w:themeFill="background1"/>
        <w:bidi w:val="0"/>
        <w:spacing w:before="105" w:beforeAutospacing="off" w:after="105" w:afterAutospacing="off" w:line="360" w:lineRule="auto"/>
        <w:ind w:left="0"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7</w:t>
      </w:r>
    </w:p>
    <w:p w:rsidR="32B3F232" w:rsidP="04169D45" w:rsidRDefault="32B3F232" w14:paraId="63DAB399" w14:textId="65ABA271">
      <w:pPr>
        <w:pStyle w:val="Normal"/>
        <w:suppressLineNumbers w:val="0"/>
        <w:shd w:val="clear" w:color="auto" w:fill="FFFFFF" w:themeFill="background1"/>
        <w:bidi w:val="0"/>
        <w:spacing w:before="105" w:beforeAutospacing="off" w:after="105" w:afterAutospacing="off" w:line="360" w:lineRule="auto"/>
        <w:ind w:left="0" w:firstLine="540"/>
        <w:jc w:val="both"/>
        <w:rPr>
          <w:rFonts w:ascii="Times New Roman" w:hAnsi="Times New Roman" w:eastAsia="Times New Roman" w:cs="Times New Roman"/>
          <w:noProof w:val="0"/>
          <w:color w:val="000000" w:themeColor="text1" w:themeTint="FF" w:themeShade="FF"/>
          <w:sz w:val="28"/>
          <w:szCs w:val="28"/>
          <w:lang w:val="uk-UA"/>
        </w:rPr>
      </w:pPr>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Станом на 2021 рік під </w:t>
      </w:r>
      <w:hyperlink r:id="R50d7835ac13648be">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російською окупацією</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перебувало 43 300 </w:t>
      </w:r>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кв</w:t>
      </w:r>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км, або 7 % української території. Після початку </w:t>
      </w:r>
      <w:hyperlink r:id="Rff9934aad9484aa9">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російського вторгнення 2022 року</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ця площа збільшилася у 2,9 рази. Тимчасово непідконтрольні території включають </w:t>
      </w:r>
      <w:hyperlink r:id="Ra16d1dee82a94435">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АР Крим</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частини </w:t>
      </w:r>
      <w:hyperlink r:id="Rf33c719ffd29472c">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Донецької</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b6b75a92a1f94099">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Луганської</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ff5b550f6d934e6e">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Харківської</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af410ba265754f70">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Херсонської</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70c7fef1f8124db4">
        <w:r w:rsidRPr="04169D45" w:rsidR="04169D45">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Запорізької</w:t>
        </w:r>
      </w:hyperlink>
      <w:r w:rsidRPr="04169D45" w:rsidR="04169D45">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областей та місто Севастополь. Протягом перших місяців широкомасштабного вторгнення 2022 року Збройні сили України повністю звільнили від російських загарбників Київську, Чернігівську, Сумську та Житомирську області. </w:t>
      </w:r>
    </w:p>
    <w:p w:rsidR="32B3F232" w:rsidP="5E18840A" w:rsidRDefault="32B3F232" w14:paraId="5BE86F4C" w14:textId="65652E86">
      <w:pPr>
        <w:pStyle w:val="Normal"/>
        <w:suppressLineNumbers w:val="0"/>
        <w:shd w:val="clear" w:color="auto" w:fill="FFFFFF" w:themeFill="background1"/>
        <w:spacing w:before="0" w:beforeAutospacing="off" w:after="36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821"/>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Окупація територій України почалась з анексії АР Крим 20 лютого 2014 року, площа якого складає 28680 квадратних  кілометра, продовжувалась в 2014-2023 р.р. з окупацієй частини Донецькой та Луганськой областей. Площа Харьковської області складає 31415 квадратних кілометра, де на даний час окуповано близько 7854 квадратних кілометра. Площа Луганської області складає 26683 квадратних кілометра, де на даний час окуповано близько 17707,21 квадратних кілометра, хоча після широкомасштабного вторгнення 24 лютого 2022 року та на 25 травня 2022 року було окуповано близько 95% - 25349 квадратних кілометра. Площа Донецької області складає 26517 квадратних кілометра, де на даний час окуповано 16798,03 квадратних кілометра. Площа Запорізької області складає 27180 квадратних кілометра, де на даний час окуповано 24462 квадратних кілометра. Площа Херсонської області складає 28461 квадратний кілометр, де на даний час окуповано 18490 квадратних кілометра. Таким чином на даний час окуповано територій України загальною площею 113991,24 квадратних кілометра, що складає приблизно 18,9 % загальної площі держави, або 11399,1 гектарів землі, що в розрахунку  на  середю  риночну  вартість  землі  складає  444565  міліонів </w:t>
      </w:r>
    </w:p>
    <w:p w:rsidR="32B3F232" w:rsidP="5E18840A" w:rsidRDefault="32B3F232" w14:paraId="7AA7ED8F" w14:textId="2611F279">
      <w:pPr>
        <w:pStyle w:val="Normal"/>
        <w:suppressLineNumbers w:val="0"/>
        <w:shd w:val="clear" w:color="auto" w:fill="FFFFFF" w:themeFill="background1"/>
        <w:bidi w:val="0"/>
        <w:spacing w:before="0" w:beforeAutospacing="off" w:after="36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32B3F232" w:rsidP="5E18840A" w:rsidRDefault="32B3F232" w14:paraId="1B1D8531" w14:textId="4F3DEAFB">
      <w:pPr>
        <w:pStyle w:val="Normal"/>
        <w:suppressLineNumbers w:val="0"/>
        <w:shd w:val="clear" w:color="auto" w:fill="FFFFFF" w:themeFill="background1"/>
        <w:bidi w:val="0"/>
        <w:spacing w:before="0" w:beforeAutospacing="off" w:after="36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8</w:t>
      </w:r>
    </w:p>
    <w:p w:rsidR="32B3F232" w:rsidP="5E18840A" w:rsidRDefault="32B3F232" w14:paraId="45F41358" w14:textId="4D55DB5D">
      <w:pPr>
        <w:pStyle w:val="Normal"/>
        <w:suppressLineNumbers w:val="0"/>
        <w:shd w:val="clear" w:color="auto" w:fill="FFFFFF" w:themeFill="background1"/>
        <w:bidi w:val="0"/>
        <w:spacing w:before="0" w:beforeAutospacing="off" w:after="36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821"/>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гривень, або по курсу НБУ 11400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міліонів</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доларів США (11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міліо</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нів</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400 тисяч доларів США).  </w:t>
      </w:r>
    </w:p>
    <w:p w:rsidR="5E18840A" w:rsidP="5E18840A" w:rsidRDefault="5E18840A" w14:paraId="114E7172" w14:textId="297B128E">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6969AA68" w14:textId="716D81F0">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320DB099" w14:textId="25DB29A2">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2F015E3B" w14:textId="69CAE56C">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24BF2889" w14:textId="35E8E54E">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65213954" w14:textId="7E38038B">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301DE142" w14:textId="3B97DC84">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26ED173D" w14:textId="037F9D1D">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30B27AA3" w14:textId="133793B2">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45F50372" w14:textId="4A3F5AEF">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67F93528" w14:textId="68CF8EF0">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39755036" w14:textId="7D4FD645">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491FD979" w14:textId="5B926584">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336C3153" w14:textId="746883E8">
      <w:pPr>
        <w:pStyle w:val="Normal"/>
        <w:suppressLineNumbers w:val="0"/>
        <w:shd w:val="clear" w:color="auto" w:fill="FFFFFF" w:themeFill="background1"/>
        <w:bidi w:val="0"/>
        <w:spacing w:before="0" w:beforeAutospacing="off" w:after="360" w:afterAutospacing="off" w:line="360" w:lineRule="auto"/>
        <w:ind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5E18840A" w:rsidP="5E18840A" w:rsidRDefault="5E18840A" w14:paraId="4A851D3F" w14:textId="7F6E07AF">
      <w:pPr>
        <w:pStyle w:val="Normal"/>
        <w:suppressLineNumbers w:val="0"/>
        <w:shd w:val="clear" w:color="auto" w:fill="FFFFFF" w:themeFill="background1"/>
        <w:bidi w:val="0"/>
        <w:spacing w:before="0" w:beforeAutospacing="off" w:after="360" w:afterAutospacing="off" w:line="360" w:lineRule="auto"/>
        <w:ind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9</w:t>
      </w:r>
    </w:p>
    <w:p w:rsidR="475EB0BA" w:rsidP="475EB0BA" w:rsidRDefault="475EB0BA" w14:paraId="43823255" w14:textId="0685DACD">
      <w:pPr>
        <w:pStyle w:val="Normal"/>
        <w:suppressLineNumbers w:val="0"/>
        <w:shd w:val="clear" w:color="auto" w:fill="FFFFFF" w:themeFill="background1"/>
        <w:spacing w:before="0" w:beforeAutospacing="off" w:after="360" w:afterAutospacing="off" w:line="360" w:lineRule="auto"/>
        <w:ind w:firstLine="540"/>
        <w:jc w:val="both"/>
        <w:rPr>
          <w:rFonts w:ascii="Times New Roman" w:hAnsi="Times New Roman" w:eastAsia="Times New Roman" w:cs="Times New Roman"/>
          <w:b w:val="0"/>
          <w:bCs w:val="0"/>
          <w:i w:val="0"/>
          <w:iCs w:val="0"/>
          <w:caps w:val="0"/>
          <w:smallCaps w:val="0"/>
          <w:noProof w:val="0"/>
          <w:color w:val="000821"/>
          <w:sz w:val="28"/>
          <w:szCs w:val="28"/>
          <w:u w:val="none"/>
          <w:lang w:val="uk-UA"/>
        </w:rPr>
      </w:pPr>
      <w:r w:rsidRPr="5E18840A" w:rsidR="5E18840A">
        <w:rPr>
          <w:rFonts w:ascii="Times New Roman" w:hAnsi="Times New Roman" w:eastAsia="Times New Roman" w:cs="Times New Roman"/>
          <w:b w:val="0"/>
          <w:bCs w:val="0"/>
          <w:i w:val="0"/>
          <w:iCs w:val="0"/>
          <w:caps w:val="0"/>
          <w:smallCaps w:val="0"/>
          <w:noProof w:val="0"/>
          <w:color w:val="0F0F0F"/>
          <w:sz w:val="28"/>
          <w:szCs w:val="28"/>
          <w:lang w:val="uk-UA"/>
        </w:rPr>
        <w:t xml:space="preserve">Російсько - Українська війна 2014-2023 </w:t>
      </w:r>
      <w:r w:rsidRPr="5E18840A" w:rsidR="5E18840A">
        <w:rPr>
          <w:rFonts w:ascii="Times New Roman" w:hAnsi="Times New Roman" w:eastAsia="Times New Roman" w:cs="Times New Roman"/>
          <w:b w:val="0"/>
          <w:bCs w:val="0"/>
          <w:i w:val="0"/>
          <w:iCs w:val="0"/>
          <w:caps w:val="0"/>
          <w:smallCaps w:val="0"/>
          <w:noProof w:val="0"/>
          <w:color w:val="0F0F0F"/>
          <w:sz w:val="28"/>
          <w:szCs w:val="28"/>
          <w:lang w:val="uk-UA"/>
        </w:rPr>
        <w:t>р.р</w:t>
      </w:r>
      <w:r w:rsidRPr="5E18840A" w:rsidR="5E18840A">
        <w:rPr>
          <w:rFonts w:ascii="Times New Roman" w:hAnsi="Times New Roman" w:eastAsia="Times New Roman" w:cs="Times New Roman"/>
          <w:b w:val="0"/>
          <w:bCs w:val="0"/>
          <w:i w:val="0"/>
          <w:iCs w:val="0"/>
          <w:caps w:val="0"/>
          <w:smallCaps w:val="0"/>
          <w:noProof w:val="0"/>
          <w:color w:val="0F0F0F"/>
          <w:sz w:val="28"/>
          <w:szCs w:val="28"/>
          <w:lang w:val="uk-UA"/>
        </w:rPr>
        <w:t xml:space="preserve">. вплинула на всі сфери життя України на її території, зруйнував багатьом людям долю.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Чисельність населення </w:t>
      </w:r>
      <w:hyperlink r:id="Rc976179aebb94ade">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України</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43,5 млн. людей на початок</w:t>
      </w:r>
      <w:hyperlink r:id="R91a51eb8e6784574">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 xml:space="preserve"> поном</w:t>
        </w:r>
      </w:hyperlink>
      <w:r w:rsidRPr="5E18840A" w:rsidR="5E18840A">
        <w:rPr>
          <w:rFonts w:ascii="Times New Roman" w:hAnsi="Times New Roman" w:eastAsia="Times New Roman" w:cs="Times New Roman"/>
          <w:b w:val="0"/>
          <w:bCs w:val="0"/>
          <w:i w:val="0"/>
          <w:iCs w:val="0"/>
          <w:caps w:val="0"/>
          <w:smallCaps w:val="0"/>
          <w:noProof w:val="0"/>
          <w:color w:val="141414"/>
          <w:sz w:val="28"/>
          <w:szCs w:val="28"/>
          <w:lang w:val="uk-UA"/>
        </w:rPr>
        <w:t xml:space="preserve">асштабного вторгнення Росії в Україну. За час, що минув від початку російської агресії проти України, загинуло 9511 людей, серед яких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487</w:t>
      </w:r>
      <w:r w:rsidRPr="5E18840A" w:rsidR="5E18840A">
        <w:rPr>
          <w:rFonts w:ascii="Times New Roman" w:hAnsi="Times New Roman" w:eastAsia="Times New Roman" w:cs="Times New Roman"/>
          <w:b w:val="0"/>
          <w:bCs w:val="0"/>
          <w:i w:val="0"/>
          <w:iCs w:val="0"/>
          <w:caps w:val="0"/>
          <w:smallCaps w:val="0"/>
          <w:noProof w:val="0"/>
          <w:color w:val="141414"/>
          <w:sz w:val="28"/>
          <w:szCs w:val="28"/>
          <w:lang w:val="uk-UA"/>
        </w:rPr>
        <w:t xml:space="preserve"> дитини. Поранених дітей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954</w:t>
      </w:r>
      <w:r w:rsidRPr="5E18840A" w:rsidR="5E18840A">
        <w:rPr>
          <w:rFonts w:ascii="Times New Roman" w:hAnsi="Times New Roman" w:eastAsia="Times New Roman" w:cs="Times New Roman"/>
          <w:b w:val="0"/>
          <w:bCs w:val="0"/>
          <w:i w:val="0"/>
          <w:iCs w:val="0"/>
          <w:caps w:val="0"/>
          <w:smallCaps w:val="0"/>
          <w:noProof w:val="0"/>
          <w:color w:val="141414"/>
          <w:sz w:val="28"/>
          <w:szCs w:val="28"/>
          <w:lang w:val="uk-UA"/>
        </w:rPr>
        <w:t xml:space="preserve">. Зниклих безвісті 200. Поранення отримали 17206 людей. Кількість військових загиблих за період 2014-2023 </w:t>
      </w:r>
      <w:r w:rsidRPr="5E18840A" w:rsidR="5E18840A">
        <w:rPr>
          <w:rFonts w:ascii="Times New Roman" w:hAnsi="Times New Roman" w:eastAsia="Times New Roman" w:cs="Times New Roman"/>
          <w:b w:val="0"/>
          <w:bCs w:val="0"/>
          <w:i w:val="0"/>
          <w:iCs w:val="0"/>
          <w:caps w:val="0"/>
          <w:smallCaps w:val="0"/>
          <w:noProof w:val="0"/>
          <w:color w:val="141414"/>
          <w:sz w:val="28"/>
          <w:szCs w:val="28"/>
          <w:lang w:val="uk-UA"/>
        </w:rPr>
        <w:t>р.р</w:t>
      </w:r>
      <w:r w:rsidRPr="5E18840A" w:rsidR="5E18840A">
        <w:rPr>
          <w:rFonts w:ascii="Times New Roman" w:hAnsi="Times New Roman" w:eastAsia="Times New Roman" w:cs="Times New Roman"/>
          <w:b w:val="0"/>
          <w:bCs w:val="0"/>
          <w:i w:val="0"/>
          <w:iCs w:val="0"/>
          <w:caps w:val="0"/>
          <w:smallCaps w:val="0"/>
          <w:noProof w:val="0"/>
          <w:color w:val="141414"/>
          <w:sz w:val="28"/>
          <w:szCs w:val="28"/>
          <w:lang w:val="uk-UA"/>
        </w:rPr>
        <w:t xml:space="preserve">. складає біля 17105 людей. І це лише про повністю підтверджені та ідентифіковані випадки, не рахуючи жертв, </w:t>
      </w:r>
      <w:r w:rsidRPr="5E18840A" w:rsidR="5E18840A">
        <w:rPr>
          <w:rFonts w:ascii="Times New Roman" w:hAnsi="Times New Roman" w:eastAsia="Times New Roman" w:cs="Times New Roman"/>
          <w:b w:val="0"/>
          <w:bCs w:val="0"/>
          <w:i w:val="0"/>
          <w:iCs w:val="0"/>
          <w:caps w:val="0"/>
          <w:smallCaps w:val="0"/>
          <w:noProof w:val="0"/>
          <w:color w:val="141414"/>
          <w:sz w:val="28"/>
          <w:szCs w:val="28"/>
          <w:lang w:val="uk-UA"/>
        </w:rPr>
        <w:t>згинувших</w:t>
      </w:r>
      <w:r w:rsidRPr="5E18840A" w:rsidR="5E18840A">
        <w:rPr>
          <w:rFonts w:ascii="Times New Roman" w:hAnsi="Times New Roman" w:eastAsia="Times New Roman" w:cs="Times New Roman"/>
          <w:b w:val="0"/>
          <w:bCs w:val="0"/>
          <w:i w:val="0"/>
          <w:iCs w:val="0"/>
          <w:caps w:val="0"/>
          <w:smallCaps w:val="0"/>
          <w:noProof w:val="0"/>
          <w:color w:val="141414"/>
          <w:sz w:val="28"/>
          <w:szCs w:val="28"/>
          <w:lang w:val="uk-UA"/>
        </w:rPr>
        <w:t xml:space="preserve"> під завалами та при пожарах зруйнованих багатоповерхівок, домівок, в бігах, від холоду, голоду, зниклих безвісті, викрадених у Росію. Лише в Маріуполі кількість загиблих може сягати більше 22 тисяч людей. Також в</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умовах нестачі електроенергії та води в холодні зимові місяці майже 19 мільйонів людей гостро потребували гуманітарної допомоги. Близько 15 мільйонів людей були змушені залишити свої домівки. В Україні постраждали всі, від наймолодших до найстаріших. Навчання студентів було зупинене через напади на навчальні заклади, тоді як усі люди, в тому числі літнього віку та люди з інвалідністю зіткнулися з величезними проблемами: в деяких випадках вони не могли та не можуть  дістатися до бомбосховищ або були змушені проводити тривалий час у підвалах в антисанітарних не сумісних с життям умовах, що негативно вплинуло на їхнє здоров'я, якщо вони зостались живі. Більшість з тих, хто залишився на територіях, що постраждали від конфлікту, – це люди літнього віку, які часто не хочуть або не можуть поїхати з небезпечних районів. Скорочення чисельності населення спостерігалося в Україні ще до початку </w:t>
      </w:r>
      <w:hyperlink r:id="R83d40d97a9094940">
        <w:r w:rsidRPr="5E18840A" w:rsidR="5E18840A">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вторгнення Росії</w:t>
        </w:r>
      </w:hyperlink>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Утім, напад РФ і спричинена ним масштабна міграція загострили тривожні прогнози. </w:t>
      </w:r>
    </w:p>
    <w:p w:rsidR="475EB0BA" w:rsidP="475EB0BA" w:rsidRDefault="475EB0BA" w14:paraId="4359CDE2" w14:textId="28A0B63A">
      <w:pPr>
        <w:pStyle w:val="Normal"/>
        <w:suppressLineNumbers w:val="0"/>
        <w:shd w:val="clear" w:color="auto" w:fill="FFFFFF" w:themeFill="background1"/>
        <w:spacing w:before="0" w:beforeAutospacing="off" w:after="360" w:afterAutospacing="off" w:line="360" w:lineRule="auto"/>
        <w:ind w:firstLine="0"/>
        <w:jc w:val="center"/>
        <w:rPr>
          <w:rFonts w:ascii="Times New Roman" w:hAnsi="Times New Roman" w:eastAsia="Times New Roman" w:cs="Times New Roman"/>
          <w:b w:val="0"/>
          <w:bCs w:val="0"/>
          <w:i w:val="0"/>
          <w:iCs w:val="0"/>
          <w:caps w:val="0"/>
          <w:smallCaps w:val="0"/>
          <w:noProof w:val="0"/>
          <w:color w:val="000821"/>
          <w:sz w:val="28"/>
          <w:szCs w:val="28"/>
          <w:lang w:val="uk-UA"/>
        </w:rPr>
      </w:pPr>
      <w:r w:rsidRPr="475EB0BA" w:rsidR="475EB0BA">
        <w:rPr>
          <w:rFonts w:ascii="Times New Roman" w:hAnsi="Times New Roman" w:eastAsia="Times New Roman" w:cs="Times New Roman"/>
          <w:b w:val="0"/>
          <w:bCs w:val="0"/>
          <w:i w:val="0"/>
          <w:iCs w:val="0"/>
          <w:caps w:val="0"/>
          <w:smallCaps w:val="0"/>
          <w:noProof w:val="0"/>
          <w:color w:val="000821"/>
          <w:sz w:val="28"/>
          <w:szCs w:val="28"/>
          <w:u w:val="none"/>
          <w:lang w:val="uk-UA"/>
        </w:rPr>
        <w:t>10</w:t>
      </w:r>
    </w:p>
    <w:p w:rsidR="475EB0BA" w:rsidP="329D5D97" w:rsidRDefault="475EB0BA" w14:paraId="37FADF20" w14:textId="0B749CE2">
      <w:pPr>
        <w:pStyle w:val="Normal"/>
        <w:suppressLineNumbers w:val="0"/>
        <w:shd w:val="clear" w:color="auto" w:fill="FFFFFF" w:themeFill="background1"/>
        <w:bidi w:val="0"/>
        <w:spacing w:before="0" w:beforeAutospacing="off" w:after="360" w:afterAutospacing="off" w:line="360" w:lineRule="auto"/>
        <w:ind w:left="0" w:right="0"/>
        <w:jc w:val="both"/>
        <w:rPr>
          <w:rFonts w:ascii="Times New Roman" w:hAnsi="Times New Roman" w:eastAsia="Times New Roman" w:cs="Times New Roman"/>
          <w:b w:val="0"/>
          <w:bCs w:val="0"/>
          <w:i w:val="0"/>
          <w:iCs w:val="0"/>
          <w:caps w:val="0"/>
          <w:smallCaps w:val="0"/>
          <w:noProof w:val="0"/>
          <w:color w:val="000821"/>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821"/>
          <w:sz w:val="28"/>
          <w:szCs w:val="28"/>
          <w:u w:val="none"/>
          <w:lang w:val="uk-UA"/>
        </w:rPr>
        <w:t xml:space="preserve">За два роки населення України скоротилося зі 41 мільйона до 33 мільйонів осіб. Близько 7,8 мільйонів </w:t>
      </w:r>
      <w:hyperlink r:id="R9514e30e11c549a2">
        <w:r w:rsidRPr="329D5D97" w:rsidR="329D5D97">
          <w:rPr>
            <w:rStyle w:val="Hyperlink"/>
            <w:rFonts w:ascii="Times New Roman" w:hAnsi="Times New Roman" w:eastAsia="Times New Roman" w:cs="Times New Roman"/>
            <w:b w:val="0"/>
            <w:bCs w:val="0"/>
            <w:i w:val="0"/>
            <w:iCs w:val="0"/>
            <w:caps w:val="0"/>
            <w:smallCaps w:val="0"/>
            <w:strike w:val="0"/>
            <w:dstrike w:val="0"/>
            <w:noProof w:val="0"/>
            <w:color w:val="000821"/>
            <w:sz w:val="28"/>
            <w:szCs w:val="28"/>
            <w:u w:val="none"/>
            <w:lang w:val="uk-UA"/>
          </w:rPr>
          <w:t>українських біженців</w:t>
        </w:r>
      </w:hyperlink>
      <w:r w:rsidRPr="329D5D97" w:rsidR="329D5D97">
        <w:rPr>
          <w:rFonts w:ascii="Times New Roman" w:hAnsi="Times New Roman" w:eastAsia="Times New Roman" w:cs="Times New Roman"/>
          <w:b w:val="0"/>
          <w:bCs w:val="0"/>
          <w:i w:val="0"/>
          <w:iCs w:val="0"/>
          <w:caps w:val="0"/>
          <w:smallCaps w:val="0"/>
          <w:noProof w:val="0"/>
          <w:color w:val="000821"/>
          <w:sz w:val="28"/>
          <w:szCs w:val="28"/>
          <w:lang w:val="uk-UA"/>
        </w:rPr>
        <w:t xml:space="preserve"> за кордоном, в тому числі біля 1,2 мільйонів в Росії та Беларусі. Що до ситуації в майбутньому, варто звернути увагу на подальше зниження </w:t>
      </w:r>
      <w:hyperlink r:id="R1d78fd5b1fe14123">
        <w:r w:rsidRPr="329D5D97" w:rsidR="329D5D97">
          <w:rPr>
            <w:rStyle w:val="Hyperlink"/>
            <w:rFonts w:ascii="Times New Roman" w:hAnsi="Times New Roman" w:eastAsia="Times New Roman" w:cs="Times New Roman"/>
            <w:b w:val="0"/>
            <w:bCs w:val="0"/>
            <w:i w:val="0"/>
            <w:iCs w:val="0"/>
            <w:caps w:val="0"/>
            <w:smallCaps w:val="0"/>
            <w:strike w:val="0"/>
            <w:dstrike w:val="0"/>
            <w:noProof w:val="0"/>
            <w:color w:val="000821"/>
            <w:sz w:val="28"/>
            <w:szCs w:val="28"/>
            <w:u w:val="none"/>
            <w:lang w:val="uk-UA"/>
          </w:rPr>
          <w:t>рівня народжуваності</w:t>
        </w:r>
      </w:hyperlink>
      <w:r w:rsidRPr="329D5D97" w:rsidR="329D5D97">
        <w:rPr>
          <w:rFonts w:ascii="Times New Roman" w:hAnsi="Times New Roman" w:eastAsia="Times New Roman" w:cs="Times New Roman"/>
          <w:b w:val="0"/>
          <w:bCs w:val="0"/>
          <w:i w:val="0"/>
          <w:iCs w:val="0"/>
          <w:caps w:val="0"/>
          <w:smallCaps w:val="0"/>
          <w:noProof w:val="0"/>
          <w:color w:val="000821"/>
          <w:sz w:val="28"/>
          <w:szCs w:val="28"/>
          <w:lang w:val="uk-UA"/>
        </w:rPr>
        <w:t xml:space="preserve"> та збільшення смертності. Народжуваність в Україні впала, за два роки на 32 відсотка ніж у 2021 році. Таке скорочення пояснюється у тому числі меншою кількістю регіонів через окупацію РФ. Станом на початок квітня Україна не контролює близько 18,9 відсотків своєї території. За два роки в Україні помер понад мільйон людей. С</w:t>
      </w:r>
      <w:hyperlink r:id="Rd0a7b1521cb4453f">
        <w:r w:rsidRPr="329D5D97" w:rsidR="329D5D97">
          <w:rPr>
            <w:rStyle w:val="Hyperlink"/>
            <w:rFonts w:ascii="Times New Roman" w:hAnsi="Times New Roman" w:eastAsia="Times New Roman" w:cs="Times New Roman"/>
            <w:b w:val="0"/>
            <w:bCs w:val="0"/>
            <w:i w:val="0"/>
            <w:iCs w:val="0"/>
            <w:caps w:val="0"/>
            <w:smallCaps w:val="0"/>
            <w:strike w:val="0"/>
            <w:dstrike w:val="0"/>
            <w:noProof w:val="0"/>
            <w:color w:val="000821"/>
            <w:sz w:val="28"/>
            <w:szCs w:val="28"/>
            <w:u w:val="none"/>
            <w:lang w:val="uk-UA"/>
          </w:rPr>
          <w:t>мертність</w:t>
        </w:r>
      </w:hyperlink>
      <w:r w:rsidRPr="329D5D97" w:rsidR="329D5D97">
        <w:rPr>
          <w:rFonts w:ascii="Times New Roman" w:hAnsi="Times New Roman" w:eastAsia="Times New Roman" w:cs="Times New Roman"/>
          <w:b w:val="0"/>
          <w:bCs w:val="0"/>
          <w:i w:val="0"/>
          <w:iCs w:val="0"/>
          <w:caps w:val="0"/>
          <w:smallCaps w:val="0"/>
          <w:noProof w:val="0"/>
          <w:color w:val="000821"/>
          <w:sz w:val="28"/>
          <w:szCs w:val="28"/>
          <w:lang w:val="uk-UA"/>
        </w:rPr>
        <w:t xml:space="preserve"> в Україні зросла. Протягом двох воєнних років, на підконтрольних Києву територіях України зареєстрували понад мільйон смертей. Громадяни України, які залишились на окупованих територіях, гинуть на війні в лавах армії РФ. Точна кількість українців, які опинилися в окупації, де громадянство РФ оформлюють під примусом, невідома. Із майже 6,5 мільйонів українських біженців за кордоном, близько 1,2 мільйона перебуває на території РФ. Це дуже велике число, і вплив цього значний. Так само, як і 19,5 тисячі українських </w:t>
      </w:r>
      <w:hyperlink r:id="Rd9064f41e2dd43a7">
        <w:r w:rsidRPr="329D5D97" w:rsidR="329D5D97">
          <w:rPr>
            <w:rStyle w:val="Hyperlink"/>
            <w:rFonts w:ascii="Times New Roman" w:hAnsi="Times New Roman" w:eastAsia="Times New Roman" w:cs="Times New Roman"/>
            <w:b w:val="0"/>
            <w:bCs w:val="0"/>
            <w:i w:val="0"/>
            <w:iCs w:val="0"/>
            <w:caps w:val="0"/>
            <w:smallCaps w:val="0"/>
            <w:strike w:val="0"/>
            <w:dstrike w:val="0"/>
            <w:noProof w:val="0"/>
            <w:color w:val="000821"/>
            <w:sz w:val="28"/>
            <w:szCs w:val="28"/>
            <w:u w:val="none"/>
            <w:lang w:val="uk-UA"/>
          </w:rPr>
          <w:t>дітей.</w:t>
        </w:r>
      </w:hyperlink>
      <w:r w:rsidRPr="329D5D97" w:rsidR="329D5D97">
        <w:rPr>
          <w:rFonts w:ascii="Times New Roman" w:hAnsi="Times New Roman" w:eastAsia="Times New Roman" w:cs="Times New Roman"/>
          <w:b w:val="0"/>
          <w:bCs w:val="0"/>
          <w:i w:val="0"/>
          <w:iCs w:val="0"/>
          <w:caps w:val="0"/>
          <w:smallCaps w:val="0"/>
          <w:noProof w:val="0"/>
          <w:color w:val="000821"/>
          <w:sz w:val="28"/>
          <w:szCs w:val="28"/>
          <w:lang w:val="uk-UA"/>
        </w:rPr>
        <w:t xml:space="preserve"> Окупанти видавлюють цивільне населення з регіонів, вбивають, депортують на свою територію. Поки триває війна біженці в Україну не повернуться.  Частка  тих,  хто  планує повернення, з часом зменшується. Загалом, з-за кордону можуть не повернутись до 4,3 мільйона українців. Якими будуть міграційні потоки після завершення війни? Чи будуть повертатися українці у випадку завершення війни? Серед факторів, котрі можуть вплинути  на повернення можуть бути  вищий рівень життя в Україні, високо оплачувана робота, закінчення дії тимчасового захисту в країнах заходу та відновлення інфраструктури в рідному регіоні. На це також буде впливати  політика  західних держав, які приймають біженців з  України.  У  сучасній  Європі демографічна ситуація, </w:t>
      </w:r>
    </w:p>
    <w:p w:rsidR="475EB0BA" w:rsidP="329D5D97" w:rsidRDefault="475EB0BA" w14:paraId="3663CBF4" w14:textId="0E795930">
      <w:pPr>
        <w:pStyle w:val="Normal"/>
        <w:suppressLineNumbers w:val="0"/>
        <w:shd w:val="clear" w:color="auto" w:fill="FFFFFF" w:themeFill="background1"/>
        <w:bidi w:val="0"/>
        <w:spacing w:before="0" w:beforeAutospacing="off" w:after="360" w:afterAutospacing="off" w:line="360" w:lineRule="auto"/>
        <w:ind w:left="0" w:right="0"/>
        <w:jc w:val="center"/>
        <w:rPr>
          <w:rFonts w:ascii="Times New Roman" w:hAnsi="Times New Roman" w:eastAsia="Times New Roman" w:cs="Times New Roman"/>
          <w:b w:val="0"/>
          <w:bCs w:val="0"/>
          <w:i w:val="0"/>
          <w:iCs w:val="0"/>
          <w:caps w:val="0"/>
          <w:smallCaps w:val="0"/>
          <w:noProof w:val="0"/>
          <w:color w:val="000821"/>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821"/>
          <w:sz w:val="28"/>
          <w:szCs w:val="28"/>
          <w:lang w:val="uk-UA"/>
        </w:rPr>
        <w:t>11</w:t>
      </w:r>
    </w:p>
    <w:p w:rsidR="475EB0BA" w:rsidP="5E18840A" w:rsidRDefault="475EB0BA" w14:paraId="212FB42E" w14:textId="1239450F">
      <w:pPr>
        <w:pStyle w:val="Normal"/>
        <w:suppressLineNumbers w:val="0"/>
        <w:shd w:val="clear" w:color="auto" w:fill="FFFFFF" w:themeFill="background1"/>
        <w:bidi w:val="0"/>
        <w:spacing w:before="0" w:beforeAutospacing="off" w:after="360" w:afterAutospacing="off" w:line="36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821"/>
          <w:sz w:val="28"/>
          <w:szCs w:val="28"/>
          <w:lang w:val="uk-UA"/>
        </w:rPr>
        <w:t>також  погана,  тож  вони  зацікавлені  в українцях. І вони будуть зацікавлені  щоб їх залишити, як і їх активні дії з їхньої адаптації. Аби не програти боротьбу за своє населення та зберегтися як нація, Україна вже зараз має здійснювати активну політику соціального та економічного розвитку</w:t>
      </w:r>
      <w:r w:rsidRPr="5E18840A" w:rsidR="5E18840A">
        <w:rPr>
          <w:rFonts w:ascii="Arial" w:hAnsi="Arial" w:eastAsia="Arial" w:cs="Arial"/>
          <w:b w:val="0"/>
          <w:bCs w:val="0"/>
          <w:i w:val="0"/>
          <w:iCs w:val="0"/>
          <w:caps w:val="0"/>
          <w:smallCaps w:val="0"/>
          <w:noProof w:val="0"/>
          <w:color w:val="000821"/>
          <w:sz w:val="27"/>
          <w:szCs w:val="27"/>
          <w:lang w:val="uk-UA"/>
        </w:rPr>
        <w:t>.</w:t>
      </w:r>
      <w:r w:rsidRPr="5E18840A" w:rsidR="5E18840A">
        <w:rPr>
          <w:rFonts w:ascii="Helvetica" w:hAnsi="Helvetica" w:eastAsia="Helvetica" w:cs="Helvetica"/>
          <w:b w:val="0"/>
          <w:bCs w:val="0"/>
          <w:i w:val="0"/>
          <w:iCs w:val="0"/>
          <w:caps w:val="0"/>
          <w:smallCaps w:val="0"/>
          <w:noProof w:val="0"/>
          <w:color w:val="141414"/>
          <w:sz w:val="24"/>
          <w:szCs w:val="24"/>
          <w:lang w:val="uk-UA"/>
        </w:rPr>
        <w:t xml:space="preserve"> </w:t>
      </w:r>
    </w:p>
    <w:p w:rsidR="475EB0BA" w:rsidP="475EB0BA" w:rsidRDefault="475EB0BA" w14:paraId="1EF3FFFD" w14:textId="275B8759">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13C1878C" w14:textId="6CBBA85A">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410F2EAF" w14:textId="34DF8D79">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4ED8C6E5" w14:textId="6FE79AF5">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4D8D62DC" w14:textId="5D4B4E34">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6B1E742B" w14:textId="13002614">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79787B1C" w14:textId="18B076A2">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17FAE718" w14:textId="3A62E0E7">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46A72086" w14:textId="7B054448">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0321E55E" w14:textId="31CD104A">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53C3CC5B" w14:textId="07EF99B9">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75EB0BA" w:rsidP="475EB0BA" w:rsidRDefault="475EB0BA" w14:paraId="5B8BDC3E" w14:textId="23CB0A66">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40D65BFB" w:rsidP="5E18840A" w:rsidRDefault="40D65BFB" w14:paraId="103D35CA" w14:textId="4B2B6BC6">
      <w:pPr>
        <w:suppressLineNumbers w:val="0"/>
        <w:spacing w:before="211" w:beforeAutospacing="off" w:after="211"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12</w:t>
      </w:r>
    </w:p>
    <w:p w:rsidR="32B3F232" w:rsidP="5E18840A" w:rsidRDefault="32B3F232" w14:paraId="5D0610E5" w14:textId="19EDD59D">
      <w:pPr>
        <w:pStyle w:val="Normal"/>
        <w:suppressLineNumbers w:val="0"/>
        <w:spacing w:before="211" w:beforeAutospacing="off" w:after="211" w:afterAutospacing="off" w:line="360" w:lineRule="auto"/>
        <w:ind w:lef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Економічні збитки для України внаслідок вторгнення Росії та її дій на знищення сягають більше 560 мільярдів доларів. В першу чергу слід сказати про металургію, котра в довоєнний період 2014-2023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р.р</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в істотній мірі, приблизно, в розмірі 40-42%% формувала доходи бюджету України, та забезпечувала зростання економіки країни та соціальний її розвиток. З початку повномасштабної війни ця галузь втратила до 85% свого виробництва, а з 2014 року по 2023 рік втратила такі підприємства:  Алчевський металургійний комбінат, Єнакіївський металургійний завод, Азовсталь, Маріупольський металургійний комбінат. Це втрати не тільки доходів бюджету та соціального розвитку, но і експортного потенціалу держави.</w:t>
      </w:r>
    </w:p>
    <w:p w:rsidR="72D2F6A1" w:rsidP="5E18840A" w:rsidRDefault="72D2F6A1" w14:paraId="7B4A4FD8" w14:textId="4BBF4642">
      <w:pPr>
        <w:pStyle w:val="Normal"/>
        <w:suppressLineNumbers w:val="0"/>
        <w:spacing w:before="211" w:beforeAutospacing="off" w:after="211" w:afterAutospacing="off" w:line="360" w:lineRule="auto"/>
        <w:ind w:lef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У 2022 році після першої хвилі російських ударів по нафтових об'єктах відновитися вдалося. Ціни на паливо зросли та спостерігався певний дефіцит, але ситуація стабілізувалась. Після другої хвилі ударів по енергетичних об'єктах у 2022 році було знищено та пошкоджено до 50% усіх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потужностей</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 Україні. Почались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блекаути</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Поступово відновлювались за підтримки західних партнерів  Після останніх атак у квітні 2024 року на енергосистему втрачено 80%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потужностей</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ТЕЦ та 50% енергогенеруючого потенціалу.</w:t>
      </w:r>
    </w:p>
    <w:p w:rsidR="32B3F232" w:rsidP="329D5D97" w:rsidRDefault="32B3F232" w14:paraId="24DAE8ED" w14:textId="7E4AAAD1">
      <w:pPr>
        <w:pStyle w:val="Normal"/>
        <w:suppressLineNumbers w:val="0"/>
        <w:bidi w:val="0"/>
        <w:spacing w:before="211" w:beforeAutospacing="off" w:after="211" w:afterAutospacing="off" w:line="360" w:lineRule="auto"/>
        <w:ind w:left="0" w:right="0" w:firstLine="45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Сектор сільського господарства української економіки постраждав менше за інші. Зернова угода дала можливість експортувати сільськогосподарську продукцію морем, що дозволило підтримувати економіку. Окуповані південь і схід країни виявилися відрізаними від України. Частина територій  замінована. Інфляція у 2022 році склала 26,6%, у 2023 році 5,1%. В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Польші</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2022 році інфляція склала 18%. Офіційний курс долара від Нацбанку </w:t>
      </w:r>
    </w:p>
    <w:p w:rsidR="32B3F232" w:rsidP="329D5D97" w:rsidRDefault="32B3F232" w14:paraId="25E5E6F2" w14:textId="0131A319">
      <w:pPr>
        <w:pStyle w:val="Normal"/>
        <w:suppressLineNumbers w:val="0"/>
        <w:bidi w:val="0"/>
        <w:spacing w:before="211" w:beforeAutospacing="off" w:after="211"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13</w:t>
      </w:r>
    </w:p>
    <w:p w:rsidR="32B3F232" w:rsidP="329D5D97" w:rsidRDefault="32B3F232" w14:paraId="33881E79" w14:textId="326E5585">
      <w:pPr>
        <w:pStyle w:val="Normal"/>
        <w:suppressLineNumbers w:val="0"/>
        <w:bidi w:val="0"/>
        <w:spacing w:before="211" w:beforeAutospacing="off" w:after="211"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становить 38,9945 грн. НБУ продає валюту з резервів для підтримки гривні. На початку 2022 року валютні  резерви  України  становили  30,94095 млрд доларів, то вже в липні скоротилися до 22,3866 мільярда. Однак до кінця року знову виросли та склали майже 28,49446 млрд. </w:t>
      </w:r>
    </w:p>
    <w:p w:rsidR="32B3F232" w:rsidP="329D5D97" w:rsidRDefault="32B3F232" w14:paraId="5ED930D3" w14:textId="4BD51E3E">
      <w:pPr>
        <w:pStyle w:val="Normal"/>
        <w:suppressLineNumbers w:val="0"/>
        <w:bidi w:val="0"/>
        <w:spacing w:before="211" w:beforeAutospacing="off" w:after="211"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Експорт та імпорт. Українська економіка є експортно орієнтованою. Значна частина коштів надходить до бюджету саме завдяки зовнішній торгівлі. На експорт війна дуже вплинула, він знизився на 32,3%. У 2022 році українськи виробники продали на експорт продукції на 44,1 мільярдів доларів. Головними експортом у 2022 році була продукція сільського господарства. Змінилися напрямки експорту. Наприклад, найактивнішим покупцем нашої української продукції стала Польща. Основними імпортерами покупцями нашої продукції є Румунія, Туреччина, Німеччина. Експорт продукції у 2023 році склав 35,8 мільярдів гривень, що на 18,7% менше ніж за такий же період 2022 року, хоча у натуральному вимірі експорт збільшився на 112 тисяч тон.  У 2023 році в Україну  імпортували товарів на суму $62,2 мільярдів доларів США.</w:t>
      </w:r>
    </w:p>
    <w:p w:rsidR="32B3F232" w:rsidP="329D5D97" w:rsidRDefault="32B3F232" w14:paraId="09DE5CDE" w14:textId="5878ADCD">
      <w:pPr>
        <w:pStyle w:val="Normal"/>
        <w:suppressLineNumbers w:val="0"/>
        <w:bidi w:val="0"/>
        <w:spacing w:before="211" w:beforeAutospacing="off" w:after="211"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Втрата людського ресурсу. З країни у 2022 році мігрували близько 7,8 мільйона людей із початку широкомасштабної війни. 4,8 млн з них отримали притулок у Польщі, Німеччині, інших країнах ЄС. Це  більше, чим  міграція  з  Африки  та  Близького  Сходу  до  Європи   в   2015-2016 р.р.   Тоді   в   ЄС емігрувало близько 2,5 млн біженців. Міграція  українців  за  кордон   цілком природний процес, мирні люди не військові, краще зберегти своє життя во благо будучих поколінь українців.  В дітячих садках кількість дітей у 2022 році зменшилась в зрівнянні з  2021 роком  наполовину. Людей, котрі </w:t>
      </w:r>
    </w:p>
    <w:p w:rsidR="32B3F232" w:rsidP="329D5D97" w:rsidRDefault="32B3F232" w14:paraId="0F8E74F4" w14:textId="75E15AA5">
      <w:pPr>
        <w:pStyle w:val="Normal"/>
        <w:suppressLineNumbers w:val="0"/>
        <w:bidi w:val="0"/>
        <w:spacing w:before="211" w:beforeAutospacing="off" w:after="211"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14</w:t>
      </w:r>
    </w:p>
    <w:p w:rsidR="32B3F232" w:rsidP="329D5D97" w:rsidRDefault="32B3F232" w14:paraId="6E625416" w14:textId="033B5A3D">
      <w:pPr>
        <w:pStyle w:val="Normal"/>
        <w:suppressLineNumbers w:val="0"/>
        <w:bidi w:val="0"/>
        <w:spacing w:before="211" w:beforeAutospacing="off" w:after="211"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переїхали всередині країни налічують 6,5 млн осіб, і тільки половина з них отримала офіційний статус внутрішньо переміщених осіб. Працевлаштуватися внутрішньо переміщені особи змогли не всі,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меньш</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ніж половина. В Україні у 2022 році показник безробіття склав близько 30% (186,5 тисяч осіб), у  2023 році 26% (96,1 тисяча осіб). Доходи українців теж знизились. Реальне падіння доходів більше 19%, з урахуванням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індекса</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споживчих цін. А це говорить про те, що в країні бідні українці ще побіднішали і перспектив в них немає, або загинути у війні, або померти з голоду та від старості. </w:t>
      </w:r>
    </w:p>
    <w:p w:rsidR="32B3F232" w:rsidP="5E18840A" w:rsidRDefault="32B3F232" w14:paraId="11231C5B" w14:textId="2821BCE7">
      <w:pPr>
        <w:pStyle w:val="Normal"/>
        <w:suppressLineNumbers w:val="0"/>
        <w:bidi w:val="0"/>
        <w:spacing w:before="211" w:beforeAutospacing="off" w:after="211" w:afterAutospacing="off" w:line="360" w:lineRule="auto"/>
        <w:ind w:left="0" w:right="0" w:firstLine="540"/>
        <w:jc w:val="both"/>
        <w:rPr>
          <w:rFonts w:ascii="Times New Roman" w:hAnsi="Times New Roman" w:eastAsia="Times New Roman" w:cs="Times New Roman"/>
          <w:noProof w:val="0"/>
          <w:sz w:val="28"/>
          <w:szCs w:val="28"/>
          <w:lang w:val="ru-RU"/>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Що чекає всіх нас та українську економіку? Всіх нас чекає вимирання в воєнний період, коли і як скінчиться війна невідомо, зараз через вибори в США йде затримка військової допомоги від США, а в саме той час РФ почала наступну фазу війни с застосуванням балістичної зброї, великих авіаційних бомб, всіх своїх військових резервів. Тому, що буде далі ніхто не знає, енергетичного сектора після ударів у квітні 2024 вже практично не має.  До завершення бойових дій ситуація в економіці заключення і буде досить складною.  Після завершення війни нам можуть обіцяти безліч закордонних інвесторів, це не новина, але на яких умовах?  Оптимістичними перспективи нашої економіки не можна назвати. </w:t>
      </w:r>
      <w:r w:rsidRPr="329D5D97" w:rsidR="329D5D97">
        <w:rPr>
          <w:rFonts w:ascii="Times New Roman" w:hAnsi="Times New Roman" w:eastAsia="Times New Roman" w:cs="Times New Roman"/>
          <w:b w:val="0"/>
          <w:bCs w:val="0"/>
          <w:i w:val="0"/>
          <w:iCs w:val="0"/>
          <w:caps w:val="0"/>
          <w:smallCaps w:val="0"/>
          <w:noProof w:val="0"/>
          <w:color w:val="141414"/>
          <w:sz w:val="28"/>
          <w:szCs w:val="28"/>
          <w:lang w:val="uk-UA"/>
        </w:rPr>
        <w:t>Росія захопила на окупованих територіях та водних ресурсів України від загальних запасів природних ресурсів: 64% вугільних покладів, 12% - покладів нафти, 21% - газу, 43% - металів і 34% - рідкісноземельних та інших важливих мінералів, серед яких літій.</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p>
    <w:p w:rsidR="32B3F232" w:rsidP="329D5D97" w:rsidRDefault="32B3F232" w14:paraId="0A72E0CE" w14:textId="1D0DA08A">
      <w:pPr>
        <w:pStyle w:val="Normal"/>
        <w:suppressLineNumbers w:val="0"/>
        <w:shd w:val="clear" w:color="auto" w:fill="FFFFFF" w:themeFill="background1"/>
        <w:spacing w:before="0" w:beforeAutospacing="off" w:after="31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У 2022 році щомісячний дефіцит бюджету України оцінювався в 5 млрд доларів. Допомога ЄС в 2022 році була 22 міліарди євро, загалом від 24.02.2022 року до січня 2024 року Україна отримала економічну   допомогу </w:t>
      </w:r>
    </w:p>
    <w:p w:rsidR="32B3F232" w:rsidP="329D5D97" w:rsidRDefault="32B3F232" w14:paraId="3A200607" w14:textId="5AE0F524">
      <w:pPr>
        <w:pStyle w:val="Normal"/>
        <w:suppressLineNumbers w:val="0"/>
        <w:shd w:val="clear" w:color="auto" w:fill="FFFFFF" w:themeFill="background1"/>
        <w:bidi w:val="0"/>
        <w:spacing w:before="0" w:beforeAutospacing="off" w:after="315"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15</w:t>
      </w:r>
    </w:p>
    <w:p w:rsidR="32B3F232" w:rsidP="329D5D97" w:rsidRDefault="32B3F232" w14:paraId="0601942A" w14:textId="57ABDF95">
      <w:pPr>
        <w:pStyle w:val="Normal"/>
        <w:suppressLineNumbers w:val="0"/>
        <w:shd w:val="clear" w:color="auto" w:fill="FFFFFF" w:themeFill="background1"/>
        <w:bidi w:val="0"/>
        <w:spacing w:before="0" w:beforeAutospacing="off" w:after="315"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 розмірі 170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міліардів</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євро. Соціально - географічні  економічні наслідки в процентному падінні валового внутрішнього продукту у 2022 році  склало 29,1% у 2022 році через кризу війни та її наслідки. Були порушені всі економічні складові як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макро</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так і мікроекономіки виробничу і торговельну діяльність, є великі втрати робочої сили через міграцію або призов до армії. На економіку України роблять істотний вплив атаки РФ на об'єкти енергетичної інфраструктури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блекаути</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загроза морському коридору і пошкодження інфраструктури. Наведемо приклад терористичних дій держави-агресора та ядерної небезпеки на котру вони наражають весь світ. 07.04.2024р. була атака трьох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дронів</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Запорізьській</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АЕС. Вони уразили обладнання для спостереження та зв'язку на даху реактора шостого енергоблока. Це дослідження проводили експерти Міжнародного агентства з атомної енергії (МАГАТЕ). По одному із захисних куполів ЗАЕС було здійснено атаку невідомим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БпЛА</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Один БПЛА влучив у купол шостого реактора. В МАГАТЕ сказали, що пошкодження на енергоблоці №6 не поставило під загрозу ядерну безпеку, но це був серйозний інцидент, який  міг підірвати цілісність системи захисної оболонки реактора. Після чергового небезпечного інциденту на Запорізькій АЕС російські чиновники в котрий раз звинуватили ЗСУ в серії ударів безпілотниками по окупованій станції. МАГАТЕ відкинуло такі заяви. РФ неодноразово намагалася використати контроль Росії над ЗАЕС, щоб змусити міжнародні організації, включно з МАГАТЕ, зустрітися з російськими окупаційними чиновниками, щоб узаконити окупацію Росією ЗАЕС і, відповідно, окупацію Росією суверенної української території. Армія Росії у ніч проти 22 березня 2024 року здійснила масований удар по енергетичній інфраструктурі України. Під час атаки відключилася зовнішня повітряна лінія, що з'єднує окуповану Запорізьку АЕС із об’єднаною енергосистемою України. ЗАЕС була на краю прірви.</w:t>
      </w:r>
    </w:p>
    <w:p w:rsidR="32B3F232" w:rsidP="329D5D97" w:rsidRDefault="32B3F232" w14:paraId="0BDD0146" w14:textId="5FBEE906">
      <w:pPr>
        <w:pStyle w:val="Normal"/>
        <w:suppressLineNumbers w:val="0"/>
        <w:shd w:val="clear" w:color="auto" w:fill="FFFFFF" w:themeFill="background1"/>
        <w:bidi w:val="0"/>
        <w:spacing w:before="0" w:beforeAutospacing="off" w:after="31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w:t>
      </w:r>
    </w:p>
    <w:p w:rsidR="32B3F232" w:rsidP="329D5D97" w:rsidRDefault="32B3F232" w14:paraId="74A62134" w14:textId="1B37385F">
      <w:pPr>
        <w:pStyle w:val="Normal"/>
        <w:suppressLineNumbers w:val="0"/>
        <w:shd w:val="clear" w:color="auto" w:fill="FFFFFF" w:themeFill="background1"/>
        <w:bidi w:val="0"/>
        <w:spacing w:before="0" w:beforeAutospacing="off" w:after="315"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16</w:t>
      </w:r>
    </w:p>
    <w:p w:rsidR="32B3F232" w:rsidP="329D5D97" w:rsidRDefault="32B3F232" w14:paraId="4C25FDA1" w14:textId="5725D15D">
      <w:pPr>
        <w:pStyle w:val="Normal"/>
        <w:suppressLineNumbers w:val="0"/>
        <w:shd w:val="clear" w:color="auto" w:fill="FFFFFF" w:themeFill="background1"/>
        <w:bidi w:val="0"/>
        <w:spacing w:before="0" w:beforeAutospacing="off" w:after="31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Розмір та зріст реального ВВП у 2021 році склав 5459,6 мільяардів гривень та “+ 3,8%” ВВП, розмір та падіння реального ВВП у 2022 році 3865,8 мільярдів гривень та “- 25,6%”, у 2023 році 5,99 трільонів гривень та зріст на 5,8%. Це відновлювальне зростання після стрімкого падіння на 28,8% у 2022 році. У 2023 рік Україна увійшла з високим рівнем інфляції, яка була наслідком війни та грошвої емісії гривні. Впродовж року інфляція зменшилась у 2023 році 5,1% проти 26,6%  у 2022 році внаслідок грошвої політики НБУ та керівництва держави, рісту виробництва, ВВП.  Україна у 2023 році отримала іноземної фінансової  допомо у 2023 42,5 мілрд. дол.  проти 31,1 млрд. у 2022, та більш регулярно та прогнозовано. Допомога надходила у формі кредитів (63% від усієї фінансової допомоги), на пільгових увомах та необхідних для України, що дозволили фінансувати важливі бюджетні потреби “вже сьогодні”. Додаткове фінансування державного бюджету за 2023 рік склало 59,9 мільярдів доларів США, з них 47,9 мільярдів дефіциту бюджету та 11,9 мільярдів на погашення боргів по займам. Іноземна допомога покрила 71% цих потреб, решту профінансували здебільшого за рахунок випуску військових облігацій (ОДВП).</w:t>
      </w:r>
    </w:p>
    <w:p w:rsidR="32B3F232" w:rsidP="329D5D97" w:rsidRDefault="32B3F232" w14:paraId="107793A9" w14:textId="22A34AC3">
      <w:pPr>
        <w:pStyle w:val="Normal"/>
        <w:suppressLineNumbers w:val="0"/>
        <w:shd w:val="clear" w:color="auto" w:fill="FFFFFF" w:themeFill="background1"/>
        <w:spacing w:before="0" w:beforeAutospacing="off" w:after="300" w:afterAutospacing="off" w:line="360" w:lineRule="auto"/>
        <w:ind w:left="0" w:right="0" w:firstLine="540"/>
        <w:jc w:val="both"/>
        <w:rPr>
          <w:rFonts w:ascii="Times New Roman" w:hAnsi="Times New Roman" w:eastAsia="Times New Roman" w:cs="Times New Roman"/>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Завдяки іноземній фінансовій допомозі валютні резерви у 2023 році були більше рівнів за попередні роки. У кінці грудня 2023 року валютні резерви України складали 40,5 мільярдів доларів США. Це під час війни стало можливою завдяки фінансовій підтримці України від іноземних держав зі всього світу. Золотовалютний запас характеризує силу держави та страховка для ризиків, особливо під час війни. Український бюджет у 2023 році передбачав видатки на безпеку і оборону в розмірі</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329D5D97" w:rsidR="329D5D97">
        <w:rPr>
          <w:rFonts w:ascii="Times New Roman" w:hAnsi="Times New Roman" w:eastAsia="Times New Roman" w:cs="Times New Roman"/>
          <w:noProof w:val="0"/>
          <w:color w:val="2D2D2D"/>
          <w:sz w:val="28"/>
          <w:szCs w:val="28"/>
          <w:lang w:val="uk-UA"/>
        </w:rPr>
        <w:t>1141,1 мільярда гривень</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p>
    <w:p w:rsidR="32B3F232" w:rsidP="329D5D97" w:rsidRDefault="32B3F232" w14:paraId="577E3E97" w14:textId="533E11E5">
      <w:pPr>
        <w:pStyle w:val="Normal"/>
        <w:suppressLineNumbers w:val="0"/>
        <w:shd w:val="clear" w:color="auto" w:fill="FFFFFF" w:themeFill="background1"/>
        <w:bidi w:val="0"/>
        <w:spacing w:before="0" w:beforeAutospacing="off" w:after="30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17</w:t>
      </w:r>
    </w:p>
    <w:p w:rsidR="32B3F232" w:rsidP="329D5D97" w:rsidRDefault="32B3F232" w14:paraId="1A0C17E6" w14:textId="3138D9DB">
      <w:pPr>
        <w:pStyle w:val="Normal"/>
        <w:suppressLineNumbers w:val="0"/>
        <w:shd w:val="clear" w:color="auto" w:fill="FFFFFF" w:themeFill="background1"/>
        <w:bidi w:val="0"/>
        <w:spacing w:before="0" w:beforeAutospacing="off" w:after="300" w:afterAutospacing="off" w:line="360" w:lineRule="auto"/>
        <w:ind w:left="0" w:right="0" w:firstLine="0"/>
        <w:jc w:val="both"/>
        <w:rPr>
          <w:rFonts w:ascii="Times New Roman" w:hAnsi="Times New Roman" w:eastAsia="Times New Roman" w:cs="Times New Roman"/>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актично було витрачено на фінансування оборони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1 843,8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мільярдів</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 xml:space="preserve">  гривень.</w:t>
      </w:r>
      <w:r w:rsidRPr="329D5D97" w:rsidR="329D5D97">
        <w:rPr>
          <w:rFonts w:ascii="Times New Roman" w:hAnsi="Times New Roman" w:eastAsia="Times New Roman" w:cs="Times New Roman"/>
          <w:noProof w:val="0"/>
          <w:sz w:val="28"/>
          <w:szCs w:val="28"/>
          <w:lang w:val="uk-UA"/>
        </w:rPr>
        <w:t xml:space="preserve">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Власних податкових та митних надходжень Україні у 2023 році все ще не вистачало для покриття всіх видатків бюджету. Різницю вдавалося покривати за рахунок іноземної фінансової допомоги та випуску військових облігацій. У 2023 році уряд залучив 566 мільярдів гривень через ОВДП,  удвічі більше, ніж у 2022. Скоротився і фіскальний розрив, відхилення фактичних параметрів доходів та видатків бюджету від запланованих . У 2022 році уряд витратив на погашення попередніх випусків ОВДП на 133 мільярдів гривень більше, ніж вдалося залучити від випуску нового внутрішнього боргу; у 2023 ж вдалося рефінансувати погашення старого боргу та залучити зверху ще 196 млрд гривень. Втім, якщо ж порівняти надходження від нових випусків ОВДП за рік з витратами на погашення боргу за ОВДП та видатками з бюджету на його обслуговування, то різниця все ще залишалася негативною (3 млрд гривень).</w:t>
      </w:r>
    </w:p>
    <w:p w:rsidR="32B3F232" w:rsidP="329D5D97" w:rsidRDefault="32B3F232" w14:paraId="2ECDAA17" w14:textId="1DD06F72">
      <w:pPr>
        <w:pStyle w:val="Normal"/>
        <w:suppressLineNumbers w:val="0"/>
        <w:shd w:val="clear" w:color="auto" w:fill="FFFFFF" w:themeFill="background1"/>
        <w:bidi w:val="0"/>
        <w:spacing w:before="0" w:beforeAutospacing="off" w:after="30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2022 році попиту на кредити й банківські послуги загалом зменшився, а  у зв’язку з бойовими діями та окупацією та  також через переоцінку своїх активів, банківські прибутки знизились. 2023 рік для банків був значно успішнішим через монетарну політику, що передбачила високі ставки за депозитними сертифікатами. Щоб профінансувати державні видатки, законом був запроваджений тимчасовий підвищений податок на прибутки банків: 50% у 2023 та 25% у 2024-2025 роках.</w:t>
      </w:r>
    </w:p>
    <w:p w:rsidR="32B3F232" w:rsidP="329D5D97" w:rsidRDefault="32B3F232" w14:paraId="60D3D9F4" w14:textId="187BA059">
      <w:pPr>
        <w:pStyle w:val="Normal"/>
        <w:suppressLineNumbers w:val="0"/>
        <w:shd w:val="clear" w:color="auto" w:fill="FFFFFF" w:themeFill="background1"/>
        <w:spacing w:before="0" w:beforeAutospacing="off" w:after="30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 2023 році Україна створила власний Український морський коридор  з  чорноморських портів Одеської області в Босфор та Дарданелли після виходу Росії із Зернової угоди. Це дозволило </w:t>
      </w:r>
      <w:hyperlink w:anchor="anchor-7" r:id="Rae92ac3338fc4346">
        <w:r w:rsidRPr="329D5D97" w:rsidR="329D5D97">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поступово нарощувати</w:t>
        </w:r>
      </w:hyperlink>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не тільки експорт зернових, але і відновити морський експорт інших товарів, а </w:t>
      </w:r>
    </w:p>
    <w:p w:rsidR="32B3F232" w:rsidP="329D5D97" w:rsidRDefault="32B3F232" w14:paraId="127DB472" w14:textId="0A959392">
      <w:pPr>
        <w:pStyle w:val="Normal"/>
        <w:suppressLineNumbers w:val="0"/>
        <w:shd w:val="clear" w:color="auto" w:fill="FFFFFF" w:themeFill="background1"/>
        <w:bidi w:val="0"/>
        <w:spacing w:before="0" w:beforeAutospacing="off" w:after="30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18</w:t>
      </w:r>
    </w:p>
    <w:p w:rsidR="32B3F232" w:rsidP="329D5D97" w:rsidRDefault="32B3F232" w14:paraId="5B3E3E81" w14:textId="54C2FFF8">
      <w:pPr>
        <w:pStyle w:val="Normal"/>
        <w:suppressLineNumbers w:val="0"/>
        <w:shd w:val="clear" w:color="auto" w:fill="FFFFFF" w:themeFill="background1"/>
        <w:bidi w:val="0"/>
        <w:spacing w:before="0" w:beforeAutospacing="off" w:after="30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також поновити морський імпорт. Втім, у 2023 році Україна також стала потерпати від польської блокади сухопутного кордону, що вдарила по українському експорту та по податкових надходженнях до бюджету від імпорту товарів.</w:t>
      </w:r>
    </w:p>
    <w:p w:rsidR="32B3F232" w:rsidP="329D5D97" w:rsidRDefault="32B3F232" w14:paraId="3EE0C8EE" w14:textId="29411C5E">
      <w:pPr>
        <w:suppressLineNumbers w:val="0"/>
        <w:shd w:val="clear" w:color="auto" w:fill="FFFFFF" w:themeFill="background1"/>
        <w:bidi w:val="0"/>
        <w:spacing w:before="0" w:beforeAutospacing="off" w:after="30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Погода у 2023 році сприяла сільському господарству, і аграрії змогли побити рекорди врожайності. Рівень врожайності зернових збільшився до 54,7 ц/га коли цей показник побив попередній рекорд 2021 року, коли врожайність становила 53,6 ц/га. Хорошою була врожайність також і інших культур. Це дозволило зібрати високі врожаї незважаючи на втрату для сільського господарства значної частини територій, які або знаходяться під окупацією, або є небезпечними для роботи. Високі врожаї також несуть певні виклики — важливим є збереження логістичних можливостей для експорту продовольства. Наприкінці 2023 року морський експорт зернових та олійних через Український морський коридор </w:t>
      </w:r>
      <w:hyperlink w:anchor="anchor-7" r:id="R12ec9f57c67d4eba">
        <w:r w:rsidRPr="329D5D97" w:rsidR="329D5D97">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вийшов на пікові показники</w:t>
        </w:r>
      </w:hyperlink>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Зернової угоди. Важливо зберегти ці можливості у 2024 році, а також добитися зняття Польщею блокади західного кордону України.</w:t>
      </w:r>
    </w:p>
    <w:p w:rsidR="32B3F232" w:rsidP="04169D45" w:rsidRDefault="32B3F232" w14:paraId="6E6F6D7A" w14:textId="16AC5598">
      <w:pPr>
        <w:suppressLineNumbers w:val="0"/>
        <w:shd w:val="clear" w:color="auto" w:fill="FFFFFF" w:themeFill="background1"/>
        <w:bidi w:val="0"/>
        <w:spacing w:before="0" w:beforeAutospacing="off" w:after="300" w:afterAutospacing="off" w:line="360" w:lineRule="auto"/>
        <w:ind w:firstLine="540"/>
        <w:jc w:val="both"/>
        <w:rPr>
          <w:rFonts w:ascii="Times New Roman" w:hAnsi="Times New Roman" w:eastAsia="Times New Roman" w:cs="Times New Roman"/>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У березні 2024 року росіяни відновили терористичні обстріли енергоінфраструктури. Повністю виведено з ладу ДніпроГЕС, ДТЕК повідомляє про пошкодження 80% власних потужностей, під ударом також опинилася газова інфраструктура. Україна була вимушена знову припинити експорт електроенергії, який сягав рекордно високих значень на початку березня. Частково замістити втрачені генераційні потужності дозволяє імпорт електроенергії, через що чистий експорт електроенергії став негативним. Втім, можливості імпорту не безмежні; також є проблема з передачею електроенергії до віддалених від західних кордонів областей.</w:t>
      </w:r>
    </w:p>
    <w:p w:rsidR="32B3F232" w:rsidP="329D5D97" w:rsidRDefault="32B3F232" w14:paraId="07077F4F" w14:textId="46345CE6">
      <w:pPr>
        <w:pStyle w:val="Normal"/>
        <w:suppressLineNumbers w:val="0"/>
        <w:shd w:val="clear" w:color="auto" w:fill="FFFFFF" w:themeFill="background1"/>
        <w:bidi w:val="0"/>
        <w:spacing w:before="0" w:beforeAutospacing="off" w:after="300" w:afterAutospacing="off" w:line="360" w:lineRule="auto"/>
        <w:ind w:firstLine="540"/>
        <w:jc w:val="both"/>
      </w:pPr>
      <w:r w:rsidRPr="329D5D97" w:rsidR="329D5D97">
        <w:rPr>
          <w:rFonts w:ascii="Times New Roman" w:hAnsi="Times New Roman" w:eastAsia="Times New Roman" w:cs="Times New Roman"/>
          <w:noProof w:val="0"/>
          <w:sz w:val="28"/>
          <w:szCs w:val="28"/>
          <w:lang w:val="uk-UA"/>
        </w:rPr>
        <w:t xml:space="preserve">Підсумки. Війна спричинила великі економічні втрати у всіх сферах діяльності мікро- та макроекономіки. Падіння економіки України у 2022 році внаслідок повномасштабної війни стало найбільшим  за час існування незалежної держави. З часів ІІ світової війни Україна зазнала найбільшої міграційної кризи. Падіння економіки у 2022 році було меншим, ніж  очікувалося, а у 2023 році почалося економічне зростання. Внаслідок гнучкості та спроможності бізнесу та державних органів, стійкості енергетичної системи та мужності українського народу, а також богом  даним врожайним умовам, що забезпечили рекордну врожайність низки ключових сільськогосподарських культур. Гарні врожаї на тлі складнощів експорту, меншої кількості споживачів та поліпшення очікувань в умовах стійкої ситуації на валютному ринку зумовили стрімке зниження споживчої інфляції з 26.6% у 2022 році до близько 5,1% у 2023 році. Проте ризик збільшення інфляції є. Прогнозом Національного банку України є помірне зростання до кінця року в розмірі 8,6%, що пов'язано з ситуацією на ринку праці, у тому числі з міграцією, відновленням сукупного попиту, та споживчого зокрема, а стійкості експортних надходжень, но основною причиною є  погодні умови близькі до середніх кліматичних норм, від яких залежить врожайність сільськогосподарських культур. Повномасштабна війна зумовила значне погіршення зовнішньо-торговельної позиції: експорт товарів стрімко знизився, тоді як імпорт постраждав менше, а послуг суттєво збільшився. Також, значним був великий відплив капіталу з України, </w:t>
      </w:r>
      <w:r w:rsidRPr="329D5D97" w:rsidR="329D5D97">
        <w:rPr>
          <w:rFonts w:ascii="Times New Roman" w:hAnsi="Times New Roman" w:eastAsia="Times New Roman" w:cs="Times New Roman"/>
          <w:noProof w:val="0"/>
          <w:sz w:val="28"/>
          <w:szCs w:val="28"/>
          <w:lang w:val="uk-UA"/>
        </w:rPr>
        <w:t>зформований</w:t>
      </w:r>
      <w:r w:rsidRPr="329D5D97" w:rsidR="329D5D97">
        <w:rPr>
          <w:rFonts w:ascii="Times New Roman" w:hAnsi="Times New Roman" w:eastAsia="Times New Roman" w:cs="Times New Roman"/>
          <w:noProof w:val="0"/>
          <w:sz w:val="28"/>
          <w:szCs w:val="28"/>
          <w:lang w:val="uk-UA"/>
        </w:rPr>
        <w:t xml:space="preserve"> приватним сектором економіки. Розриви платіжного балансу покрилися завдяки міжнародній фінансовій допомозі. Остання є вагомим чинником фінансування значних бюджетних видатків. Важливим є обсяг отриманої допомоги та  її ритмічність.</w:t>
      </w:r>
    </w:p>
    <w:p w:rsidR="32B3F232" w:rsidP="40D65BFB" w:rsidRDefault="32B3F232" w14:paraId="29F92404" w14:textId="2A132D3E">
      <w:pPr>
        <w:pStyle w:val="Normal"/>
        <w:suppressLineNumbers w:val="0"/>
        <w:shd w:val="clear" w:color="auto" w:fill="FFFFFF" w:themeFill="background1"/>
        <w:bidi w:val="0"/>
        <w:spacing w:before="0" w:beforeAutospacing="off" w:after="300" w:afterAutospacing="off" w:line="360" w:lineRule="auto"/>
        <w:ind w:firstLine="540"/>
        <w:jc w:val="both"/>
        <w:rPr>
          <w:rFonts w:ascii="Times New Roman" w:hAnsi="Times New Roman" w:eastAsia="Times New Roman" w:cs="Times New Roman"/>
          <w:noProof w:val="0"/>
          <w:sz w:val="28"/>
          <w:szCs w:val="28"/>
          <w:lang w:val="uk-UA"/>
        </w:rPr>
      </w:pPr>
    </w:p>
    <w:p w:rsidR="329D5D97" w:rsidP="329D5D97" w:rsidRDefault="329D5D97" w14:paraId="4C76080B" w14:textId="36AFF346">
      <w:pPr>
        <w:pStyle w:val="Normal"/>
        <w:suppressLineNumbers w:val="0"/>
        <w:shd w:val="clear" w:color="auto" w:fill="FFFFFF" w:themeFill="background1"/>
        <w:bidi w:val="0"/>
        <w:spacing w:before="0" w:beforeAutospacing="off" w:after="300" w:afterAutospacing="off" w:line="360" w:lineRule="auto"/>
        <w:ind w:left="0" w:right="0" w:firstLine="0"/>
        <w:jc w:val="center"/>
        <w:rPr>
          <w:rFonts w:ascii="Times New Roman" w:hAnsi="Times New Roman" w:eastAsia="Times New Roman" w:cs="Times New Roman"/>
          <w:sz w:val="28"/>
          <w:szCs w:val="28"/>
        </w:rPr>
      </w:pPr>
      <w:r w:rsidRPr="329D5D97" w:rsidR="329D5D97">
        <w:rPr>
          <w:rFonts w:ascii="Times New Roman" w:hAnsi="Times New Roman" w:eastAsia="Times New Roman" w:cs="Times New Roman"/>
          <w:sz w:val="28"/>
          <w:szCs w:val="28"/>
        </w:rPr>
        <w:t>20</w:t>
      </w:r>
    </w:p>
    <w:p w:rsidR="32B3F232" w:rsidP="329D5D97" w:rsidRDefault="32B3F232" w14:paraId="71808C17" w14:textId="56CEE5F7">
      <w:pPr>
        <w:pStyle w:val="Normal"/>
        <w:suppressLineNumbers w:val="0"/>
        <w:shd w:val="clear" w:color="auto" w:fill="FFFFFF" w:themeFill="background1"/>
        <w:bidi w:val="0"/>
        <w:spacing w:before="0" w:beforeAutospacing="off" w:after="300" w:afterAutospacing="off" w:line="360" w:lineRule="auto"/>
        <w:ind w:left="0" w:right="0" w:firstLine="540"/>
        <w:jc w:val="both"/>
        <w:rPr>
          <w:rFonts w:ascii="Times New Roman" w:hAnsi="Times New Roman" w:eastAsia="Times New Roman" w:cs="Times New Roman"/>
          <w:noProof w:val="0"/>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Сучаснаи війна в Україні проти вторгнення Російської федерації дуже погано впливає на екологію екосистеми в цілому, на біологічни види флори та фауни, на жіттедіяльність і здоров’є людей в ціцлому. Обстріли лісів, наземних і морських екосистем, промислових об’єктів, транспортної інфраструктури та будинків, руйнування систем водопостачання, каналізації та поводження з відходами провокують широкомасштабні та серйозні шкоди з довгостроковими наслідками для довкілля, провокують техногенні катастрофи, як у випадку з Каховською ГЕС, Запорізьскою АЕС, Дніпровською ГЕС та інших госрих загроз для екології. Оскільки сучасна війна на теріторії України продовжує бушувати на території країни, забруднення ґрунтів і водних шляхів викликає серйозне занепокоєння для українських патріотів та всього ц</w:t>
      </w:r>
      <w:r w:rsidRPr="329D5D97" w:rsidR="329D5D97">
        <w:rPr>
          <w:rFonts w:ascii="Times New Roman" w:hAnsi="Times New Roman" w:eastAsia="Times New Roman" w:cs="Times New Roman"/>
          <w:noProof w:val="0"/>
          <w:sz w:val="28"/>
          <w:szCs w:val="28"/>
          <w:lang w:val="uk-UA"/>
        </w:rPr>
        <w:t>ивілізованого світу</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Україна є однією з найбільш індустріалізованих країн Європи, де зберігається 6 мільярдів тонн рідких відходів, які утворені на вугільних шахтах, хімічних підприємствах та інших галузях важкої промисловості. З 24 лютого 2024 року до квітня 2024 року об’єкти цивільної, виробничої та іншої критичної інфраструктури постійно піддаються російським обстрілам, балістичною зброєю, шахедами, артирелірійським обстрілам. Крім тисяч смертей і руйнування важливої інфраструктури, інша криза, пов’язана з вторгненням  РФ, буде переслідувати Україну роками, це екологічна шкода. Зараз йдуть бомбардування ТЕЦ, та прикордонних областей, великих обласних центрів, наслідки відчують не лише екосистеми України, а ще більше її люди. Екологічна небезпека, з якою стикається Україна внаслідок збройного конфлікту, також посилюється промисловим фоном країни. Важка промисловість є значною частиною економіки України, особливо на сході країни. Найбільша атомна електростанція в Європі розташована в Україні, в місті Запоріжжя, а промисловість України створює майже 29% її валового </w:t>
      </w:r>
    </w:p>
    <w:p w:rsidR="32B3F232" w:rsidP="329D5D97" w:rsidRDefault="32B3F232" w14:paraId="3F5173F3" w14:textId="74F11F3A">
      <w:pPr>
        <w:pStyle w:val="Normal"/>
        <w:suppressLineNumbers w:val="0"/>
        <w:shd w:val="clear" w:color="auto" w:fill="FFFFFF" w:themeFill="background1"/>
        <w:bidi w:val="0"/>
        <w:spacing w:before="0" w:beforeAutospacing="off" w:after="30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21</w:t>
      </w:r>
    </w:p>
    <w:p w:rsidR="32B3F232" w:rsidP="329D5D97" w:rsidRDefault="32B3F232" w14:paraId="7750799E" w14:textId="70013DA2">
      <w:pPr>
        <w:pStyle w:val="Normal"/>
        <w:suppressLineNumbers w:val="0"/>
        <w:shd w:val="clear" w:color="auto" w:fill="FFFFFF" w:themeFill="background1"/>
        <w:bidi w:val="0"/>
        <w:spacing w:before="0" w:beforeAutospacing="off" w:after="300" w:afterAutospacing="off" w:line="360" w:lineRule="auto"/>
        <w:ind w:left="0" w:right="0" w:firstLine="0"/>
        <w:jc w:val="both"/>
        <w:rPr>
          <w:rFonts w:ascii="Times New Roman" w:hAnsi="Times New Roman" w:eastAsia="Times New Roman" w:cs="Times New Roman"/>
          <w:noProof w:val="0"/>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внутрішнього продукту. Однією із загроз високого ризику є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хвостосховища</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де зберігаються радіоактивні,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токсічні</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інші промислові відходи. В Україні нараховується 465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хвостосховищ</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 яких зберігається понад 6 мільярдів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тонн</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відходів, і 200 із них розташовані на сході України, регіоні, який найбільше постраждав від війни. Збитки,  пов’язані  з  руйнуванням  Росією  природного  середовища України, оцінюють у мільярди євро. Війна також сприяє  викиду парникових газів, зокрема метану з пошкодженого газопроводу.</w:t>
      </w:r>
      <w:r w:rsidRPr="329D5D97" w:rsidR="329D5D97">
        <w:rPr>
          <w:rFonts w:ascii="Times New Roman" w:hAnsi="Times New Roman" w:eastAsia="Times New Roman" w:cs="Times New Roman"/>
          <w:b w:val="0"/>
          <w:bCs w:val="0"/>
          <w:i w:val="0"/>
          <w:iCs w:val="0"/>
          <w:caps w:val="0"/>
          <w:smallCaps w:val="0"/>
          <w:noProof w:val="0"/>
          <w:color w:val="383838"/>
          <w:sz w:val="26"/>
          <w:szCs w:val="26"/>
          <w:lang w:val="uk-UA"/>
        </w:rPr>
        <w:t xml:space="preserve">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Викид однієї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тонни</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метану еквівалентний викиду понад 30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тонн</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вуглекислого газу.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Геоекологічні</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наслідки від цього страшні як для України, так і для всього світу. Російське вторгнення в Україну може мати катастрофічні наслідки для довкілля та жителів. Донбас – це регіон, де наявність важкої промисловості підвищує ризик екологічної загрози, а отже, і загрозу мирному населенню.  </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Нікітівський</w:t>
      </w: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ртутний рудник, який займається видобутком ртуті, також є потенційно токсичною точкою на Донбасі. Кілька покинутих ртутних шахт і звалище віднесені до першої категорії небезпеки для ґрунтів і води. </w:t>
      </w:r>
      <w:r w:rsidRPr="329D5D97" w:rsidR="329D5D97">
        <w:rPr>
          <w:rFonts w:ascii="Times New Roman" w:hAnsi="Times New Roman" w:eastAsia="Times New Roman" w:cs="Times New Roman"/>
          <w:noProof w:val="0"/>
          <w:sz w:val="28"/>
          <w:szCs w:val="28"/>
          <w:lang w:val="uk-UA"/>
        </w:rPr>
        <w:t>Треба сказати про окуповані території на прикладі шахт окупованих частин Луганської та Донецької області.</w:t>
      </w:r>
    </w:p>
    <w:p w:rsidR="04169D45" w:rsidP="40D65BFB" w:rsidRDefault="04169D45" w14:paraId="0F0D587B" w14:textId="030A918D">
      <w:pPr>
        <w:pStyle w:val="Normal"/>
        <w:suppressLineNumbers w:val="0"/>
        <w:shd w:val="clear" w:color="auto" w:fill="FFFFFF" w:themeFill="background1"/>
        <w:bidi w:val="0"/>
        <w:spacing w:before="0" w:beforeAutospacing="off" w:after="300" w:afterAutospacing="off" w:line="360" w:lineRule="auto"/>
        <w:ind w:left="0" w:right="0" w:firstLine="540"/>
        <w:jc w:val="both"/>
        <w:rPr>
          <w:rFonts w:ascii="Times New Roman" w:hAnsi="Times New Roman" w:eastAsia="Times New Roman" w:cs="Times New Roman"/>
          <w:noProof w:val="0"/>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Війна в Україні точиться через одну з найбільш індустріалізованих і забруднених територій у світі. Спадщина радянської важкої промисловості вже була катастрофою для охорони здоров’я, але російське вторгнення ризикує завдати ще більше шкоди природним системам, від яких залежать люди, що живуть у цих регіонах. Екологічні наслідки конфлікту є нагадуванням про те, що навіть коли бойові дії припиняться, насильство буде відчуватися майбутніми поколіннями. Від початку конфлікту покинуті вугільні шахти заповнюють Донбас токсичними, а часом і радіоактивними речовинами. Багато екологічних ризиків виникають через раптові перебої у виробництві шахт: шахтну воду потрібно безперервно відкачувати, якщо відкачування припиняється, токсична вода заповнює шахтні шахти та рухається вгору, зрештою досягаючи та забруднюючи землю та питну воду. Забруднена вода з однієї шахти переливається в інші, тому що багато шахтних  шахт  з'єднані  між  собою.  Кількість  шахт, яка  була  ліквідована </w:t>
      </w:r>
    </w:p>
    <w:p w:rsidR="04169D45" w:rsidP="329D5D97" w:rsidRDefault="04169D45" w14:paraId="065AE93B" w14:textId="0E2DE53D">
      <w:pPr>
        <w:pStyle w:val="Normal"/>
        <w:suppressLineNumbers w:val="0"/>
        <w:shd w:val="clear" w:color="auto" w:fill="FFFFFF" w:themeFill="background1"/>
        <w:bidi w:val="0"/>
        <w:spacing w:before="0" w:beforeAutospacing="off" w:after="30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22</w:t>
      </w:r>
    </w:p>
    <w:p w:rsidR="04169D45" w:rsidP="40D65BFB" w:rsidRDefault="04169D45" w14:paraId="67596F69" w14:textId="2EC9D561">
      <w:pPr>
        <w:pStyle w:val="Normal"/>
        <w:suppressLineNumbers w:val="0"/>
        <w:shd w:val="clear" w:color="auto" w:fill="FFFFFF" w:themeFill="background1"/>
        <w:bidi w:val="0"/>
        <w:spacing w:before="0" w:beforeAutospacing="off" w:after="300" w:afterAutospacing="off" w:line="360" w:lineRule="auto"/>
        <w:ind w:left="0" w:right="0" w:firstLine="0"/>
        <w:jc w:val="both"/>
        <w:rPr>
          <w:rFonts w:ascii="Times New Roman" w:hAnsi="Times New Roman" w:eastAsia="Times New Roman" w:cs="Times New Roman"/>
          <w:noProof w:val="0"/>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окупантами, становить близько  ста  підприємств. Проте  потрібно  розуміти, що є такий термін, як –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водоприплив</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Водоприплив</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 надходження підземних та поверхневих вод у гірничі виробки. Якщо шахтні води не відкачувати, то вони будуть накопичуватись у кінцевому шахтному горизонті, та з наповненням гірничих виробок будуть підійматися на поверхню. Коли шахтні води підіймаються на поверхню, вони омивають вугілля та породу та виносять на поверхню увесь бруд, у шахтних вод дуже високий процент хімікатів. Поступово шахтні води потрапляють в ґрунт та отруюють його, а також проникають у водойми, колодязі тощо. Станом на 2024 рік з 63 ліквідованих шахт окупанти не відкачують воду, з деяких шахт відкачка води не здійснюється з 2018 року. Тобто вже тривалий час шахтні води змішуються з водоймами та отруюють ґрунт. Екологи такий стан вважають катастрофічним. Також слід згадати про те, що на шахті ім. Карла Маркса у Донецькій області за часів СРСР був здійснений експериментальний ядерний вибух. Капсула з ядерними відходами знаходилась на нижньому горизонті цієї шахти, але починаючи з 2015 року, окупанти припинили відкачку води з цієї шахти і шахтні води зруйнували капсулу, а відходи разом з шахтною водою були підняті на поверхню. Медичні працівники з окупованих територій говорять, що не можна вживати воду з колодязів на територіях, де є концентрація ліквідованих шахт, тому що є вірогідність онкологічних захворювань після вживання цієї води. Як висновок за 10 років окупації Росією частин Луганської та Донецької областей, підконтрольна територія окупантам перетворилася у випалене поле. Люди масово виїжджають, населені пункти вимирають, а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містоутворюючі</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підприємства повністю ліквідовані. Місцевих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колаборантів</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окупанти викинули на смітник як використаний матеріал, а окуповані міста перетворили в депресивні зони, де збільшуються  тільки  кладовища.  Місцеві  мешканці,  які  у  2014  році </w:t>
      </w:r>
    </w:p>
    <w:p w:rsidR="04169D45" w:rsidP="329D5D97" w:rsidRDefault="04169D45" w14:paraId="7D34DF4F" w14:textId="726D579C">
      <w:pPr>
        <w:pStyle w:val="Normal"/>
        <w:suppressLineNumbers w:val="0"/>
        <w:shd w:val="clear" w:color="auto" w:fill="FFFFFF" w:themeFill="background1"/>
        <w:bidi w:val="0"/>
        <w:spacing w:before="0" w:beforeAutospacing="off" w:after="30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23</w:t>
      </w:r>
    </w:p>
    <w:p w:rsidR="04169D45" w:rsidP="40D65BFB" w:rsidRDefault="04169D45" w14:paraId="3C2718A6" w14:textId="076F99B7">
      <w:pPr>
        <w:pStyle w:val="Normal"/>
        <w:suppressLineNumbers w:val="0"/>
        <w:shd w:val="clear" w:color="auto" w:fill="FFFFFF" w:themeFill="background1"/>
        <w:bidi w:val="0"/>
        <w:spacing w:before="0" w:beforeAutospacing="off" w:after="300" w:afterAutospacing="off" w:line="360" w:lineRule="auto"/>
        <w:ind w:left="0" w:right="0" w:firstLine="0"/>
        <w:jc w:val="both"/>
        <w:rPr>
          <w:rFonts w:ascii="Times New Roman" w:hAnsi="Times New Roman" w:eastAsia="Times New Roman" w:cs="Times New Roman"/>
          <w:noProof w:val="0"/>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підтримували РФ, визнають, що скоїли помилку. Коли місцеві порівнюють життя в окупованому місті при Україні та РФ вони говорять: «При Україні в моєму місті працювало 7 шахт, зарплата 1000 доларів, я ще й займався прийомом металолому (підприємницька діяльність). А коли був день шахтаря, у кожне шахтарське місто приїздили зірки естради, були салюти, було справжнє свято… А зараз на день шахтаря ми масово ходимо на кладовище, тому що через </w:t>
      </w:r>
      <w:hyperlink r:id="Rfa8edd68cfc9474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примусову мобілізаці</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ю шахтарів окупантами у 2022 році мало хто вижив, і шахт вже не має. Вони (РФ) просто знищили наш регіон та наше життя». </w:t>
      </w:r>
    </w:p>
    <w:p w:rsidR="04169D45" w:rsidP="40D65BFB" w:rsidRDefault="04169D45" w14:paraId="297A7F87" w14:textId="5F68E1F8">
      <w:pPr>
        <w:pStyle w:val="Normal"/>
        <w:suppressLineNumbers w:val="0"/>
        <w:shd w:val="clear" w:color="auto" w:fill="FFFFFF" w:themeFill="background1"/>
        <w:bidi w:val="0"/>
        <w:spacing w:before="105" w:beforeAutospacing="off" w:after="105" w:afterAutospacing="off" w:line="36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vertAlign w:val="superscript"/>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Внаслідок бойових дій березня 2022 року повністю знищена вся мережа великих об'єктів </w:t>
      </w:r>
      <w:hyperlink r:id="R5583aaf31c5e473c">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металургії</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та хімічної промисловості, що зосереджувались на сході України. Серед безлічі промислових підприємств, пошкоджених у результаті бойових дій, виявилися найбільш екологічно небезпечні виробництва — </w:t>
      </w:r>
      <w:hyperlink r:id="R62f03d7430554f12">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"Азовсталь"</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А</w:t>
      </w:r>
      <w:hyperlink r:id="Rf38816f7b70c4c83">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вдіївский коксохімічний завод</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w:t>
      </w:r>
      <w:hyperlink r:id="Rb9d7205f868f44e5">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Лисичанський нафтопереробний завод</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w:t>
      </w:r>
      <w:hyperlink r:id="R903648d9e6c745f0">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"Сумихімпром"</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та інші. Саме ці підприємства традиційно становили найбільшу небезпеку для довкілля в Україні і формували навколо своєї дислокації одне з найзабрудненіших навколишніх середовищ в Україні. На підприємстві “Азовсталь” ще до його руйнування вдалося зупинити процеси так, щоб пошкоджені цехи не створювали загрози для довкілля. З лютого 2022 керівництво підприємства почало розробляти програму екологічно безпечного припинення роботи. Зупинили коксові печі, знизили температуру, залили рідким склом, аби не дати змоги процесу коксування йти далі та завадити максимально інтенсивному виділенню коксового газу. Одними з перших постраждали нафтобази (саме вони в різних регіонах стали найпоширенішою категорією об'єктів техногенної небезпеки, що піддавались цілеспрямованим обстрілам). Всього постраждало не менше 60 нафтобаз та інших сховищ паливно-мастильних матеріалів у  23</w:t>
      </w:r>
    </w:p>
    <w:p w:rsidR="04169D45" w:rsidP="329D5D97" w:rsidRDefault="04169D45" w14:paraId="48716B0E" w14:textId="5958E3A6">
      <w:pPr>
        <w:pStyle w:val="Normal"/>
        <w:suppressLineNumbers w:val="0"/>
        <w:shd w:val="clear" w:color="auto" w:fill="FFFFFF" w:themeFill="background1"/>
        <w:bidi w:val="0"/>
        <w:spacing w:before="105" w:beforeAutospacing="off" w:after="105"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24</w:t>
      </w:r>
    </w:p>
    <w:p w:rsidR="04169D45" w:rsidP="40D65BFB" w:rsidRDefault="04169D45" w14:paraId="0EA6AACB" w14:textId="0754751B">
      <w:pPr>
        <w:pStyle w:val="Normal"/>
        <w:suppressLineNumbers w:val="0"/>
        <w:shd w:val="clear" w:color="auto" w:fill="FFFFFF" w:themeFill="background1"/>
        <w:bidi w:val="0"/>
        <w:spacing w:before="105" w:beforeAutospacing="off" w:after="105" w:afterAutospacing="off" w:line="36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vertAlign w:val="superscript"/>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u w:val="none"/>
          <w:lang w:val="uk-UA"/>
        </w:rPr>
        <w:t xml:space="preserve"> областях. Щоб оцінити масштаб і безпрецедентність цих подій, слід згадати, що 2015 року вже була пожежа на нафтобазі неподалік Василькова, яку експерти оцінили як другу за масштабом екологічну катастрофу в Україні (після аварії на ЧАЕС). Подія отримала назву “</w:t>
      </w:r>
      <w:hyperlink r:id="Ree8ab9c52e784b3c">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Васильківська трагедія</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Другою групою цілеспрямованих обстрілів стали склади легкозаймистих речовин (лаки, фарби) та великі будівельні супермаркети мережі “</w:t>
      </w:r>
      <w:hyperlink r:id="Rdb311f2021e64e65">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Епіцентр</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Потужна пожежа охопила найбільший ринок Європи  — </w:t>
      </w:r>
      <w:hyperlink r:id="Re464ad31eda5450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Барабашово</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(м. </w:t>
      </w:r>
      <w:hyperlink r:id="R829d977fa14e4a84">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Харків</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Пожежа була настільки потужна, що перекинулася на кілька сусідніх з ринком багатоквартирних будинків. 01.03.2024р. у м. </w:t>
      </w:r>
      <w:hyperlink r:id="R942c8111079c41f3">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Суми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 підприємстві “</w:t>
      </w:r>
      <w:hyperlink r:id="Re6f251c45f754081">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Сумихімпром</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ракети влучили у цистерни з аміаком, утворивши зону ураження радіусом до 2,5 км, що можна зіставити з реальним використанням </w:t>
      </w:r>
      <w:hyperlink r:id="Rf026b07cad354d0f">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хімічної зброї</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Також 5 і 9 квітня у м. </w:t>
      </w:r>
      <w:hyperlink r:id="R4edb9c747dec4b9f">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Рубіжне</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росіяни підірвали цистерну з азотною кислотою. 4 квітня у </w:t>
      </w:r>
      <w:hyperlink r:id="R8d6a6cb01d794a3b">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Кременецькому районі</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 </w:t>
      </w:r>
      <w:hyperlink r:id="R18d5cd5e207a40b3">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Тернопільщині</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силами </w:t>
      </w:r>
      <w:hyperlink r:id="Rf757097a3c944271">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ППО</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була збита крилата ракета. Її уламки пошкодили 6 резервуарів з органічними добривами, внаслідок чого відбувся витік хімікатів, основною складовою яких є </w:t>
      </w:r>
      <w:hyperlink r:id="R2eab134f68734c47">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аміак</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Вже через декілька годин вдалося ліквідувати витік. Відбулося також забруднення води у річці </w:t>
      </w:r>
      <w:hyperlink r:id="R92ba3983e52f4ff7">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Іква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що призвело до масової загибелі риби. Російські війська атакували склади боєприпасів на території України, намагаючись виснажити українські запаси озброєнь. Такі вибухи та подальше розповсюдження залишків боєприпасів можуть створювати також гострі та хронічні ризики для здоров'я людей і для довкілля внаслідок вивільнення токсичних компонентів боєприпасів. </w:t>
      </w:r>
      <w:r w:rsidRPr="40D65BFB" w:rsidR="40D65BFB">
        <w:rPr>
          <w:rFonts w:ascii="Times New Roman" w:hAnsi="Times New Roman" w:eastAsia="Times New Roman" w:cs="Times New Roman"/>
          <w:b w:val="0"/>
          <w:bCs w:val="0"/>
          <w:i w:val="0"/>
          <w:iCs w:val="0"/>
          <w:caps w:val="0"/>
          <w:smallCaps w:val="0"/>
          <w:noProof w:val="0"/>
          <w:color w:val="202122"/>
          <w:sz w:val="28"/>
          <w:szCs w:val="28"/>
          <w:lang w:val="uk-UA"/>
        </w:rPr>
        <w:t xml:space="preserve">Вибухи боєприпасів, руйнування і згоряння військової техніки разом із пальним та боєкомплектами є джерелом значного забруднення атмосфери та ґрунтів. Неодноразово збиті літаки та гелікоптери падали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у водойми і навіть у море, крім того, були знищені і </w:t>
      </w:r>
    </w:p>
    <w:p w:rsidR="04169D45" w:rsidP="329D5D97" w:rsidRDefault="04169D45" w14:paraId="1A27E7C3" w14:textId="27BEBAF1">
      <w:pPr>
        <w:pStyle w:val="Normal"/>
        <w:suppressLineNumbers w:val="0"/>
        <w:shd w:val="clear" w:color="auto" w:fill="FFFFFF" w:themeFill="background1"/>
        <w:bidi w:val="0"/>
        <w:spacing w:before="105" w:beforeAutospacing="off" w:after="105"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25</w:t>
      </w:r>
    </w:p>
    <w:p w:rsidR="04169D45" w:rsidP="40D65BFB" w:rsidRDefault="04169D45" w14:paraId="2CF3350B" w14:textId="2F0ECCC0">
      <w:pPr>
        <w:pStyle w:val="Normal"/>
        <w:suppressLineNumbers w:val="0"/>
        <w:shd w:val="clear" w:color="auto" w:fill="FFFFFF" w:themeFill="background1"/>
        <w:bidi w:val="0"/>
        <w:spacing w:before="105" w:beforeAutospacing="off" w:after="105" w:afterAutospacing="off" w:line="36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vertAlign w:val="superscript"/>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декілька суден, в тому числі великий десантний корабель “</w:t>
      </w:r>
      <w:hyperlink r:id="R9c0d4356c0b845fc">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Саратов</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на борту якого було до 1000 т пального і боєприпасів. Болота, природні водойми та заболочені території зупинили десятки танків та важкої техніки окупантів. Так, підрозділ із 60 танками росіян на Чернігівщині загруз у болоті. Окупанти витратили кілька днів, щоб вибратися з болота, а декілька танків окупантам таки довелося покинути. У Сумській області місцеві мешканці перекрили дорогу перед танками окупантів, поваливши дерева. Вороги вирішили поїхати в обхід і втопили в болоті два танки. Через тиждень їм на допомогу приїхали ще два танки, які також загрузли в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багнюці</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Застряглі в болоті танки окупанти покинули під Харковом, на Донеччині, під Києвом. За приблизними підрахунками, 10—25 % усієї техніки противника були сповільнені або заблоковані водоймами. З 24 лютого 2022 до січня 2024 року, за інформацією </w:t>
      </w:r>
      <w:hyperlink r:id="Rb26abf6c407949f4">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Міндовкілля</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України, зафіксовано майже 3,6 тисячі російських злочинів проти довкілля. Сума збитків — 2,2 трильйони гривень. Через постійні обстріли утворилося понад</w:t>
      </w:r>
      <w:r w:rsidRPr="40D65BFB" w:rsidR="40D65BFB">
        <w:rPr>
          <w:rFonts w:ascii="Times New Roman" w:hAnsi="Times New Roman" w:eastAsia="Times New Roman" w:cs="Times New Roman"/>
          <w:b w:val="0"/>
          <w:bCs w:val="0"/>
          <w:i w:val="0"/>
          <w:iCs w:val="0"/>
          <w:caps w:val="0"/>
          <w:smallCaps w:val="0"/>
          <w:noProof w:val="0"/>
          <w:color w:val="202122"/>
          <w:sz w:val="28"/>
          <w:szCs w:val="28"/>
          <w:lang w:val="uk-UA"/>
        </w:rPr>
        <w:t xml:space="preserve">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750 тисяч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тонн</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відходів руйнації, якими забруднено 30 мільйонів гектар території. </w:t>
      </w:r>
    </w:p>
    <w:p w:rsidR="04169D45" w:rsidP="40D65BFB" w:rsidRDefault="04169D45" w14:paraId="7FE053A0" w14:textId="29664588">
      <w:pPr>
        <w:pStyle w:val="Normal"/>
        <w:suppressLineNumbers w:val="0"/>
        <w:shd w:val="clear" w:color="auto" w:fill="FFFFFF" w:themeFill="background1"/>
        <w:bidi w:val="0"/>
        <w:spacing w:before="105" w:beforeAutospacing="off" w:after="105"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 початку вторгнення російські війська також атакували українські порти, а також судна під різними прапорами в </w:t>
      </w:r>
      <w:hyperlink r:id="R2004f88591934c69">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Чорному морі</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Так, на схід від </w:t>
      </w:r>
      <w:hyperlink r:id="R5e64dc7440a2420e">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Одеси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були вражені два кораблі, що перевозили паливо та хімікати, що спричинило локальний розлив та загоряння пального у морі. Бомбардування міст і селищ, ймовірно, призвели до десятків поломок трубопроводів і непрацюючих насосних станцій, через що сотні тисяч людей залишилися без доступу до безпечної води. Пошкоджені очисні споруди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Сєвєродонецька</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Лисичанська</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Рубіжанського, Попасної, м. Чернігів. Під час бойових дій у містах а також після звільнення північної частини країни від окупаційних військ проводилось масове знешкодження нерозірваних боєприпасів. В різних випадках такими виявлялись навіть 500-кілограмові </w:t>
      </w:r>
      <w:hyperlink r:id="Ref675e40572a4814">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авіабомби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p>
    <w:p w:rsidR="04169D45" w:rsidP="329D5D97" w:rsidRDefault="04169D45" w14:paraId="7E772D27" w14:textId="3CEFE5B2">
      <w:pPr>
        <w:pStyle w:val="Normal"/>
        <w:suppressLineNumbers w:val="0"/>
        <w:shd w:val="clear" w:color="auto" w:fill="FFFFFF" w:themeFill="background1"/>
        <w:bidi w:val="0"/>
        <w:spacing w:before="105" w:beforeAutospacing="off" w:after="105"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26</w:t>
      </w:r>
    </w:p>
    <w:p w:rsidR="04169D45" w:rsidP="40D65BFB" w:rsidRDefault="04169D45" w14:paraId="6341A4F0" w14:textId="337AB53B">
      <w:pPr>
        <w:pStyle w:val="Normal"/>
        <w:suppressLineNumbers w:val="0"/>
        <w:shd w:val="clear" w:color="auto" w:fill="FFFFFF" w:themeFill="background1"/>
        <w:bidi w:val="0"/>
        <w:spacing w:before="105" w:beforeAutospacing="off" w:after="105"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Важливо підкреслити, що вплив вибухів на довкілля не залежить від мети їх використання (бойові дії, навчання, утилізація).Тому шкода для довкілля під час знешкодження нерозірваних боєприпасів ніяк не менша ніж під час реальних бойових дій. За попередніми підрахунками, станом на 1 березня 2022 року загалом в зону військової окупації та бойових дій потрапили території 900 об’єктів </w:t>
      </w:r>
      <w:hyperlink r:id="Rfe7ea2c2fae94750">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природно-заповідного фонду</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площею 12406,6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кв.км</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(1,24 млн га), що становить близько третини площі природно-заповідного фонду України. Під загрозою знищення знаходяться близько 200 територій </w:t>
      </w:r>
      <w:hyperlink r:id="Rbe3dda916f8b481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Смарагдової мережі</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площею 2,9 млн га. </w:t>
      </w:r>
      <w:hyperlink r:id="R25641fd8a5e94ff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Українська природоохоронна група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повідомила, що військова окупація охопила 44% найцінніших природоохоронних територій України. У зону окупації та військових дій потрапили </w:t>
      </w:r>
      <w:hyperlink r:id="R96f7b205635a4b04">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біосферні заповідники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fea8eb8e1904445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Асканія-Нова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5d9c95513c8b4923">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Чорноморський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06b26af07dac454b">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природні заповідники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5c6c02ec6c51468b">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Український степовий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f3e9fc2a26174a1b">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Михайлівська цілина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a6c14560b4854b6e">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Луганський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bf30ac6fd1164c5e">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Єланецький степ</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36d2f85fe6564d9a">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національні природні парки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7b0345e1a41d44cd">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Джарилгацький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5573d08d8080483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Олешківські піски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a861031f0599491d">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Кам'янська Січ</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0a12c828b04749e1">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Приазовський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fff7e06c6e524f06">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Двурічанський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1d2ae9c58b034019">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Святі гори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cb92909699cf4389">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Азово-Сиваський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39175d5726014974">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Меотида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57d584cf78844f0f">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Деснянсько-Старогутський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a8051e7ae569443c">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Мезинський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36ac291a41b4400e">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Гетьманський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36f96d0bced94e8a">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Залісся</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 також </w:t>
      </w:r>
      <w:hyperlink r:id="R1d8c3df42feb4031">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зоопарки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fa21482dbfe84420">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Миколаївський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Бердянський, </w:t>
      </w:r>
      <w:hyperlink r:id="R1d6d4c20d6d64146">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Харківський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Маріупольський, </w:t>
      </w:r>
      <w:hyperlink r:id="Rd032bc2b6d014a1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Фельдман Екопарк</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Беремицьке</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ee48a054cdb3403c">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Київський</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12 місяців,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Межигірря</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Менський. Найпоширенішими проблемами для окупованих природно-заповідного фонду стали втрата контролю над дотриманням режиму установ природно-заповідного фонду; пошкодження території технікою, будівництвом окопів,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фортифікацій</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і вирвами від вибухів; неможливість закупити корми для тварин (зоопарки, Асканія-Нова);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розлякування</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тварин, що утримуються (зоопарки); неможливість доглядати за тваринами (зоопарки, реабілітаційні центри); руйнування загонів для тварин;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замінування</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території природно-заповідного фонду; </w:t>
      </w:r>
    </w:p>
    <w:p w:rsidR="04169D45" w:rsidP="329D5D97" w:rsidRDefault="04169D45" w14:paraId="253760A5" w14:textId="3768DAA2">
      <w:pPr>
        <w:pStyle w:val="Normal"/>
        <w:suppressLineNumbers w:val="0"/>
        <w:shd w:val="clear" w:color="auto" w:fill="FFFFFF" w:themeFill="background1"/>
        <w:bidi w:val="0"/>
        <w:spacing w:before="105" w:beforeAutospacing="off" w:after="105"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27</w:t>
      </w:r>
    </w:p>
    <w:p w:rsidR="04169D45" w:rsidP="40D65BFB" w:rsidRDefault="04169D45" w14:paraId="59B20A0F" w14:textId="575AD334">
      <w:pPr>
        <w:pStyle w:val="Normal"/>
        <w:suppressLineNumbers w:val="0"/>
        <w:shd w:val="clear" w:color="auto" w:fill="FFFFFF" w:themeFill="background1"/>
        <w:bidi w:val="0"/>
        <w:spacing w:before="105" w:beforeAutospacing="off" w:after="105"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ситуація гуманітарної кризи серед працівників природно-заповідного фонду (неможливість купувати їжу,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врата</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електроенергії, опалення; повна відірваність від ресурсів та можливості покинути територію; неможливість використовувати українську валюту, пограбування, обстріли і ризик бути викраденими або розстріляними як чиновник або активіст); сплеск браконьєрства в зонах гуманітарної кризи; захоплення, пограбування або знищення офісів установ природно-заповідного фонду.</w:t>
      </w:r>
    </w:p>
    <w:p w:rsidR="04169D45" w:rsidP="40D65BFB" w:rsidRDefault="04169D45" w14:paraId="0C30F2B2" w14:textId="4434B310">
      <w:pPr>
        <w:pStyle w:val="Normal"/>
        <w:suppressLineNumbers w:val="0"/>
        <w:shd w:val="clear" w:color="auto" w:fill="FFFFFF" w:themeFill="background1"/>
        <w:bidi w:val="0"/>
        <w:spacing w:before="105" w:beforeAutospacing="off" w:after="105" w:afterAutospacing="off" w:line="360" w:lineRule="auto"/>
        <w:ind w:firstLine="54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vertAlign w:val="superscript"/>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Починаючи з 12.03.2024 розпочались активні спроби створення масштабної пожежі у зоні відчуження ЧАЕС. Такі дії проводились шляхом цілеспрямованих обстрілів реактивною артилерію. Після невдалих погодних умов в перші дні диверсійних спроб обстріли поновлювались у наступні дні. Внаслідок боїв навколо міст </w:t>
      </w:r>
      <w:hyperlink r:id="Re48e3c3cb4f04440">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Гостомель</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8e3446a2f90140e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Буча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w:t>
      </w:r>
      <w:hyperlink r:id="Raf2f9768a4314a87">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Ірпінь</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w:t>
      </w:r>
      <w:hyperlink r:id="R5d46b9843166437d">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Бородянка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також загоралась велика кількість ділянок лісів. В результаті пожежі відбулись у західній частині </w:t>
      </w:r>
      <w:hyperlink r:id="R2ad14859f4524d92">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Чорнобильської зони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Загальна площа території, що горіла або була пройдена вогнем, – понад 7600 га. Ще понад 6400 гектарів лісів горіло біля населених пунктів Народичі та Радча, дещо західніше Чорнобильської зони.</w:t>
      </w:r>
    </w:p>
    <w:p w:rsidR="04169D45" w:rsidP="40D65BFB" w:rsidRDefault="04169D45" w14:paraId="47A0CAC1" w14:textId="0372328D">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color w:val="000000" w:themeColor="text1" w:themeTint="FF" w:themeShade="FF"/>
          <w:sz w:val="28"/>
          <w:szCs w:val="28"/>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У травні 2022 року військові дії призвели до масштабних пожеж на території національного природного парку </w:t>
      </w:r>
      <w:hyperlink r:id="R00b41daf383f44e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«Святі гори»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регіонального ландшафтного парку </w:t>
      </w:r>
      <w:hyperlink r:id="Rff909dd344d34e59">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«Ізюмська лука»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і </w:t>
      </w:r>
      <w:hyperlink r:id="Ra344a9e40a80444e">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Чорноморського біосферного заповідника.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Частково загоряння відбувались через використання фосфорних бомб, що мають запалювальний ефект. Замість вибуху в місці падіння боєприпасу, такі бомби запалюють територію та пропалюють більшість природних і техногенних матеріалів. Такі бомби застосовувались військами РФ на Донеччині, Луганщині та західних околицях Києва. Відомо               один  приклад   фундаментального   перетворення   природних   ландшафтів, </w:t>
      </w:r>
    </w:p>
    <w:p w:rsidR="04169D45" w:rsidP="329D5D97" w:rsidRDefault="04169D45" w14:paraId="67C449A6" w14:textId="3BD49537">
      <w:pPr>
        <w:pStyle w:val="Normal"/>
        <w:suppressLineNumbers w:val="0"/>
        <w:shd w:val="clear" w:color="auto" w:fill="FFFFFF" w:themeFill="background1"/>
        <w:bidi w:val="0"/>
        <w:spacing w:before="105" w:beforeAutospacing="off" w:after="105"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28</w:t>
      </w:r>
    </w:p>
    <w:p w:rsidR="04169D45" w:rsidP="40D65BFB" w:rsidRDefault="04169D45" w14:paraId="667C8C1E" w14:textId="7D982861">
      <w:pPr>
        <w:pStyle w:val="Normal"/>
        <w:suppressLineNumbers w:val="0"/>
        <w:shd w:val="clear" w:color="auto" w:fill="FFFFFF" w:themeFill="background1"/>
        <w:bidi w:val="0"/>
        <w:spacing w:before="105" w:beforeAutospacing="off" w:after="105" w:afterAutospacing="off" w:line="360" w:lineRule="auto"/>
        <w:ind w:left="0" w:right="0" w:firstLine="0"/>
        <w:jc w:val="both"/>
        <w:rPr>
          <w:rFonts w:ascii="Times New Roman" w:hAnsi="Times New Roman" w:eastAsia="Times New Roman" w:cs="Times New Roman"/>
          <w:color w:val="000000" w:themeColor="text1" w:themeTint="FF" w:themeShade="FF"/>
          <w:sz w:val="28"/>
          <w:szCs w:val="28"/>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викликаного прямими діями російських військ проти України. 26 лютого 2022 року в районі с. </w:t>
      </w:r>
      <w:hyperlink r:id="Rda6f9a88b74c40c8">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Козаровичі</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російські війська зруйнували греблю, що відділяла р. </w:t>
      </w:r>
      <w:hyperlink r:id="R7bac988107844957">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Ірпінь</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від </w:t>
      </w:r>
      <w:hyperlink r:id="R80322121663f418e">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Київського водосховища</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За півтора місяці вода з водосховища затопила </w:t>
      </w:r>
      <w:hyperlink r:id="Rb908f623a71642f0">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заплаву</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Ірпеня аж до с. </w:t>
      </w:r>
      <w:hyperlink r:id="Rc3bef4216a494060">
        <w:r w:rsidRPr="40D65BFB" w:rsidR="40D65BFB">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uk-UA"/>
          </w:rPr>
          <w:t>Горенки</w:t>
        </w:r>
      </w:hyperlink>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 це більш ніж 20 кілометрів вверх за течією. До цього необхідно добавити техногенну катастрофу внаслідок підриву Каховської ГЕС, загроза ядерної небезпеки на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Запорізьській</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АЕС, нещодавні атаки на о</w:t>
      </w:r>
      <w:r w:rsidRPr="40D65BFB" w:rsidR="40D65BFB">
        <w:rPr>
          <w:rFonts w:ascii="Times New Roman" w:hAnsi="Times New Roman" w:eastAsia="Times New Roman" w:cs="Times New Roman"/>
          <w:color w:val="000000" w:themeColor="text1" w:themeTint="FF" w:themeShade="FF"/>
          <w:sz w:val="28"/>
          <w:szCs w:val="28"/>
        </w:rPr>
        <w:t>б</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 xml:space="preserve">'єкти ТЕЦ (50% зруйновано) та Дніпровську ГЕС (зруйновано 80%). </w:t>
      </w:r>
    </w:p>
    <w:p w:rsidR="04169D45" w:rsidP="40D65BFB" w:rsidRDefault="04169D45" w14:paraId="22E2D1F7" w14:textId="529E1258">
      <w:pPr>
        <w:pStyle w:val="Normal"/>
        <w:suppressLineNumbers w:val="0"/>
        <w:shd w:val="clear" w:color="auto" w:fill="FFFFFF" w:themeFill="background1"/>
        <w:bidi w:val="0"/>
        <w:spacing w:before="105" w:beforeAutospacing="off" w:after="105" w:afterAutospacing="off" w:line="36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19D5B0B0" w14:textId="522E8BEF">
      <w:pPr>
        <w:pStyle w:val="Normal"/>
        <w:suppressLineNumbers w:val="0"/>
        <w:shd w:val="clear" w:color="auto" w:fill="FFFFFF" w:themeFill="background1"/>
        <w:bidi w:val="0"/>
        <w:spacing w:before="105" w:beforeAutospacing="off" w:after="105" w:afterAutospacing="off" w:line="36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3F5A310B" w14:textId="1C4ACC3D">
      <w:pPr>
        <w:pStyle w:val="Normal"/>
        <w:suppressLineNumbers w:val="0"/>
        <w:shd w:val="clear" w:color="auto" w:fill="FFFFFF" w:themeFill="background1"/>
        <w:bidi w:val="0"/>
        <w:spacing w:before="105" w:beforeAutospacing="off" w:after="105" w:afterAutospacing="off" w:line="36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0280E2ED" w14:textId="1421DCB0">
      <w:pPr>
        <w:pStyle w:val="Normal"/>
        <w:suppressLineNumbers w:val="0"/>
        <w:shd w:val="clear" w:color="auto" w:fill="FFFFFF" w:themeFill="background1"/>
        <w:bidi w:val="0"/>
        <w:spacing w:before="105" w:beforeAutospacing="off" w:after="105" w:afterAutospacing="off" w:line="36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56E0F8D8" w14:textId="0877105C">
      <w:pPr>
        <w:pStyle w:val="Normal"/>
        <w:suppressLineNumbers w:val="0"/>
        <w:shd w:val="clear" w:color="auto" w:fill="FFFFFF" w:themeFill="background1"/>
        <w:bidi w:val="0"/>
        <w:spacing w:before="105" w:beforeAutospacing="off" w:after="105" w:afterAutospacing="off" w:line="36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3344F890" w14:textId="241A156C">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1E8A8092" w14:textId="60E83CD3">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317891BE" w14:textId="3E446F03">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7E313EA9" w14:textId="79D01C41">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642B5E3B" w14:textId="40C0060F">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499E2079" w14:textId="0170A5B1">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23E66C8C" w14:textId="1591E077">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65B5121C" w14:textId="29D24EC9">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329D5D97" w:rsidRDefault="04169D45" w14:paraId="443BDBD0" w14:textId="7A4608AC">
      <w:pPr>
        <w:pStyle w:val="Normal"/>
        <w:suppressLineNumbers w:val="0"/>
        <w:shd w:val="clear" w:color="auto" w:fill="FFFFFF" w:themeFill="background1"/>
        <w:bidi w:val="0"/>
        <w:spacing w:before="105" w:beforeAutospacing="off" w:after="105" w:afterAutospacing="off" w:line="360" w:lineRule="auto"/>
        <w:ind w:left="0" w:right="0"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29</w:t>
      </w:r>
    </w:p>
    <w:p w:rsidR="04169D45" w:rsidP="40D65BFB" w:rsidRDefault="04169D45" w14:paraId="5A6B134E" w14:textId="595A4DED">
      <w:pPr>
        <w:pStyle w:val="Normal"/>
        <w:suppressLineNumbers w:val="0"/>
        <w:shd w:val="clear" w:color="auto" w:fill="FFFFFF" w:themeFill="background1"/>
        <w:bidi w:val="0"/>
        <w:spacing w:before="105" w:beforeAutospacing="off" w:after="105" w:afterAutospacing="off" w:line="360" w:lineRule="auto"/>
        <w:ind w:left="0" w:right="0" w:firstLine="540"/>
        <w:jc w:val="both"/>
        <w:rPr>
          <w:rFonts w:ascii="Times New Roman" w:hAnsi="Times New Roman" w:eastAsia="Times New Roman" w:cs="Times New Roman"/>
          <w:color w:val="000000" w:themeColor="text1" w:themeTint="FF" w:themeShade="FF"/>
          <w:sz w:val="28"/>
          <w:szCs w:val="28"/>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Для вирішення наслідків просторових кризових явищ, пов</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
        </w:rPr>
        <w:t>'язаних з демографічною кризою</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в  Україні  передусім потрібна фізична безпека й евакуація дітей до безпечних місць, підтримка та збереження державою соціальних зв’язків з українськими громадянами, що виїхали за кордон, сприяння працевлаштуванню жінок у регіонах України, створення належних умов безпеки життя й навчання дітей в усіх регіонах України та державний захист дітей-сиріт, розв’язання проблем, зумовлених внутрішньою міграцією: створення інтерактивної карти безпечності регіонів з повсякчасним моніторингом динамічного розгортання ситуації; відстеження основних напрямів переміщення населення та їхнє корегування з метою не допустити надмірних регіональних скупчень; формування систематизованих реєстрів внутрішньо переміщених осіб щодо кваліфікацій, даних про освіту, професію та попередню посаду з метою сприяти їхньому працевлаштуванню (на місці життя, суміжних громад або з переселенням) у межах громад або у виробничій діяльності; організація прискореного тренінгового навчання, підвищення кваліфікації та перекваліфікації ВПО, зокрема й серед працівників евакуйованих підприємств, шляхом залучення ВНЗ та професійно-технічних закладів освіти в регіонах; впровадження механізмів забезпечення обміну інформацією між громадами та між регіонами щодо наявного ресурсного потенціалу задля визначення перспективних громад для релокації підприємств, а також для вторинного переміщення ВПО у місця, де є попит на фахівців; створення достатньої кількості центрів гуманітарної підтримки, покликаних сприяти інтеграції (передусім російськомовного населення) у мовно-культурне середовище регіону; організація ментальної, психологічної та освітньої адаптації ВПО, запобігання конфліктам між     ними  та  місцевим  населенням,  у т. ч.  через  залучення  ВПО  до  процесів </w:t>
      </w:r>
    </w:p>
    <w:p w:rsidR="04169D45" w:rsidP="40D65BFB" w:rsidRDefault="04169D45" w14:paraId="745E146A" w14:textId="0187375A">
      <w:pPr>
        <w:pStyle w:val="Normal"/>
        <w:suppressLineNumbers w:val="0"/>
        <w:shd w:val="clear" w:color="auto" w:fill="FFFFFF" w:themeFill="background1"/>
        <w:bidi w:val="0"/>
        <w:spacing w:before="105" w:beforeAutospacing="off" w:after="105"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329D5D97" w:rsidRDefault="04169D45" w14:paraId="0AF26D2C" w14:textId="1FE79072">
      <w:pPr>
        <w:pStyle w:val="Normal"/>
        <w:suppressLineNumbers w:val="0"/>
        <w:shd w:val="clear" w:color="auto" w:fill="FFFFFF" w:themeFill="background1"/>
        <w:bidi w:val="0"/>
        <w:spacing w:before="105" w:beforeAutospacing="off" w:after="105"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30</w:t>
      </w:r>
    </w:p>
    <w:p w:rsidR="04169D45" w:rsidP="40D65BFB" w:rsidRDefault="04169D45" w14:paraId="2BEB126B" w14:textId="7BDF74C0">
      <w:pPr>
        <w:pStyle w:val="Normal"/>
        <w:suppressLineNumbers w:val="0"/>
        <w:shd w:val="clear" w:color="auto" w:fill="FFFFFF" w:themeFill="background1"/>
        <w:bidi w:val="0"/>
        <w:spacing w:before="105" w:beforeAutospacing="off" w:after="105" w:afterAutospacing="off" w:line="360" w:lineRule="auto"/>
        <w:ind w:left="0" w:right="0" w:firstLine="0"/>
        <w:jc w:val="both"/>
        <w:rPr>
          <w:rFonts w:ascii="Times New Roman" w:hAnsi="Times New Roman" w:eastAsia="Times New Roman" w:cs="Times New Roman"/>
          <w:color w:val="000000" w:themeColor="text1" w:themeTint="FF" w:themeShade="FF"/>
          <w:sz w:val="28"/>
          <w:szCs w:val="28"/>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самоорганізації життя в громаді, що їх приймає; використання європейського досвіду із забезпечення стійкості територіальних громад. </w:t>
      </w:r>
    </w:p>
    <w:p w:rsidR="04169D45" w:rsidP="40D65BFB" w:rsidRDefault="04169D45" w14:paraId="59DD6537" w14:textId="657D2758">
      <w:pPr>
        <w:pStyle w:val="Normal"/>
        <w:suppressLineNumbers w:val="0"/>
        <w:spacing w:before="240" w:beforeAutospacing="off" w:after="24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Що стосується відбудови зруйнованої виробничої та цивільної інфраструктури то шляхи для цього розробляють органи влади та місцевого самоврядування з передбаченими відповідними джерелами фінансування.</w:t>
      </w:r>
    </w:p>
    <w:p w:rsidR="04169D45" w:rsidP="40D65BFB" w:rsidRDefault="04169D45" w14:paraId="1BCDFE48" w14:textId="77194DF9">
      <w:pPr>
        <w:pStyle w:val="Normal"/>
        <w:suppressLineNumbers w:val="0"/>
        <w:spacing w:before="240" w:beforeAutospacing="off" w:after="240" w:afterAutospacing="off" w:line="360" w:lineRule="auto"/>
        <w:ind w:firstLine="540"/>
        <w:jc w:val="both"/>
        <w:rPr>
          <w:rFonts w:ascii="Times New Roman" w:hAnsi="Times New Roman" w:eastAsia="Times New Roman" w:cs="Times New Roman"/>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 приводу вирішення</w:t>
      </w:r>
      <w:r w:rsidRPr="40D65BFB" w:rsidR="40D65BFB">
        <w:rPr>
          <w:rFonts w:ascii="Times New Roman" w:hAnsi="Times New Roman" w:eastAsia="Times New Roman" w:cs="Times New Roman"/>
          <w:color w:val="000000" w:themeColor="text1" w:themeTint="FF" w:themeShade="FF"/>
          <w:sz w:val="28"/>
          <w:szCs w:val="28"/>
        </w:rPr>
        <w:t xml:space="preserve"> проблем України  в ракурсі її </w:t>
      </w:r>
      <w:r w:rsidRPr="40D65BFB" w:rsidR="40D65BFB">
        <w:rPr>
          <w:rFonts w:ascii="Times New Roman" w:hAnsi="Times New Roman" w:eastAsia="Times New Roman" w:cs="Times New Roman"/>
          <w:color w:val="000000" w:themeColor="text1" w:themeTint="FF" w:themeShade="FF"/>
          <w:sz w:val="28"/>
          <w:szCs w:val="28"/>
        </w:rPr>
        <w:t>геоекологічних</w:t>
      </w:r>
      <w:r w:rsidRPr="40D65BFB" w:rsidR="40D65BFB">
        <w:rPr>
          <w:rFonts w:ascii="Times New Roman" w:hAnsi="Times New Roman" w:eastAsia="Times New Roman" w:cs="Times New Roman"/>
          <w:color w:val="000000" w:themeColor="text1" w:themeTint="FF" w:themeShade="FF"/>
          <w:sz w:val="28"/>
          <w:szCs w:val="28"/>
        </w:rPr>
        <w:t xml:space="preserve"> наслідків, то л</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ише за перші три місяці повномасштабної війни збитки українського довкілля сягнули 200 мільярдів гривень. Беручи до уваги всю серйозність та небезпеку ситуації, що склалася, в Україні вже шукають шляхи вирішення проблеми забруднення ґрунтів внаслідок війни. Фахівці зайняті розробкою інструментарію та механізмів, впровадження яких дозволить мінімізувати наслідки воєнних дій у подальші роки.  Навесні при Державній екологічній інспекції створили робочу групу, яка розробляє методики визначення шкоди та збитків, завданих природним ресурсам та довкіллю внаслідок збройної агресії Російської Федерації. До її складу увійшли понад 60 фахівців, науковців, експертів, у тому числі співробітники Національної академії аграрних наук України. На даному етапі члени робочої групи досліджують міжнародний досвід зі збору доказової бази та практики розгляду міжнародними інстанціями злочинів з екологічною складовою. Для кожного з випадків екоциду збирають необхідні вихідні дані та розраховують остаточні суми збитків. Одним із варіантів відродження постраждалих ґрунтів може бути створення «червоних зон» на територіях, де велися інтенсивні бойові дії. Таку ініціативу пропонують спеціалісти з Української Природоохоронної Групи. За їхніми словами, це дозволить виконати вимоги</w:t>
      </w:r>
      <w:r w:rsidRPr="40D65BFB" w:rsidR="40D65BFB">
        <w:rPr>
          <w:rFonts w:ascii="Times New Roman" w:hAnsi="Times New Roman" w:eastAsia="Times New Roman" w:cs="Times New Roman"/>
          <w:b w:val="0"/>
          <w:bCs w:val="0"/>
          <w:i w:val="0"/>
          <w:iCs w:val="0"/>
          <w:caps w:val="0"/>
          <w:smallCaps w:val="0"/>
          <w:noProof w:val="0"/>
          <w:color w:val="222222"/>
          <w:sz w:val="28"/>
          <w:szCs w:val="28"/>
          <w:lang w:val="uk-UA"/>
        </w:rPr>
        <w:t xml:space="preserve">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законодавства України з консервації земель та запобігання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опустелюванню</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а також Європейської стратегії захисту біорізноманіття до 2030 року </w:t>
      </w:r>
    </w:p>
    <w:p w:rsidR="04169D45" w:rsidP="329D5D97" w:rsidRDefault="04169D45" w14:paraId="298E837A" w14:textId="0DADC1E2">
      <w:pPr>
        <w:pStyle w:val="Normal"/>
        <w:suppressLineNumbers w:val="0"/>
        <w:spacing w:before="240" w:beforeAutospacing="off" w:after="240"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31</w:t>
      </w:r>
    </w:p>
    <w:p w:rsidR="04169D45" w:rsidP="40D65BFB" w:rsidRDefault="04169D45" w14:paraId="4F16209F" w14:textId="107A02B4">
      <w:pPr>
        <w:pStyle w:val="Normal"/>
        <w:suppressLineNumbers w:val="0"/>
        <w:spacing w:before="240" w:beforeAutospacing="off" w:after="240" w:afterAutospacing="off" w:line="360" w:lineRule="auto"/>
        <w:ind w:firstLine="0"/>
        <w:jc w:val="both"/>
        <w:rPr>
          <w:rFonts w:ascii="Times New Roman" w:hAnsi="Times New Roman" w:eastAsia="Times New Roman" w:cs="Times New Roman"/>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(виведення з обробітку 30% усіх сільськогосподарських земель). Провідні фахівці вже зараз шукають варіанти відновлення постраждалих ґрунтів, намагаються об’єднати можливості та експертизу науковців, освітян, аграріїв, представників агробізнесу та громадських організацій. Тому що критичні проблеми післявоєнного майбутнього в Україні потребують спільних зусиль для їх подолання. </w:t>
      </w:r>
      <w:r w:rsidRPr="40D65BFB" w:rsidR="40D65BFB">
        <w:rPr>
          <w:rFonts w:ascii="Times New Roman" w:hAnsi="Times New Roman" w:eastAsia="Times New Roman" w:cs="Times New Roman"/>
          <w:noProof w:val="0"/>
          <w:color w:val="000000" w:themeColor="text1" w:themeTint="FF" w:themeShade="FF"/>
          <w:sz w:val="28"/>
          <w:szCs w:val="28"/>
          <w:lang w:val="uk-UA"/>
        </w:rPr>
        <w:t xml:space="preserve"> </w:t>
      </w:r>
    </w:p>
    <w:p w:rsidR="04169D45" w:rsidP="40D65BFB" w:rsidRDefault="04169D45" w14:paraId="791CA93F" w14:textId="10254955">
      <w:pPr>
        <w:pStyle w:val="Normal"/>
        <w:suppressLineNumbers w:val="0"/>
        <w:spacing w:before="240" w:beforeAutospacing="off" w:after="24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11006206" w14:textId="7838CFB8">
      <w:pPr>
        <w:pStyle w:val="Normal"/>
        <w:suppressLineNumbers w:val="0"/>
        <w:spacing w:before="240" w:beforeAutospacing="off" w:after="24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26A6D3CE" w14:textId="3CF6D56B">
      <w:pPr>
        <w:pStyle w:val="Normal"/>
        <w:suppressLineNumbers w:val="0"/>
        <w:spacing w:before="240" w:beforeAutospacing="off" w:after="24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7F15B55F" w14:textId="4B81E206">
      <w:pPr>
        <w:pStyle w:val="Normal"/>
        <w:suppressLineNumbers w:val="0"/>
        <w:spacing w:before="240" w:beforeAutospacing="off" w:after="240" w:afterAutospacing="off"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7BA4A6B7" w14:textId="44ADE5C5">
      <w:pPr>
        <w:pStyle w:val="Normal"/>
        <w:suppressLineNumbers w:val="0"/>
        <w:spacing w:before="240" w:beforeAutospacing="off" w:after="24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6BE75C21" w14:textId="6E666A15">
      <w:pPr>
        <w:pStyle w:val="Normal"/>
        <w:suppressLineNumbers w:val="0"/>
        <w:bidi w:val="0"/>
        <w:spacing w:before="240" w:beforeAutospacing="off" w:after="24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41A9C8D7" w14:textId="23680CC3">
      <w:pPr>
        <w:pStyle w:val="Normal"/>
        <w:suppressLineNumbers w:val="0"/>
        <w:bidi w:val="0"/>
        <w:spacing w:before="240" w:beforeAutospacing="off" w:after="24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11CF9883" w14:textId="3F0148E4">
      <w:pPr>
        <w:pStyle w:val="Normal"/>
        <w:suppressLineNumbers w:val="0"/>
        <w:bidi w:val="0"/>
        <w:spacing w:before="240" w:beforeAutospacing="off" w:after="24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34DED586" w14:textId="2D77D25F">
      <w:pPr>
        <w:pStyle w:val="Normal"/>
        <w:suppressLineNumbers w:val="0"/>
        <w:bidi w:val="0"/>
        <w:spacing w:before="240" w:beforeAutospacing="off" w:after="24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40D65BFB" w:rsidRDefault="04169D45" w14:paraId="323406EB" w14:textId="0617FD83">
      <w:pPr>
        <w:pStyle w:val="Normal"/>
        <w:suppressLineNumbers w:val="0"/>
        <w:bidi w:val="0"/>
        <w:spacing w:before="240" w:beforeAutospacing="off" w:after="24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04169D45" w:rsidP="329D5D97" w:rsidRDefault="04169D45" w14:paraId="0DD1A200" w14:textId="4C5ACB8A">
      <w:pPr>
        <w:pStyle w:val="Normal"/>
        <w:suppressLineNumbers w:val="0"/>
        <w:bidi w:val="0"/>
        <w:spacing w:before="240" w:beforeAutospacing="off" w:after="240" w:afterAutospacing="off" w:line="360" w:lineRule="auto"/>
        <w:ind w:left="0" w:right="0"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32</w:t>
      </w:r>
    </w:p>
    <w:p w:rsidR="04169D45" w:rsidP="40D65BFB" w:rsidRDefault="04169D45" w14:paraId="66C397CA" w14:textId="48A0B273">
      <w:pPr>
        <w:pStyle w:val="Normal"/>
        <w:suppressLineNumbers w:val="0"/>
        <w:bidi w:val="0"/>
        <w:spacing w:before="240" w:beforeAutospacing="off" w:after="240" w:afterAutospacing="off" w:line="360" w:lineRule="auto"/>
        <w:ind w:left="0" w:right="0"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До головних висновків цієї научної роботи відносяться: катастрофічний  стан держави Україна в сучасному часі після російсько - української  війни 2014-2023 р.р., котра досі ще не скінчилась, проаналізовані </w:t>
      </w:r>
      <w:r w:rsidRPr="40D65BFB" w:rsidR="40D65BFB">
        <w:rPr>
          <w:rFonts w:ascii="Times New Roman" w:hAnsi="Times New Roman" w:eastAsia="Times New Roman" w:cs="Times New Roman"/>
          <w:sz w:val="28"/>
          <w:szCs w:val="28"/>
        </w:rPr>
        <w:t xml:space="preserve">територіальні втрати України в російсько-українській війні наведені в цифрах в додатку 1,  прямі та непрямі демографічні втрати, суспільно-географічний аналіз впливу війни на економіку України, геоекологічні наслідки російсько-української війни. Економічні втрати, спричинені війною, є величезними. Вони стосуються не лише втрати та пошкодження фізичного капіталу, а й людського. Падіння економіки України у 2022 році внаслідок повномасштабної війни було найглибшим за всю історію України та відкинуло її на майже 20 років назад. Україна зазнала найбільшої хвилі міграції з часів ІІ світової війни. Розглянуті шляхи вирішення та мінімізації наслідків просторових кризових явищ, обумовленних війною. Не дивлячись на прогнози падіння економіки, в 2023 році наблюдався рост ВВП, як і в першому кварталі 2024 року. Була звільнена частка окупованих територій.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Місцеве самоврядування на звільнених територіях та територіях, що розташовані поблизу лінії фронту, має бути поступово відновлено там, де це дозволяє безпекова ситуація. Нещодавно створене Міністерство відновлення має об'єднати інфраструктуру та портфель регіонального розвитку, щоб стимулювати відновлення та реконструкцію на місцевому рівні на основі систематичної участі місцевих органів влади та асоціацій. Місцеву фінансову базу потрібно зміцнити. В останній час, в тому числі і із-за  цієї  безглуздої війни, спостерігається явний прогрес </w:t>
      </w:r>
      <w:r w:rsidRPr="40D65BFB" w:rsidR="40D65BFB">
        <w:rPr>
          <w:rFonts w:ascii="Times New Roman" w:hAnsi="Times New Roman" w:eastAsia="Times New Roman" w:cs="Times New Roman"/>
          <w:b w:val="0"/>
          <w:bCs w:val="0"/>
          <w:i w:val="0"/>
          <w:iCs w:val="0"/>
          <w:caps w:val="0"/>
          <w:smallCaps w:val="0"/>
          <w:noProof w:val="0"/>
          <w:color w:val="222629"/>
          <w:sz w:val="28"/>
          <w:szCs w:val="28"/>
          <w:lang w:val="uk-UA"/>
        </w:rPr>
        <w:t>у</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спроможності України прийняти зобов'язання членства у ЄС. Щодо здатності України взяти на себе зобов'язання членства в ЄС, країна продовжувала працювати над приведенням у відповідність до комплексу прав та обов'язків держав-членів ЄС у багатьох сферах. Кластер внутрішнього ринку є ключовим для </w:t>
      </w:r>
    </w:p>
    <w:p w:rsidR="04169D45" w:rsidP="329D5D97" w:rsidRDefault="04169D45" w14:paraId="2D48381D" w14:textId="7EE78FEF">
      <w:pPr>
        <w:pStyle w:val="Normal"/>
        <w:suppressLineNumbers w:val="0"/>
        <w:bidi w:val="0"/>
        <w:spacing w:before="240" w:beforeAutospacing="off" w:after="240" w:afterAutospacing="off" w:line="360" w:lineRule="auto"/>
        <w:ind w:left="0" w:righ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33</w:t>
      </w:r>
    </w:p>
    <w:p w:rsidR="04169D45" w:rsidP="40D65BFB" w:rsidRDefault="04169D45" w14:paraId="45FEF726" w14:textId="17D89A8D">
      <w:pPr>
        <w:pStyle w:val="Normal"/>
        <w:suppressLineNumbers w:val="0"/>
        <w:bidi w:val="0"/>
        <w:spacing w:before="240" w:beforeAutospacing="off" w:after="240" w:afterAutospacing="off" w:line="360" w:lineRule="auto"/>
        <w:ind w:left="0" w:righ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підготовки України до вимог внутрішнього ринку ЄС та має велике значення для реалізації поглибленої та всеосяжної зони вільної торгівлі. Хорошого прогресу було досягнуто у сфері вільного руху капіталу та законодавства про інтелектуальну власність. Деякий прогрес було досягнуто в інших галузях, особливо у фінансових послугах, вільному переміщенні товарів, праві на створення підприємств та свободі надання послуг, а також у законодавстві про компанії. Прогрес був обмеженим у сфері конкурентної політики, захисту прав споживачів та здоров'я, немає прогресу у сфері свободи пересування через повномасштабне вторгнення Росії в Україну. Кластер конкурентоспроможності та інклюзивного зростання тісно пов'язаний зі здатністю та потенціалом відновлення та реконструкції. Це вимагає підвищення конкурентоспроможності та побудови сталої та інклюзивної економіки. Хорошого прогресу було досягнуто у цифровій трансформації та засобах масової інформації, а також у Митному союзі. Певного прогресу було досягнуто у сфері оподаткування, освіти та культури. Обмежений прогрес був досягнутий у соціальній політиці та зайнятості, підприємницькій та промисловій політиці, а також у науці та дослідженнях. Жодного прогресу в економічній та грошово-кредитній політиці досягти не вдалося - через повномасштабне вторгнення Росії, що вимагало надзвичайних заходів економічної політики. "Зелений порядок денний", кластер стійких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зв'язків</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та пов'язані з ними реформи також нерозривно пов'язані з відновленням України під час та після війни. Агресивна війна Росії проти України завдала величезних збитків транспортній інфраструктурі, навколишньому середовищу та клімату. Прогрес був досягнутий у кількох областях усередині кластера: хороший прогрес у галузі навколишнього середовища, деякий прогрес в енергетиці та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трансєвропейських</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мережах, тоді як прогрес був обмеженим у сфері зміни клімату та транспортної політики.</w:t>
      </w:r>
    </w:p>
    <w:p w:rsidR="04169D45" w:rsidP="329D5D97" w:rsidRDefault="04169D45" w14:paraId="20F55242" w14:textId="4F018B04">
      <w:pPr>
        <w:suppressLineNumbers w:val="0"/>
        <w:shd w:val="clear" w:color="auto" w:fill="FFFFFF" w:themeFill="background1"/>
        <w:spacing w:before="0" w:beforeAutospacing="off" w:after="300" w:afterAutospacing="off" w:line="360" w:lineRule="auto"/>
        <w:ind w:firstLine="54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329D5D97" w:rsidR="329D5D9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34</w:t>
      </w:r>
    </w:p>
    <w:p w:rsidR="04169D45" w:rsidP="40D65BFB" w:rsidRDefault="04169D45" w14:paraId="59E27CDF" w14:textId="1BF81B26">
      <w:pPr>
        <w:suppressLineNumbers w:val="0"/>
        <w:shd w:val="clear" w:color="auto" w:fill="FFFFFF" w:themeFill="background1"/>
        <w:spacing w:before="0" w:beforeAutospacing="off" w:after="30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У областях, що охоплюються кластером ресурсів, сільського господарства та згуртованості, прогрес було досягнуто, зокрема, у трьох сферах, а саме, у сільському господарстві та розвитку сільських районів, безпеки харчових продуктів та ветеринарії та фітосанітарної політики, а також у галузі рибальства та аквакультури. Прогрес був обмеженим у регіональній політиці та координації структурних інструментів, а також фінансових та бюджетних положень. У кластері зовнішніх </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зв'язків</w:t>
      </w: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 Україна має добрий рівень підготовки. Щодо зовнішньої політики, політики безпеки та оборони, Україна досягла гарного прогресу, збільшивши рівень відповідності рішенням ЄС та деклараціям спільної зовнішньої та безпекової політики ЄС до 93% (2022 р.). Прогрес був обмеженим відповідно до торгової політики ЄС. У зв'язку з вищевикладеним Єврокомісія рекомендує Європейській раді розпочати переговори про вступ з Україною та стежитиме за прогресом та дотриманням вимог у всіх сферах, пов'язаних із початком переговорів. </w:t>
      </w:r>
    </w:p>
    <w:p w:rsidR="04169D45" w:rsidP="40D65BFB" w:rsidRDefault="04169D45" w14:paraId="5B2A6938" w14:textId="50B5A274">
      <w:pPr>
        <w:suppressLineNumbers w:val="0"/>
        <w:shd w:val="clear" w:color="auto" w:fill="FFFFFF" w:themeFill="background1"/>
        <w:spacing w:before="0" w:beforeAutospacing="off" w:after="30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40D65BFB" w:rsidR="40D65BFB">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 xml:space="preserve">Сформулюємо остаточний висновок: ця безглузда війна відчувається по всьому світу. Зростання цін на їжу і паливо відповідно поглибило страждання у глобальному масштабі, особливо серед тих, хто і без того був найбільш вразливим. Ця війна, яка є кричущим знущанням над Статутом ООН і всім міжнародним правом, створеним для захисту людей у всьому світі, та її величезні людські жертви мають бути припинені негайно. </w:t>
      </w:r>
    </w:p>
    <w:p w:rsidR="32B3F232" w:rsidP="7CB7BDDE" w:rsidRDefault="32B3F232" w14:paraId="267E41FA" w14:textId="27752490">
      <w:pPr>
        <w:pStyle w:val="Normal"/>
        <w:suppressLineNumbers w:val="0"/>
        <w:bidi w:val="0"/>
        <w:spacing w:before="240" w:beforeAutospacing="off" w:after="240" w:afterAutospacing="off" w:line="360" w:lineRule="auto"/>
        <w:ind w:firstLine="540"/>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p>
    <w:p w:rsidR="32B3F232" w:rsidP="5E18840A" w:rsidRDefault="32B3F232" w14:paraId="689D8215" w14:textId="64C79CAE">
      <w:pPr>
        <w:pStyle w:val="Heading2"/>
        <w:suppressLineNumbers w:val="0"/>
        <w:shd w:val="clear" w:color="auto" w:fill="FDFDFD"/>
        <w:bidi w:val="0"/>
        <w:spacing w:before="0" w:beforeAutospacing="off" w:after="0" w:afterAutospacing="off" w:line="360" w:lineRule="auto"/>
        <w:ind w:firstLine="540"/>
        <w:jc w:val="both"/>
        <w:rPr>
          <w:rFonts w:ascii="Times New Roman" w:hAnsi="Times New Roman" w:eastAsia="Times New Roman" w:cs="Times New Roman"/>
          <w:color w:val="000000" w:themeColor="text1" w:themeTint="FF" w:themeShade="FF"/>
          <w:sz w:val="28"/>
          <w:szCs w:val="28"/>
        </w:rPr>
      </w:pPr>
      <w:r w:rsidRPr="5E18840A" w:rsidR="5E18840A">
        <w:rPr>
          <w:rFonts w:ascii="Times New Roman" w:hAnsi="Times New Roman" w:eastAsia="Times New Roman" w:cs="Times New Roman"/>
          <w:color w:val="000000" w:themeColor="text1" w:themeTint="FF" w:themeShade="FF"/>
          <w:sz w:val="28"/>
          <w:szCs w:val="28"/>
        </w:rPr>
        <w:t xml:space="preserve">Список використаних джерел: </w:t>
      </w:r>
    </w:p>
    <w:p w:rsidR="32B3F232" w:rsidP="5E18840A" w:rsidRDefault="32B3F232" w14:paraId="2D1BCCC7" w14:textId="4C222AAE">
      <w:pPr>
        <w:pStyle w:val="Heading1"/>
        <w:suppressLineNumbers w:val="0"/>
        <w:shd w:val="clear" w:color="auto" w:fill="FFFFFF" w:themeFill="background1"/>
        <w:bidi w:val="0"/>
        <w:spacing w:before="0" w:beforeAutospacing="off" w:after="120" w:afterAutospacing="off" w:line="600" w:lineRule="exact"/>
        <w:ind/>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pPr>
      <w:r w:rsidRPr="5E18840A" w:rsidR="5E18840A">
        <w:rPr>
          <w:rFonts w:ascii="Times New Roman" w:hAnsi="Times New Roman" w:eastAsia="Times New Roman" w:cs="Times New Roman"/>
          <w:color w:val="000000" w:themeColor="text1" w:themeTint="FF" w:themeShade="FF"/>
          <w:sz w:val="28"/>
          <w:szCs w:val="28"/>
        </w:rPr>
        <w:t xml:space="preserve">УНІАН </w:t>
      </w:r>
      <w:r w:rsidRPr="5E18840A" w:rsidR="5E18840A">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uk-UA"/>
        </w:rPr>
        <w:t>Щомісячний дефіцит бюджету України становить п'ять мільярдів доларів - Зеленський, ред. Віолетта Орлова, 14:59, 26.02.2022р.</w:t>
      </w:r>
    </w:p>
    <w:p w:rsidR="32B3F232" w:rsidP="5E18840A" w:rsidRDefault="32B3F232" w14:paraId="5839837C" w14:textId="6FD30B91">
      <w:pPr>
        <w:pStyle w:val="Normal"/>
        <w:bidi w:val="0"/>
        <w:rPr>
          <w:noProof w:val="0"/>
          <w:lang w:val="uk-UA"/>
        </w:rPr>
      </w:pPr>
    </w:p>
    <w:p w:rsidR="32B3F232" w:rsidP="5E18840A" w:rsidRDefault="32B3F232" w14:paraId="029E75B0" w14:textId="586E541E">
      <w:pPr>
        <w:pStyle w:val="Normal"/>
        <w:bidi w:val="0"/>
      </w:pPr>
    </w:p>
    <w:p w:rsidR="32B3F232" w:rsidP="7CB7BDDE" w:rsidRDefault="32B3F232" w14:paraId="1D64950E" w14:textId="3FC05B6F">
      <w:pPr>
        <w:pStyle w:val="Heading2"/>
        <w:suppressLineNumbers w:val="0"/>
        <w:shd w:val="clear" w:color="auto" w:fill="FDFDFD"/>
        <w:bidi w:val="0"/>
        <w:spacing w:before="0" w:beforeAutospacing="off" w:after="0" w:afterAutospacing="off" w:line="360" w:lineRule="auto"/>
        <w:ind w:firstLine="540"/>
        <w:jc w:val="both"/>
        <w:rPr>
          <w:rFonts w:ascii="Times New Roman" w:hAnsi="Times New Roman" w:eastAsia="Times New Roman" w:cs="Times New Roman"/>
          <w:sz w:val="28"/>
          <w:szCs w:val="28"/>
        </w:rPr>
      </w:pPr>
    </w:p>
    <w:p w:rsidR="32B3F232" w:rsidP="7CB7BDDE" w:rsidRDefault="32B3F232" w14:paraId="0ECF6F9D" w14:textId="63D29E33">
      <w:pPr>
        <w:pStyle w:val="Heading2"/>
        <w:suppressLineNumbers w:val="0"/>
        <w:shd w:val="clear" w:color="auto" w:fill="FDFDFD"/>
        <w:bidi w:val="0"/>
        <w:spacing w:before="0" w:beforeAutospacing="off" w:after="0" w:afterAutospacing="off" w:line="360" w:lineRule="auto"/>
        <w:ind w:firstLine="540"/>
        <w:jc w:val="both"/>
        <w:rPr>
          <w:rFonts w:ascii="Times New Roman" w:hAnsi="Times New Roman" w:eastAsia="Times New Roman" w:cs="Times New Roman"/>
          <w:sz w:val="28"/>
          <w:szCs w:val="28"/>
        </w:rPr>
      </w:pPr>
    </w:p>
    <w:p w:rsidR="7CB7BDDE" w:rsidP="7CB7BDDE" w:rsidRDefault="7CB7BDDE" w14:paraId="5B569503" w14:textId="17CD22C8">
      <w:pPr>
        <w:pStyle w:val="Normal"/>
        <w:spacing w:before="240" w:beforeAutospacing="off" w:after="240" w:afterAutospacing="off" w:line="360" w:lineRule="auto"/>
        <w:jc w:val="both"/>
        <w:rPr>
          <w:rFonts w:ascii="Times New Roman" w:hAnsi="Times New Roman" w:eastAsia="Times New Roman" w:cs="Times New Roman"/>
          <w:sz w:val="28"/>
          <w:szCs w:val="28"/>
        </w:rPr>
      </w:pPr>
    </w:p>
    <w:p w:rsidR="32B3F232" w:rsidP="32B3F232" w:rsidRDefault="32B3F232" w14:paraId="3FDB87C9" w14:textId="6160416E">
      <w:pPr>
        <w:pStyle w:val="Normal"/>
        <w:spacing w:line="360" w:lineRule="auto"/>
        <w:jc w:val="both"/>
        <w:rPr>
          <w:rFonts w:ascii="Times New Roman" w:hAnsi="Times New Roman" w:eastAsia="Times New Roman" w:cs="Times New Roman"/>
          <w:noProof w:val="0"/>
          <w:sz w:val="28"/>
          <w:szCs w:val="28"/>
          <w:lang w:val="ru-RU"/>
        </w:rPr>
      </w:pPr>
    </w:p>
    <w:p w:rsidR="32B3F232" w:rsidP="32B3F232" w:rsidRDefault="32B3F232" w14:paraId="481BBAD9" w14:textId="7E9EEA42">
      <w:pPr>
        <w:pStyle w:val="Normal"/>
        <w:spacing w:line="360" w:lineRule="auto"/>
        <w:jc w:val="both"/>
        <w:rPr>
          <w:rFonts w:ascii="Times New Roman" w:hAnsi="Times New Roman" w:eastAsia="Times New Roman" w:cs="Times New Roman"/>
          <w:noProof w:val="0"/>
          <w:sz w:val="28"/>
          <w:szCs w:val="28"/>
          <w:lang w:val="ru-RU"/>
        </w:rPr>
      </w:pPr>
    </w:p>
    <w:p w:rsidR="32B3F232" w:rsidP="32B3F232" w:rsidRDefault="32B3F232" w14:paraId="569F3BBE" w14:textId="6DE8494F">
      <w:pPr>
        <w:pStyle w:val="Normal"/>
        <w:spacing w:line="360" w:lineRule="auto"/>
        <w:jc w:val="both"/>
        <w:rPr>
          <w:rFonts w:ascii="Times New Roman" w:hAnsi="Times New Roman" w:eastAsia="Times New Roman" w:cs="Times New Roman"/>
          <w:noProof w:val="0"/>
          <w:sz w:val="28"/>
          <w:szCs w:val="28"/>
          <w:lang w:val="ru-RU"/>
        </w:rPr>
      </w:pPr>
    </w:p>
    <w:p w:rsidR="32B3F232" w:rsidP="32B3F232" w:rsidRDefault="32B3F232" w14:paraId="3075F132" w14:textId="75548772">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475D410C" w14:textId="7C11F049">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5C9E1FE9" w14:textId="1B9B5AF4">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00F928BC" w14:textId="4DB2C674">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760F1FFD" w14:textId="20396304">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067FAEA0" w14:textId="4138FCBA">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00B1B13D" w14:textId="5AA47780">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707E4FAD" w14:textId="58F891DB">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p w:rsidR="32B3F232" w:rsidP="32B3F232" w:rsidRDefault="32B3F232" w14:paraId="6BB30836" w14:textId="5A8164E9">
      <w:pPr>
        <w:pStyle w:val="Normal"/>
        <w:spacing w:before="240" w:beforeAutospacing="off" w:after="240" w:afterAutospacing="off"/>
        <w:jc w:val="both"/>
        <w:rPr>
          <w:rFonts w:ascii="Times New Roman" w:hAnsi="Times New Roman" w:eastAsia="Times New Roman" w:cs="Times New Roman"/>
          <w:noProof w:val="0"/>
          <w:sz w:val="28"/>
          <w:szCs w:val="28"/>
          <w:lang w:val="ru-RU"/>
        </w:rPr>
      </w:pPr>
    </w:p>
    <w:sectPr>
      <w:pgSz w:w="11906" w:h="16838" w:orient="portrait"/>
      <w:pgMar w:top="1134" w:right="850" w:bottom="1134" w:left="1701" w:header="720" w:footer="720" w:gutter="0"/>
      <w:cols w:space="720"/>
      <w:docGrid w:linePitch="360"/>
      <w:headerReference w:type="default" r:id="R08badd28e1da471b"/>
      <w:footerReference w:type="default" r:id="R44c9da141c4949b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5E18840A" w:rsidTr="5E18840A" w14:paraId="7F588D01">
      <w:trPr>
        <w:trHeight w:val="300"/>
      </w:trPr>
      <w:tc>
        <w:tcPr>
          <w:tcW w:w="3115" w:type="dxa"/>
          <w:tcMar/>
        </w:tcPr>
        <w:p w:rsidR="5E18840A" w:rsidP="5E18840A" w:rsidRDefault="5E18840A" w14:paraId="7B212499" w14:textId="4D04FB93">
          <w:pPr>
            <w:pStyle w:val="Header"/>
            <w:bidi w:val="0"/>
            <w:ind w:left="-115"/>
            <w:jc w:val="left"/>
          </w:pPr>
        </w:p>
      </w:tc>
      <w:tc>
        <w:tcPr>
          <w:tcW w:w="3115" w:type="dxa"/>
          <w:tcMar/>
        </w:tcPr>
        <w:p w:rsidR="5E18840A" w:rsidP="5E18840A" w:rsidRDefault="5E18840A" w14:paraId="106D423B" w14:textId="4548802A">
          <w:pPr>
            <w:pStyle w:val="Header"/>
            <w:bidi w:val="0"/>
            <w:jc w:val="center"/>
          </w:pPr>
        </w:p>
      </w:tc>
      <w:tc>
        <w:tcPr>
          <w:tcW w:w="3115" w:type="dxa"/>
          <w:tcMar/>
        </w:tcPr>
        <w:p w:rsidR="5E18840A" w:rsidP="5E18840A" w:rsidRDefault="5E18840A" w14:paraId="561775CD" w14:textId="3A16F834">
          <w:pPr>
            <w:pStyle w:val="Header"/>
            <w:bidi w:val="0"/>
            <w:ind w:right="-115"/>
            <w:jc w:val="right"/>
          </w:pPr>
        </w:p>
      </w:tc>
    </w:tr>
  </w:tbl>
  <w:p w:rsidR="5E18840A" w:rsidP="5E18840A" w:rsidRDefault="5E18840A" w14:paraId="0995CACF" w14:textId="376E46D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15"/>
      <w:gridCol w:w="3115"/>
      <w:gridCol w:w="3115"/>
    </w:tblGrid>
    <w:tr w:rsidR="5E18840A" w:rsidTr="329D5D97" w14:paraId="03D99EDE">
      <w:trPr>
        <w:trHeight w:val="300"/>
      </w:trPr>
      <w:tc>
        <w:tcPr>
          <w:tcW w:w="3115" w:type="dxa"/>
          <w:tcMar/>
        </w:tcPr>
        <w:p w:rsidR="5E18840A" w:rsidP="5E18840A" w:rsidRDefault="5E18840A" w14:paraId="447D741A" w14:textId="6319E349">
          <w:pPr>
            <w:pStyle w:val="Header"/>
            <w:bidi w:val="0"/>
            <w:ind w:left="-115"/>
            <w:jc w:val="left"/>
          </w:pPr>
        </w:p>
      </w:tc>
      <w:tc>
        <w:tcPr>
          <w:tcW w:w="3115" w:type="dxa"/>
          <w:tcMar/>
        </w:tcPr>
        <w:p w:rsidR="5E18840A" w:rsidP="329D5D97" w:rsidRDefault="5E18840A" w14:paraId="5D43F583" w14:textId="7A3FD178">
          <w:pPr>
            <w:pStyle w:val="Header"/>
            <w:bidi w:val="0"/>
            <w:jc w:val="center"/>
            <w:rPr>
              <w:rFonts w:ascii="Times New Roman" w:hAnsi="Times New Roman" w:eastAsia="Times New Roman" w:cs="Times New Roman"/>
              <w:sz w:val="28"/>
              <w:szCs w:val="28"/>
            </w:rPr>
          </w:pPr>
        </w:p>
      </w:tc>
      <w:tc>
        <w:tcPr>
          <w:tcW w:w="3115" w:type="dxa"/>
          <w:tcMar/>
        </w:tcPr>
        <w:p w:rsidR="5E18840A" w:rsidP="5E18840A" w:rsidRDefault="5E18840A" w14:paraId="29DA0208" w14:textId="4359083C">
          <w:pPr>
            <w:pStyle w:val="Header"/>
            <w:bidi w:val="0"/>
            <w:ind w:right="-115"/>
            <w:jc w:val="right"/>
          </w:pPr>
        </w:p>
      </w:tc>
    </w:tr>
  </w:tbl>
  <w:p w:rsidR="5E18840A" w:rsidP="5E18840A" w:rsidRDefault="5E18840A" w14:paraId="4134387C" w14:textId="372C7A95">
    <w:pPr>
      <w:pStyle w:val="Header"/>
      <w:bidi w:val="0"/>
    </w:pPr>
  </w:p>
</w:hdr>
</file>

<file path=word/numbering.xml><?xml version="1.0" encoding="utf-8"?>
<w:numbering xmlns:w="http://schemas.openxmlformats.org/wordprocessingml/2006/main">
  <w:abstractNum xmlns:w="http://schemas.openxmlformats.org/wordprocessingml/2006/main" w:abstractNumId="9">
    <w:nsid w:val="4e96d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e562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a74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7b046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b7f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6829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0dc5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d36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17a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26E77"/>
    <w:rsid w:val="04169D45"/>
    <w:rsid w:val="0F726E77"/>
    <w:rsid w:val="221D45FA"/>
    <w:rsid w:val="329D5D97"/>
    <w:rsid w:val="32B3F232"/>
    <w:rsid w:val="40D65BFB"/>
    <w:rsid w:val="475EB0BA"/>
    <w:rsid w:val="5A71A062"/>
    <w:rsid w:val="5E18840A"/>
    <w:rsid w:val="68E71147"/>
    <w:rsid w:val="6A1D15EC"/>
    <w:rsid w:val="72D2F6A1"/>
    <w:rsid w:val="768FB5BC"/>
    <w:rsid w:val="7CB7B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6E77"/>
  <w15:chartTrackingRefBased/>
  <w15:docId w15:val="{9B1C2639-D6BA-45DC-852D-0A80A5CDF7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A71A062"/>
    <w:rPr>
      <w:noProof w:val="0"/>
      <w:lang w:val="uk-U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w:type="paragraph" w:styleId="Header">
    <w:uiPriority w:val="99"/>
    <w:name w:val="header"/>
    <w:basedOn w:val="Normal"/>
    <w:unhideWhenUsed/>
    <w:link w:val="HeaderChar"/>
    <w:rsid w:val="5A71A062"/>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w:type="paragraph" w:styleId="Footer">
    <w:uiPriority w:val="99"/>
    <w:name w:val="footer"/>
    <w:basedOn w:val="Normal"/>
    <w:unhideWhenUsed/>
    <w:link w:val="FooterChar"/>
    <w:rsid w:val="5A71A062"/>
    <w:pPr>
      <w:tabs>
        <w:tab w:val="center" w:leader="none" w:pos="4680"/>
        <w:tab w:val="right" w:leader="none" w:pos="9360"/>
      </w:tabs>
      <w:spacing w:after="0" w:line="240" w:lineRule="auto"/>
    </w:pPr>
  </w:style>
  <w:style w:type="paragraph" w:styleId="Heading1">
    <w:uiPriority w:val="9"/>
    <w:name w:val="heading 1"/>
    <w:basedOn w:val="Normal"/>
    <w:next w:val="Normal"/>
    <w:link w:val="Heading1Char"/>
    <w:qFormat/>
    <w:rsid w:val="5A71A062"/>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A71A062"/>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A71A062"/>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A71A062"/>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A71A062"/>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A71A062"/>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5A71A062"/>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5A71A062"/>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A71A062"/>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A71A062"/>
    <w:rPr>
      <w:rFonts w:ascii="Calibri Light" w:hAnsi="Calibri Light" w:eastAs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Normal"/>
    <w:next w:val="Normal"/>
    <w:link w:val="SubtitleChar"/>
    <w:qFormat/>
    <w:rsid w:val="5A71A062"/>
    <w:rPr>
      <w:rFonts w:eastAsia="" w:eastAsiaTheme="minorEastAsia"/>
      <w:color w:val="5A5A5A"/>
    </w:rPr>
  </w:style>
  <w:style w:type="paragraph" w:styleId="Quote">
    <w:uiPriority w:val="29"/>
    <w:name w:val="Quote"/>
    <w:basedOn w:val="Normal"/>
    <w:next w:val="Normal"/>
    <w:link w:val="QuoteChar"/>
    <w:qFormat/>
    <w:rsid w:val="5A71A062"/>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A71A062"/>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5A71A062"/>
    <w:pPr>
      <w:spacing/>
      <w:ind w:left="720"/>
      <w:contextualSpacing/>
    </w:pPr>
  </w:style>
  <w:style w:type="paragraph" w:styleId="TOC1">
    <w:uiPriority w:val="39"/>
    <w:name w:val="toc 1"/>
    <w:basedOn w:val="Normal"/>
    <w:next w:val="Normal"/>
    <w:unhideWhenUsed/>
    <w:rsid w:val="5A71A062"/>
    <w:pPr>
      <w:spacing w:after="100"/>
    </w:pPr>
  </w:style>
  <w:style w:type="paragraph" w:styleId="TOC2">
    <w:uiPriority w:val="39"/>
    <w:name w:val="toc 2"/>
    <w:basedOn w:val="Normal"/>
    <w:next w:val="Normal"/>
    <w:unhideWhenUsed/>
    <w:rsid w:val="5A71A062"/>
    <w:pPr>
      <w:spacing w:after="100"/>
      <w:ind w:left="220"/>
    </w:pPr>
  </w:style>
  <w:style w:type="paragraph" w:styleId="TOC3">
    <w:uiPriority w:val="39"/>
    <w:name w:val="toc 3"/>
    <w:basedOn w:val="Normal"/>
    <w:next w:val="Normal"/>
    <w:unhideWhenUsed/>
    <w:rsid w:val="5A71A062"/>
    <w:pPr>
      <w:spacing w:after="100"/>
      <w:ind w:left="440"/>
    </w:pPr>
  </w:style>
  <w:style w:type="paragraph" w:styleId="TOC4">
    <w:uiPriority w:val="39"/>
    <w:name w:val="toc 4"/>
    <w:basedOn w:val="Normal"/>
    <w:next w:val="Normal"/>
    <w:unhideWhenUsed/>
    <w:rsid w:val="5A71A062"/>
    <w:pPr>
      <w:spacing w:after="100"/>
      <w:ind w:left="660"/>
    </w:pPr>
  </w:style>
  <w:style w:type="paragraph" w:styleId="TOC5">
    <w:uiPriority w:val="39"/>
    <w:name w:val="toc 5"/>
    <w:basedOn w:val="Normal"/>
    <w:next w:val="Normal"/>
    <w:unhideWhenUsed/>
    <w:rsid w:val="5A71A062"/>
    <w:pPr>
      <w:spacing w:after="100"/>
      <w:ind w:left="880"/>
    </w:pPr>
  </w:style>
  <w:style w:type="paragraph" w:styleId="TOC6">
    <w:uiPriority w:val="39"/>
    <w:name w:val="toc 6"/>
    <w:basedOn w:val="Normal"/>
    <w:next w:val="Normal"/>
    <w:unhideWhenUsed/>
    <w:rsid w:val="5A71A062"/>
    <w:pPr>
      <w:spacing w:after="100"/>
      <w:ind w:left="1100"/>
    </w:pPr>
  </w:style>
  <w:style w:type="paragraph" w:styleId="TOC7">
    <w:uiPriority w:val="39"/>
    <w:name w:val="toc 7"/>
    <w:basedOn w:val="Normal"/>
    <w:next w:val="Normal"/>
    <w:unhideWhenUsed/>
    <w:rsid w:val="5A71A062"/>
    <w:pPr>
      <w:spacing w:after="100"/>
      <w:ind w:left="1320"/>
    </w:pPr>
  </w:style>
  <w:style w:type="paragraph" w:styleId="TOC8">
    <w:uiPriority w:val="39"/>
    <w:name w:val="toc 8"/>
    <w:basedOn w:val="Normal"/>
    <w:next w:val="Normal"/>
    <w:unhideWhenUsed/>
    <w:rsid w:val="5A71A062"/>
    <w:pPr>
      <w:spacing w:after="100"/>
      <w:ind w:left="1540"/>
    </w:pPr>
  </w:style>
  <w:style w:type="paragraph" w:styleId="TOC9">
    <w:uiPriority w:val="39"/>
    <w:name w:val="toc 9"/>
    <w:basedOn w:val="Normal"/>
    <w:next w:val="Normal"/>
    <w:unhideWhenUsed/>
    <w:rsid w:val="5A71A062"/>
    <w:pPr>
      <w:spacing w:after="100"/>
      <w:ind w:left="1760"/>
    </w:pPr>
  </w:style>
  <w:style w:type="paragraph" w:styleId="EndnoteText">
    <w:uiPriority w:val="99"/>
    <w:name w:val="endnote text"/>
    <w:basedOn w:val="Normal"/>
    <w:semiHidden/>
    <w:unhideWhenUsed/>
    <w:link w:val="EndnoteTextChar"/>
    <w:rsid w:val="5A71A062"/>
    <w:rPr>
      <w:sz w:val="20"/>
      <w:szCs w:val="20"/>
    </w:rPr>
    <w:pPr>
      <w:spacing w:after="0" w:line="240" w:lineRule="auto"/>
    </w:pPr>
  </w:style>
  <w:style w:type="paragraph" w:styleId="FootnoteText">
    <w:uiPriority w:val="99"/>
    <w:name w:val="footnote text"/>
    <w:basedOn w:val="Normal"/>
    <w:semiHidden/>
    <w:unhideWhenUsed/>
    <w:link w:val="FootnoteTextChar"/>
    <w:rsid w:val="5A71A062"/>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284335b93cc462e" /><Relationship Type="http://schemas.openxmlformats.org/officeDocument/2006/relationships/hyperlink" Target="https://uk.wikipedia.org/wiki/%D0%A2%D0%B8%D0%BC%D1%87%D0%B0%D1%81%D0%BE%D0%B2%D0%BE_%D0%BE%D0%BA%D1%83%D0%BF%D0%BE%D0%B2%D0%B0%D0%BD%D1%96_%D1%82%D0%B5%D1%80%D0%B8%D1%82%D0%BE%D1%80%D1%96%D1%97_%D0%A3%D0%BA%D1%80%D0%B0%D1%97%D0%BD%D0%B8" TargetMode="External" Id="R50d7835ac13648be" /><Relationship Type="http://schemas.openxmlformats.org/officeDocument/2006/relationships/hyperlink" Target="https://uk.wikipedia.org/wiki/%D0%A0%D0%BE%D1%81%D1%96%D0%B9%D1%81%D1%8C%D0%BA%D0%B5_%D0%B2%D1%82%D0%BE%D1%80%D0%B3%D0%BD%D0%B5%D0%BD%D0%BD%D1%8F_%D0%B2_%D0%A3%D0%BA%D1%80%D0%B0%D1%97%D0%BD%D1%83_(%D0%B7_2022)" TargetMode="External" Id="Rff9934aad9484aa9" /><Relationship Type="http://schemas.openxmlformats.org/officeDocument/2006/relationships/hyperlink" Target="https://uk.wikipedia.org/wiki/%D0%A0%D0%BE%D1%81%D1%96%D0%B9%D1%81%D1%8C%D0%BA%D0%B0_%D0%BE%D0%BA%D1%83%D0%BF%D0%B0%D1%86%D1%96%D1%8F_%D0%9A%D1%80%D0%B8%D0%BC%D1%83" TargetMode="External" Id="Ra16d1dee82a94435" /><Relationship Type="http://schemas.openxmlformats.org/officeDocument/2006/relationships/hyperlink" Target="https://uk.wikipedia.org/wiki/%D0%A0%D0%BE%D1%81%D1%96%D0%B9%D1%81%D1%8C%D0%BA%D0%B0_%D0%BE%D0%BA%D1%83%D0%BF%D0%B0%D1%86%D1%96%D1%8F_%D0%94%D0%BE%D0%BD%D0%B5%D1%86%D1%8C%D0%BA%D0%BE%D1%97_%D0%BE%D0%B1%D0%BB%D0%B0%D1%81%D1%82%D1%96" TargetMode="External" Id="Rf33c719ffd29472c" /><Relationship Type="http://schemas.openxmlformats.org/officeDocument/2006/relationships/hyperlink" Target="https://uk.wikipedia.org/wiki/%D0%A0%D0%BE%D1%81%D1%96%D0%B9%D1%81%D1%8C%D0%BA%D0%B0_%D0%BE%D0%BA%D1%83%D0%BF%D0%B0%D1%86%D1%96%D1%8F_%D0%9B%D1%83%D0%B3%D0%B0%D0%BD%D1%81%D1%8C%D0%BA%D0%BE%D1%97_%D0%BE%D0%B1%D0%BB%D0%B0%D1%81%D1%82%D1%96" TargetMode="External" Id="Rb6b75a92a1f94099" /><Relationship Type="http://schemas.openxmlformats.org/officeDocument/2006/relationships/hyperlink" Target="https://uk.wikipedia.org/wiki/%D0%A0%D0%BE%D1%81%D1%96%D0%B9%D1%81%D1%8C%D0%BA%D0%B0_%D0%BE%D0%BA%D1%83%D0%BF%D0%B0%D1%86%D1%96%D1%8F_%D0%A5%D0%B0%D1%80%D0%BA%D1%96%D0%B2%D1%81%D1%8C%D0%BA%D0%BE%D1%97_%D0%BE%D0%B1%D0%BB%D0%B0%D1%81%D1%82%D1%96" TargetMode="External" Id="Rff5b550f6d934e6e" /><Relationship Type="http://schemas.openxmlformats.org/officeDocument/2006/relationships/hyperlink" Target="https://uk.wikipedia.org/wiki/%D0%A0%D0%BE%D1%81%D1%96%D0%B9%D1%81%D1%8C%D0%BA%D0%B0_%D0%BE%D0%BA%D1%83%D0%BF%D0%B0%D1%86%D1%96%D1%8F_%D0%A5%D0%B5%D1%80%D1%81%D0%BE%D0%BD%D1%81%D1%8C%D0%BA%D0%BE%D1%97_%D0%BE%D0%B1%D0%BB%D0%B0%D1%81%D1%82%D1%96" TargetMode="External" Id="Raf410ba265754f70" /><Relationship Type="http://schemas.openxmlformats.org/officeDocument/2006/relationships/hyperlink" Target="https://uk.wikipedia.org/wiki/%D0%A0%D0%BE%D1%81%D1%96%D0%B9%D1%81%D1%8C%D0%BA%D0%B0_%D0%BE%D0%BA%D1%83%D0%BF%D0%B0%D1%86%D1%96%D1%8F_%D0%97%D0%B0%D0%BF%D0%BE%D1%80%D1%96%D0%B7%D1%8C%D0%BA%D0%BE%D1%97_%D0%BE%D0%B1%D0%BB%D0%B0%D1%81%D1%82%D1%96" TargetMode="External" Id="R70c7fef1f8124db4" /><Relationship Type="http://schemas.openxmlformats.org/officeDocument/2006/relationships/hyperlink" Target="https://lb.ua/society/2022/08/06/525491_ordlo_pochalasya_nova_hvilya.html" TargetMode="External" Id="Rfa8edd68cfc94748" /><Relationship Type="http://schemas.openxmlformats.org/officeDocument/2006/relationships/hyperlink" Target="https://uk.wikipedia.org/wiki/%D0%9C%D0%B5%D1%82%D0%B0%D0%BB%D1%83%D1%80%D0%B3%D1%96%D1%8F" TargetMode="External" Id="R5583aaf31c5e473c" /><Relationship Type="http://schemas.openxmlformats.org/officeDocument/2006/relationships/hyperlink" Target="https://uk.wikipedia.org/wiki/%D0%90%D0%B7%D0%BE%D0%B2%D1%81%D1%82%D0%B0%D0%BB%D1%8C" TargetMode="External" Id="R62f03d7430554f12" /><Relationship Type="http://schemas.openxmlformats.org/officeDocument/2006/relationships/hyperlink" Target="https://uk.wikipedia.org/wiki/%D0%90%D0%B2%D0%B4%D1%96%D1%97%D0%B2%D1%81%D1%8C%D0%BA%D0%B8%D0%B9_%D0%BA%D0%BE%D0%BA%D1%81%D0%BE%D1%85%D1%96%D0%BC%D1%96%D1%87%D0%BD%D0%B8%D0%B9_%D0%B7%D0%B0%D0%B2%D0%BE%D0%B4" TargetMode="External" Id="Rf38816f7b70c4c83" /><Relationship Type="http://schemas.openxmlformats.org/officeDocument/2006/relationships/hyperlink" Target="https://uk.wikipedia.org/wiki/%D0%9B%D0%B8%D1%81%D0%B8%D1%87%D0%B0%D0%BD%D1%81%D1%8C%D0%BA%D0%B8%D0%B9_%D0%BD%D0%B0%D1%84%D1%82%D0%BE%D0%BF%D0%B5%D1%80%D0%B5%D1%80%D0%BE%D0%B1%D0%BD%D0%B8%D0%B9_%D0%B7%D0%B0%D0%B2%D0%BE%D0%B4" TargetMode="External" Id="Rb9d7205f868f44e5" /><Relationship Type="http://schemas.openxmlformats.org/officeDocument/2006/relationships/hyperlink" Target="https://uk.wikipedia.org/wiki/%D0%A1%D1%83%D0%BC%D0%B8%D1%85%D1%96%D0%BC%D0%BF%D1%80%D0%BE%D0%BC" TargetMode="External" Id="R903648d9e6c745f0" /><Relationship Type="http://schemas.openxmlformats.org/officeDocument/2006/relationships/hyperlink" Target="https://uk.wikipedia.org/wiki/%D0%9F%D0%BE%D0%B6%D0%B5%D0%B6%D0%B0_%D0%BD%D0%B0_%D0%BD%D0%B0%D1%84%D1%82%D0%BE%D0%B1%D0%B0%D0%B7%D1%96_%D1%83_%D0%92%D0%B0%D1%81%D0%B8%D0%BB%D1%8C%D0%BA%D1%96%D0%B2%D1%81%D1%8C%D0%BA%D0%BE%D0%BC%D1%83_%D1%80%D0%B0%D0%B9%D0%BE%D0%BD%D1%96" TargetMode="External" Id="Ree8ab9c52e784b3c" /><Relationship Type="http://schemas.openxmlformats.org/officeDocument/2006/relationships/hyperlink" Target="https://uk.wikipedia.org/wiki/%D0%95%D0%BF%D1%96%D1%86%D0%B5%D0%BD%D1%82%D1%80_%D0%9A" TargetMode="External" Id="Rdb311f2021e64e65" /><Relationship Type="http://schemas.openxmlformats.org/officeDocument/2006/relationships/hyperlink" Target="https://uk.wikipedia.org/wiki/%D0%91%D0%B0%D1%80%D0%B0%D0%B1%D0%B0%D1%88%D0%BE%D0%B2%D0%BE" TargetMode="External" Id="Re464ad31eda54508" /><Relationship Type="http://schemas.openxmlformats.org/officeDocument/2006/relationships/hyperlink" Target="https://uk.wikipedia.org/wiki/%D0%A5%D0%B0%D1%80%D0%BA%D1%96%D0%B2" TargetMode="External" Id="R829d977fa14e4a84" /><Relationship Type="http://schemas.openxmlformats.org/officeDocument/2006/relationships/hyperlink" Target="https://uk.wikipedia.org/wiki/%D0%A1%D1%83%D0%BC%D0%B8" TargetMode="External" Id="R942c8111079c41f3" /><Relationship Type="http://schemas.openxmlformats.org/officeDocument/2006/relationships/hyperlink" Target="https://uk.wikipedia.org/wiki/%D0%A1%D1%83%D0%BC%D0%B8%D1%85%D1%96%D0%BC%D0%BF%D1%80%D0%BE%D0%BC" TargetMode="External" Id="Re6f251c45f754081" /><Relationship Type="http://schemas.openxmlformats.org/officeDocument/2006/relationships/hyperlink" Target="https://uk.wikipedia.org/wiki/%D0%A5%D1%96%D0%BC%D1%96%D1%87%D0%BD%D0%B0_%D0%B7%D0%B1%D1%80%D0%BE%D1%8F" TargetMode="External" Id="Rf026b07cad354d0f" /><Relationship Type="http://schemas.openxmlformats.org/officeDocument/2006/relationships/hyperlink" Target="https://uk.wikipedia.org/wiki/%D0%A0%D1%83%D0%B1%D1%96%D0%B6%D0%BD%D0%B5" TargetMode="External" Id="R4edb9c747dec4b9f" /><Relationship Type="http://schemas.openxmlformats.org/officeDocument/2006/relationships/hyperlink" Target="https://uk.wikipedia.org/wiki/%D0%9A%D1%80%D0%B5%D0%BC%D0%B5%D0%BD%D0%B5%D1%86%D1%8C%D0%BA%D0%B8%D0%B9_%D1%80%D0%B0%D0%B9%D0%BE%D0%BD" TargetMode="External" Id="R8d6a6cb01d794a3b" /><Relationship Type="http://schemas.openxmlformats.org/officeDocument/2006/relationships/hyperlink" Target="https://uk.wikipedia.org/wiki/%D0%A2%D0%B5%D1%80%D0%BD%D0%BE%D0%BF%D1%96%D0%BB%D1%8C%D1%81%D1%8C%D0%BA%D0%B0_%D0%BE%D0%B1%D0%BB%D0%B0%D1%81%D1%82%D1%8C" TargetMode="External" Id="R18d5cd5e207a40b3" /><Relationship Type="http://schemas.openxmlformats.org/officeDocument/2006/relationships/hyperlink" Target="https://uk.wikipedia.org/wiki/%D0%9F%D1%80%D0%BE%D1%82%D0%B8%D0%BF%D0%BE%D0%B2%D1%96%D1%82%D1%80%D1%8F%D0%BD%D0%B0_%D0%BE%D0%B1%D0%BE%D1%80%D0%BE%D0%BD%D0%B0" TargetMode="External" Id="Rf757097a3c944271" /><Relationship Type="http://schemas.openxmlformats.org/officeDocument/2006/relationships/hyperlink" Target="https://uk.wikipedia.org/wiki/%D0%90%D0%BC%D1%96%D0%B0%D0%BA" TargetMode="External" Id="R2eab134f68734c47" /><Relationship Type="http://schemas.openxmlformats.org/officeDocument/2006/relationships/hyperlink" Target="https://uk.wikipedia.org/wiki/%D0%86%D0%BA%D0%B2%D0%B0_(%D0%BF%D1%80%D0%B8%D1%82%D0%BE%D0%BA%D0%B0_%D0%A1%D1%82%D0%B8%D1%80%D1%83)" TargetMode="External" Id="R92ba3983e52f4ff7" /><Relationship Type="http://schemas.openxmlformats.org/officeDocument/2006/relationships/hyperlink" Target="https://uk.wikipedia.org/wiki/%D0%A1%D0%B0%D1%80%D0%B0%D1%82%D0%BE%D0%B2_(%D0%B2%D0%B5%D0%BB%D0%B8%D0%BA%D0%B8%D0%B9_%D0%B4%D0%B5%D1%81%D0%B0%D0%BD%D1%82%D0%BD%D0%B8%D0%B9_%D0%BA%D0%BE%D1%80%D0%B0%D0%B1%D0%B5%D0%BB%D1%8C)" TargetMode="External" Id="R9c0d4356c0b845fc" /><Relationship Type="http://schemas.openxmlformats.org/officeDocument/2006/relationships/hyperlink" Target="https://uk.wikipedia.org/wiki/%D0%9C%D1%96%D0%BD%D1%96%D1%81%D1%82%D0%B5%D1%80%D1%81%D1%82%D0%B2%D0%BE_%D0%B7%D0%B0%D1%85%D0%B8%D1%81%D1%82%D1%83_%D0%B4%D0%BE%D0%B2%D0%BA%D1%96%D0%BB%D0%BB%D1%8F_%D1%82%D0%B0_%D0%BF%D1%80%D0%B8%D1%80%D0%BE%D0%B4%D0%BD%D0%B8%D1%85_%D1%80%D0%B5%D1%81%D1%83%D1%80%D1%81%D1%96%D0%B2_%D0%A3%D0%BA%D1%80%D0%B0%D1%97%D0%BD%D0%B8" TargetMode="External" Id="Rb26abf6c407949f4" /><Relationship Type="http://schemas.openxmlformats.org/officeDocument/2006/relationships/hyperlink" Target="https://uk.wikipedia.org/wiki/%D0%A7%D0%BE%D1%80%D0%BD%D0%B5_%D0%BC%D0%BE%D1%80%D0%B5" TargetMode="External" Id="R2004f88591934c69" /><Relationship Type="http://schemas.openxmlformats.org/officeDocument/2006/relationships/hyperlink" Target="https://uk.wikipedia.org/wiki/%D0%9E%D0%B4%D0%B5%D1%81%D0%B0" TargetMode="External" Id="R5e64dc7440a2420e" /><Relationship Type="http://schemas.openxmlformats.org/officeDocument/2006/relationships/hyperlink" Target="https://uk.wikipedia.org/wiki/%D0%90%D0%B2%D1%96%D0%B0%D0%B1%D0%BE%D0%BC%D0%B1%D0%B0" TargetMode="External" Id="Ref675e40572a4814" /><Relationship Type="http://schemas.openxmlformats.org/officeDocument/2006/relationships/hyperlink" Target="https://uk.wikipedia.org/wiki/%D0%9F%D1%80%D0%B8%D1%80%D0%BE%D0%B4%D0%BD%D0%BE-%D0%B7%D0%B0%D0%BF%D0%BE%D0%B2%D1%96%D0%B4%D0%BD%D0%B8%D0%B9_%D1%84%D0%BE%D0%BD%D0%B4_%D0%A3%D0%BA%D1%80%D0%B0%D1%97%D0%BD%D0%B8" TargetMode="External" Id="Rfe7ea2c2fae94750" /><Relationship Type="http://schemas.openxmlformats.org/officeDocument/2006/relationships/hyperlink" Target="https://uk.wikipedia.org/wiki/%D0%A1%D0%BC%D0%B0%D1%80%D0%B0%D0%B3%D0%B4%D0%BE%D0%B2%D0%B0_%D0%BC%D0%B5%D1%80%D0%B5%D0%B6%D0%B0_%D0%A3%D0%BA%D1%80%D0%B0%D1%97%D0%BD%D0%B8" TargetMode="External" Id="Rbe3dda916f8b4818" /><Relationship Type="http://schemas.openxmlformats.org/officeDocument/2006/relationships/hyperlink" Target="https://uk.wikipedia.org/wiki/%D0%A3%D0%BA%D1%80%D0%B0%D1%97%D0%BD%D1%81%D1%8C%D0%BA%D0%B0_%D0%BF%D1%80%D0%B8%D1%80%D0%BE%D0%B4%D0%BE%D0%BE%D1%85%D0%BE%D1%80%D0%BE%D0%BD%D0%BD%D0%B0_%D0%B3%D1%80%D1%83%D0%BF%D0%B0" TargetMode="External" Id="R25641fd8a5e94ff8" /><Relationship Type="http://schemas.openxmlformats.org/officeDocument/2006/relationships/hyperlink" Target="https://uk.wikipedia.org/wiki/%D0%91%D1%96%D0%BE%D1%81%D1%84%D0%B5%D1%80%D0%BD%D1%96_%D0%B7%D0%B0%D0%BF%D0%BE%D0%B2%D1%96%D0%B4%D0%BD%D0%B8%D0%BA%D0%B8" TargetMode="External" Id="R96f7b205635a4b04" /><Relationship Type="http://schemas.openxmlformats.org/officeDocument/2006/relationships/hyperlink" Target="https://uk.wikipedia.org/wiki/%D0%90%D1%81%D0%BA%D0%B0%D0%BD%D1%96%D1%8F-%D0%9D%D0%BE%D0%B2%D0%B0_(%D0%B7%D0%B0%D0%BF%D0%BE%D0%B2%D1%96%D0%B4%D0%BD%D0%B8%D0%BA)" TargetMode="External" Id="Rfea8eb8e19044458" /><Relationship Type="http://schemas.openxmlformats.org/officeDocument/2006/relationships/hyperlink" Target="https://uk.wikipedia.org/wiki/%D0%A7%D0%BE%D1%80%D0%BD%D0%BE%D0%BC%D0%BE%D1%80%D1%81%D1%8C%D0%BA%D0%B8%D0%B9_%D0%B1%D1%96%D0%BE%D1%81%D1%84%D0%B5%D1%80%D0%BD%D0%B8%D0%B9_%D0%B7%D0%B0%D0%BF%D0%BE%D0%B2%D1%96%D0%B4%D0%BD%D0%B8%D0%BA" TargetMode="External" Id="R5d9c95513c8b4923" /><Relationship Type="http://schemas.openxmlformats.org/officeDocument/2006/relationships/hyperlink" Target="https://uk.wikipedia.org/wiki/%D0%9F%D1%80%D0%B8%D1%80%D0%BE%D0%B4%D0%BD%D1%96_%D0%B7%D0%B0%D0%BF%D0%BE%D0%B2%D1%96%D0%B4%D0%BD%D0%B8%D0%BA%D0%B8" TargetMode="External" Id="R06b26af07dac454b" /><Relationship Type="http://schemas.openxmlformats.org/officeDocument/2006/relationships/hyperlink" Target="https://uk.wikipedia.org/wiki/%D0%A3%D0%BA%D1%80%D0%B0%D1%97%D0%BD%D1%81%D1%8C%D0%BA%D0%B8%D0%B9_%D1%81%D1%82%D0%B5%D0%BF%D0%BE%D0%B2%D0%B8%D0%B9_%D0%BF%D1%80%D0%B8%D1%80%D0%BE%D0%B4%D0%BD%D0%B8%D0%B9_%D0%B7%D0%B0%D0%BF%D0%BE%D0%B2%D1%96%D0%B4%D0%BD%D0%B8%D0%BA" TargetMode="External" Id="R5c6c02ec6c51468b" /><Relationship Type="http://schemas.openxmlformats.org/officeDocument/2006/relationships/hyperlink" Target="https://uk.wikipedia.org/wiki/%D0%9C%D0%B8%D1%85%D0%B0%D0%B9%D0%BB%D1%96%D0%B2%D1%81%D1%8C%D0%BA%D0%B0_%D1%86%D1%96%D0%BB%D0%B8%D0%BD%D0%B0" TargetMode="External" Id="Rf3e9fc2a26174a1b" /><Relationship Type="http://schemas.openxmlformats.org/officeDocument/2006/relationships/hyperlink" Target="https://uk.wikipedia.org/wiki/%D0%9B%D1%83%D0%B3%D0%B0%D0%BD%D1%81%D1%8C%D0%BA%D0%B8%D0%B9_%D0%BF%D1%80%D0%B8%D1%80%D0%BE%D0%B4%D0%BD%D0%B8%D0%B9_%D0%B7%D0%B0%D0%BF%D0%BE%D0%B2%D1%96%D0%B4%D0%BD%D0%B8%D0%BA" TargetMode="External" Id="Ra6c14560b4854b6e" /><Relationship Type="http://schemas.openxmlformats.org/officeDocument/2006/relationships/hyperlink" Target="https://uk.wikipedia.org/wiki/%D0%84%D0%BB%D0%B0%D0%BD%D0%B5%D1%86%D1%8C%D0%BA%D0%B8%D0%B9_%D1%81%D1%82%D0%B5%D0%BF" TargetMode="External" Id="Rbf30ac6fd1164c5e" /><Relationship Type="http://schemas.openxmlformats.org/officeDocument/2006/relationships/hyperlink" Target="https://uk.wikipedia.org/wiki/%D0%9D%D0%B0%D1%86%D1%96%D0%BE%D0%BD%D0%B0%D0%BB%D1%8C%D0%BD%D1%96_%D0%BF%D1%80%D0%B8%D1%80%D0%BE%D0%B4%D0%BD%D1%96_%D0%BF%D0%B0%D1%80%D0%BA%D0%B8" TargetMode="External" Id="R36d2f85fe6564d9a" /><Relationship Type="http://schemas.openxmlformats.org/officeDocument/2006/relationships/hyperlink" Target="https://uk.wikipedia.org/wiki/%D0%94%D0%B6%D0%B0%D1%80%D0%B8%D0%BB%D0%B3%D0%B0%D1%86%D1%8C%D0%BA%D0%B8%D0%B9_%D0%BD%D0%B0%D1%86%D1%96%D0%BE%D0%BD%D0%B0%D0%BB%D1%8C%D0%BD%D0%B8%D0%B9_%D0%BF%D1%80%D0%B8%D1%80%D0%BE%D0%B4%D0%BD%D0%B8%D0%B9_%D0%BF%D0%B0%D1%80%D0%BA" TargetMode="External" Id="R7b0345e1a41d44cd" /><Relationship Type="http://schemas.openxmlformats.org/officeDocument/2006/relationships/hyperlink" Target="https://uk.wikipedia.org/wiki/%D0%9E%D0%BB%D0%B5%D1%88%D0%BA%D1%96%D0%B2%D1%81%D1%8C%D0%BA%D1%96_%D0%BF%D1%96%D1%81%D0%BA%D0%B8" TargetMode="External" Id="R5573d08d80804838" /><Relationship Type="http://schemas.openxmlformats.org/officeDocument/2006/relationships/hyperlink" Target="https://uk.wikipedia.org/wiki/%D0%9A%D0%B0%D0%BC%27%D1%8F%D0%BD%D1%81%D1%8C%D0%BA%D0%B0_%D0%A1%D1%96%D1%87" TargetMode="External" Id="Ra861031f0599491d" /><Relationship Type="http://schemas.openxmlformats.org/officeDocument/2006/relationships/hyperlink" Target="https://uk.wikipedia.org/wiki/%D0%9F%D1%80%D0%B8%D0%B0%D0%B7%D0%BE%D0%B2%D1%81%D1%8C%D0%BA%D0%B8%D0%B9_%D0%BD%D0%B0%D1%86%D1%96%D0%BE%D0%BD%D0%B0%D0%BB%D1%8C%D0%BD%D0%B8%D0%B9_%D0%BF%D1%80%D0%B8%D1%80%D0%BE%D0%B4%D0%BD%D0%B8%D0%B9_%D0%BF%D0%B0%D1%80%D0%BA" TargetMode="External" Id="R0a12c828b04749e1" /><Relationship Type="http://schemas.openxmlformats.org/officeDocument/2006/relationships/hyperlink" Target="https://uk.wikipedia.org/wiki/%D0%94%D0%B2%D0%BE%D1%80%D1%96%D1%87%D0%B0%D0%BD%D1%81%D1%8C%D0%BA%D0%B8%D0%B9_%D0%BD%D0%B0%D1%86%D1%96%D0%BE%D0%BD%D0%B0%D0%BB%D1%8C%D0%BD%D0%B8%D0%B9_%D0%BF%D1%80%D0%B8%D1%80%D0%BE%D0%B4%D0%BD%D0%B8%D0%B9_%D0%BF%D0%B0%D1%80%D0%BA" TargetMode="External" Id="Rfff7e06c6e524f06" /><Relationship Type="http://schemas.openxmlformats.org/officeDocument/2006/relationships/hyperlink" Target="https://uk.wikipedia.org/wiki/%D0%A1%D0%B2%D1%8F%D1%82%D1%96_%D0%93%D0%BE%D1%80%D0%B8_(%D0%BD%D0%B0%D1%86%D1%96%D0%BE%D0%BD%D0%B0%D0%BB%D1%8C%D0%BD%D0%B8%D0%B9_%D0%BF%D1%80%D0%B8%D1%80%D0%BE%D0%B4%D0%BD%D0%B8%D0%B9_%D0%BF%D0%B0%D1%80%D0%BA)" TargetMode="External" Id="R1d2ae9c58b034019" /><Relationship Type="http://schemas.openxmlformats.org/officeDocument/2006/relationships/hyperlink" Target="https://uk.wikipedia.org/wiki/%D0%90%D0%B7%D0%BE%D0%B2%D0%BE-%D0%A1%D0%B8%D0%B2%D0%B0%D1%81%D1%8C%D0%BA%D0%B8%D0%B9_%D0%BD%D0%B0%D1%86%D1%96%D0%BE%D0%BD%D0%B0%D0%BB%D1%8C%D0%BD%D0%B8%D0%B9_%D0%BF%D1%80%D0%B8%D1%80%D0%BE%D0%B4%D0%BD%D0%B8%D0%B9_%D0%BF%D0%B0%D1%80%D0%BA" TargetMode="External" Id="Rcb92909699cf4389" /><Relationship Type="http://schemas.openxmlformats.org/officeDocument/2006/relationships/hyperlink" Target="https://uk.wikipedia.org/wiki/%D0%9C%D0%B5%D0%BE%D1%82%D0%B8%D0%B4%D0%B0" TargetMode="External" Id="R39175d5726014974" /><Relationship Type="http://schemas.openxmlformats.org/officeDocument/2006/relationships/hyperlink" Target="https://uk.wikipedia.org/wiki/%D0%94%D0%B5%D1%81%D0%BD%D1%8F%D0%BD%D1%81%D1%8C%D0%BA%D0%BE-%D0%A1%D1%82%D0%B0%D1%80%D0%BE%D0%B3%D1%83%D1%82%D1%81%D1%8C%D0%BA%D0%B8%D0%B9_%D0%BD%D0%B0%D1%86%D1%96%D0%BE%D0%BD%D0%B0%D0%BB%D1%8C%D0%BD%D0%B8%D0%B9_%D0%BF%D1%80%D0%B8%D1%80%D0%BE%D0%B4%D0%BD%D0%B8%D0%B9_%D0%BF%D0%B0%D1%80%D0%BA" TargetMode="External" Id="R57d584cf78844f0f" /><Relationship Type="http://schemas.openxmlformats.org/officeDocument/2006/relationships/hyperlink" Target="https://uk.wikipedia.org/wiki/%D0%9C%D0%B5%D0%B7%D0%B8%D0%BD%D1%81%D1%8C%D0%BA%D0%B8%D0%B9_%D0%BD%D0%B0%D1%86%D1%96%D0%BE%D0%BD%D0%B0%D0%BB%D1%8C%D0%BD%D0%B8%D0%B9_%D0%BF%D1%80%D0%B8%D1%80%D0%BE%D0%B4%D0%BD%D0%B8%D0%B9_%D0%BF%D0%B0%D1%80%D0%BA" TargetMode="External" Id="Ra8051e7ae569443c" /><Relationship Type="http://schemas.openxmlformats.org/officeDocument/2006/relationships/hyperlink" Target="https://uk.wikipedia.org/wiki/%D0%93%D0%B5%D1%82%D1%8C%D0%BC%D0%B0%D0%BD%D1%81%D1%8C%D0%BA%D0%B8%D0%B9_%D0%BD%D0%B0%D1%86%D1%96%D0%BE%D0%BD%D0%B0%D0%BB%D1%8C%D0%BD%D0%B8%D0%B9_%D0%BF%D1%80%D0%B8%D1%80%D0%BE%D0%B4%D0%BD%D0%B8%D0%B9_%D0%BF%D0%B0%D1%80%D0%BA" TargetMode="External" Id="R36ac291a41b4400e" /><Relationship Type="http://schemas.openxmlformats.org/officeDocument/2006/relationships/hyperlink" Target="https://uk.wikipedia.org/wiki/%D0%97%D0%B0%D0%BB%D1%96%D1%81%D1%81%D1%8F_(%D1%80%D0%B5%D0%B7%D0%B8%D0%B4%D0%B5%D0%BD%D1%86%D1%96%D1%8F)" TargetMode="External" Id="R36f96d0bced94e8a" /><Relationship Type="http://schemas.openxmlformats.org/officeDocument/2006/relationships/hyperlink" Target="https://uk.wikipedia.org/wiki/%D0%97%D0%BE%D0%BE%D0%BF%D0%B0%D1%80%D0%BA%D0%B8_%D0%A3%D0%BA%D1%80%D0%B0%D1%97%D0%BD%D0%B8" TargetMode="External" Id="R1d8c3df42feb4031" /><Relationship Type="http://schemas.openxmlformats.org/officeDocument/2006/relationships/hyperlink" Target="https://uk.wikipedia.org/wiki/%D0%9C%D0%B8%D0%BA%D0%BE%D0%BB%D0%B0%D1%97%D0%B2%D1%81%D1%8C%D0%BA%D0%B8%D0%B9_%D0%B7%D0%BE%D0%BE%D0%BF%D0%B0%D1%80%D0%BA" TargetMode="External" Id="Rfa21482dbfe84420" /><Relationship Type="http://schemas.openxmlformats.org/officeDocument/2006/relationships/hyperlink" Target="https://uk.wikipedia.org/wiki/%D0%A5%D0%B0%D1%80%D0%BA%D1%96%D0%B2%D1%81%D1%8C%D0%BA%D0%B8%D0%B9_%D0%B7%D0%BE%D0%BE%D0%BF%D0%B0%D1%80%D0%BA" TargetMode="External" Id="R1d6d4c20d6d64146" /><Relationship Type="http://schemas.openxmlformats.org/officeDocument/2006/relationships/hyperlink" Target="https://uk.wikipedia.org/wiki/%D0%A4%D0%B5%D0%BB%D1%8C%D0%B4%D0%BC%D0%B0%D0%BD-%D0%95%D0%BA%D0%BE%D0%BF%D0%B0%D1%80%D0%BA" TargetMode="External" Id="Rd032bc2b6d014a18" /><Relationship Type="http://schemas.openxmlformats.org/officeDocument/2006/relationships/hyperlink" Target="https://uk.wikipedia.org/wiki/%D0%9A%D0%B8%D1%97%D0%B2%D1%81%D1%8C%D0%BA%D0%B8%D0%B9_%D0%B7%D0%BE%D0%BE%D0%BF%D0%B0%D1%80%D0%BA" TargetMode="External" Id="Ree48a054cdb3403c" /><Relationship Type="http://schemas.openxmlformats.org/officeDocument/2006/relationships/hyperlink" Target="https://uk.wikipedia.org/wiki/%D0%93%D0%BE%D1%81%D1%82%D0%BE%D0%BC%D0%B5%D0%BB%D1%8C" TargetMode="External" Id="Re48e3c3cb4f04440" /><Relationship Type="http://schemas.openxmlformats.org/officeDocument/2006/relationships/hyperlink" Target="https://uk.wikipedia.org/wiki/%D0%91%D1%83%D1%87%D0%B0" TargetMode="External" Id="R8e3446a2f90140e8" /><Relationship Type="http://schemas.openxmlformats.org/officeDocument/2006/relationships/hyperlink" Target="https://uk.wikipedia.org/wiki/%D0%86%D1%80%D0%BF%D1%96%D0%BD%D1%8C" TargetMode="External" Id="Raf2f9768a4314a87" /><Relationship Type="http://schemas.openxmlformats.org/officeDocument/2006/relationships/hyperlink" Target="https://uk.wikipedia.org/wiki/%D0%91%D0%BE%D1%80%D0%BE%D0%B4%D1%8F%D0%BD%D0%BA%D0%B0" TargetMode="External" Id="R5d46b9843166437d" /><Relationship Type="http://schemas.openxmlformats.org/officeDocument/2006/relationships/hyperlink" Target="https://uk.wikipedia.org/wiki/%D0%A7%D0%BE%D1%80%D0%BD%D0%BE%D0%B1%D0%B8%D0%BB%D1%8C%D1%81%D1%8C%D0%BA%D0%B0_%D0%B7%D0%BE%D0%BD%D0%B0_%D0%B2%D1%96%D0%B4%D1%87%D1%83%D0%B6%D0%B5%D0%BD%D0%BD%D1%8F" TargetMode="External" Id="R2ad14859f4524d92" /><Relationship Type="http://schemas.openxmlformats.org/officeDocument/2006/relationships/hyperlink" Target="https://uk.wikipedia.org/wiki/%D0%A1%D0%B2%D1%8F%D1%82%D1%96_%D0%93%D0%BE%D1%80%D0%B8_(%D0%BD%D0%B0%D1%86%D1%96%D0%BE%D0%BD%D0%B0%D0%BB%D1%8C%D0%BD%D0%B8%D0%B9_%D0%BF%D1%80%D0%B8%D1%80%D0%BE%D0%B4%D0%BD%D0%B8%D0%B9_%D0%BF%D0%B0%D1%80%D0%BA)" TargetMode="External" Id="R00b41daf383f44e8" /><Relationship Type="http://schemas.openxmlformats.org/officeDocument/2006/relationships/hyperlink" Target="https://uk.wikipedia.org/wiki/%D0%86%D0%B7%D1%8E%D0%BC%D1%81%D1%8C%D0%BA%D0%B0_%D0%9B%D1%83%D0%BA%D0%B0" TargetMode="External" Id="Rff909dd344d34e59" /><Relationship Type="http://schemas.openxmlformats.org/officeDocument/2006/relationships/hyperlink" Target="https://uk.wikipedia.org/wiki/%D0%A7%D0%BE%D1%80%D0%BD%D0%BE%D0%BC%D0%BE%D1%80%D1%81%D1%8C%D0%BA%D0%B8%D0%B9_%D0%B1%D1%96%D0%BE%D1%81%D1%84%D0%B5%D1%80%D0%BD%D0%B8%D0%B9_%D0%B7%D0%B0%D0%BF%D0%BE%D0%B2%D1%96%D0%B4%D0%BD%D0%B8%D0%BA" TargetMode="External" Id="Ra344a9e40a80444e" /><Relationship Type="http://schemas.openxmlformats.org/officeDocument/2006/relationships/hyperlink" Target="https://uk.wikipedia.org/wiki/%D0%9A%D0%BE%D0%B7%D0%B0%D1%80%D0%BE%D0%B2%D0%B8%D1%87%D1%96" TargetMode="External" Id="Rda6f9a88b74c40c8" /><Relationship Type="http://schemas.openxmlformats.org/officeDocument/2006/relationships/hyperlink" Target="https://uk.wikipedia.org/wiki/%D0%86%D1%80%D0%BF%D1%96%D0%BD%D1%8C_(%D1%80%D1%96%D1%87%D0%BA%D0%B0)" TargetMode="External" Id="R7bac988107844957" /><Relationship Type="http://schemas.openxmlformats.org/officeDocument/2006/relationships/hyperlink" Target="https://uk.wikipedia.org/wiki/%D0%9A%D0%B8%D1%97%D0%B2%D1%81%D1%8C%D0%BA%D0%B5_%D0%B2%D0%BE%D0%B4%D0%BE%D1%81%D1%85%D0%BE%D0%B2%D0%B8%D1%89%D0%B5" TargetMode="External" Id="R80322121663f418e" /><Relationship Type="http://schemas.openxmlformats.org/officeDocument/2006/relationships/hyperlink" Target="https://uk.wikipedia.org/wiki/%D0%97%D0%B0%D0%BF%D0%BB%D0%B0%D0%B2%D0%B0" TargetMode="External" Id="Rb908f623a71642f0" /><Relationship Type="http://schemas.openxmlformats.org/officeDocument/2006/relationships/hyperlink" Target="https://uk.wikipedia.org/wiki/%D0%93%D0%BE%D1%80%D0%B5%D0%BD%D0%BA%D0%B0_(%D0%A3%D0%BA%D1%80%D0%B0%D1%97%D0%BD%D0%B0)" TargetMode="External" Id="Rc3bef4216a494060" /><Relationship Type="http://schemas.openxmlformats.org/officeDocument/2006/relationships/hyperlink" Target="https://uk.wikipedia.org/wiki/%D0%92%D0%BE%D1%94%D0%BD%D0%BD%D1%96_%D0%B4%D1%96%D1%97" TargetMode="External" Id="R88b6bfd435554230" /><Relationship Type="http://schemas.openxmlformats.org/officeDocument/2006/relationships/hyperlink" Target="https://uk.wikipedia.org/wiki/%D0%92%D1%96%D0%B9%D1%81%D1%8C%D0%BA%D0%BE%D0%B2%D1%96_%D0%BE%D0%BF%D0%B5%D1%80%D0%B0%D1%86%D1%96%D1%97,_%D0%B2%D1%96%D0%B4%D0%BC%D1%96%D0%BD%D0%BD%D1%96_%D0%B2%D1%96%D0%B4_%D0%B2%D1%96%D0%B9%D0%BD%D0%B8" TargetMode="External" Id="Rb8746b2a7a3e49ba" /><Relationship Type="http://schemas.openxmlformats.org/officeDocument/2006/relationships/hyperlink" Target="https://uk.wikipedia.org/wiki/%D0%A1%D1%83%D0%B2%D0%B5%D1%80%D0%B5%D0%BD%D0%BD%D0%B0_%D0%B4%D0%B5%D1%80%D0%B6%D0%B0%D0%B2%D0%B0" TargetMode="External" Id="R40242f08290a4c61" /><Relationship Type="http://schemas.openxmlformats.org/officeDocument/2006/relationships/hyperlink" Target="https://uk.wikipedia.org/wiki/%D0%9E%D0%B3%D0%BE%D0%BB%D0%BE%D1%88%D0%B5%D0%BD%D0%BD%D1%8F_%D0%B2%D1%96%D0%B9%D0%BD%D0%B8" TargetMode="External" Id="Rda496ecca8a1415a" /><Relationship Type="http://schemas.openxmlformats.org/officeDocument/2006/relationships/hyperlink" Target="https://uk.wikipedia.org/wiki/%D0%92%D1%96%D0%B9%D1%81%D1%8C%D0%BA%D0%BE%D0%B2%D0%B0_%D1%81%D1%82%D1%80%D0%B0%D1%82%D0%B5%D0%B3%D1%96%D1%8F" TargetMode="External" Id="Rf3194c70d89249c7" /><Relationship Type="http://schemas.openxmlformats.org/officeDocument/2006/relationships/hyperlink" Target="https://uk.wikipedia.org/wiki/%D0%A2%D0%BE%D0%BF%D0%BE%D0%B3%D1%80%D0%B0%D1%84%D1%96%D1%8F" TargetMode="External" Id="R90a4649ec81e4349" /><Relationship Type="http://schemas.openxmlformats.org/officeDocument/2006/relationships/hyperlink" Target="https://uk.wikipedia.org/wiki/%D0%92%D0%BE%D1%94%D0%BD%D0%BD%D1%96_%D0%B4%D1%96%D1%97" TargetMode="External" Id="Rb37e0b53e1a04828" /><Relationship Type="http://schemas.openxmlformats.org/officeDocument/2006/relationships/hyperlink" Target="https://uk.wikipedia.org/wiki/%D0%91%D0%BE%D0%B9%D0%BE%D0%B2%D0%B0_%D1%82%D0%B5%D1%85%D0%BD%D1%96%D0%BA%D0%B0" TargetMode="External" Id="R04be452cd5854a12" /><Relationship Type="http://schemas.openxmlformats.org/officeDocument/2006/relationships/hyperlink" Target="https://uk.wikipedia.org/wiki/%D0%90%D1%80%D0%BC%D1%96%D1%8F" TargetMode="External" Id="Rf3406c5bbc4e4032" /><Relationship Type="http://schemas.openxmlformats.org/officeDocument/2006/relationships/hyperlink" Target="https://uk.wikipedia.org/wiki/%D0%91%D0%BE%D0%B9%D0%BE%D0%B2%D0%B8%D0%B9_%D0%BF%D1%80%D0%BE%D1%81%D1%82%D1%96%D1%80" TargetMode="External" Id="R45bb80575c434f97" /><Relationship Type="http://schemas.openxmlformats.org/officeDocument/2006/relationships/hyperlink" Target="https://uk.wikipedia.org/wiki/%D0%A8%D1%82%D0%B0%D0%B1" TargetMode="External" Id="Rb9bcbeeb0e5f40ec" /><Relationship Type="http://schemas.openxmlformats.org/officeDocument/2006/relationships/hyperlink" Target="https://uk.wikipedia.org/wiki/%D0%A3%D0%BA%D1%80%D0%B0%D1%97%D0%BD%D0%B0" TargetMode="External" Id="Rc976179aebb94ade" /><Relationship Type="http://schemas.openxmlformats.org/officeDocument/2006/relationships/hyperlink" Target="https://uk.wikipedia.org/wiki/%D0%A2%D0%B8%D0%BC%D1%87%D0%B0%D1%81%D0%BE%D0%B2%D0%BE_%D0%BE%D0%BA%D1%83%D0%BF%D0%BE%D0%B2%D0%B0%D0%BD%D1%96_%D1%82%D0%B5%D1%80%D0%B8%D1%82%D0%BE%D1%80%D1%96%D1%97_%D0%A3%D0%BA%D1%80%D0%B0%D1%97%D0%BD%D0%B8" TargetMode="External" Id="R91a51eb8e6784574" /><Relationship Type="http://schemas.openxmlformats.org/officeDocument/2006/relationships/hyperlink" Target="https://www.dw.com/uk/viina-rosii-proty-ukrainy/t-60899321" TargetMode="External" Id="R83d40d97a9094940" /><Relationship Type="http://schemas.openxmlformats.org/officeDocument/2006/relationships/header" Target="header.xml" Id="R08badd28e1da471b" /><Relationship Type="http://schemas.openxmlformats.org/officeDocument/2006/relationships/footer" Target="footer.xml" Id="R44c9da141c4949b2" /><Relationship Type="http://schemas.openxmlformats.org/officeDocument/2006/relationships/hyperlink" Target="https://www.dw.com/uk/biszentsi-z-ukrainy/t-61044315" TargetMode="External" Id="R9514e30e11c549a2" /><Relationship Type="http://schemas.openxmlformats.org/officeDocument/2006/relationships/hyperlink" Target="https://www.dw.com/uk/narodzuvanist-v-ukraini-moze-stati-najnizcou-u-sviti-wsj/a-66926563" TargetMode="External" Id="R1d78fd5b1fe14123" /><Relationship Type="http://schemas.openxmlformats.org/officeDocument/2006/relationships/hyperlink" Target="https://www.dw.com/uk/smertnist/t-56661598" TargetMode="External" Id="Rd0a7b1521cb4453f" /><Relationship Type="http://schemas.openxmlformats.org/officeDocument/2006/relationships/hyperlink" Target="https://www.dw.com/uk/ak-zivut-ukrainski-diti-v-simah-u-rosii-i-ak-ukraina-ih-povertae/a-68070847" TargetMode="External" Id="Rd9064f41e2dd43a7" /><Relationship Type="http://schemas.openxmlformats.org/officeDocument/2006/relationships/hyperlink" Target="https://ces.org.ua/tracker-economy-during-the-war/" TargetMode="External" Id="Rae92ac3338fc4346" /><Relationship Type="http://schemas.openxmlformats.org/officeDocument/2006/relationships/hyperlink" Target="https://ces.org.ua/tracker-economy-during-the-war/" TargetMode="External" Id="R12ec9f57c67d4e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2024-04-06T09:30:18.4556941Z</dcterms:created>
  <dcterms:modified xsi:type="dcterms:W3CDTF">2024-04-12T15:20:03.7491144Z</dcterms:modified>
  <dc:creator>Стукало Сергей</dc:creator>
  <lastModifiedBy>Стукало Сергей</lastModifiedBy>
</coreProperties>
</file>