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F5DA" w14:textId="77777777" w:rsidR="00D071A7" w:rsidRDefault="00D071A7">
      <w:r>
        <w:t>Отримати прибуток від криптовалют у 2024 році – реально. З величезними зростаннями біткоїна та ефіру, багато людей розглядають цю можливість. Але як саме це робиться? Давайте розглянемо кілька методів:</w:t>
      </w:r>
    </w:p>
    <w:p w14:paraId="65C169DC" w14:textId="77777777" w:rsidR="00D071A7" w:rsidRDefault="00D071A7"/>
    <w:p w14:paraId="48070991" w14:textId="77777777" w:rsidR="00D071A7" w:rsidRDefault="00D071A7">
      <w:r>
        <w:t>Майнінг: Це процес перевірки транзакцій та створення нових блоків у блокчейні. Хоча цей метод потребує інвестицій у спеціальне обладнання та електроенергію, він все ще використовується.</w:t>
      </w:r>
    </w:p>
    <w:p w14:paraId="5106E80D" w14:textId="77777777" w:rsidR="00D071A7" w:rsidRDefault="00D071A7">
      <w:r>
        <w:t>Хмарний майнінг: Це альтернатива апаратному майнінгу, де ви користуєтесь послугами постачальників, спрощуючи процес.</w:t>
      </w:r>
    </w:p>
    <w:p w14:paraId="1101158A" w14:textId="77777777" w:rsidR="00D071A7" w:rsidRDefault="00D071A7">
      <w:r>
        <w:t>Трейдинг: Тут ви купуєте та продаєте криптовалюту на біржі, користуючись коливаннями цін. Це ризиковано, але може бути прибутково.</w:t>
      </w:r>
    </w:p>
    <w:p w14:paraId="71A4084D" w14:textId="77777777" w:rsidR="00D071A7" w:rsidRDefault="00D071A7">
      <w:r>
        <w:t>Інвестування: Інвестування в окремі монети або індексні фонди криптовалют – ще один спосіб. Це дозволяє диверсифікувати портфель та розподіляти ризики.</w:t>
      </w:r>
    </w:p>
    <w:p w14:paraId="3CDF6284" w14:textId="77777777" w:rsidR="00D071A7" w:rsidRDefault="00D071A7">
      <w:r>
        <w:t>ICO інвестиції: Інвестування через ICO дозволяє вкладати кошти у нові проекти, але це досить ризиковано.</w:t>
      </w:r>
    </w:p>
    <w:p w14:paraId="60D3350C" w14:textId="77777777" w:rsidR="00D071A7" w:rsidRDefault="00D071A7">
      <w:r>
        <w:t>Реферальні програми: Багато бірж пропонують комісійні за привернення нових клієнтів.</w:t>
      </w:r>
    </w:p>
    <w:p w14:paraId="21A6F80F" w14:textId="77777777" w:rsidR="00D071A7" w:rsidRDefault="00D071A7">
      <w:r>
        <w:t>Утримання або холдинг: Це стратегія довгострокового зберігання криптовалюти для отримання прибутку від зростання її вартості.</w:t>
      </w:r>
    </w:p>
    <w:p w14:paraId="1D87241A" w14:textId="77777777" w:rsidR="00D071A7" w:rsidRDefault="00D071A7">
      <w:r>
        <w:t>Кожен метод має свої переваги та недоліки, і вибір залежить від ваших цілей та ресурсів.</w:t>
      </w:r>
    </w:p>
    <w:p w14:paraId="24E1C230" w14:textId="77777777" w:rsidR="00C17292" w:rsidRDefault="00C17292"/>
    <w:p w14:paraId="794B4350" w14:textId="77777777" w:rsidR="007A405B" w:rsidRDefault="007A405B">
      <w:r>
        <w:t>Ось декілька порад, які, вважаю, будуть корисними багатьом новачкам:</w:t>
      </w:r>
    </w:p>
    <w:p w14:paraId="576258D6" w14:textId="77777777" w:rsidR="007A405B" w:rsidRDefault="007A405B"/>
    <w:p w14:paraId="72F6DE7C" w14:textId="77777777" w:rsidR="007A405B" w:rsidRDefault="007A405B">
      <w:r>
        <w:t>При поповненні рахунку на біржі завжди перевіряйте, який переказ вигідніший: P2P, пряме поповнення з кредитної картки, переказ через платіжні сервіси. Річ у тому, що комісії з часом змінюються, а P2P багато інвесторів використовують для заробітку, тобто курс не завжди найвигідніший. Цей крок займе у вас пару хвилин, але може зекономити кругленьку суму.</w:t>
      </w:r>
    </w:p>
    <w:p w14:paraId="03C22599" w14:textId="77777777" w:rsidR="007A405B" w:rsidRDefault="007A405B">
      <w:r>
        <w:t>Обходьте стороною хайп. Коли ви читаєте в новинах, що якась монета зросла на 100500%, все – поїзд уже поїхав, і ви на нього не встигли. Якщо будете намагатися застрибнути на повному ходу, втратите гроші.</w:t>
      </w:r>
    </w:p>
    <w:p w14:paraId="4A291D4C" w14:textId="77777777" w:rsidR="007A405B" w:rsidRDefault="007A405B">
      <w:r>
        <w:t>Забудьте про мем-койни, їх створюють, щоб забрати ваші гроші. Творці таких токенів заробляють на тих, хто прагне швидко розбагатіти.</w:t>
      </w:r>
    </w:p>
    <w:p w14:paraId="2655C7B9" w14:textId="77777777" w:rsidR="007A405B" w:rsidRDefault="007A405B">
      <w:r>
        <w:t>Перед тим як натиснути кнопку «купити», добре все проаналізуйте. Звертайте увагу на ціну і те, де вона зараз знаходиться. Якщо вона на нових історичних максимумах – ви сильно ризикуєте.</w:t>
      </w:r>
    </w:p>
    <w:p w14:paraId="43DBD940" w14:textId="77777777" w:rsidR="007A405B" w:rsidRDefault="007A405B">
      <w:r>
        <w:lastRenderedPageBreak/>
        <w:t>Намагайтеся не продавати зі збитком. Якщо ви дійсно обрали цінний проєкт, який має хороші перспективи, ціна обов’язково зросте.</w:t>
      </w:r>
    </w:p>
    <w:p w14:paraId="642A4C4E" w14:textId="77777777" w:rsidR="007A405B" w:rsidRDefault="007A405B">
      <w:r>
        <w:t>Інвестуйте гроші, які ви готові втратити. Інакше емоції знищать вас як інвестора.</w:t>
      </w:r>
    </w:p>
    <w:p w14:paraId="45BE474B" w14:textId="77777777" w:rsidR="007A405B" w:rsidRDefault="007A405B">
      <w:r>
        <w:t>Не інвестуйте кредитні кошти. Ніколи.</w:t>
      </w:r>
    </w:p>
    <w:p w14:paraId="63F473AC" w14:textId="3AC8F493" w:rsidR="00E057DE" w:rsidRDefault="00E057DE">
      <w:r>
        <w:t>Інвестуючи в криптовалюту, важливо звертати увагу на сам проєкт, а не лише на його капіталізацію. Велика капіталізація може свідчити про високий рівень довіри, але також потрібно дослідити команду, яка стоїть за проєктом. Відомі та досвідчені розробники зазвичай ведуть стартап до успіху, розв’язуючи проблеми, які можуть виникнути.</w:t>
      </w:r>
    </w:p>
    <w:p w14:paraId="34067111" w14:textId="77777777" w:rsidR="00E057DE" w:rsidRDefault="00E057DE"/>
    <w:p w14:paraId="762C5C02" w14:textId="572C8090" w:rsidR="00E057DE" w:rsidRDefault="00E057DE">
      <w:r>
        <w:t>Найпростіша стратегія інвестування – це купувати та тримати активи, і таких інвесторів часто називають «холдерами». Важливо визначити свою толерантність до ризику, щоб відчувати себе комфортно в будь-яких ситуаціях на ринку. Емоції можуть заволодіти вами, тому важливо залишатися спокійним та об’єктивним.</w:t>
      </w:r>
    </w:p>
    <w:p w14:paraId="1ED2B9D5" w14:textId="77777777" w:rsidR="00E057DE" w:rsidRDefault="00E057DE"/>
    <w:p w14:paraId="152FD2A9" w14:textId="77777777" w:rsidR="00E057DE" w:rsidRDefault="00E057DE">
      <w:r>
        <w:t>Для початківців рекомендується почати зі спотової торгівлі, де ви можете купувати та продавати криптовалюту за поточною ціною. Якщо ви не плануєте тримати актив довго, вкладайте лише невеликий відсоток свого депозиту в одну угоду, щоб зменшити ризики. Після збиткових угод важливо зробити паузу і не торгувати протягом певного періоду часу, щоб уникнути реваншу та зберегти стабільність в рішеннях.</w:t>
      </w:r>
    </w:p>
    <w:p w14:paraId="113D8219" w14:textId="77777777" w:rsidR="00477711" w:rsidRDefault="00477711">
      <w:r>
        <w:t>Інвестування у світ криптовалют потребує постійної пильності та освіти з кількох причин. По-перше, на ринку існує величезна кількість криптовалют та блокчейн-проєктів, і кожен з них має свої унікальні особливості та ризики. Блокчейн і криптовалюти постійно еволюціонують, тому для розуміння їх потенціалу та можливих перешкод потрібно бути в курсі останніх технологічних та регуляторних змін.</w:t>
      </w:r>
    </w:p>
    <w:p w14:paraId="7FB4B685" w14:textId="77777777" w:rsidR="00477711" w:rsidRDefault="00477711"/>
    <w:p w14:paraId="52CB0A6B" w14:textId="77777777" w:rsidR="00477711" w:rsidRDefault="00477711">
      <w:r>
        <w:t>Крім того, криптовалюти часто стикаються зі змінами у законодавстві та регуляції як у світі, так і в окремих країнах. Геополітичні, економічні та технологічні події можуть миттєво вплинути на ринок криптовалют, змінюючи ціни та інвестиційні стратегії.</w:t>
      </w:r>
    </w:p>
    <w:p w14:paraId="525B9FAF" w14:textId="77777777" w:rsidR="00477711" w:rsidRDefault="00477711"/>
    <w:p w14:paraId="2009DD3C" w14:textId="77777777" w:rsidR="00477711" w:rsidRDefault="00477711">
      <w:r>
        <w:t>Тому постійне навчання у світі криптовалют не лише ключ до успіху, але й необхідна умова для ефективного інвестування та збереження власних активів. Широкий розуміння технологій, тенденцій ринку та правового середовища допоможе інвесторам уникнути ризиків та здійснити обмірковані рішення.</w:t>
      </w:r>
    </w:p>
    <w:p w14:paraId="5F139741" w14:textId="77777777" w:rsidR="000D2255" w:rsidRDefault="000D2255">
      <w:r>
        <w:t>Інвестори-початківці повинні перш за все навчитися керувати своїми емоціями та обмежувати ризики. Перед тим як приймати рішення про інвестування, важливо набути достатньо знань.</w:t>
      </w:r>
    </w:p>
    <w:p w14:paraId="0D9E789A" w14:textId="77777777" w:rsidR="000D2255" w:rsidRDefault="000D2255"/>
    <w:p w14:paraId="13855EAD" w14:textId="77777777" w:rsidR="000D2255" w:rsidRDefault="000D2255">
      <w:r>
        <w:lastRenderedPageBreak/>
        <w:t>Розпочніть з невеликих сум, щоб набути досвіду. Якщо допустите помилку, проаналізуйте її, щоб уникнути подібних у майбутньому.</w:t>
      </w:r>
    </w:p>
    <w:p w14:paraId="7E8DC532" w14:textId="77777777" w:rsidR="000D2255" w:rsidRDefault="000D2255"/>
    <w:p w14:paraId="1FD311C4" w14:textId="171924FF" w:rsidR="000D2255" w:rsidRDefault="000D2255">
      <w:r>
        <w:t>Якщо вам не вистачає знань, але ви маєте бажання інвестувати, виберіть найбільш стабільні криптовалютні активи, такі як BTC та ETH. Вони є аналогами «синіх фішок» у фондовому ринку. Навіть якщо будуть періоди зниження цін, у довгостроковій перспективі вони мають тенденцію до зростання.</w:t>
      </w:r>
    </w:p>
    <w:p w14:paraId="7F5D56C1" w14:textId="77777777" w:rsidR="000D2255" w:rsidRDefault="000D2255"/>
    <w:p w14:paraId="3AD6200D" w14:textId="77777777" w:rsidR="000D2255" w:rsidRDefault="000D2255">
      <w:r>
        <w:t>Для мінімізації ризику, рекомендується інвестувати частинами, наприклад, щомісяця. Це допоможе уникнути спроб визначити оптимальний момент для входу на ринок.</w:t>
      </w:r>
    </w:p>
    <w:p w14:paraId="439868D1" w14:textId="77777777" w:rsidR="000D2255" w:rsidRDefault="000D2255"/>
    <w:p w14:paraId="48F9E873" w14:textId="5542E738" w:rsidR="000D2255" w:rsidRDefault="000D2255">
      <w:r>
        <w:t>Не переймайтеся, якщо допускаєте помилки – це частина навчання. Успіх – це процес навчання на власних помилках, який допомагає сформувати ефективну стратегію інвестування.</w:t>
      </w:r>
    </w:p>
    <w:p w14:paraId="22C67D24" w14:textId="4BFDBFE0" w:rsidR="005053AA" w:rsidRDefault="005053AA">
      <w:r>
        <w:t>Для тих, хто розглядає можливість інвестування в цифрові активи, важливо отримати якнайбільше інформації, оцінити прогнози та врахувати думки інших інвесторів. Головне – підходити до цього питання обережно та ретельно досліджувати потенційні можливості та ризики.</w:t>
      </w:r>
    </w:p>
    <w:p w14:paraId="33BBA359" w14:textId="77777777" w:rsidR="005053AA" w:rsidRDefault="005053AA"/>
    <w:p w14:paraId="40765BEF" w14:textId="77777777" w:rsidR="005053AA" w:rsidRDefault="005053AA">
      <w:r>
        <w:t>Ось деякі кроки, які можна виконати перед інвестуванням в цифрові активи:</w:t>
      </w:r>
    </w:p>
    <w:p w14:paraId="17B1A80F" w14:textId="77777777" w:rsidR="005053AA" w:rsidRDefault="005053AA"/>
    <w:p w14:paraId="1588FED3" w14:textId="10E7D8EE" w:rsidR="005053AA" w:rsidRDefault="009F1041" w:rsidP="005053AA">
      <w:pPr>
        <w:pStyle w:val="a9"/>
        <w:numPr>
          <w:ilvl w:val="0"/>
          <w:numId w:val="1"/>
        </w:numPr>
      </w:pPr>
      <w:r>
        <w:t>«</w:t>
      </w:r>
      <w:r w:rsidR="005053AA">
        <w:t>Дослідження:</w:t>
      </w:r>
      <w:r>
        <w:t>»</w:t>
      </w:r>
      <w:r w:rsidR="005053AA">
        <w:t>Проведіть докладне дослідження різних криптовалют та блокчейн-проєктів. Оцініть їхні технологічні особливості, команду розробників, потенціал для масштабування та ринкові перспективи.</w:t>
      </w:r>
    </w:p>
    <w:p w14:paraId="43A4A10B" w14:textId="77777777" w:rsidR="005053AA" w:rsidRDefault="005053AA"/>
    <w:p w14:paraId="1DC30C46" w14:textId="04050143" w:rsidR="005053AA" w:rsidRDefault="009F1041" w:rsidP="005053AA">
      <w:pPr>
        <w:pStyle w:val="a9"/>
        <w:numPr>
          <w:ilvl w:val="0"/>
          <w:numId w:val="1"/>
        </w:numPr>
      </w:pPr>
      <w:r>
        <w:t>«</w:t>
      </w:r>
      <w:r w:rsidR="005053AA">
        <w:t>Аналіз ринку:</w:t>
      </w:r>
      <w:r>
        <w:t>»</w:t>
      </w:r>
      <w:r w:rsidR="005053AA">
        <w:t>Слідкуйте за останніми тенденціями ринку криптовалют та аналізуйте прогнози експертів. Важливо оцінювати як фундаментальні, так і технічні аспекти кожного активу.</w:t>
      </w:r>
    </w:p>
    <w:p w14:paraId="16490882" w14:textId="77777777" w:rsidR="005053AA" w:rsidRDefault="005053AA" w:rsidP="005053AA">
      <w:pPr>
        <w:pStyle w:val="a9"/>
      </w:pPr>
    </w:p>
    <w:p w14:paraId="5EBA94C5" w14:textId="77777777" w:rsidR="005053AA" w:rsidRDefault="005053AA"/>
    <w:p w14:paraId="36EA4460" w14:textId="2DF06672" w:rsidR="005053AA" w:rsidRDefault="009F1041" w:rsidP="005053AA">
      <w:pPr>
        <w:pStyle w:val="a9"/>
        <w:numPr>
          <w:ilvl w:val="0"/>
          <w:numId w:val="1"/>
        </w:numPr>
      </w:pPr>
      <w:r>
        <w:t>«</w:t>
      </w:r>
      <w:r w:rsidR="005053AA">
        <w:t>Диверсифікація портфеля:</w:t>
      </w:r>
      <w:r>
        <w:t>»</w:t>
      </w:r>
      <w:r w:rsidR="005053AA">
        <w:t>Розподіліть свій капітал між різними цифровими активами, щоб зменшити ризики. Не ставте всі яйця в одну корзину.</w:t>
      </w:r>
    </w:p>
    <w:p w14:paraId="544DE58C" w14:textId="77777777" w:rsidR="005053AA" w:rsidRDefault="005053AA"/>
    <w:p w14:paraId="4B6C216C" w14:textId="139A657E" w:rsidR="005053AA" w:rsidRDefault="00FF3CCA" w:rsidP="005053AA">
      <w:pPr>
        <w:pStyle w:val="a9"/>
        <w:numPr>
          <w:ilvl w:val="0"/>
          <w:numId w:val="1"/>
        </w:numPr>
      </w:pPr>
      <w:r>
        <w:t>«</w:t>
      </w:r>
      <w:r w:rsidR="005053AA">
        <w:t>Розуміння ризиків:</w:t>
      </w:r>
      <w:r>
        <w:t>»</w:t>
      </w:r>
      <w:r w:rsidR="005053AA">
        <w:t xml:space="preserve"> Будьте готові до можливих коливань цін та втрат. Розуміння ризиків допоможе вам приймати обдумані рішення та не панікувати в разі негативних ситуацій.</w:t>
      </w:r>
    </w:p>
    <w:p w14:paraId="3A65461F" w14:textId="77777777" w:rsidR="005053AA" w:rsidRDefault="005053AA" w:rsidP="005053AA">
      <w:pPr>
        <w:pStyle w:val="a9"/>
      </w:pPr>
    </w:p>
    <w:p w14:paraId="0E4B05DA" w14:textId="77777777" w:rsidR="005053AA" w:rsidRDefault="005053AA"/>
    <w:p w14:paraId="6F2C38F6" w14:textId="6CEF338D" w:rsidR="005053AA" w:rsidRDefault="00FF3CCA" w:rsidP="005053AA">
      <w:pPr>
        <w:pStyle w:val="a9"/>
        <w:numPr>
          <w:ilvl w:val="0"/>
          <w:numId w:val="1"/>
        </w:numPr>
      </w:pPr>
      <w:r>
        <w:t>«</w:t>
      </w:r>
      <w:r w:rsidR="005053AA">
        <w:t>Керування емоціями:</w:t>
      </w:r>
      <w:r>
        <w:t>»</w:t>
      </w:r>
      <w:r w:rsidR="005053AA">
        <w:t xml:space="preserve"> Уникайте емоційних реакцій на коливання ринку. Майте план інвестування та дотримуйтеся його незалежно від ситуації на ринку.</w:t>
      </w:r>
    </w:p>
    <w:p w14:paraId="0E921B20" w14:textId="77777777" w:rsidR="005053AA" w:rsidRDefault="005053AA"/>
    <w:p w14:paraId="1627415E" w14:textId="77777777" w:rsidR="005053AA" w:rsidRDefault="005053AA">
      <w:r>
        <w:t>Загалом, інвестування в цифрові активи може бути прибутковим, але вимагає обережності, освіти та стратегічного підходу.</w:t>
      </w:r>
    </w:p>
    <w:p w14:paraId="1BE5A36C" w14:textId="77777777" w:rsidR="007A405B" w:rsidRDefault="007A405B"/>
    <w:sectPr w:rsidR="007A40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317B"/>
    <w:multiLevelType w:val="hybridMultilevel"/>
    <w:tmpl w:val="F49480C8"/>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522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A7"/>
    <w:rsid w:val="000D2255"/>
    <w:rsid w:val="00230C6C"/>
    <w:rsid w:val="00477711"/>
    <w:rsid w:val="005053AA"/>
    <w:rsid w:val="007A405B"/>
    <w:rsid w:val="009F1041"/>
    <w:rsid w:val="00C17292"/>
    <w:rsid w:val="00D071A7"/>
    <w:rsid w:val="00E057DE"/>
    <w:rsid w:val="00F0345E"/>
    <w:rsid w:val="00FF3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4959C093"/>
  <w15:chartTrackingRefBased/>
  <w15:docId w15:val="{4FF23900-B7FF-6F41-83F1-6CA028DC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7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71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71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71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71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71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71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71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71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71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A7"/>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A7"/>
    <w:rPr>
      <w:rFonts w:eastAsiaTheme="majorEastAsia" w:cstheme="majorBidi"/>
      <w:color w:val="272727" w:themeColor="text1" w:themeTint="D8"/>
    </w:rPr>
  </w:style>
  <w:style w:type="paragraph" w:styleId="a3">
    <w:name w:val="Title"/>
    <w:basedOn w:val="a"/>
    <w:next w:val="a"/>
    <w:link w:val="a4"/>
    <w:uiPriority w:val="10"/>
    <w:qFormat/>
    <w:rsid w:val="00D07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07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A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071A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71A7"/>
    <w:pPr>
      <w:spacing w:before="160"/>
      <w:jc w:val="center"/>
    </w:pPr>
    <w:rPr>
      <w:i/>
      <w:iCs/>
      <w:color w:val="404040" w:themeColor="text1" w:themeTint="BF"/>
    </w:rPr>
  </w:style>
  <w:style w:type="character" w:customStyle="1" w:styleId="a8">
    <w:name w:val="Цитата Знак"/>
    <w:basedOn w:val="a0"/>
    <w:link w:val="a7"/>
    <w:uiPriority w:val="29"/>
    <w:rsid w:val="00D071A7"/>
    <w:rPr>
      <w:i/>
      <w:iCs/>
      <w:color w:val="404040" w:themeColor="text1" w:themeTint="BF"/>
    </w:rPr>
  </w:style>
  <w:style w:type="paragraph" w:styleId="a9">
    <w:name w:val="List Paragraph"/>
    <w:basedOn w:val="a"/>
    <w:uiPriority w:val="34"/>
    <w:qFormat/>
    <w:rsid w:val="00D071A7"/>
    <w:pPr>
      <w:ind w:left="720"/>
      <w:contextualSpacing/>
    </w:pPr>
  </w:style>
  <w:style w:type="character" w:styleId="aa">
    <w:name w:val="Intense Emphasis"/>
    <w:basedOn w:val="a0"/>
    <w:uiPriority w:val="21"/>
    <w:qFormat/>
    <w:rsid w:val="00D071A7"/>
    <w:rPr>
      <w:i/>
      <w:iCs/>
      <w:color w:val="0F4761" w:themeColor="accent1" w:themeShade="BF"/>
    </w:rPr>
  </w:style>
  <w:style w:type="paragraph" w:styleId="ab">
    <w:name w:val="Intense Quote"/>
    <w:basedOn w:val="a"/>
    <w:next w:val="a"/>
    <w:link w:val="ac"/>
    <w:uiPriority w:val="30"/>
    <w:qFormat/>
    <w:rsid w:val="00D07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071A7"/>
    <w:rPr>
      <w:i/>
      <w:iCs/>
      <w:color w:val="0F4761" w:themeColor="accent1" w:themeShade="BF"/>
    </w:rPr>
  </w:style>
  <w:style w:type="character" w:styleId="ad">
    <w:name w:val="Intense Reference"/>
    <w:basedOn w:val="a0"/>
    <w:uiPriority w:val="32"/>
    <w:qFormat/>
    <w:rsid w:val="00D07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4201</Words>
  <Characters>2396</Characters>
  <Application>Microsoft Office Word</Application>
  <DocSecurity>0</DocSecurity>
  <Lines>19</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 Максименко</dc:creator>
  <cp:keywords/>
  <dc:description/>
  <cp:lastModifiedBy>Ярослава Максименко</cp:lastModifiedBy>
  <cp:revision>2</cp:revision>
  <dcterms:created xsi:type="dcterms:W3CDTF">2024-05-10T13:15:00Z</dcterms:created>
  <dcterms:modified xsi:type="dcterms:W3CDTF">2024-05-10T13:15:00Z</dcterms:modified>
</cp:coreProperties>
</file>