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spacing w:line="276"/>
        <w:jc w:val="center"/>
        <w:rPr>
          <w:rFonts w:ascii="Times New Roman" w:cs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 xml:space="preserve">Как увеличить прибыль: </w:t>
      </w: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 xml:space="preserve">психосоматика в бизнесе </w:t>
      </w:r>
      <w:r>
        <w:rPr>
          <w:rFonts w:ascii="Times New Roman" w:cs="Times New Roman" w:hAnsi="Times New Roman"/>
          <w:b/>
          <w:bCs/>
          <w:sz w:val="32"/>
          <w:szCs w:val="32"/>
          <w:lang w:val="en-US"/>
        </w:rPr>
        <w:t>и "</w:t>
      </w:r>
      <w:r>
        <w:rPr>
          <w:rFonts w:ascii="Times New Roman" w:cs="Times New Roman" w:hAnsi="Times New Roman"/>
          <w:b/>
          <w:bCs/>
          <w:sz w:val="32"/>
          <w:szCs w:val="32"/>
          <w:lang w:val="ru-RU"/>
        </w:rPr>
        <w:t>менталитет успеха"</w:t>
      </w:r>
    </w:p>
    <w:p w14:paraId="00000002">
      <w:pPr>
        <w:spacing w:line="276"/>
        <w:jc w:val="both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 xml:space="preserve">Уровень "чистой" прибыли в бизнесе во многом определяется не только деловыми качествами сотрудника, но и уровнем его психологической "прокачки". Мысли бывают разными - одни из них "обнуляют" состояние человека, вводя его психоэмоциональный кризис, другие же дают ему прилив сил, настроения и энергии.  Благодаря позитивным эмоциям, вы просыпаетесь каждое утро с мыслью и далее покорять новые горизонты. </w:t>
      </w:r>
    </w:p>
    <w:p w14:paraId="00000003">
      <w:pPr>
        <w:spacing w:line="276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Предпринимателям, которым не удается соотносить уровень расходов с получаемыми доходами, необходимо избавляться от так называемого "мышления жертвы": меня используют, на мне наживаются, я неудачник, у меня никогда ничего не получится. Чем больше негативных посылов присутствует в вашем сознании, тем больший недостаток фактической прибыли  формируется в бизнесе. </w:t>
      </w:r>
    </w:p>
    <w:p w14:paraId="00000004">
      <w:pPr>
        <w:spacing w:line="276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Некоторые ошибочно полагают, что окончание бизнес-курсов или дословное выполнение полученных руководств в виде инструкций позволит им успешно конкурировать на рынке. Вы можете сформировать сильную команду, нанять топовых руководителей, которые будут управлять вашим бизнесом, пригласить финансовых аналитиков - но пока руководитель формирует стратегии в рамках "дефицитного мышления", эти мысли будут приводить его в ступор. </w:t>
      </w:r>
    </w:p>
    <w:p w14:paraId="00000005">
      <w:pPr>
        <w:spacing w:line="276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К примеру, предприниматель зарабатывает деньги, а дома жена его постоянно упрекает в том, что все время он проводит на работе. Чувство вины, которое будет постоянно довлеть над такого рода специалистом,  сильнее его стремления и умения генерировать прибыль. Чем глубже чувство вины - тем меньше уровень предполагаемого дохода. По итогу же, нередко получается, что человек работает не для себя - деньги он раздает бедным родственникам, жене, которая не работает и занимается самокопанием, взрослым детям, которые уже привыкли успешно манипулировать вашим чувством вины. </w:t>
      </w:r>
    </w:p>
    <w:p w14:paraId="00000006">
      <w:pPr>
        <w:spacing w:line="276"/>
        <w:jc w:val="both"/>
        <w:rPr>
          <w:rFonts w:ascii="Times New Roman" w:cs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Психологические блоки  предпринимателя: как  раскрепостить собственное сознание?</w:t>
      </w:r>
    </w:p>
    <w:p w14:paraId="00000007">
      <w:pPr>
        <w:spacing w:line="276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В случае, когда эффективность полученной прибыли низкая, необходимо полностью пересмотреть баланс расходов и доходов. Успешная трансформация финансового мышления позволяет полностью перестроить руководство собственным бизнесом. Вы будете по другому выстраивать отношения со своими сотрудниками, иначе перераспределять чистую прибыль. </w:t>
      </w:r>
    </w:p>
    <w:p w14:paraId="00000008">
      <w:pPr>
        <w:spacing w:line="276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Бизнес, как и любая профессиональная деятельность, требует затраты внутренних ресурсов человека. При этом, однозначно "способных" или непригодных к предпринимательству людей попросту не существует - каждый специалист способен оказаться лидером в той или иной области. Вопрос в том, чтобы эти способности качественно развивать. </w:t>
      </w: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Первым делом, пересмотрите собственное отношение к деньгам. Корни проблемы могут скрываться в подсознании - к примеру, вы из бедной семьи, где традиционно считали каждый рубль. Поэтому существует подсознательное опасение крупных заработков как "нечестных", и соответственно, крупных затрат. Пересмотрев культурно-психологический базис, мешающий вам полностью реализовать свой финансовый потенциал, вы можете стать профессиональным бизнесменом. </w:t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ind w:left="0" w:right="0" w:firstLine="0"/>
        <w:jc w:val="both"/>
        <w:rPr>
          <w:rFonts w:ascii="Times New Roman" w:cs="Times New Roman" w:hAnsi="Times New Roman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Еще один ментальный барьер - традиции воспитания на основе художественных произведений, сказок, современных масс-медиа. Начинающим бизнесменам может приходиться непросто вследствие сформированного в их собственном сознании образа спекулянта, паразитирующего на честных гражданах корыстного "буржуя", барыги. Если вы сможете изменить идеологическую установку, данную вам с самого раннего детства, на положительную, это поможет относиться к созданию собственного бизнеса как к легитимному, полностью лежащему в правовом поле процессу.  </w:t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ind w:left="0" w:right="0" w:firstLine="0"/>
        <w:jc w:val="both"/>
        <w:rPr>
          <w:rFonts w:ascii="Times New Roman" w:cs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rtl w:val="off"/>
          <w:lang w:val="ru-RU"/>
        </w:rPr>
        <w:t xml:space="preserve">Финансовые психологические барьеры могут проявлять себя в процессе учета расходов, бюджетирования или управленческого планирования. Не приученный изначально к формированию четких финансовых рамок, специалист чувствует подсознательное отторжение при работе с деньгами.  Отсутствие навыков материального учета влечет за собой снижение прибыли вследствие нерациональных трат. Приучив себя отслеживать денежные потоки в организации самостоятельно, впоследствии можно переложить данную задачу на плечи бухгалтера. Однако финансовый контроль и анализ бизнес-процессов должны войти в ваш рабочий график.  </w:t>
      </w: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en-US"/>
        </w:rPr>
        <w:t xml:space="preserve">Бизнес-образование: </w:t>
      </w:r>
      <w:r>
        <w:rPr>
          <w:rFonts w:ascii="Times New Roman" w:cs="Times New Roman" w:hAnsi="Times New Roman"/>
          <w:b/>
          <w:color w:val="000000"/>
          <w:sz w:val="28"/>
          <w:szCs w:val="28"/>
          <w:rtl w:val="off"/>
          <w:lang w:val="ru-RU"/>
        </w:rPr>
        <w:t>когда стратегия не подразумевает практики</w:t>
      </w: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>Психологические барьеры начинающих управленцев зачастую базируются на том, что полученных ими на уровне классического бизнес-образования руководящих навыков недостаточно для того, чтобы грамотно выстраивать собственную бизнес-модель. Сильных управленцев можно поискать за пределами штата, однако гораздо более выгодно и эффективно развивать как предпринимателя именно самого себя.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>Основные задачи предпринимателя - это:</w:t>
      </w:r>
    </w:p>
    <w:p w14:paraId="0000000E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>набор персонала и управление штатом;</w:t>
      </w:r>
    </w:p>
    <w:p w14:paraId="0000000F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>привлечение инвестиций и создание собственных бизнес-проектов;</w:t>
      </w:r>
    </w:p>
    <w:p w14:paraId="00000010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 xml:space="preserve">финансовая отчетность и получение прибыли. </w:t>
      </w: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lang w:val="ru-RU"/>
        </w:rPr>
        <w:t xml:space="preserve">Если специалист справляется с поставленными задачами самостоятельно, нет нужды в привлечении сторонних консультантов. Если же в определенных областях наблюдается перекос, стоит задуматься о привлечении экспертов извне. </w:t>
      </w:r>
    </w:p>
    <w:p w14:paraId="0000001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ind w:left="0" w:right="0" w:firstLine="0"/>
        <w:jc w:val="both"/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000000"/>
          <w:sz w:val="28"/>
          <w:szCs w:val="28"/>
          <w:rtl w:val="off"/>
          <w:lang w:val="ru-RU"/>
        </w:rPr>
        <w:t>Предпринимательская мифология: как расчистить собственное сознание?</w:t>
      </w:r>
    </w:p>
    <w:p w14:paraId="0000001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ind w:left="0" w:right="0" w:firstLine="0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В сознании каждого бизнесмена коренятся "сдерживающие" мифы, которые на уровне рефлекса мешают развивать деловое партнерство. Рассмотрим их детальнее:</w:t>
      </w:r>
    </w:p>
    <w:p w14:paraId="00000014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Неудобно просить деньги. Однако поиск инвесторов - это вовсе не стояние с протянутой рукой, а ожидание долговременного взаимовыгодного партнерства.</w:t>
      </w:r>
    </w:p>
    <w:p w14:paraId="00000015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Боязнь собственного провала: а вдруг мой бизнес развалится, я попаду в долги, нагрянут кредиторы.</w:t>
      </w:r>
    </w:p>
    <w:p w14:paraId="00000016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Боязнь типичных "братков". Какими вы представляете себе партнеров по бизнесу? Это либо бывшие заключенные, либо бизнесмены старой школы, которые запросто присвоят себе ваши идеи.  </w:t>
      </w:r>
    </w:p>
    <w:p w14:paraId="00000017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Боязнь потерять собственные средства: все деньги уйдут на развитие бизнеса, а на жизнь попросту ничего не останется. </w:t>
      </w:r>
    </w:p>
    <w:p w14:paraId="00000018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Необходимость делиться - с налоговой инспекцией, партнерами по бизнесу, женой, бедными родственниками.</w:t>
      </w:r>
    </w:p>
    <w:p w14:paraId="00000019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Большая конкуренция и отсутствие связей. Это неумение отстаивать собственную выгодную позицию, когда это может потребоваться. </w:t>
      </w:r>
    </w:p>
    <w:p w14:paraId="0000001A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>Порицание больших денег - семейное и общественное.</w:t>
      </w:r>
    </w:p>
    <w:p w14:paraId="0000001B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180" w:after="285" w:line="276" w:lineRule="auto"/>
        <w:jc w:val="both"/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color w:val="000000"/>
          <w:sz w:val="28"/>
          <w:szCs w:val="28"/>
          <w:rtl w:val="off"/>
          <w:lang w:val="ru-RU"/>
        </w:rPr>
        <w:t xml:space="preserve">Попытка переложить проблемы компании на плечи независимого консультанта - аналитика, финансового брокера. </w:t>
      </w:r>
    </w:p>
    <w:p w14:paraId="0000001C">
      <w:pPr>
        <w:spacing w:line="276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Вместо заключения:</w:t>
      </w:r>
    </w:p>
    <w:p w14:paraId="0000001D">
      <w:pPr>
        <w:spacing w:line="276"/>
        <w:jc w:val="both"/>
        <w:rPr>
          <w:rFonts w:ascii="Times New Roman" w:cs="Times New Roman" w:hAnsi="Times New Roman"/>
          <w:b w:val="off"/>
          <w:bCs w:val="off"/>
          <w:sz w:val="28"/>
          <w:szCs w:val="28"/>
          <w:lang w:val="en-US"/>
        </w:rPr>
      </w:pPr>
      <w:r>
        <w:rPr>
          <w:rFonts w:ascii="Times New Roman" w:cs="Times New Roman" w:hAnsi="Times New Roman"/>
          <w:b w:val="off"/>
          <w:bCs w:val="off"/>
          <w:sz w:val="28"/>
          <w:szCs w:val="28"/>
          <w:lang w:val="ru-RU"/>
        </w:rPr>
        <w:t xml:space="preserve">Обращаясь к основам осознанного мышления, следует избегать укоренившихся негативных бизнес-стереотипов. Это издержки массового сознания и красноречивый пример того, каким современное общество видит преуспевающих предпринимателей. Однако независимо от того, как воспринимают вас окружающие, корни возникающих проблем необходимо искать в истоках собственного ума. Избавляясь от накопленных годами отрицательных стереотипов, вы сделаете мышление четким и ясным, а бизнес - успешным и приносящим доход.  </w:t>
      </w:r>
    </w:p>
    <w:p w14:paraId="0000001E">
      <w:pPr>
        <w:spacing w:line="276"/>
        <w:rPr>
          <w:rFonts w:ascii="Times New Roman" w:cs="Times New Roman" w:hAnsi="Times New Roman"/>
          <w:b/>
          <w:bCs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Елена КРОШЕВА.</w:t>
      </w:r>
    </w:p>
    <w:p w14:paraId="0000001F">
      <w:pPr>
        <w:spacing w:line="276"/>
        <w:rPr>
          <w:rFonts w:ascii="Times New Roman" w:cs="Times New Roman" w:hAnsi="Times New Roman"/>
          <w:sz w:val="28"/>
          <w:szCs w:val="28"/>
        </w:rPr>
      </w:pPr>
      <w:r>
        <w:fldChar w:fldCharType="begin"/>
      </w:r>
      <w:r>
        <w:instrText xml:space="preserve">HYPERLINK "https://text.ru/antiplagiat/6479eb3fd8735" \l</w:instrText>
      </w:r>
      <w:r>
        <w:fldChar w:fldCharType="separate"/>
      </w:r>
      <w:r>
        <w:rPr>
          <w:rStyle w:val="Hyperlink"/>
          <w:rFonts w:ascii="Times New Roman" w:cs="Times New Roman" w:hAnsi="Times New Roman"/>
          <w:sz w:val="28"/>
          <w:szCs w:val="28"/>
          <w:lang w:val="ru-RU"/>
        </w:rPr>
        <w:t>https://text.ru/antiplagiat/6479eb3fd8735#</w:t>
      </w:r>
      <w:r>
        <w:fldChar w:fldCharType="end"/>
      </w:r>
    </w:p>
    <w:p w14:paraId="00000020">
      <w:pPr>
        <w:spacing w:line="276"/>
        <w:rPr>
          <w:rFonts w:ascii="Times New Roman" w:cs="Times New Roman" w:hAnsi="Times New Roman"/>
          <w:sz w:val="28"/>
          <w:szCs w:val="28"/>
        </w:rPr>
      </w:pP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arial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ja-JP" w:bidi="ar-SA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Ascii" w:eastAsiaTheme="minorEastAsia" w:hAnsi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Офисная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Елена Харламова</cp:lastModifiedBy>
</cp:coreProperties>
</file>