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alibri" w:cs="Calibri" w:eastAsia="Calibri" w:hAnsi="Calibri"/>
        </w:rPr>
      </w:pPr>
      <w:bookmarkStart w:colFirst="0" w:colLast="0" w:name="_y36gjdgku0lf" w:id="0"/>
      <w:bookmarkEnd w:id="0"/>
      <w:r w:rsidDel="00000000" w:rsidR="00000000" w:rsidRPr="00000000">
        <w:rPr>
          <w:rFonts w:ascii="Calibri" w:cs="Calibri" w:eastAsia="Calibri" w:hAnsi="Calibri"/>
          <w:rtl w:val="0"/>
        </w:rPr>
        <w:t xml:space="preserve">Як вибрати справжнє ігристе та насолоджуватися кожним ковтком?</w:t>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При виборі якісного вина варто звернути увагу на кілька ключових моментів. По-перше, важливо дослідити репутацію виробника, оскільки відомі та високо оцінені виробники зазвичай дотримуються високих стандартів якості та мають добру репутацію серед експертів та споживачів.</w:t>
      </w:r>
      <w:r w:rsidDel="00000000" w:rsidR="00000000" w:rsidRPr="00000000">
        <w:rPr>
          <w:rFonts w:ascii="Calibri" w:cs="Calibri" w:eastAsia="Calibri" w:hAnsi="Calibri"/>
          <w:rtl w:val="0"/>
        </w:rPr>
        <w:t xml:space="preserve"> Далі слід звернути увагу на регіон виробництва, оскільки він може вплинути на якість та характеристики вина. </w:t>
      </w: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Кліматичні умови, ґрунтові властивості та виноградні сорти, які вирощуються в конкретному регіоні, визначають унікальний смак і аромат кожного вина. Наприклад, вина з регіону Бордо у Франції славляться своїми глибокими та складними смаковими профілями завдяки використанню сортів Мерло і Каберне Совіньйон, а також унікальним ґрунтовим умовам.</w:t>
      </w:r>
    </w:p>
    <w:p w:rsidR="00000000" w:rsidDel="00000000" w:rsidP="00000000" w:rsidRDefault="00000000" w:rsidRPr="00000000" w14:paraId="00000005">
      <w:pPr>
        <w:rPr>
          <w:rFonts w:ascii="Calibri" w:cs="Calibri" w:eastAsia="Calibri" w:hAnsi="Calibri"/>
        </w:rPr>
      </w:pPr>
      <w:hyperlink r:id="rId6">
        <w:r w:rsidDel="00000000" w:rsidR="00000000" w:rsidRPr="00000000">
          <w:rPr>
            <w:rFonts w:ascii="Calibri" w:cs="Calibri" w:eastAsia="Calibri" w:hAnsi="Calibri"/>
            <w:color w:val="1155cc"/>
            <w:u w:val="single"/>
            <w:rtl w:val="0"/>
          </w:rPr>
          <w:t xml:space="preserve">https://shuba.life/static/content/thumbs/0x0/a/a3/mdl4q3---c50px50p-up--cd24e24f8a8b917db5ae7a79e425da3a.jpg</w:t>
        </w:r>
      </w:hyperlink>
      <w:r w:rsidDel="00000000" w:rsidR="00000000" w:rsidRPr="00000000">
        <w:rPr>
          <w:rtl w:val="0"/>
        </w:rPr>
      </w:r>
    </w:p>
    <w:p w:rsidR="00000000" w:rsidDel="00000000" w:rsidP="00000000" w:rsidRDefault="00000000" w:rsidRPr="00000000" w14:paraId="00000006">
      <w:pPr>
        <w:pStyle w:val="Heading2"/>
        <w:rPr>
          <w:rFonts w:ascii="Calibri" w:cs="Calibri" w:eastAsia="Calibri" w:hAnsi="Calibri"/>
        </w:rPr>
      </w:pPr>
      <w:bookmarkStart w:colFirst="0" w:colLast="0" w:name="_z60zaetpf0da" w:id="1"/>
      <w:bookmarkEnd w:id="1"/>
      <w:r w:rsidDel="00000000" w:rsidR="00000000" w:rsidRPr="00000000">
        <w:rPr>
          <w:rFonts w:ascii="Calibri" w:cs="Calibri" w:eastAsia="Calibri" w:hAnsi="Calibri"/>
          <w:rtl w:val="0"/>
        </w:rPr>
        <w:t xml:space="preserve">Який варіант підійде саме вам?</w:t>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Варто приділити увагу технічним характеристикам вина, таким як вміст алкоголю, кислотність, цукор та інші, а також виноградним сортам, які використовуються в виробництві вина. Врахувавши ці всі критерії ви зможете визначитись з вибором і дізнатись </w:t>
      </w:r>
      <w:hyperlink r:id="rId7">
        <w:r w:rsidDel="00000000" w:rsidR="00000000" w:rsidRPr="00000000">
          <w:rPr>
            <w:rFonts w:ascii="Calibri" w:cs="Calibri" w:eastAsia="Calibri" w:hAnsi="Calibri"/>
            <w:color w:val="1155cc"/>
            <w:u w:val="single"/>
            <w:rtl w:val="0"/>
          </w:rPr>
          <w:t xml:space="preserve">скільки коштує справжнє ігристе вино</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яке підходить вам. Вміст алкоголю впливає на загальний смак та відчуття вина. Зазвичай, вищий вміст може робити його більш насиченим і складним, тоді як низький вміст алкоголю додає легкості та свіжості напою. </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Прекрасним прикладом є італійське вино Prosecco, яке часто має низький вміст алкоголю (близько 11%). Його легка, свіжа та фруктова смакова профіль робить його ідеальним варіантом для вечірнього випивання або подачі на вечірці. Кремант може мати високий вміст алкоголю, що створює елегантний та складний смаковий профіль.</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Другим важливим фактором є вміст цукру. Солодкі вина мають більший вміст цукру, що робить їх менш сухими і більш приємними на смак для тих, хто віддає перевагу солодкому смаку. Однак для інших може бути важливим баланс між солодкістю і кислотністю, що робить його більш гармонійним та приємним для споживання. Ідеальним прикладом такого вина є Asti Spumante з Італії.</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Крім того, кислотність вина грає важливу роль у його смаку та структурі. Вона додає свіжість та жвавість, роблячи вино більш живим та динамічним. Cava з Іспанії підійде любителям такого вина. Ігристі вина з вищою кислотністю часто вважаються більш освіжаючими та підходять для різноманітних страв.</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Кожен має свої власні уподобання, тому рекомендації можуть відрізнятися в залежності від особистих смакових переваг. Однак важливо пам'ятати, що якість ігристого вина може значно впливати на загальне задоволення від споживання, тому ретельне вивчення продукту перед покупкою гарантує придбання справжнього та якісного напою. Повний перелік вина на будь який смак, можна знайти </w:t>
      </w:r>
      <w:hyperlink r:id="rId8">
        <w:r w:rsidDel="00000000" w:rsidR="00000000" w:rsidRPr="00000000">
          <w:rPr>
            <w:rFonts w:ascii="Calibri" w:cs="Calibri" w:eastAsia="Calibri" w:hAnsi="Calibri"/>
            <w:color w:val="1155cc"/>
            <w:u w:val="single"/>
            <w:rtl w:val="0"/>
          </w:rPr>
          <w:t xml:space="preserve">в маркеті МАУДАУ</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Важливо бути відкритим до нових смакових вражень та експериментувати з різноманітністю вин, щоб знайти те, що найбільше вас задовольнить.</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Шампанське — виробляється в регіоні Шампань у Франції, де використовуються сорти винограду Шардоне, Піно Нуар і Піно Меньє. Шампанське відоме своїми дрібними, ніжними бульбашками, ароматами дріжджів, цитрусових та тропічних фруктів, а також нотками бісквітів та мінералів. Від сухих і свіжих до багатих і складних, смаковий профіль шампанського може бути дуже різноманітним.</w:t>
      </w:r>
    </w:p>
    <w:p w:rsidR="00000000" w:rsidDel="00000000" w:rsidP="00000000" w:rsidRDefault="00000000" w:rsidRPr="00000000" w14:paraId="00000013">
      <w:pPr>
        <w:rPr/>
      </w:pPr>
      <w:r w:rsidDel="00000000" w:rsidR="00000000" w:rsidRPr="00000000">
        <w:rPr>
          <w:rtl w:val="0"/>
        </w:rPr>
        <w:t xml:space="preserve">Прошутто — ігристе вино, яке виробляється в Італії методом шармант (чармат). Воно зазвичай має свіжий, фруктовий смак з акцентами ягід та цитрусових. Прошутто володіє приємною кислотністю та легкістю, яка робить його ідеальним варіантом для спекотних літніх днів або вечорів.</w:t>
      </w:r>
    </w:p>
    <w:p w:rsidR="00000000" w:rsidDel="00000000" w:rsidP="00000000" w:rsidRDefault="00000000" w:rsidRPr="00000000" w14:paraId="00000014">
      <w:pPr>
        <w:rPr/>
      </w:pPr>
      <w:r w:rsidDel="00000000" w:rsidR="00000000" w:rsidRPr="00000000">
        <w:rPr>
          <w:rtl w:val="0"/>
        </w:rPr>
        <w:t xml:space="preserve">Кава — вино, яке виробляється в Іспанії. Воно відоме своєю інтенсивністю та насиченістю смаку. Кава має смаки дикого ягідного фрукту, спецій та квітів, а також може мати нотки шоколаду та карамелі. Його смаковий профіль зазвичай є більш насиченим і глибшим порівняно з іншими ігристими винами.</w:t>
      </w:r>
    </w:p>
    <w:p w:rsidR="00000000" w:rsidDel="00000000" w:rsidP="00000000" w:rsidRDefault="00000000" w:rsidRPr="00000000" w14:paraId="00000015">
      <w:pPr>
        <w:rPr/>
      </w:pPr>
      <w:r w:rsidDel="00000000" w:rsidR="00000000" w:rsidRPr="00000000">
        <w:rPr>
          <w:rtl w:val="0"/>
        </w:rPr>
        <w:t xml:space="preserve">Просекко — ігристе вино, яке виробляється в Італії в зоні виробництва Просекко. Воно відоме своєю легкістю та свіжістю, часто має фруктові та квіткові ноти. Просекко часто вживають як аперитив або як складник коктейлів, а також вживають у вигляді охолодженого напою в спекотні дні.</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huba.life/static/content/thumbs/0x0/a/a3/mdl4q3---c50px50p-up--cd24e24f8a8b917db5ae7a79e425da3a.jpg" TargetMode="External"/><Relationship Id="rId7" Type="http://schemas.openxmlformats.org/officeDocument/2006/relationships/hyperlink" Target="https://maudau.com.ua/ru/category/ihrysti-vyna" TargetMode="External"/><Relationship Id="rId8" Type="http://schemas.openxmlformats.org/officeDocument/2006/relationships/hyperlink" Target="https://maudau.com.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