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28"/>
        <w:spacing w:before="240" w:after="120"/>
      </w:pPr>
      <w:r>
        <w:t xml:space="preserve">Как выбрать городской велосипед</w:t>
      </w:r>
      <w:r/>
    </w:p>
    <w:p>
      <w:pPr>
        <w:pStyle w:val="621"/>
        <w:jc w:val="left"/>
      </w:pPr>
      <w:r>
        <w:t xml:space="preserve">Введение</w:t>
      </w:r>
      <w:r/>
    </w:p>
    <w:p>
      <w:pPr>
        <w:pStyle w:val="620"/>
        <w:jc w:val="left"/>
      </w:pPr>
      <w:r>
        <w:t xml:space="preserve">Каждое утро Ирина, жительница шумного мегаполиса, сталкивалась с одними и теми же проблемами: пробки, переполненные автобусы и затянутые временем поездки до работы. Однажды, вдохновившись примером своего коллег</w:t>
      </w:r>
      <w:r>
        <w:t xml:space="preserve">и, она решила попробовать городской велосипед. Первые дни были непростыми — необходимо было привыкнуть к новому виду транспорта, научиться выбирать оптимальные маршруты и учитывать погоду. Но со временем Ирина поняла, что велосипед — это не только удобное </w:t>
      </w:r>
      <w:r>
        <w:t xml:space="preserve">средство передвижения, но и способ улучшить своё здоровье и настроение. Велосипедные поездки стали для неё возможностью насладиться утренней свежестью, избежать стрессов, связанных с общественным транспортом, и внести свой вклад в защиту окружающей среды. </w:t>
      </w:r>
      <w:r/>
    </w:p>
    <w:p>
      <w:pPr>
        <w:pStyle w:val="620"/>
        <w:jc w:val="left"/>
      </w:pPr>
      <w:r/>
      <w:r/>
    </w:p>
    <w:p>
      <w:pPr>
        <w:pStyle w:val="620"/>
        <w:jc w:val="left"/>
      </w:pPr>
      <w:r>
        <w:t xml:space="preserve">История Ирины — это яркий пример того, как городской велосипед может изменить повс</w:t>
      </w:r>
      <w:r>
        <w:t xml:space="preserve">едневную жизнь в лучшую сторону. В этой статье мы рассмотрим, как выбрать подходящий городской велосипед, какие преимущества и недостатки он имеет, и почему всё больше людей предпочитают этот экологически чистый вид транспорта для своих ежедневных поездок.</w:t>
      </w:r>
      <w:r/>
    </w:p>
    <w:p>
      <w:pPr>
        <w:pStyle w:val="620"/>
        <w:jc w:val="left"/>
      </w:pPr>
      <w:r/>
      <w:r/>
    </w:p>
    <w:p>
      <w:pPr>
        <w:pStyle w:val="620"/>
        <w:jc w:val="left"/>
      </w:pPr>
      <w:r>
        <w:t xml:space="preserve">Городской велосипед, также известный как коммьютерский велосипед ил</w:t>
      </w:r>
      <w:r>
        <w:t xml:space="preserve">и велосипед для повседневных поездок, представляет собой тип велосипеда, специально спроектированный для удобного передвижения по городу. Он обладает рядом характеристик, которые делают его идеальным выбором для ежедневного использования в городской среде.</w:t>
      </w:r>
      <w:r/>
    </w:p>
    <w:p>
      <w:pPr>
        <w:pStyle w:val="620"/>
        <w:jc w:val="left"/>
      </w:pPr>
      <w:r/>
      <w:r/>
    </w:p>
    <w:p>
      <w:pPr>
        <w:pStyle w:val="620"/>
        <w:jc w:val="left"/>
      </w:pPr>
      <w:r>
        <w:t xml:space="preserve">При выборе городского велосипеда стоит учитыват</w:t>
      </w:r>
      <w:r>
        <w:t xml:space="preserve">ь несколько ключевых факторов. Во-первых, обратите внимание на раму. Она должна быть лёгкой, но прочной. Обычно для этого используются алюминий или сталь. Алюминий легче и устойчив к коррозии, тогда как сталь обеспечивает более плавный ход и долговечность.</w:t>
      </w:r>
      <w:r/>
    </w:p>
    <w:p>
      <w:pPr>
        <w:pStyle w:val="620"/>
        <w:jc w:val="left"/>
      </w:pPr>
      <w:r/>
      <w:r/>
    </w:p>
    <w:p>
      <w:pPr>
        <w:pStyle w:val="620"/>
        <w:jc w:val="left"/>
      </w:pPr>
      <w:r>
        <w:t xml:space="preserve">Во-вторых, посадка на велосипед имеет большое значение. Горизонтальная рама и вертикальное положение тела обеспечивают комфортную поездку и лучший обзор дороги. Также важны регулировка высоты сиденья и руля для оптимальной эргономики.</w:t>
      </w:r>
      <w:r/>
    </w:p>
    <w:p>
      <w:pPr>
        <w:pStyle w:val="620"/>
        <w:jc w:val="left"/>
      </w:pPr>
      <w:r/>
      <w:r/>
    </w:p>
    <w:p>
      <w:pPr>
        <w:pStyle w:val="620"/>
        <w:jc w:val="left"/>
      </w:pPr>
      <w:r>
        <w:t xml:space="preserve">Колеса городского велосипеда</w:t>
      </w:r>
      <w:r>
        <w:t xml:space="preserve"> обычно среднего размера, что обеспечивает хорошее соотношение скорости и устойчивости. Шины часто шире, чем на гоночных велосипедах, и оснащены протектором, чтобы справляться с различными дорожными условиями, включая мокрый асфальт и небольшие неровности.</w:t>
      </w:r>
      <w:r/>
    </w:p>
    <w:p>
      <w:pPr>
        <w:pStyle w:val="620"/>
        <w:jc w:val="left"/>
      </w:pPr>
      <w:r/>
      <w:r/>
    </w:p>
    <w:p>
      <w:pPr>
        <w:pStyle w:val="620"/>
        <w:jc w:val="left"/>
      </w:pPr>
      <w:r>
        <w:t xml:space="preserve">Тормоза могут быть ободными или дисковыми. Обо</w:t>
      </w:r>
      <w:r>
        <w:t xml:space="preserve">дные тормоза легче и дешевле, однако дисковые тормоза предлагают лучшую эффективность, особенно в плохую погоду. Передачи на городских велосипедах обычно ограничены 3-7 скоростями, что достаточно для большинства городских маршрутов и упрощает обслуживание.</w:t>
      </w:r>
      <w:r/>
    </w:p>
    <w:p>
      <w:pPr>
        <w:pStyle w:val="620"/>
        <w:jc w:val="left"/>
      </w:pPr>
      <w:r/>
      <w:r/>
    </w:p>
    <w:p>
      <w:pPr>
        <w:pStyle w:val="620"/>
        <w:jc w:val="left"/>
      </w:pPr>
      <w:r>
        <w:t xml:space="preserve">Преимущества городского велосипеда многочисленны. Во-первых, это удобство передвижения. Велосипед позволяет избежать пробок, парковок и обществен</w:t>
      </w:r>
      <w:r>
        <w:t xml:space="preserve">ного транспорта, что значительно экономит время. Кроме того, велосипедные поездки способствуют физическому здоровью. Регулярные велосипедные прогулки улучшают сердечно-сосудистую систему, снижают риск хронических заболеваний и улучшают общее самочувствие .</w:t>
      </w:r>
      <w:r/>
    </w:p>
    <w:p>
      <w:pPr>
        <w:pStyle w:val="620"/>
        <w:jc w:val="left"/>
      </w:pPr>
      <w:r/>
      <w:r/>
    </w:p>
    <w:p>
      <w:pPr>
        <w:pStyle w:val="620"/>
        <w:jc w:val="left"/>
      </w:pPr>
      <w:r>
        <w:t xml:space="preserve">Кроме того, городские велосипеды экологически чисты. Они не выделяют вр</w:t>
      </w:r>
      <w:r>
        <w:t xml:space="preserve">едных выбросов, что снижает уровень загрязнения воздуха в городах и помогает бороться с изменением климата. Согласно исследованиям, увеличение числа велосипедистов в городах может значительно сократить выбросы углекислого газа и улучшить качество воздуха .</w:t>
      </w:r>
      <w:r/>
    </w:p>
    <w:p>
      <w:pPr>
        <w:pStyle w:val="620"/>
        <w:jc w:val="left"/>
      </w:pPr>
      <w:r/>
      <w:r/>
    </w:p>
    <w:p>
      <w:pPr>
        <w:pStyle w:val="620"/>
        <w:jc w:val="left"/>
      </w:pPr>
      <w:r>
        <w:t xml:space="preserve">Однако у городских велосипедов есть и недостатки. Во-первых, их использование может быть ограничено погодными условиями. Дождь, снег и холод могут сделать поездку менее приятной и даже опасной. Во-вторых, безопасность на д</w:t>
      </w:r>
      <w:r>
        <w:t xml:space="preserve">орогах остается важным вопросом. Велосипедисты уязвимы перед автомобилями, особенно в городах с недостаточно развитой велосипедной инфраструктурой. Следовательно, для безопасных поездок важны качественные велодорожки и соблюдение правил дорожного движения.</w:t>
      </w:r>
      <w:r/>
    </w:p>
    <w:p>
      <w:pPr>
        <w:pStyle w:val="621"/>
        <w:jc w:val="left"/>
      </w:pPr>
      <w:r>
        <w:t xml:space="preserve">Завершение</w:t>
      </w:r>
      <w:r/>
    </w:p>
    <w:p>
      <w:pPr>
        <w:pStyle w:val="620"/>
        <w:jc w:val="left"/>
      </w:pPr>
      <w:r>
        <w:t xml:space="preserve">Павел, активный участник велосообщества своего города, когда-то начинал свой путь с обычного город</w:t>
      </w:r>
      <w:r>
        <w:t xml:space="preserve">ского велосипеда, который подарила ему жена на день рождения. Тогда он не представлял, насколько это изменит его жизнь. Ежедневные поездки на работу вскоре превратились в увлекательные выходные прогулки, а затем — в участие в велозаездах и благотворительны</w:t>
      </w:r>
      <w:r>
        <w:t xml:space="preserve">х акциях. В результате, Павел не только улучшил свою физическую форму и здоровье, но и обрел новых друзей и единомышленников. Его пример вдохновил многих коллег и соседей пересесть на велосипеды, что постепенно изменило транспортную культуру целого района.</w:t>
      </w:r>
      <w:r/>
    </w:p>
    <w:p>
      <w:pPr>
        <w:pStyle w:val="620"/>
        <w:jc w:val="left"/>
      </w:pPr>
      <w:r/>
      <w:r/>
    </w:p>
    <w:p>
      <w:pPr>
        <w:pStyle w:val="620"/>
        <w:jc w:val="left"/>
      </w:pPr>
      <w:r>
        <w:t xml:space="preserve">История Павла — это не просто рассказ об одном человеке и его велосипеде. Это свидетельство того, как городской велосипед может стать катализатором положительных изменений в жизни человека и в обществе в целом. Удобство, здоровье, э</w:t>
      </w:r>
      <w:r>
        <w:t xml:space="preserve">кономия времени и денег, вклад в экологию — всё это делает городской велосипед не просто средством передвижения, а частью современного образа жизни. В мире, где пробки и загрязнение воздуха становятся всё более острыми проблемами, велосипед становится отве</w:t>
      </w:r>
      <w:r>
        <w:t xml:space="preserve">том на многие вызовы. Заканчивая наш рассказ, можно смело сказать: если вы ещё не пробовали городской велосипед, возможно, настало время задуматься об этом шаге. Ведь каждый день на велосипеде — это маленький шаг к лучшему будущему для вас и вашего города.</w:t>
      </w:r>
      <w:r/>
    </w:p>
    <w:p>
      <w:pPr>
        <w:pStyle w:val="620"/>
        <w:jc w:val="left"/>
      </w:pPr>
      <w:r/>
      <w:r/>
    </w:p>
    <w:p>
      <w:pPr>
        <w:pStyle w:val="620"/>
        <w:jc w:val="left"/>
      </w:pPr>
      <w:r>
        <w:t xml:space="preserve">Ключевые слова</w:t>
      </w:r>
      <w:r/>
    </w:p>
    <w:p>
      <w:pPr>
        <w:pStyle w:val="620"/>
        <w:jc w:val="left"/>
      </w:pPr>
      <w:r/>
      <w:r/>
    </w:p>
    <w:p>
      <w:pPr>
        <w:pStyle w:val="624"/>
        <w:jc w:val="left"/>
      </w:pPr>
      <w:r>
        <w:t xml:space="preserve">как выбрать городской велосипед</w:t>
      </w:r>
      <w:r/>
    </w:p>
    <w:p>
      <w:pPr>
        <w:pStyle w:val="624"/>
        <w:numPr>
          <w:ilvl w:val="0"/>
          <w:numId w:val="2"/>
        </w:numPr>
        <w:ind w:left="709" w:hanging="283"/>
        <w:jc w:val="left"/>
        <w:spacing w:before="0" w:after="0"/>
        <w:tabs>
          <w:tab w:val="left" w:pos="709" w:leader="none"/>
          <w:tab w:val="left" w:pos="709" w:leader="none"/>
        </w:tabs>
        <w:pBdr>
          <w:top w:val="single" w:color="E3E3E3" w:sz="2" w:space="1"/>
          <w:left w:val="single" w:color="E3E3E3" w:sz="2" w:space="1"/>
          <w:bottom w:val="single" w:color="E3E3E3" w:sz="2" w:space="1"/>
          <w:right w:val="single" w:color="E3E3E3" w:sz="2" w:space="1"/>
        </w:pBdr>
      </w:pPr>
      <w:r>
        <w:t xml:space="preserve">выбор городского велосипеда</w:t>
      </w:r>
      <w:r/>
    </w:p>
    <w:p>
      <w:pPr>
        <w:pStyle w:val="624"/>
        <w:numPr>
          <w:ilvl w:val="0"/>
          <w:numId w:val="2"/>
        </w:numPr>
        <w:ind w:left="709" w:hanging="283"/>
        <w:jc w:val="left"/>
        <w:spacing w:before="0" w:after="0"/>
        <w:tabs>
          <w:tab w:val="left" w:pos="709" w:leader="none"/>
          <w:tab w:val="left" w:pos="709" w:leader="none"/>
        </w:tabs>
        <w:pBdr>
          <w:top w:val="single" w:color="E3E3E3" w:sz="2" w:space="1"/>
          <w:left w:val="single" w:color="E3E3E3" w:sz="2" w:space="1"/>
          <w:bottom w:val="single" w:color="E3E3E3" w:sz="2" w:space="1"/>
          <w:right w:val="single" w:color="E3E3E3" w:sz="2" w:space="1"/>
        </w:pBdr>
      </w:pPr>
      <w:r>
        <w:t xml:space="preserve">лучший городской велосипед</w:t>
      </w:r>
      <w:r/>
    </w:p>
    <w:p>
      <w:pPr>
        <w:pStyle w:val="624"/>
        <w:numPr>
          <w:ilvl w:val="0"/>
          <w:numId w:val="2"/>
        </w:numPr>
        <w:ind w:left="709" w:hanging="283"/>
        <w:jc w:val="left"/>
        <w:spacing w:before="0" w:after="0"/>
        <w:tabs>
          <w:tab w:val="left" w:pos="709" w:leader="none"/>
          <w:tab w:val="left" w:pos="709" w:leader="none"/>
        </w:tabs>
        <w:pBdr>
          <w:top w:val="single" w:color="E3E3E3" w:sz="2" w:space="1"/>
          <w:left w:val="single" w:color="E3E3E3" w:sz="2" w:space="1"/>
          <w:bottom w:val="single" w:color="E3E3E3" w:sz="2" w:space="1"/>
          <w:right w:val="single" w:color="E3E3E3" w:sz="2" w:space="1"/>
        </w:pBdr>
      </w:pPr>
      <w:r>
        <w:t xml:space="preserve">типы городских велосипедов</w:t>
      </w:r>
      <w:r/>
    </w:p>
    <w:p>
      <w:pPr>
        <w:pStyle w:val="624"/>
        <w:numPr>
          <w:ilvl w:val="0"/>
          <w:numId w:val="2"/>
        </w:numPr>
        <w:ind w:left="709" w:hanging="283"/>
        <w:jc w:val="left"/>
        <w:spacing w:before="0" w:after="0"/>
        <w:tabs>
          <w:tab w:val="left" w:pos="709" w:leader="none"/>
          <w:tab w:val="left" w:pos="709" w:leader="none"/>
        </w:tabs>
        <w:pBdr>
          <w:top w:val="single" w:color="E3E3E3" w:sz="2" w:space="1"/>
          <w:left w:val="single" w:color="E3E3E3" w:sz="2" w:space="1"/>
          <w:bottom w:val="single" w:color="E3E3E3" w:sz="2" w:space="1"/>
          <w:right w:val="single" w:color="E3E3E3" w:sz="2" w:space="1"/>
        </w:pBdr>
      </w:pPr>
      <w:r>
        <w:t xml:space="preserve">городской велосипед для женщин</w:t>
      </w:r>
      <w:r/>
    </w:p>
    <w:p>
      <w:pPr>
        <w:pStyle w:val="624"/>
        <w:numPr>
          <w:ilvl w:val="0"/>
          <w:numId w:val="2"/>
        </w:numPr>
        <w:ind w:left="709" w:hanging="283"/>
        <w:jc w:val="left"/>
        <w:spacing w:before="0" w:after="0"/>
        <w:tabs>
          <w:tab w:val="left" w:pos="709" w:leader="none"/>
          <w:tab w:val="left" w:pos="709" w:leader="none"/>
        </w:tabs>
        <w:pBdr>
          <w:top w:val="single" w:color="E3E3E3" w:sz="2" w:space="1"/>
          <w:left w:val="single" w:color="E3E3E3" w:sz="2" w:space="1"/>
          <w:bottom w:val="single" w:color="E3E3E3" w:sz="2" w:space="1"/>
          <w:right w:val="single" w:color="E3E3E3" w:sz="2" w:space="1"/>
        </w:pBdr>
      </w:pPr>
      <w:r>
        <w:t xml:space="preserve">городской велосипед для мужчин</w:t>
      </w:r>
      <w:r/>
    </w:p>
    <w:p>
      <w:pPr>
        <w:pStyle w:val="624"/>
        <w:numPr>
          <w:ilvl w:val="0"/>
          <w:numId w:val="2"/>
        </w:numPr>
        <w:ind w:left="709" w:hanging="283"/>
        <w:jc w:val="left"/>
        <w:spacing w:before="0" w:after="0"/>
        <w:tabs>
          <w:tab w:val="left" w:pos="709" w:leader="none"/>
          <w:tab w:val="left" w:pos="709" w:leader="none"/>
        </w:tabs>
        <w:pBdr>
          <w:top w:val="single" w:color="E3E3E3" w:sz="2" w:space="1"/>
          <w:left w:val="single" w:color="E3E3E3" w:sz="2" w:space="1"/>
          <w:bottom w:val="single" w:color="E3E3E3" w:sz="2" w:space="1"/>
          <w:right w:val="single" w:color="E3E3E3" w:sz="2" w:space="1"/>
        </w:pBdr>
      </w:pPr>
      <w:r>
        <w:t xml:space="preserve">комфортный городской велосипед</w:t>
      </w:r>
      <w:r/>
    </w:p>
    <w:p>
      <w:pPr>
        <w:pStyle w:val="624"/>
        <w:numPr>
          <w:ilvl w:val="0"/>
          <w:numId w:val="2"/>
        </w:numPr>
        <w:ind w:left="709" w:hanging="283"/>
        <w:jc w:val="left"/>
        <w:spacing w:before="0" w:after="0"/>
        <w:tabs>
          <w:tab w:val="left" w:pos="709" w:leader="none"/>
          <w:tab w:val="left" w:pos="709" w:leader="none"/>
        </w:tabs>
        <w:pBdr>
          <w:top w:val="single" w:color="E3E3E3" w:sz="2" w:space="1"/>
          <w:left w:val="single" w:color="E3E3E3" w:sz="2" w:space="1"/>
          <w:bottom w:val="single" w:color="E3E3E3" w:sz="2" w:space="1"/>
          <w:right w:val="single" w:color="E3E3E3" w:sz="2" w:space="1"/>
        </w:pBdr>
      </w:pPr>
      <w:r>
        <w:t xml:space="preserve">легкий городской велосипед</w:t>
      </w:r>
      <w:r/>
    </w:p>
    <w:p>
      <w:pPr>
        <w:pStyle w:val="624"/>
        <w:numPr>
          <w:ilvl w:val="0"/>
          <w:numId w:val="2"/>
        </w:numPr>
        <w:ind w:left="709" w:hanging="283"/>
        <w:jc w:val="left"/>
        <w:spacing w:before="0" w:after="0"/>
        <w:tabs>
          <w:tab w:val="left" w:pos="709" w:leader="none"/>
          <w:tab w:val="left" w:pos="709" w:leader="none"/>
        </w:tabs>
        <w:pBdr>
          <w:top w:val="single" w:color="E3E3E3" w:sz="2" w:space="1"/>
          <w:left w:val="single" w:color="E3E3E3" w:sz="2" w:space="1"/>
          <w:bottom w:val="single" w:color="E3E3E3" w:sz="2" w:space="1"/>
          <w:right w:val="single" w:color="E3E3E3" w:sz="2" w:space="1"/>
        </w:pBdr>
      </w:pPr>
      <w:r>
        <w:t xml:space="preserve">посадка на городском велосипеде</w:t>
      </w:r>
      <w:r/>
    </w:p>
    <w:p>
      <w:pPr>
        <w:pStyle w:val="624"/>
        <w:numPr>
          <w:ilvl w:val="0"/>
          <w:numId w:val="2"/>
        </w:numPr>
        <w:ind w:left="709" w:hanging="283"/>
        <w:jc w:val="left"/>
        <w:spacing w:before="0" w:after="0"/>
        <w:tabs>
          <w:tab w:val="left" w:pos="709" w:leader="none"/>
          <w:tab w:val="left" w:pos="709" w:leader="none"/>
        </w:tabs>
        <w:pBdr>
          <w:top w:val="single" w:color="E3E3E3" w:sz="2" w:space="1"/>
          <w:left w:val="single" w:color="E3E3E3" w:sz="2" w:space="1"/>
          <w:bottom w:val="single" w:color="E3E3E3" w:sz="2" w:space="1"/>
          <w:right w:val="single" w:color="E3E3E3" w:sz="2" w:space="1"/>
        </w:pBdr>
      </w:pPr>
      <w:r>
        <w:t xml:space="preserve">аксессуары для городского велосипеда</w:t>
      </w:r>
      <w:r/>
    </w:p>
    <w:p>
      <w:pPr>
        <w:pStyle w:val="624"/>
        <w:ind w:left="0" w:firstLine="0"/>
        <w:jc w:val="left"/>
        <w:spacing w:before="0" w:after="0"/>
        <w:tabs>
          <w:tab w:val="left" w:pos="709" w:leader="none"/>
          <w:tab w:val="left" w:pos="709" w:leader="none"/>
        </w:tabs>
        <w:pBdr>
          <w:top w:val="single" w:color="E3E3E3" w:sz="2" w:space="0"/>
          <w:left w:val="single" w:color="E3E3E3" w:sz="2" w:space="0"/>
          <w:bottom w:val="single" w:color="E3E3E3" w:sz="2" w:space="0"/>
          <w:right w:val="single" w:color="E3E3E3" w:sz="2" w:space="0"/>
        </w:pBdr>
      </w:pPr>
      <w:r>
        <w:t xml:space="preserve">      10.городской велосипед: преимущества</w:t>
      </w:r>
      <w:r/>
      <w:r/>
    </w:p>
    <w:p>
      <w:pPr>
        <w:pStyle w:val="624"/>
        <w:jc w:val="left"/>
        <w:pBdr>
          <w:top w:val="single" w:color="E3E3E3" w:sz="2" w:space="1"/>
          <w:left w:val="single" w:color="E3E3E3" w:sz="2" w:space="1"/>
          <w:bottom w:val="single" w:color="E3E3E3" w:sz="2" w:space="1"/>
          <w:right w:val="single" w:color="E3E3E3" w:sz="2" w:space="1"/>
        </w:pBdr>
      </w:pPr>
      <w:r/>
      <w:r/>
    </w:p>
    <w:p>
      <w:pPr>
        <w:pStyle w:val="624"/>
        <w:jc w:val="left"/>
        <w:pBdr>
          <w:top w:val="single" w:color="E3E3E3" w:sz="2" w:space="1"/>
          <w:left w:val="single" w:color="E3E3E3" w:sz="2" w:space="1"/>
          <w:bottom w:val="single" w:color="E3E3E3" w:sz="2" w:space="1"/>
          <w:right w:val="single" w:color="E3E3E3" w:sz="2" w:space="1"/>
        </w:pBdr>
      </w:pPr>
      <w:r>
        <w:t xml:space="preserve">Мета теги:</w:t>
      </w:r>
      <w:r/>
    </w:p>
    <w:p>
      <w:pPr>
        <w:pStyle w:val="624"/>
        <w:jc w:val="left"/>
        <w:pBdr>
          <w:top w:val="single" w:color="E3E3E3" w:sz="2" w:space="1"/>
          <w:left w:val="single" w:color="E3E3E3" w:sz="2" w:space="1"/>
          <w:bottom w:val="single" w:color="E3E3E3" w:sz="2" w:space="1"/>
          <w:right w:val="single" w:color="E3E3E3" w:sz="2" w:space="1"/>
        </w:pBdr>
      </w:pPr>
      <w:r>
        <w:t xml:space="preserve">&lt;meta name="title" content="Как выбрать городской велосипед: советы и рекомендации"&gt;</w:t>
      </w:r>
      <w:r/>
    </w:p>
    <w:p>
      <w:pPr>
        <w:pStyle w:val="624"/>
        <w:jc w:val="left"/>
        <w:pBdr>
          <w:top w:val="single" w:color="E3E3E3" w:sz="2" w:space="1"/>
          <w:left w:val="single" w:color="E3E3E3" w:sz="2" w:space="1"/>
          <w:bottom w:val="single" w:color="E3E3E3" w:sz="2" w:space="1"/>
          <w:right w:val="single" w:color="E3E3E3" w:sz="2" w:space="1"/>
        </w:pBdr>
      </w:pPr>
      <w:r>
        <w:t xml:space="preserve">&lt;meta name="keywords" content="как выбрать городской велосипед, выбор городского велосипеда, лучший городской велосипед, типы городских велосипедов, горо</w:t>
      </w:r>
      <w:r>
        <w:t xml:space="preserve">дской велосипед для новичков, городской велосипед советы, городской велосипед для женщин, городской велосипед для мужчин, комфортный городской велосипед, легкий городской велосипед, городской велосипед рама, шины для городского велосипеда, тормоза на город</w:t>
      </w:r>
      <w:r>
        <w:t xml:space="preserve">ском велосипеде, посадка на городском велосипеде, отзывы о городских велосипедах, цены на городские велосипеды, топ городских велосипедов, аксессуары для городского велосипеда, где купить городской велосипед, городской велосипед преимущества и недостатки"&gt;</w:t>
      </w:r>
      <w:r/>
    </w:p>
    <w:p>
      <w:pPr>
        <w:pStyle w:val="624"/>
        <w:jc w:val="left"/>
        <w:pBdr>
          <w:top w:val="single" w:color="E3E3E3" w:sz="2" w:space="1"/>
          <w:left w:val="single" w:color="E3E3E3" w:sz="2" w:space="1"/>
          <w:bottom w:val="single" w:color="E3E3E3" w:sz="2" w:space="1"/>
          <w:right w:val="single" w:color="E3E3E3" w:sz="2" w:space="1"/>
        </w:pBdr>
      </w:pPr>
      <w:r>
        <w:t xml:space="preserve">&lt;meta name="description" content="Узнайте, как выбрать городской велосипед. Подробные советы и рекомендации по выбору лучшего городского велосипеда для комфортных и безопасных поездок по городу."&gt;</w:t>
      </w:r>
      <w:r/>
    </w:p>
    <w:p>
      <w:pPr>
        <w:pStyle w:val="624"/>
        <w:jc w:val="left"/>
        <w:pBdr>
          <w:top w:val="single" w:color="E3E3E3" w:sz="2" w:space="1"/>
          <w:left w:val="single" w:color="E3E3E3" w:sz="2" w:space="1"/>
          <w:bottom w:val="single" w:color="E3E3E3" w:sz="2" w:space="1"/>
          <w:right w:val="single" w:color="E3E3E3" w:sz="2" w:space="1"/>
        </w:pBdr>
      </w:pPr>
      <w:r>
        <w:t xml:space="preserve">&lt;meta name="robots" content="index, follow"&gt;</w:t>
      </w:r>
      <w:r/>
    </w:p>
    <w:p>
      <w:pPr>
        <w:pStyle w:val="624"/>
        <w:jc w:val="left"/>
        <w:pBdr>
          <w:top w:val="single" w:color="E3E3E3" w:sz="2" w:space="1"/>
          <w:left w:val="single" w:color="E3E3E3" w:sz="2" w:space="1"/>
          <w:bottom w:val="single" w:color="E3E3E3" w:sz="2" w:space="1"/>
          <w:right w:val="single" w:color="E3E3E3" w:sz="2" w:space="1"/>
        </w:pBdr>
      </w:pPr>
      <w:r>
        <w:t xml:space="preserve">&lt;meta name="author" content="Имя автора"&gt;</w:t>
      </w:r>
      <w:r/>
    </w:p>
    <w:p>
      <w:pPr>
        <w:pStyle w:val="624"/>
        <w:jc w:val="left"/>
        <w:pBdr>
          <w:top w:val="single" w:color="E3E3E3" w:sz="2" w:space="1"/>
          <w:left w:val="single" w:color="E3E3E3" w:sz="2" w:space="1"/>
          <w:bottom w:val="single" w:color="E3E3E3" w:sz="2" w:space="1"/>
          <w:right w:val="single" w:color="E3E3E3" w:sz="2" w:space="1"/>
        </w:pBdr>
      </w:pPr>
      <w:r>
        <w:t xml:space="preserve">&lt;meta name="viewport" content="width=device-width, initial-scale=1.0"&gt;</w:t>
      </w:r>
      <w:r/>
    </w:p>
    <w:p>
      <w:pPr>
        <w:pStyle w:val="624"/>
        <w:jc w:val="left"/>
        <w:pBdr>
          <w:top w:val="single" w:color="E3E3E3" w:sz="2" w:space="1"/>
          <w:left w:val="single" w:color="E3E3E3" w:sz="2" w:space="1"/>
          <w:bottom w:val="single" w:color="E3E3E3" w:sz="2" w:space="1"/>
          <w:right w:val="single" w:color="E3E3E3" w:sz="2" w:space="1"/>
        </w:pBdr>
      </w:pPr>
      <w:r/>
      <w:r/>
    </w:p>
    <w:p>
      <w:pPr>
        <w:pStyle w:val="624"/>
        <w:jc w:val="left"/>
        <w:pBdr>
          <w:top w:val="single" w:color="E3E3E3" w:sz="2" w:space="1"/>
          <w:left w:val="single" w:color="E3E3E3" w:sz="2" w:space="1"/>
          <w:bottom w:val="single" w:color="E3E3E3" w:sz="2" w:space="1"/>
          <w:right w:val="single" w:color="E3E3E3" w:sz="2" w:space="1"/>
        </w:pBdr>
      </w:pPr>
      <w:r>
        <w:t xml:space="preserve">Мета описание:</w:t>
      </w:r>
      <w:r/>
    </w:p>
    <w:p>
      <w:pPr>
        <w:pStyle w:val="624"/>
        <w:jc w:val="left"/>
        <w:spacing w:before="0" w:after="140"/>
        <w:pBdr>
          <w:top w:val="single" w:color="E3E3E3" w:sz="2" w:space="1"/>
          <w:left w:val="single" w:color="E3E3E3" w:sz="2" w:space="1"/>
          <w:bottom w:val="single" w:color="E3E3E3" w:sz="2" w:space="1"/>
          <w:right w:val="single" w:color="E3E3E3" w:sz="2" w:space="1"/>
        </w:pBdr>
      </w:pPr>
      <w:r>
        <w:t xml:space="preserve">&lt;meta name="d</w:t>
      </w:r>
      <w:r>
        <w:t xml:space="preserve">escription" content="Как выбрать городской велосипед: советы и рекомендации по выбору лучшего городского велосипеда для комфортных и безопасных поездок по городу. Узнайте, на что обратить внимание при выборе рамы, шин, тормозов и других важных элементов."&gt;</w:t>
      </w:r>
      <w:r/>
    </w:p>
    <w:sectPr>
      <w:footnotePr/>
      <w:endnotePr/>
      <w:type w:val="nextPage"/>
      <w:pgSz w:w="11906" w:h="16838" w:orient="portrait"/>
      <w:pgMar w:top="1134" w:right="1134" w:bottom="1134" w:left="1134" w:header="0" w:footer="0"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CJK SC">
    <w:panose1 w:val="05040102010807070707"/>
  </w:font>
  <w:font w:name="Arial">
    <w:panose1 w:val="020B0604020202020204"/>
  </w:font>
  <w:font w:name="Liberation Sans">
    <w:panose1 w:val="020B0604020202020204"/>
  </w:font>
  <w:font w:name="Noto Serif CJK SC">
    <w:panose1 w:val="05040102010807070707"/>
  </w:font>
  <w:font w:name="Lohit Devanagari">
    <w:panose1 w:val="020B0600000000000000"/>
  </w:font>
  <w:font w:name="Liberation Serif">
    <w:panose1 w:val="020206030504050203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none"/>
      <w:pStyle w:val="621"/>
      <w:isLgl w:val="false"/>
      <w:suff w:val="nothing"/>
      <w:lvlText w:val="%1"/>
      <w:lvlJc w:val="left"/>
      <w:pPr>
        <w:ind w:left="0" w:firstLine="0"/>
        <w:tabs>
          <w:tab w:val="num" w:pos="0" w:leader="none"/>
        </w:tabs>
      </w:pPr>
    </w:lvl>
    <w:lvl w:ilvl="1">
      <w:start w:val="1"/>
      <w:numFmt w:val="none"/>
      <w:isLgl w:val="false"/>
      <w:suff w:val="nothing"/>
      <w:lvlText w:val="%2"/>
      <w:lvlJc w:val="left"/>
      <w:pPr>
        <w:ind w:left="0" w:firstLine="0"/>
        <w:tabs>
          <w:tab w:val="num" w:pos="0" w:leader="none"/>
        </w:tabs>
      </w:pPr>
    </w:lvl>
    <w:lvl w:ilvl="2">
      <w:start w:val="1"/>
      <w:numFmt w:val="none"/>
      <w:isLgl w:val="false"/>
      <w:suff w:val="nothing"/>
      <w:lvlText w:val="%3"/>
      <w:lvlJc w:val="left"/>
      <w:pPr>
        <w:ind w:left="0" w:firstLine="0"/>
        <w:tabs>
          <w:tab w:val="num" w:pos="0" w:leader="none"/>
        </w:tabs>
      </w:pPr>
    </w:lvl>
    <w:lvl w:ilvl="3">
      <w:start w:val="1"/>
      <w:numFmt w:val="none"/>
      <w:isLgl w:val="false"/>
      <w:suff w:val="nothing"/>
      <w:lvlText w:val="%4"/>
      <w:lvlJc w:val="left"/>
      <w:pPr>
        <w:ind w:left="0" w:firstLine="0"/>
        <w:tabs>
          <w:tab w:val="num" w:pos="0" w:leader="none"/>
        </w:tabs>
      </w:pPr>
    </w:lvl>
    <w:lvl w:ilvl="4">
      <w:start w:val="1"/>
      <w:numFmt w:val="none"/>
      <w:isLgl w:val="false"/>
      <w:suff w:val="nothing"/>
      <w:lvlText w:val="%5"/>
      <w:lvlJc w:val="left"/>
      <w:pPr>
        <w:ind w:left="0" w:firstLine="0"/>
        <w:tabs>
          <w:tab w:val="num" w:pos="0" w:leader="none"/>
        </w:tabs>
      </w:pPr>
    </w:lvl>
    <w:lvl w:ilvl="5">
      <w:start w:val="1"/>
      <w:numFmt w:val="none"/>
      <w:isLgl w:val="false"/>
      <w:suff w:val="nothing"/>
      <w:lvlText w:val="%6"/>
      <w:lvlJc w:val="left"/>
      <w:pPr>
        <w:ind w:left="0" w:firstLine="0"/>
        <w:tabs>
          <w:tab w:val="num" w:pos="0" w:leader="none"/>
        </w:tabs>
      </w:pPr>
    </w:lvl>
    <w:lvl w:ilvl="6">
      <w:start w:val="1"/>
      <w:numFmt w:val="none"/>
      <w:isLgl w:val="false"/>
      <w:suff w:val="nothing"/>
      <w:lvlText w:val="%7"/>
      <w:lvlJc w:val="left"/>
      <w:pPr>
        <w:ind w:left="0" w:firstLine="0"/>
        <w:tabs>
          <w:tab w:val="num" w:pos="0" w:leader="none"/>
        </w:tabs>
      </w:pPr>
    </w:lvl>
    <w:lvl w:ilvl="7">
      <w:start w:val="1"/>
      <w:numFmt w:val="none"/>
      <w:isLgl w:val="false"/>
      <w:suff w:val="nothing"/>
      <w:lvlText w:val="%8"/>
      <w:lvlJc w:val="left"/>
      <w:pPr>
        <w:ind w:left="0" w:firstLine="0"/>
        <w:tabs>
          <w:tab w:val="num" w:pos="0" w:leader="none"/>
        </w:tabs>
      </w:pPr>
    </w:lvl>
    <w:lvl w:ilvl="8">
      <w:start w:val="1"/>
      <w:numFmt w:val="none"/>
      <w:isLgl w:val="false"/>
      <w:suff w:val="nothing"/>
      <w:lvlText w:val="%9"/>
      <w:lvlJc w:val="left"/>
      <w:pPr>
        <w:ind w:left="0" w:firstLine="0"/>
        <w:tabs>
          <w:tab w:val="num" w:pos="0" w:leader="none"/>
        </w:tabs>
      </w:pPr>
    </w:lvl>
  </w:abstractNum>
  <w:abstractNum w:abstractNumId="1">
    <w:multiLevelType w:val="hybridMultilevel"/>
    <w:lvl w:ilvl="0">
      <w:start w:val="1"/>
      <w:numFmt w:val="decimal"/>
      <w:isLgl w:val="false"/>
      <w:suff w:val="tab"/>
      <w:lvlText w:val="%1."/>
      <w:lvlJc w:val="left"/>
      <w:pPr>
        <w:ind w:left="709" w:hanging="283"/>
        <w:tabs>
          <w:tab w:val="num" w:pos="709" w:leader="none"/>
        </w:tabs>
      </w:pPr>
    </w:lvl>
    <w:lvl w:ilvl="1">
      <w:start w:val="1"/>
      <w:numFmt w:val="decimal"/>
      <w:isLgl w:val="false"/>
      <w:suff w:val="tab"/>
      <w:lvlText w:val="%2."/>
      <w:lvlJc w:val="left"/>
      <w:pPr>
        <w:ind w:left="1418" w:hanging="283"/>
        <w:tabs>
          <w:tab w:val="num" w:pos="1418" w:leader="none"/>
        </w:tabs>
      </w:pPr>
    </w:lvl>
    <w:lvl w:ilvl="2">
      <w:start w:val="1"/>
      <w:numFmt w:val="decimal"/>
      <w:isLgl w:val="false"/>
      <w:suff w:val="tab"/>
      <w:lvlText w:val="%3."/>
      <w:lvlJc w:val="left"/>
      <w:pPr>
        <w:ind w:left="2127" w:hanging="283"/>
        <w:tabs>
          <w:tab w:val="num" w:pos="2127" w:leader="none"/>
        </w:tabs>
      </w:pPr>
    </w:lvl>
    <w:lvl w:ilvl="3">
      <w:start w:val="1"/>
      <w:numFmt w:val="decimal"/>
      <w:isLgl w:val="false"/>
      <w:suff w:val="tab"/>
      <w:lvlText w:val="%4."/>
      <w:lvlJc w:val="left"/>
      <w:pPr>
        <w:ind w:left="2836" w:hanging="283"/>
        <w:tabs>
          <w:tab w:val="num" w:pos="2836" w:leader="none"/>
        </w:tabs>
      </w:pPr>
    </w:lvl>
    <w:lvl w:ilvl="4">
      <w:start w:val="1"/>
      <w:numFmt w:val="decimal"/>
      <w:isLgl w:val="false"/>
      <w:suff w:val="tab"/>
      <w:lvlText w:val="%5."/>
      <w:lvlJc w:val="left"/>
      <w:pPr>
        <w:ind w:left="3545" w:hanging="283"/>
        <w:tabs>
          <w:tab w:val="num" w:pos="3545" w:leader="none"/>
        </w:tabs>
      </w:pPr>
    </w:lvl>
    <w:lvl w:ilvl="5">
      <w:start w:val="1"/>
      <w:numFmt w:val="decimal"/>
      <w:isLgl w:val="false"/>
      <w:suff w:val="tab"/>
      <w:lvlText w:val="%6."/>
      <w:lvlJc w:val="left"/>
      <w:pPr>
        <w:ind w:left="4254" w:hanging="283"/>
        <w:tabs>
          <w:tab w:val="num" w:pos="4254" w:leader="none"/>
        </w:tabs>
      </w:pPr>
    </w:lvl>
    <w:lvl w:ilvl="6">
      <w:start w:val="1"/>
      <w:numFmt w:val="decimal"/>
      <w:isLgl w:val="false"/>
      <w:suff w:val="tab"/>
      <w:lvlText w:val="%7."/>
      <w:lvlJc w:val="left"/>
      <w:pPr>
        <w:ind w:left="4963" w:hanging="283"/>
        <w:tabs>
          <w:tab w:val="num" w:pos="4963" w:leader="none"/>
        </w:tabs>
      </w:pPr>
    </w:lvl>
    <w:lvl w:ilvl="7">
      <w:start w:val="1"/>
      <w:numFmt w:val="decimal"/>
      <w:isLgl w:val="false"/>
      <w:suff w:val="tab"/>
      <w:lvlText w:val="%8."/>
      <w:lvlJc w:val="left"/>
      <w:pPr>
        <w:ind w:left="5672" w:hanging="283"/>
        <w:tabs>
          <w:tab w:val="num" w:pos="5672" w:leader="none"/>
        </w:tabs>
      </w:pPr>
    </w:lvl>
    <w:lvl w:ilvl="8">
      <w:start w:val="1"/>
      <w:numFmt w:val="decimal"/>
      <w:isLgl w:val="false"/>
      <w:suff w:val="tab"/>
      <w:lvlText w:val="%9."/>
      <w:lvlJc w:val="left"/>
      <w:pPr>
        <w:ind w:left="6381" w:hanging="283"/>
        <w:tabs>
          <w:tab w:val="num" w:pos="6381" w:leader="none"/>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Liberation Serif" w:hAnsi="Liberation Serif" w:eastAsia="Noto Serif CJK SC" w:cs="Lohit Devanagari"/>
        <w:sz w:val="24"/>
        <w:szCs w:val="24"/>
        <w:lang w:val="ru-RU" w:eastAsia="zh-CN" w:bidi="hi-I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11"/>
    <w:link w:val="621"/>
    <w:uiPriority w:val="9"/>
    <w:rPr>
      <w:rFonts w:ascii="Arial" w:hAnsi="Arial" w:eastAsia="Arial" w:cs="Arial"/>
      <w:sz w:val="40"/>
      <w:szCs w:val="40"/>
    </w:rPr>
  </w:style>
  <w:style w:type="paragraph" w:styleId="15">
    <w:name w:val="Heading 2"/>
    <w:basedOn w:val="620"/>
    <w:next w:val="620"/>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620"/>
    <w:next w:val="620"/>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620"/>
    <w:next w:val="620"/>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620"/>
    <w:next w:val="620"/>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620"/>
    <w:next w:val="620"/>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620"/>
    <w:next w:val="620"/>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620"/>
    <w:next w:val="620"/>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620"/>
    <w:next w:val="620"/>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620"/>
    <w:uiPriority w:val="34"/>
    <w:qFormat/>
    <w:pPr>
      <w:contextualSpacing/>
      <w:ind w:left="720"/>
    </w:pPr>
  </w:style>
  <w:style w:type="paragraph" w:styleId="33">
    <w:name w:val="No Spacing"/>
    <w:uiPriority w:val="1"/>
    <w:qFormat/>
    <w:pPr>
      <w:spacing w:before="0" w:after="0" w:line="240" w:lineRule="auto"/>
    </w:pPr>
  </w:style>
  <w:style w:type="character" w:styleId="35">
    <w:name w:val="Title Char"/>
    <w:basedOn w:val="11"/>
    <w:link w:val="628"/>
    <w:uiPriority w:val="10"/>
    <w:rPr>
      <w:sz w:val="48"/>
      <w:szCs w:val="48"/>
    </w:rPr>
  </w:style>
  <w:style w:type="paragraph" w:styleId="36">
    <w:name w:val="Subtitle"/>
    <w:basedOn w:val="620"/>
    <w:next w:val="620"/>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620"/>
    <w:next w:val="620"/>
    <w:link w:val="39"/>
    <w:uiPriority w:val="29"/>
    <w:qFormat/>
    <w:pPr>
      <w:ind w:left="720" w:right="720"/>
    </w:pPr>
    <w:rPr>
      <w:i/>
    </w:rPr>
  </w:style>
  <w:style w:type="character" w:styleId="39">
    <w:name w:val="Quote Char"/>
    <w:link w:val="38"/>
    <w:uiPriority w:val="29"/>
    <w:rPr>
      <w:i/>
    </w:rPr>
  </w:style>
  <w:style w:type="paragraph" w:styleId="40">
    <w:name w:val="Intense Quote"/>
    <w:basedOn w:val="620"/>
    <w:next w:val="620"/>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20"/>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620"/>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character" w:styleId="47">
    <w:name w:val="Caption Char"/>
    <w:basedOn w:val="626"/>
    <w:link w:val="44"/>
    <w:uiPriority w:val="99"/>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20"/>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620"/>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620"/>
    <w:next w:val="620"/>
    <w:uiPriority w:val="39"/>
    <w:unhideWhenUsed/>
    <w:pPr>
      <w:ind w:left="0" w:right="0" w:firstLine="0"/>
      <w:spacing w:after="57"/>
    </w:pPr>
  </w:style>
  <w:style w:type="paragraph" w:styleId="182">
    <w:name w:val="toc 2"/>
    <w:basedOn w:val="620"/>
    <w:next w:val="620"/>
    <w:uiPriority w:val="39"/>
    <w:unhideWhenUsed/>
    <w:pPr>
      <w:ind w:left="283" w:right="0" w:firstLine="0"/>
      <w:spacing w:after="57"/>
    </w:pPr>
  </w:style>
  <w:style w:type="paragraph" w:styleId="183">
    <w:name w:val="toc 3"/>
    <w:basedOn w:val="620"/>
    <w:next w:val="620"/>
    <w:uiPriority w:val="39"/>
    <w:unhideWhenUsed/>
    <w:pPr>
      <w:ind w:left="567" w:right="0" w:firstLine="0"/>
      <w:spacing w:after="57"/>
    </w:pPr>
  </w:style>
  <w:style w:type="paragraph" w:styleId="184">
    <w:name w:val="toc 4"/>
    <w:basedOn w:val="620"/>
    <w:next w:val="620"/>
    <w:uiPriority w:val="39"/>
    <w:unhideWhenUsed/>
    <w:pPr>
      <w:ind w:left="850" w:right="0" w:firstLine="0"/>
      <w:spacing w:after="57"/>
    </w:pPr>
  </w:style>
  <w:style w:type="paragraph" w:styleId="185">
    <w:name w:val="toc 5"/>
    <w:basedOn w:val="620"/>
    <w:next w:val="620"/>
    <w:uiPriority w:val="39"/>
    <w:unhideWhenUsed/>
    <w:pPr>
      <w:ind w:left="1134" w:right="0" w:firstLine="0"/>
      <w:spacing w:after="57"/>
    </w:pPr>
  </w:style>
  <w:style w:type="paragraph" w:styleId="186">
    <w:name w:val="toc 6"/>
    <w:basedOn w:val="620"/>
    <w:next w:val="620"/>
    <w:uiPriority w:val="39"/>
    <w:unhideWhenUsed/>
    <w:pPr>
      <w:ind w:left="1417" w:right="0" w:firstLine="0"/>
      <w:spacing w:after="57"/>
    </w:pPr>
  </w:style>
  <w:style w:type="paragraph" w:styleId="187">
    <w:name w:val="toc 7"/>
    <w:basedOn w:val="620"/>
    <w:next w:val="620"/>
    <w:uiPriority w:val="39"/>
    <w:unhideWhenUsed/>
    <w:pPr>
      <w:ind w:left="1701" w:right="0" w:firstLine="0"/>
      <w:spacing w:after="57"/>
    </w:pPr>
  </w:style>
  <w:style w:type="paragraph" w:styleId="188">
    <w:name w:val="toc 8"/>
    <w:basedOn w:val="620"/>
    <w:next w:val="620"/>
    <w:uiPriority w:val="39"/>
    <w:unhideWhenUsed/>
    <w:pPr>
      <w:ind w:left="1984" w:right="0" w:firstLine="0"/>
      <w:spacing w:after="57"/>
    </w:pPr>
  </w:style>
  <w:style w:type="paragraph" w:styleId="189">
    <w:name w:val="toc 9"/>
    <w:basedOn w:val="620"/>
    <w:next w:val="620"/>
    <w:uiPriority w:val="39"/>
    <w:unhideWhenUsed/>
    <w:pPr>
      <w:ind w:left="2268" w:right="0" w:firstLine="0"/>
      <w:spacing w:after="57"/>
    </w:pPr>
  </w:style>
  <w:style w:type="paragraph" w:styleId="190">
    <w:name w:val="TOC Heading"/>
    <w:uiPriority w:val="39"/>
    <w:unhideWhenUsed/>
  </w:style>
  <w:style w:type="paragraph" w:styleId="191">
    <w:name w:val="table of figures"/>
    <w:basedOn w:val="620"/>
    <w:next w:val="620"/>
    <w:uiPriority w:val="99"/>
    <w:unhideWhenUsed/>
    <w:pPr>
      <w:spacing w:after="0" w:afterAutospacing="0"/>
    </w:pPr>
  </w:style>
  <w:style w:type="paragraph" w:styleId="620" w:default="1">
    <w:name w:val="Normal"/>
    <w:qFormat/>
    <w:pPr>
      <w:widowControl/>
    </w:pPr>
    <w:rPr>
      <w:rFonts w:ascii="Liberation Serif" w:hAnsi="Liberation Serif" w:eastAsia="Noto Serif CJK SC" w:cs="Lohit Devanagari"/>
      <w:color w:val="auto"/>
      <w:sz w:val="24"/>
      <w:szCs w:val="24"/>
      <w:lang w:val="ru-RU" w:eastAsia="zh-CN" w:bidi="hi-IN"/>
    </w:rPr>
  </w:style>
  <w:style w:type="paragraph" w:styleId="621">
    <w:name w:val="Heading 1"/>
    <w:basedOn w:val="623"/>
    <w:next w:val="624"/>
    <w:qFormat/>
    <w:pPr>
      <w:numPr>
        <w:ilvl w:val="0"/>
        <w:numId w:val="1"/>
      </w:numPr>
      <w:spacing w:before="240" w:after="120"/>
      <w:outlineLvl w:val="0"/>
    </w:pPr>
    <w:rPr>
      <w:b/>
      <w:bCs/>
      <w:sz w:val="36"/>
      <w:szCs w:val="36"/>
    </w:rPr>
  </w:style>
  <w:style w:type="character" w:styleId="622">
    <w:name w:val="Numbering Symbols"/>
    <w:qFormat/>
  </w:style>
  <w:style w:type="paragraph" w:styleId="623">
    <w:name w:val="Heading"/>
    <w:basedOn w:val="620"/>
    <w:next w:val="624"/>
    <w:qFormat/>
    <w:pPr>
      <w:keepNext/>
      <w:spacing w:before="240" w:after="120"/>
    </w:pPr>
    <w:rPr>
      <w:rFonts w:ascii="Liberation Sans" w:hAnsi="Liberation Sans" w:eastAsia="Noto Sans CJK SC" w:cs="Lohit Devanagari"/>
      <w:sz w:val="28"/>
      <w:szCs w:val="28"/>
    </w:rPr>
  </w:style>
  <w:style w:type="paragraph" w:styleId="624">
    <w:name w:val="Body Text"/>
    <w:basedOn w:val="620"/>
    <w:pPr>
      <w:spacing w:before="0" w:after="140" w:line="276" w:lineRule="auto"/>
    </w:pPr>
  </w:style>
  <w:style w:type="paragraph" w:styleId="625">
    <w:name w:val="List"/>
    <w:basedOn w:val="624"/>
    <w:rPr>
      <w:rFonts w:cs="Lohit Devanagari"/>
    </w:rPr>
  </w:style>
  <w:style w:type="paragraph" w:styleId="626">
    <w:name w:val="Caption"/>
    <w:basedOn w:val="620"/>
    <w:qFormat/>
    <w:pPr>
      <w:spacing w:before="120" w:after="120"/>
      <w:suppressLineNumbers/>
    </w:pPr>
    <w:rPr>
      <w:rFonts w:cs="Lohit Devanagari"/>
      <w:i/>
      <w:iCs/>
      <w:sz w:val="24"/>
      <w:szCs w:val="24"/>
    </w:rPr>
  </w:style>
  <w:style w:type="paragraph" w:styleId="627">
    <w:name w:val="Index"/>
    <w:basedOn w:val="620"/>
    <w:qFormat/>
    <w:pPr>
      <w:suppressLineNumbers/>
    </w:pPr>
    <w:rPr>
      <w:rFonts w:cs="Lohit Devanagari"/>
    </w:rPr>
  </w:style>
  <w:style w:type="paragraph" w:styleId="628">
    <w:name w:val="Title"/>
    <w:basedOn w:val="623"/>
    <w:next w:val="624"/>
    <w:qFormat/>
    <w:pPr>
      <w:jc w:val="center"/>
    </w:pPr>
    <w:rPr>
      <w:b/>
      <w:bCs/>
      <w:sz w:val="56"/>
      <w:szCs w:val="56"/>
    </w:rPr>
  </w:style>
  <w:style w:type="character" w:styleId="829" w:default="1">
    <w:name w:val="Default Paragraph Font"/>
    <w:uiPriority w:val="1"/>
    <w:semiHidden/>
    <w:unhideWhenUsed/>
  </w:style>
  <w:style w:type="numbering" w:styleId="830" w:default="1">
    <w:name w:val="No List"/>
    <w:uiPriority w:val="99"/>
    <w:semiHidden/>
    <w:unhideWhenUsed/>
  </w:style>
  <w:style w:type="table" w:styleId="831"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R7-Office/2024.1.1.375</Application>
  <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dc:language>en-US</dc:language>
  <cp:lastModifiedBy>Николай Воробьёв</cp:lastModifiedBy>
  <cp:revision>9</cp:revision>
  <dcterms:created xsi:type="dcterms:W3CDTF">2024-05-29T08:06:09Z</dcterms:created>
  <dcterms:modified xsi:type="dcterms:W3CDTF">2024-05-29T13:24:15Z</dcterms:modified>
</cp:coreProperties>
</file>