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616" w:rsidRPr="00284B22" w:rsidRDefault="006D3616" w:rsidP="00284B22">
      <w:pPr>
        <w:spacing w:after="0" w:line="360" w:lineRule="auto"/>
        <w:ind w:firstLine="709"/>
        <w:jc w:val="center"/>
        <w:rPr>
          <w:rFonts w:ascii="Times New Roman" w:hAnsi="Times New Roman" w:cs="Times New Roman"/>
          <w:b/>
          <w:sz w:val="28"/>
          <w:szCs w:val="28"/>
          <w:lang w:val="uk-UA"/>
        </w:rPr>
      </w:pPr>
      <w:r w:rsidRPr="00284B22">
        <w:rPr>
          <w:rFonts w:ascii="Times New Roman" w:hAnsi="Times New Roman" w:cs="Times New Roman"/>
          <w:b/>
          <w:sz w:val="28"/>
          <w:szCs w:val="28"/>
          <w:lang w:val="uk-UA"/>
        </w:rPr>
        <w:t>Лекція №5</w:t>
      </w:r>
    </w:p>
    <w:p w:rsidR="002A451B" w:rsidRPr="00284B22" w:rsidRDefault="006D3616" w:rsidP="00284B22">
      <w:pPr>
        <w:spacing w:after="0" w:line="360" w:lineRule="auto"/>
        <w:ind w:firstLine="709"/>
        <w:jc w:val="center"/>
        <w:rPr>
          <w:rFonts w:ascii="Times New Roman" w:hAnsi="Times New Roman" w:cs="Times New Roman"/>
          <w:b/>
          <w:sz w:val="28"/>
          <w:szCs w:val="28"/>
          <w:lang w:val="uk-UA"/>
        </w:rPr>
      </w:pPr>
      <w:r w:rsidRPr="00284B22">
        <w:rPr>
          <w:rFonts w:ascii="Times New Roman" w:hAnsi="Times New Roman" w:cs="Times New Roman"/>
          <w:b/>
          <w:sz w:val="28"/>
          <w:szCs w:val="28"/>
          <w:lang w:val="uk-UA"/>
        </w:rPr>
        <w:t>Тема. Оперативні методи протидії корпоративним загрозам.</w:t>
      </w:r>
    </w:p>
    <w:p w:rsidR="006D3616" w:rsidRPr="00284B22" w:rsidRDefault="006D3616"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b/>
          <w:sz w:val="28"/>
          <w:szCs w:val="28"/>
          <w:lang w:val="uk-UA"/>
        </w:rPr>
        <w:t>Мета:</w:t>
      </w:r>
      <w:r w:rsidR="00784B3A" w:rsidRPr="00284B22">
        <w:rPr>
          <w:rFonts w:ascii="Times New Roman" w:hAnsi="Times New Roman" w:cs="Times New Roman"/>
          <w:sz w:val="28"/>
          <w:szCs w:val="28"/>
          <w:lang w:val="uk-UA"/>
        </w:rPr>
        <w:t xml:space="preserve"> визначення сучасних інформаційних загроз захищених корпоративних мереж зв’язку, технічну основу яких традиційно становлять комутаційні системи, що реалізовані на виробничо-відомчих АТС, і саме тому вони є однією з основних сфер системи технічного захисту інформації в Україні, а також визначення методів протидії їм.</w:t>
      </w:r>
    </w:p>
    <w:p w:rsidR="006D3616" w:rsidRPr="00284B22" w:rsidRDefault="006D3616" w:rsidP="00284B22">
      <w:pPr>
        <w:spacing w:after="0" w:line="360" w:lineRule="auto"/>
        <w:ind w:firstLine="709"/>
        <w:jc w:val="center"/>
        <w:rPr>
          <w:rFonts w:ascii="Times New Roman" w:hAnsi="Times New Roman" w:cs="Times New Roman"/>
          <w:b/>
          <w:sz w:val="28"/>
          <w:szCs w:val="28"/>
          <w:lang w:val="uk-UA"/>
        </w:rPr>
      </w:pPr>
      <w:r w:rsidRPr="00284B22">
        <w:rPr>
          <w:rFonts w:ascii="Times New Roman" w:hAnsi="Times New Roman" w:cs="Times New Roman"/>
          <w:b/>
          <w:sz w:val="28"/>
          <w:szCs w:val="28"/>
          <w:lang w:val="uk-UA"/>
        </w:rPr>
        <w:t>План</w:t>
      </w:r>
    </w:p>
    <w:p w:rsidR="00784B3A" w:rsidRPr="00284B22" w:rsidRDefault="00284B22" w:rsidP="00284B2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784B3A" w:rsidRPr="00284B22">
        <w:rPr>
          <w:rFonts w:ascii="Times New Roman" w:hAnsi="Times New Roman" w:cs="Times New Roman"/>
          <w:sz w:val="28"/>
          <w:szCs w:val="28"/>
        </w:rPr>
        <w:t>Модель програмно-керованої АТС відповідно до нормативних документів системи ТЗІ в Україні.</w:t>
      </w:r>
    </w:p>
    <w:p w:rsidR="00784B3A" w:rsidRPr="00284B22" w:rsidRDefault="00284B22" w:rsidP="00284B2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2. </w:t>
      </w:r>
      <w:r w:rsidR="00784B3A" w:rsidRPr="00284B22">
        <w:rPr>
          <w:rFonts w:ascii="Times New Roman" w:hAnsi="Times New Roman" w:cs="Times New Roman"/>
          <w:sz w:val="28"/>
          <w:szCs w:val="28"/>
        </w:rPr>
        <w:t>Модель цифрової АТС як програмно-апаратного комплексу</w:t>
      </w:r>
      <w:r w:rsidR="00784B3A" w:rsidRPr="00284B22">
        <w:rPr>
          <w:rFonts w:ascii="Times New Roman" w:hAnsi="Times New Roman" w:cs="Times New Roman"/>
          <w:sz w:val="28"/>
          <w:szCs w:val="28"/>
          <w:lang w:val="uk-UA"/>
        </w:rPr>
        <w:t>.</w:t>
      </w:r>
    </w:p>
    <w:p w:rsidR="00784B3A" w:rsidRPr="00284B22" w:rsidRDefault="00284B22" w:rsidP="00284B2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3. </w:t>
      </w:r>
      <w:r w:rsidR="00784B3A" w:rsidRPr="00284B22">
        <w:rPr>
          <w:rFonts w:ascii="Times New Roman" w:hAnsi="Times New Roman" w:cs="Times New Roman"/>
          <w:sz w:val="28"/>
          <w:szCs w:val="28"/>
        </w:rPr>
        <w:t>Апаратна структура ЦАТС</w:t>
      </w:r>
      <w:r w:rsidR="00784B3A" w:rsidRPr="00284B22">
        <w:rPr>
          <w:rFonts w:ascii="Times New Roman" w:hAnsi="Times New Roman" w:cs="Times New Roman"/>
          <w:sz w:val="28"/>
          <w:szCs w:val="28"/>
          <w:lang w:val="uk-UA"/>
        </w:rPr>
        <w:t>.</w:t>
      </w:r>
    </w:p>
    <w:p w:rsidR="00784B3A" w:rsidRPr="00284B22" w:rsidRDefault="00284B22" w:rsidP="00284B22">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w:t>
      </w:r>
      <w:r w:rsidR="00784B3A" w:rsidRPr="00284B22">
        <w:rPr>
          <w:rFonts w:ascii="Times New Roman" w:hAnsi="Times New Roman" w:cs="Times New Roman"/>
          <w:sz w:val="28"/>
          <w:szCs w:val="28"/>
        </w:rPr>
        <w:t>Заходи інформаційної безпеки корпоративної мережі на експлуатаційному етапі.</w:t>
      </w:r>
    </w:p>
    <w:p w:rsidR="00784B3A" w:rsidRPr="00284B22" w:rsidRDefault="00784B3A" w:rsidP="00284B22">
      <w:pPr>
        <w:spacing w:after="0" w:line="360" w:lineRule="auto"/>
        <w:ind w:firstLine="709"/>
        <w:jc w:val="center"/>
        <w:rPr>
          <w:rFonts w:ascii="Times New Roman" w:hAnsi="Times New Roman" w:cs="Times New Roman"/>
          <w:sz w:val="28"/>
          <w:szCs w:val="28"/>
          <w:lang w:val="uk-UA"/>
        </w:rPr>
      </w:pPr>
    </w:p>
    <w:p w:rsidR="00784B3A" w:rsidRPr="00284B22" w:rsidRDefault="00784B3A" w:rsidP="00284B22">
      <w:pPr>
        <w:spacing w:after="0" w:line="360" w:lineRule="auto"/>
        <w:ind w:firstLine="709"/>
        <w:jc w:val="center"/>
        <w:rPr>
          <w:rFonts w:ascii="Times New Roman" w:hAnsi="Times New Roman" w:cs="Times New Roman"/>
          <w:b/>
          <w:sz w:val="28"/>
          <w:szCs w:val="28"/>
          <w:lang w:val="uk-UA"/>
        </w:rPr>
      </w:pPr>
      <w:r w:rsidRPr="00284B22">
        <w:rPr>
          <w:rFonts w:ascii="Times New Roman" w:hAnsi="Times New Roman" w:cs="Times New Roman"/>
          <w:b/>
          <w:sz w:val="28"/>
          <w:szCs w:val="28"/>
          <w:lang w:val="uk-UA"/>
        </w:rPr>
        <w:t>Вступ</w:t>
      </w:r>
    </w:p>
    <w:p w:rsidR="000425B2"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Сьогодні не існує стандартизованих методик аналізу захищеності ІС, тому в конкретних ситуаціях алгоритми дій аудиторів можуть істотно відрізнятися. </w:t>
      </w:r>
      <w:r w:rsidR="000425B2" w:rsidRPr="00284B22">
        <w:rPr>
          <w:rFonts w:ascii="Times New Roman" w:hAnsi="Times New Roman" w:cs="Times New Roman"/>
          <w:sz w:val="28"/>
          <w:szCs w:val="28"/>
          <w:lang w:val="uk-UA"/>
        </w:rPr>
        <w:t>Система економічної безпеки кожного підприємства є індивідуальною, її повнота і дієвість залежать від чинної в державі законодавчої бази, від обсягу матеріально-технічних і фінансових ресурсів, виділених керівниками підприємств, від розуміння кожним з працівників важливості гарантува</w:t>
      </w:r>
      <w:r w:rsidR="00284B22">
        <w:rPr>
          <w:rFonts w:ascii="Times New Roman" w:hAnsi="Times New Roman" w:cs="Times New Roman"/>
          <w:sz w:val="28"/>
          <w:szCs w:val="28"/>
          <w:lang w:val="uk-UA"/>
        </w:rPr>
        <w:t>ння безпеки бізнесу, а також від</w:t>
      </w:r>
      <w:r w:rsidR="000425B2" w:rsidRPr="00284B22">
        <w:rPr>
          <w:rFonts w:ascii="Times New Roman" w:hAnsi="Times New Roman" w:cs="Times New Roman"/>
          <w:sz w:val="28"/>
          <w:szCs w:val="28"/>
          <w:lang w:val="uk-UA"/>
        </w:rPr>
        <w:t xml:space="preserve"> досвіду роботи керівників служб безпеки підприємств.</w:t>
      </w:r>
    </w:p>
    <w:p w:rsidR="00784B3A" w:rsidRPr="00284B22" w:rsidRDefault="000425B2"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Надійний захист економічної безпеки підприємства можливий лише за комплексного і системного підходу до її організації. Тому в економіці існує таке поняття, як система економічної безпеки підприємства. Ця система забезпечує можливість оцінити перспективи зростання підприємства, розробити тактику і стратегію </w:t>
      </w:r>
      <w:r w:rsidRPr="00284B22">
        <w:rPr>
          <w:rFonts w:ascii="Times New Roman" w:hAnsi="Times New Roman" w:cs="Times New Roman"/>
          <w:sz w:val="28"/>
          <w:szCs w:val="28"/>
          <w:lang w:val="uk-UA"/>
        </w:rPr>
        <w:t>й</w:t>
      </w:r>
      <w:r w:rsidRPr="00284B22">
        <w:rPr>
          <w:rFonts w:ascii="Times New Roman" w:hAnsi="Times New Roman" w:cs="Times New Roman"/>
          <w:sz w:val="28"/>
          <w:szCs w:val="28"/>
        </w:rPr>
        <w:t>ого розвитку.</w:t>
      </w:r>
    </w:p>
    <w:p w:rsidR="000425B2" w:rsidRPr="00284B22" w:rsidRDefault="000425B2"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Головне завдання системи управління економічною безпекою підприємства - передбачення і випередження можливих загроз, що призводять до кризового </w:t>
      </w:r>
      <w:r w:rsidRPr="00284B22">
        <w:rPr>
          <w:rFonts w:ascii="Times New Roman" w:hAnsi="Times New Roman" w:cs="Times New Roman"/>
          <w:sz w:val="28"/>
          <w:szCs w:val="28"/>
          <w:lang w:val="uk-UA"/>
        </w:rPr>
        <w:lastRenderedPageBreak/>
        <w:t>стану, а також проведення антикризового управління, яке спрямоване на виведення підприємства з кризового стану; мінімізація зовнішніх і внутрішніх загроз економічному стану суб'єкта підприємництва, зокрема його фінансовим, матеріальним, інформаційним, кадровим ресурсам, на основі розробленого комплексу заходів економіко-правового і організаційного характеру. Слід мати на увазі, що найбільше значення у справі забезпечення економічної безпеки підприємництва мають первинні економіко-правові та організаційні заходи, що забезпечують фундамент, основу системи безпеки, на відміну від вторинних - технічних, фізичних тощо.</w:t>
      </w:r>
    </w:p>
    <w:p w:rsidR="000425B2" w:rsidRPr="00284B22" w:rsidRDefault="000425B2" w:rsidP="00284B22">
      <w:pPr>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У процесі досягнення поставленої мети фірма вирішує конкретні завдання, які об'єднують усі напрями забезпечення безпеки.</w:t>
      </w:r>
    </w:p>
    <w:p w:rsidR="000425B2" w:rsidRPr="00284B22" w:rsidRDefault="000425B2" w:rsidP="00284B22">
      <w:pPr>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Завдання, вирішувані системою гарантування безпеки:</w:t>
      </w:r>
    </w:p>
    <w:p w:rsidR="000425B2" w:rsidRPr="00284B22" w:rsidRDefault="00284B22" w:rsidP="00284B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425B2" w:rsidRPr="00284B22">
        <w:rPr>
          <w:rFonts w:ascii="Times New Roman" w:hAnsi="Times New Roman" w:cs="Times New Roman"/>
          <w:sz w:val="28"/>
          <w:szCs w:val="28"/>
        </w:rPr>
        <w:t>прогнозування можливих загроз економічній безпеці;</w:t>
      </w:r>
    </w:p>
    <w:p w:rsidR="000425B2" w:rsidRPr="00284B22" w:rsidRDefault="00284B22" w:rsidP="00284B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425B2" w:rsidRPr="00284B22">
        <w:rPr>
          <w:rFonts w:ascii="Times New Roman" w:hAnsi="Times New Roman" w:cs="Times New Roman"/>
          <w:sz w:val="28"/>
          <w:szCs w:val="28"/>
        </w:rPr>
        <w:t>організація діяльності із запобігання можливим загрозам (превентивні заходи);</w:t>
      </w:r>
    </w:p>
    <w:p w:rsidR="000425B2" w:rsidRPr="00284B22" w:rsidRDefault="00284B22" w:rsidP="00284B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425B2" w:rsidRPr="00284B22">
        <w:rPr>
          <w:rFonts w:ascii="Times New Roman" w:hAnsi="Times New Roman" w:cs="Times New Roman"/>
          <w:sz w:val="28"/>
          <w:szCs w:val="28"/>
        </w:rPr>
        <w:t>виявлення, аналіз і оцінювання виниклих реальних загроз економічній безпеці;</w:t>
      </w:r>
    </w:p>
    <w:p w:rsidR="000425B2" w:rsidRPr="00284B22" w:rsidRDefault="00284B22" w:rsidP="00284B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425B2" w:rsidRPr="00284B22">
        <w:rPr>
          <w:rFonts w:ascii="Times New Roman" w:hAnsi="Times New Roman" w:cs="Times New Roman"/>
          <w:sz w:val="28"/>
          <w:szCs w:val="28"/>
        </w:rPr>
        <w:t>ухвалення рішень і організація діяльності з реагування на виниклі загрози;</w:t>
      </w:r>
    </w:p>
    <w:p w:rsidR="000425B2" w:rsidRPr="00284B22" w:rsidRDefault="00284B22" w:rsidP="00284B2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0425B2" w:rsidRPr="00284B22">
        <w:rPr>
          <w:rFonts w:ascii="Times New Roman" w:hAnsi="Times New Roman" w:cs="Times New Roman"/>
          <w:sz w:val="28"/>
          <w:szCs w:val="28"/>
        </w:rPr>
        <w:t>постійне вдосконалення системи забезпечення економічної безпеки підприємництва.</w:t>
      </w:r>
    </w:p>
    <w:p w:rsidR="000425B2" w:rsidRPr="00284B22" w:rsidRDefault="000425B2" w:rsidP="00284B22">
      <w:pPr>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Об'єкт і суб'єкт системи забезпечення економічної безпеки підприємництва тісно взаємопов'язані. Об'єктом системи, як зазначалося, виступає стабільний економічний стан суб'єкта підприємницької діяльності в поточний і перспективний періоди. Конкретними ж об'єктами захисту виступають ресурси: фінансові, матеріальні, інформаційні, кадрові. Суб'єкт системи гарантування економічної безпеки підприємництва має складніший характер, оскільки його діяльність зумовлюється не тільки особливостями і характеристиками об'єкта, а й специфічними умовами зовнішнього середовища суб'єкта підприємницької діяльності. Виходячи з цього, можна виділити дві групи суб'єктів, що гарантують економічну безпеку підприємництва: зовнішні і внутрішні.</w:t>
      </w:r>
    </w:p>
    <w:p w:rsidR="000425B2" w:rsidRPr="00284B22" w:rsidRDefault="000425B2" w:rsidP="00284B22">
      <w:pPr>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lastRenderedPageBreak/>
        <w:t>До зовнішніх суб'єктів належать органи законодавчої, виконавчої і судової влади, покликані гарантувати безпеку всіх без винятку законослухняних учасників підприємницьких відносин, причому діяльність цих органів не можуть контролювати самі підприємці. Ці органи формують законодавчу основу функціонування і захисту підприємницької діяльності в різних її аспектах і забезпечують її виконання.</w:t>
      </w:r>
    </w:p>
    <w:p w:rsidR="000425B2" w:rsidRPr="00284B22" w:rsidRDefault="000425B2" w:rsidP="00284B22">
      <w:pPr>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До внутрішніх суб'єктів належать особи, що безпосередньо здійснюють діяльність із захисту економічної безпеки певного суб'єкта підприємництва. Суб'єктами можуть виступати: працівники власної служби безпеки фірми (підприємства) та запрошені працівники із спеціалізованих фірм, що надають послуги із захисту підприємницької діяльності.</w:t>
      </w:r>
    </w:p>
    <w:p w:rsidR="00284B22" w:rsidRPr="00284B22" w:rsidRDefault="00284B22" w:rsidP="00284B22">
      <w:pPr>
        <w:spacing w:after="0" w:line="360" w:lineRule="auto"/>
        <w:ind w:firstLine="709"/>
        <w:jc w:val="both"/>
        <w:rPr>
          <w:rFonts w:ascii="Times New Roman" w:hAnsi="Times New Roman" w:cs="Times New Roman"/>
          <w:b/>
          <w:sz w:val="28"/>
          <w:szCs w:val="28"/>
        </w:rPr>
      </w:pPr>
      <w:r w:rsidRPr="00284B22">
        <w:rPr>
          <w:rFonts w:ascii="Times New Roman" w:hAnsi="Times New Roman" w:cs="Times New Roman"/>
          <w:b/>
          <w:sz w:val="28"/>
          <w:szCs w:val="28"/>
        </w:rPr>
        <w:t>1. </w:t>
      </w:r>
      <w:r w:rsidR="00784B3A" w:rsidRPr="00284B22">
        <w:rPr>
          <w:rFonts w:ascii="Times New Roman" w:hAnsi="Times New Roman" w:cs="Times New Roman"/>
          <w:b/>
          <w:sz w:val="28"/>
          <w:szCs w:val="28"/>
        </w:rPr>
        <w:t>Модель програмно-керованої АТС відповідно до нормативних д</w:t>
      </w:r>
      <w:r w:rsidRPr="00284B22">
        <w:rPr>
          <w:rFonts w:ascii="Times New Roman" w:hAnsi="Times New Roman" w:cs="Times New Roman"/>
          <w:b/>
          <w:sz w:val="28"/>
          <w:szCs w:val="28"/>
        </w:rPr>
        <w:t xml:space="preserve">окументів системи ТЗІ в Україні. </w:t>
      </w:r>
    </w:p>
    <w:p w:rsidR="00784B3A"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Нормативні документи системи ТЗІ в Україні [1–6], якими визначена методологія створення системи ТЗІ (технічний захист інформації) ЦАТС (цифрова АТС) та оцінки захищеності її інформаційних ресурсів, були впроваджені в 90-х роках минулого століття. </w:t>
      </w:r>
      <w:r w:rsidRPr="00284B22">
        <w:rPr>
          <w:rFonts w:ascii="Times New Roman" w:hAnsi="Times New Roman" w:cs="Times New Roman"/>
          <w:sz w:val="28"/>
          <w:szCs w:val="28"/>
        </w:rPr>
        <w:t xml:space="preserve">Своєю чергою, технології ЦАТС розвивались дуже динамічно, внаслідок чого традиційна АТС перетворилась на комутаційну платформу, на якій формується розгалужений комплекс програмно-апаратних аплікацій і цифрового абонентського сервісу. </w:t>
      </w:r>
    </w:p>
    <w:p w:rsidR="00784B3A"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До таких рішень, які стали складовими компонентами ЦАТС за цей період, передовсім можна віднести центри обробки викликів (</w:t>
      </w:r>
      <w:r w:rsidRPr="00284B22">
        <w:rPr>
          <w:rFonts w:ascii="Times New Roman" w:hAnsi="Times New Roman" w:cs="Times New Roman"/>
          <w:sz w:val="28"/>
          <w:szCs w:val="28"/>
        </w:rPr>
        <w:t>Call</w:t>
      </w:r>
      <w:r w:rsidRPr="00284B22">
        <w:rPr>
          <w:rFonts w:ascii="Times New Roman" w:hAnsi="Times New Roman" w:cs="Times New Roman"/>
          <w:sz w:val="28"/>
          <w:szCs w:val="28"/>
          <w:lang w:val="uk-UA"/>
        </w:rPr>
        <w:t xml:space="preserve"> </w:t>
      </w:r>
      <w:r w:rsidRPr="00284B22">
        <w:rPr>
          <w:rFonts w:ascii="Times New Roman" w:hAnsi="Times New Roman" w:cs="Times New Roman"/>
          <w:sz w:val="28"/>
          <w:szCs w:val="28"/>
        </w:rPr>
        <w:t>Center</w:t>
      </w:r>
      <w:r w:rsidRPr="00284B22">
        <w:rPr>
          <w:rFonts w:ascii="Times New Roman" w:hAnsi="Times New Roman" w:cs="Times New Roman"/>
          <w:sz w:val="28"/>
          <w:szCs w:val="28"/>
          <w:lang w:val="uk-UA"/>
        </w:rPr>
        <w:t xml:space="preserve">), системи обробки абонентських голосових, електронних і факсимільних повідомлень, безпровідний абонентський радіодоступ стандарту </w:t>
      </w:r>
      <w:r w:rsidRPr="00284B22">
        <w:rPr>
          <w:rFonts w:ascii="Times New Roman" w:hAnsi="Times New Roman" w:cs="Times New Roman"/>
          <w:sz w:val="28"/>
          <w:szCs w:val="28"/>
        </w:rPr>
        <w:t>DECT</w:t>
      </w:r>
      <w:r w:rsidRPr="00284B22">
        <w:rPr>
          <w:rFonts w:ascii="Times New Roman" w:hAnsi="Times New Roman" w:cs="Times New Roman"/>
          <w:sz w:val="28"/>
          <w:szCs w:val="28"/>
          <w:lang w:val="uk-UA"/>
        </w:rPr>
        <w:t xml:space="preserve">. </w:t>
      </w:r>
      <w:r w:rsidRPr="00284B22">
        <w:rPr>
          <w:rFonts w:ascii="Times New Roman" w:hAnsi="Times New Roman" w:cs="Times New Roman"/>
          <w:sz w:val="28"/>
          <w:szCs w:val="28"/>
        </w:rPr>
        <w:t xml:space="preserve">Проте цей розвиток технологій ЦАТС поки що не знайшов свого відображення в НД (нормативний документ) СТЗІ (система ТЗІ) в Україні. Якщо розвиток телекомунікаційних і інформаційних технологій йде у напрямі розробки і впровадження інтегрованих рішень, таких, як аплікації комп’ютерно-телефонної інтеграції (CTI – Computer-Telephone Integration), то в НД СТЗІ ці технології є предметом двох самостійних і </w:t>
      </w:r>
      <w:r w:rsidRPr="00284B22">
        <w:rPr>
          <w:rFonts w:ascii="Times New Roman" w:hAnsi="Times New Roman" w:cs="Times New Roman"/>
          <w:sz w:val="28"/>
          <w:szCs w:val="28"/>
        </w:rPr>
        <w:lastRenderedPageBreak/>
        <w:t xml:space="preserve">несумісних напрямків захисту інформації в комп’ютерному і телекомунікаційному обладнанні. </w:t>
      </w:r>
    </w:p>
    <w:p w:rsidR="00784B3A" w:rsidRPr="00284B22" w:rsidRDefault="00284B22" w:rsidP="00284B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784B3A" w:rsidRPr="00284B22">
        <w:rPr>
          <w:rFonts w:ascii="Times New Roman" w:hAnsi="Times New Roman" w:cs="Times New Roman"/>
          <w:sz w:val="28"/>
          <w:szCs w:val="28"/>
          <w:lang w:val="uk-UA"/>
        </w:rPr>
        <w:t xml:space="preserve">Стан нормативної бази системи ТЗІ в Україні безпосередньо впливає на ефективність державної експертизи СТЗІ ЦАТС та її спроможність забезпечити власників захищених корпоративних мереж зв’язку вичерпною інформацією щодо реалізованої в ЦАТС системи ТЗІ й організаційно-технічними заходами з усунення "слабких місць" у ній, особливо за умов використання різноманітних програмно-апаратних аплікацій ЦАТС. </w:t>
      </w:r>
    </w:p>
    <w:p w:rsidR="00784B3A" w:rsidRPr="00284B22" w:rsidRDefault="00284B22" w:rsidP="00284B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784B3A" w:rsidRPr="00284B22">
        <w:rPr>
          <w:rFonts w:ascii="Times New Roman" w:hAnsi="Times New Roman" w:cs="Times New Roman"/>
          <w:sz w:val="28"/>
          <w:szCs w:val="28"/>
          <w:lang w:val="uk-UA"/>
        </w:rPr>
        <w:t xml:space="preserve">Визначення методів і напрямків технічного захисту ЦАТС часто відокремлюється від телекомунікаційних та інформаційних технологій, з якими вони взаємодіють у корпоративних мережах зв‘язку і через які можуть реалізовуватись інформаційні атаки на ЦАТС. 4. Сьогодні в технічній літературі (у відкритій і спеціальній) практично відсутні публікації з викладенням принципів побудови системи ТЗІ ЦАТС, які були б пов’язані з технічною реалізацією апаратно-програмної побудови конкретних моделей ЦАТС. </w:t>
      </w:r>
    </w:p>
    <w:p w:rsidR="00784B3A"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Це об‘єктивно обґрунтовується тим, що виробники ЦАТС практично не поширюють необхідний для цього деталізований опис компонентів ЦАТС, особливо тих, що безпосередньо формують СТЗІ ЦАТС, і не зацікавлені в оприлюдненні у відкритих джерелах інформації їхньої корпоративної політики безпеки, що реалізується в СТЗІ ЦАТС.</w:t>
      </w:r>
    </w:p>
    <w:p w:rsidR="00B719ED"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Нормативні документи системи ТЗІ України використовують відносно цифрових АТС термін “програмно-керовані АТС”, роблячи акцент на метод програмного управління, а не на принцип комутації, за яким традиційно класифікують АТС. Згідно із цими документами [1–6] з позиції ТЗІ структура програмно-керованої АТС поділяється на дві порівняно незалежні підсистеми: підсистема керування станцією; підсистема комутації абонентських і з'єднувальних ліній зв'язку (КАЗЛ). </w:t>
      </w:r>
    </w:p>
    <w:p w:rsidR="00B719ED"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Незалежність даних підсистем керування станцією і КАЗЛ розуміють в тому сенсі, що підмножина загроз для інформації, яка характерна для підсистеми керування станцією, не  перетинається з підмножиною загроз, яка характерна для </w:t>
      </w:r>
      <w:r w:rsidRPr="00284B22">
        <w:rPr>
          <w:rFonts w:ascii="Times New Roman" w:hAnsi="Times New Roman" w:cs="Times New Roman"/>
          <w:sz w:val="28"/>
          <w:szCs w:val="28"/>
          <w:lang w:val="uk-UA"/>
        </w:rPr>
        <w:lastRenderedPageBreak/>
        <w:t xml:space="preserve">підсистеми КАЗЛ, через відсутність механізмів реалізації загроз на підсистемі керування з боку підсистеми КАЗЛ і, навпаки, – на підсистемі КАЗЛ з боку підсистеми керування станцією. </w:t>
      </w:r>
    </w:p>
    <w:p w:rsidR="00B719ED"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Відносність незалежності вищезгаданих підсистем полягає в тому, що за певних умов (внаслідок помилок або некоректних/зловмисних дій), які були допущені на стадіях життєвого циклу АТС, що передують експлуатаційним (наприклад, при встановленні програмних закладок або апаратних закладних пристроїв), або внаслідок якісної недостатності АТС можливі реалізації загроз на підсистемі керування з боку підсистеми КАЗЛ, і, навпаки, – на підсистемі КАЗЛ з боку підсистеми керування станцією. </w:t>
      </w:r>
    </w:p>
    <w:p w:rsidR="00B719ED"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Наведена структурна схема програмно-керованої АТС із позицій ТЗІ, і моделі інформаційних загроз, що визначаються на її основі в нормативних документах СТЗІ, неповною мірою відображають відповідно сучасну програмно-апаратну архітектуру ЦАТС та інформаційні загрози, які можуть виникати, а саме: </w:t>
      </w:r>
    </w:p>
    <w:p w:rsidR="00B719ED" w:rsidRPr="00284B22" w:rsidRDefault="00284B22" w:rsidP="00284B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784B3A" w:rsidRPr="00284B22">
        <w:rPr>
          <w:rFonts w:ascii="Times New Roman" w:hAnsi="Times New Roman" w:cs="Times New Roman"/>
          <w:sz w:val="28"/>
          <w:szCs w:val="28"/>
        </w:rPr>
        <w:t xml:space="preserve">Комутаційна матриця цифрової АТС реалізована у вигляді просторово-часового комутатора, що реалізує багатостанційний доступ з часовим розподілом каналів, який є розгалуженими по всій просторовій структурі АТС. Управління комутацією здійснюється за рахунок центрального керуючого пристрою і механізму розподілу ресурсів шинної структури. </w:t>
      </w:r>
    </w:p>
    <w:p w:rsidR="00B719ED" w:rsidRPr="00284B22" w:rsidRDefault="00284B22" w:rsidP="00284B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784B3A" w:rsidRPr="00284B22">
        <w:rPr>
          <w:rFonts w:ascii="Times New Roman" w:hAnsi="Times New Roman" w:cs="Times New Roman"/>
          <w:sz w:val="28"/>
          <w:szCs w:val="28"/>
          <w:lang w:val="uk-UA"/>
        </w:rPr>
        <w:t>Така архітектура не передбачає поділу системи управління і комутації на визначені в НД СТЗІ підсистеми керування станцією і комутації абонентських і з’єднувальних ліній зв’язку.</w:t>
      </w:r>
    </w:p>
    <w:p w:rsidR="00B719ED" w:rsidRPr="00284B22" w:rsidRDefault="00284B22" w:rsidP="00284B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784B3A" w:rsidRPr="00284B22">
        <w:rPr>
          <w:rFonts w:ascii="Times New Roman" w:hAnsi="Times New Roman" w:cs="Times New Roman"/>
          <w:sz w:val="28"/>
          <w:szCs w:val="28"/>
          <w:lang w:val="uk-UA"/>
        </w:rPr>
        <w:t xml:space="preserve">Система управління цифрової АТС з позицій СТЗІ розглядається як двоєдина, – з одного боку, децентралізованою, тому що елементи програмного управління є в усіх апаратних компонентах АТС, і централізованою, з іншого, тому що всі вони керуються єдиною системою управління і комутації, порушення роботи якої призводить до виходу з ладу всієї АТС чи модифікації реалізованих нею функцій. </w:t>
      </w:r>
    </w:p>
    <w:p w:rsidR="00B719ED" w:rsidRPr="00284B22" w:rsidRDefault="00284B22" w:rsidP="00284B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4. </w:t>
      </w:r>
      <w:r w:rsidR="00784B3A" w:rsidRPr="00284B22">
        <w:rPr>
          <w:rFonts w:ascii="Times New Roman" w:hAnsi="Times New Roman" w:cs="Times New Roman"/>
          <w:sz w:val="28"/>
          <w:szCs w:val="28"/>
          <w:lang w:val="uk-UA"/>
        </w:rPr>
        <w:t xml:space="preserve">На апаратному і програмному рівнях неможливо здійснити інформаційні атаки на визначену НД СТЗІ підсистему комутації абонентських і з’єднувальних ліній зв’язку від атак на систему керування АТС. Тобто інформаційні атаки не можуть поділятися на атаки підсистеми комутації абонентських і з’єднувальних ліній зв’язку й атаки системи керування. </w:t>
      </w:r>
    </w:p>
    <w:p w:rsidR="00B719ED"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Наведені в переліку НД СТЗІ моделі інформаційних загроз стосовно підсистеми комутації абонентських і з’єднувальних ліній зв’язку фактично реалізуються за допомогою атак безпосередньо на/через абонентські та з’єднувальні лінії (на ці лінії – з метою зняття інформації з них, через них – з метою впливу на систему управління та комутації ЦАТС). </w:t>
      </w:r>
    </w:p>
    <w:p w:rsidR="00B719ED" w:rsidRPr="00284B22" w:rsidRDefault="00284B22" w:rsidP="00284B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w:t>
      </w:r>
      <w:r w:rsidR="00784B3A" w:rsidRPr="00284B22">
        <w:rPr>
          <w:rFonts w:ascii="Times New Roman" w:hAnsi="Times New Roman" w:cs="Times New Roman"/>
          <w:sz w:val="28"/>
          <w:szCs w:val="28"/>
          <w:lang w:val="uk-UA"/>
        </w:rPr>
        <w:t xml:space="preserve">Модель програмно-керованої АТС не деталізує достатньою мірою види з’єднувальних і абонентських ліній, термінальних пристроїв, тоді як, наприклад, інформаційні загрози, що можуть бути реалізовані через цифрові і аналогові з’єднувальні лінії, аналогові і цифрові, зокрема радіо-, термінали, мають різні механізми і є різними за своєю суттю. </w:t>
      </w:r>
    </w:p>
    <w:p w:rsidR="00B719ED" w:rsidRPr="00284B22" w:rsidRDefault="00284B22" w:rsidP="00284B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w:t>
      </w:r>
      <w:r w:rsidR="00784B3A" w:rsidRPr="00284B22">
        <w:rPr>
          <w:rFonts w:ascii="Times New Roman" w:hAnsi="Times New Roman" w:cs="Times New Roman"/>
          <w:sz w:val="28"/>
          <w:szCs w:val="28"/>
          <w:lang w:val="uk-UA"/>
        </w:rPr>
        <w:t>Нині перелік каналів реалізації інформаційних загроз є набагато різноманітнішим, ніж визначений нормативними документами СТЗІ і містить, наприклад, системи програмно-апаратних аплікацій, безпроводового радіодоступу, засобів І</w:t>
      </w:r>
      <w:r w:rsidR="00784B3A" w:rsidRPr="00284B22">
        <w:rPr>
          <w:rFonts w:ascii="Times New Roman" w:hAnsi="Times New Roman" w:cs="Times New Roman"/>
          <w:sz w:val="28"/>
          <w:szCs w:val="28"/>
        </w:rPr>
        <w:t>P</w:t>
      </w:r>
      <w:r w:rsidR="00784B3A" w:rsidRPr="00284B22">
        <w:rPr>
          <w:rFonts w:ascii="Times New Roman" w:hAnsi="Times New Roman" w:cs="Times New Roman"/>
          <w:sz w:val="28"/>
          <w:szCs w:val="28"/>
          <w:lang w:val="uk-UA"/>
        </w:rPr>
        <w:t xml:space="preserve">-телефонії тощо, які є достатньо небезпечними каналами реалізації інформаційних загроз ЦАТС. </w:t>
      </w:r>
    </w:p>
    <w:p w:rsidR="00B719ED" w:rsidRPr="00284B22" w:rsidRDefault="00284B22" w:rsidP="00284B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7. </w:t>
      </w:r>
      <w:r w:rsidR="00784B3A" w:rsidRPr="00284B22">
        <w:rPr>
          <w:rFonts w:ascii="Times New Roman" w:hAnsi="Times New Roman" w:cs="Times New Roman"/>
          <w:sz w:val="28"/>
          <w:szCs w:val="28"/>
          <w:lang w:val="uk-UA"/>
        </w:rPr>
        <w:t xml:space="preserve">Сучасний розвиток телекомунікаційних і інформаційних технологій відбувається у напрямі розробки і впровадження інтегрованих рішень, таких, як аплікації комп‘ютерно-телефонної інтеграції, але в НД СТЗІ ці технології, як і раніше, залишаються предметом двох самостійних і несумісних напрямків захисту інформації відповідно в комп‘ютерному і телекомунікаційному обладнанні. </w:t>
      </w:r>
    </w:p>
    <w:p w:rsidR="00B719ED" w:rsidRPr="00284B22" w:rsidRDefault="00284B22" w:rsidP="00284B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8. </w:t>
      </w:r>
      <w:r w:rsidR="00784B3A" w:rsidRPr="00284B22">
        <w:rPr>
          <w:rFonts w:ascii="Times New Roman" w:hAnsi="Times New Roman" w:cs="Times New Roman"/>
          <w:sz w:val="28"/>
          <w:szCs w:val="28"/>
          <w:lang w:val="uk-UA"/>
        </w:rPr>
        <w:t xml:space="preserve">Реалізація інформаційних атак на систему керування і комутації можлива як на доексплуатаційній (технологічній), так і на експлуатаційній стадіях життєвого циклу АТС. Нормативне унеможливлення атак на систему управління і комутації на експлуатаційній стадії може відповідно деформувати модель системи </w:t>
      </w:r>
      <w:r w:rsidR="00784B3A" w:rsidRPr="00284B22">
        <w:rPr>
          <w:rFonts w:ascii="Times New Roman" w:hAnsi="Times New Roman" w:cs="Times New Roman"/>
          <w:sz w:val="28"/>
          <w:szCs w:val="28"/>
          <w:lang w:val="uk-UA"/>
        </w:rPr>
        <w:lastRenderedPageBreak/>
        <w:t xml:space="preserve">ТЗІ АТС, що реалізується на цій стадії життєвого циклу. </w:t>
      </w:r>
      <w:r w:rsidR="00784B3A" w:rsidRPr="00284B22">
        <w:rPr>
          <w:rFonts w:ascii="Times New Roman" w:hAnsi="Times New Roman" w:cs="Times New Roman"/>
          <w:sz w:val="28"/>
          <w:szCs w:val="28"/>
        </w:rPr>
        <w:t xml:space="preserve">Така модель не враховує усіх сучасних програмних й апаратних компонентів ЦАТС і не дає змоги ефективно будувати моделі її інформаційних загроз. [7] </w:t>
      </w:r>
    </w:p>
    <w:p w:rsidR="00B719ED" w:rsidRPr="00284B22" w:rsidRDefault="00B719ED" w:rsidP="00284B22">
      <w:pPr>
        <w:spacing w:after="0" w:line="360" w:lineRule="auto"/>
        <w:ind w:firstLine="709"/>
        <w:jc w:val="both"/>
        <w:rPr>
          <w:rFonts w:ascii="Times New Roman" w:hAnsi="Times New Roman" w:cs="Times New Roman"/>
          <w:sz w:val="28"/>
          <w:szCs w:val="28"/>
          <w:lang w:val="uk-UA"/>
        </w:rPr>
      </w:pPr>
    </w:p>
    <w:p w:rsidR="00B719ED" w:rsidRPr="00284B22" w:rsidRDefault="00444D66" w:rsidP="00444D66">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rPr>
        <w:t>2. </w:t>
      </w:r>
      <w:r w:rsidR="00B719ED" w:rsidRPr="00284B22">
        <w:rPr>
          <w:rFonts w:ascii="Times New Roman" w:hAnsi="Times New Roman" w:cs="Times New Roman"/>
          <w:b/>
          <w:sz w:val="28"/>
          <w:szCs w:val="28"/>
        </w:rPr>
        <w:t>Модель цифрової АТС як програмно-апаратного комплексу.</w:t>
      </w:r>
    </w:p>
    <w:p w:rsidR="00B719ED"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Цифрова АТС, що розглядається як програмно-апаратний комплекс на апаратному і програмному рівнях, повинна мати структуру, що наведена на рис. 1 та рис. 2. </w:t>
      </w:r>
    </w:p>
    <w:p w:rsidR="00B719ED" w:rsidRPr="00284B22" w:rsidRDefault="00B719ED" w:rsidP="00284B22">
      <w:pPr>
        <w:spacing w:after="0" w:line="360" w:lineRule="auto"/>
        <w:ind w:firstLine="709"/>
        <w:jc w:val="both"/>
        <w:rPr>
          <w:rFonts w:ascii="Times New Roman" w:hAnsi="Times New Roman" w:cs="Times New Roman"/>
          <w:noProof/>
          <w:sz w:val="28"/>
          <w:szCs w:val="28"/>
          <w:lang w:val="uk-UA" w:eastAsia="ru-RU"/>
        </w:rPr>
      </w:pPr>
    </w:p>
    <w:p w:rsidR="00B719ED" w:rsidRPr="00284B22" w:rsidRDefault="00B719ED"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noProof/>
          <w:sz w:val="28"/>
          <w:szCs w:val="28"/>
          <w:lang w:eastAsia="ru-RU"/>
        </w:rPr>
        <w:drawing>
          <wp:inline distT="0" distB="0" distL="0" distR="0" wp14:anchorId="65C4A96B" wp14:editId="44A46CE0">
            <wp:extent cx="5187796" cy="2685448"/>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7856" t="25789" r="32184" b="41117"/>
                    <a:stretch/>
                  </pic:blipFill>
                  <pic:spPr bwMode="auto">
                    <a:xfrm>
                      <a:off x="0" y="0"/>
                      <a:ext cx="5197869" cy="2690662"/>
                    </a:xfrm>
                    <a:prstGeom prst="rect">
                      <a:avLst/>
                    </a:prstGeom>
                    <a:ln>
                      <a:noFill/>
                    </a:ln>
                    <a:extLst>
                      <a:ext uri="{53640926-AAD7-44D8-BBD7-CCE9431645EC}">
                        <a14:shadowObscured xmlns:a14="http://schemas.microsoft.com/office/drawing/2010/main"/>
                      </a:ext>
                    </a:extLst>
                  </pic:spPr>
                </pic:pic>
              </a:graphicData>
            </a:graphic>
          </wp:inline>
        </w:drawing>
      </w:r>
    </w:p>
    <w:p w:rsidR="00B719ED" w:rsidRPr="00284B22" w:rsidRDefault="00784B3A" w:rsidP="00284B22">
      <w:pPr>
        <w:spacing w:after="0" w:line="360" w:lineRule="auto"/>
        <w:ind w:firstLine="709"/>
        <w:jc w:val="center"/>
        <w:rPr>
          <w:rFonts w:ascii="Times New Roman" w:hAnsi="Times New Roman" w:cs="Times New Roman"/>
          <w:sz w:val="28"/>
          <w:szCs w:val="28"/>
          <w:lang w:val="uk-UA"/>
        </w:rPr>
      </w:pPr>
      <w:r w:rsidRPr="00284B22">
        <w:rPr>
          <w:rFonts w:ascii="Times New Roman" w:hAnsi="Times New Roman" w:cs="Times New Roman"/>
          <w:sz w:val="28"/>
          <w:szCs w:val="28"/>
        </w:rPr>
        <w:t>Рис. 1. Апаратна структура цифрової АТС</w:t>
      </w:r>
    </w:p>
    <w:p w:rsidR="00B719ED" w:rsidRPr="00284B22" w:rsidRDefault="00B719ED" w:rsidP="00284B22">
      <w:pPr>
        <w:spacing w:after="0" w:line="360" w:lineRule="auto"/>
        <w:ind w:firstLine="709"/>
        <w:jc w:val="center"/>
        <w:rPr>
          <w:rFonts w:ascii="Times New Roman" w:hAnsi="Times New Roman" w:cs="Times New Roman"/>
          <w:sz w:val="28"/>
          <w:szCs w:val="28"/>
          <w:lang w:val="uk-UA"/>
        </w:rPr>
      </w:pPr>
      <w:r w:rsidRPr="00284B22">
        <w:rPr>
          <w:rFonts w:ascii="Times New Roman" w:hAnsi="Times New Roman" w:cs="Times New Roman"/>
          <w:noProof/>
          <w:sz w:val="28"/>
          <w:szCs w:val="28"/>
          <w:lang w:eastAsia="ru-RU"/>
        </w:rPr>
        <w:lastRenderedPageBreak/>
        <w:drawing>
          <wp:inline distT="0" distB="0" distL="0" distR="0" wp14:anchorId="0C4636CE" wp14:editId="7CB13B2C">
            <wp:extent cx="5317159" cy="4774131"/>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9890" t="28793" r="33282" b="18303"/>
                    <a:stretch/>
                  </pic:blipFill>
                  <pic:spPr bwMode="auto">
                    <a:xfrm>
                      <a:off x="0" y="0"/>
                      <a:ext cx="5335714" cy="4790791"/>
                    </a:xfrm>
                    <a:prstGeom prst="rect">
                      <a:avLst/>
                    </a:prstGeom>
                    <a:ln>
                      <a:noFill/>
                    </a:ln>
                    <a:extLst>
                      <a:ext uri="{53640926-AAD7-44D8-BBD7-CCE9431645EC}">
                        <a14:shadowObscured xmlns:a14="http://schemas.microsoft.com/office/drawing/2010/main"/>
                      </a:ext>
                    </a:extLst>
                  </pic:spPr>
                </pic:pic>
              </a:graphicData>
            </a:graphic>
          </wp:inline>
        </w:drawing>
      </w:r>
    </w:p>
    <w:p w:rsidR="00B719ED" w:rsidRPr="00284B22" w:rsidRDefault="00784B3A" w:rsidP="00284B22">
      <w:pPr>
        <w:spacing w:after="0" w:line="360" w:lineRule="auto"/>
        <w:ind w:firstLine="709"/>
        <w:jc w:val="center"/>
        <w:rPr>
          <w:rFonts w:ascii="Times New Roman" w:hAnsi="Times New Roman" w:cs="Times New Roman"/>
          <w:sz w:val="28"/>
          <w:szCs w:val="28"/>
          <w:lang w:val="uk-UA"/>
        </w:rPr>
      </w:pPr>
      <w:r w:rsidRPr="00284B22">
        <w:rPr>
          <w:rFonts w:ascii="Times New Roman" w:hAnsi="Times New Roman" w:cs="Times New Roman"/>
          <w:sz w:val="28"/>
          <w:szCs w:val="28"/>
        </w:rPr>
        <w:t>Рис. 2. Структура програмного забезпечення цифрової АТС</w:t>
      </w:r>
    </w:p>
    <w:p w:rsidR="00B719ED" w:rsidRPr="00284B22" w:rsidRDefault="00B719ED" w:rsidP="00284B22">
      <w:pPr>
        <w:spacing w:after="0" w:line="360" w:lineRule="auto"/>
        <w:ind w:firstLine="709"/>
        <w:jc w:val="center"/>
        <w:rPr>
          <w:rFonts w:ascii="Times New Roman" w:hAnsi="Times New Roman" w:cs="Times New Roman"/>
          <w:sz w:val="28"/>
          <w:szCs w:val="28"/>
          <w:lang w:val="uk-UA"/>
        </w:rPr>
      </w:pPr>
    </w:p>
    <w:p w:rsidR="00B719ED" w:rsidRPr="00444D66" w:rsidRDefault="00444D66" w:rsidP="00444D66">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rPr>
        <w:t>3. </w:t>
      </w:r>
      <w:r w:rsidR="00784B3A" w:rsidRPr="00444D66">
        <w:rPr>
          <w:rFonts w:ascii="Times New Roman" w:hAnsi="Times New Roman" w:cs="Times New Roman"/>
          <w:b/>
          <w:sz w:val="28"/>
          <w:szCs w:val="28"/>
        </w:rPr>
        <w:t>Апаратна структура ЦАТС.</w:t>
      </w:r>
    </w:p>
    <w:p w:rsidR="00B719ED" w:rsidRPr="00284B22" w:rsidRDefault="00784B3A" w:rsidP="00284B22">
      <w:pPr>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 xml:space="preserve">Система управління і комутації становить основу ЦАТС і містить комутатор, центральний керуючий пристрій (центральний процесор), пам’ять і порти вводу-виводу (рис. 3). </w:t>
      </w:r>
    </w:p>
    <w:p w:rsidR="00B719ED" w:rsidRPr="00284B22" w:rsidRDefault="00B719ED"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noProof/>
          <w:sz w:val="28"/>
          <w:szCs w:val="28"/>
          <w:lang w:eastAsia="ru-RU"/>
        </w:rPr>
        <w:lastRenderedPageBreak/>
        <w:drawing>
          <wp:inline distT="0" distB="0" distL="0" distR="0" wp14:anchorId="67536DD2" wp14:editId="06A908BB">
            <wp:extent cx="5707781" cy="2877872"/>
            <wp:effectExtent l="0" t="0" r="762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1612" t="46570" r="31142" b="23385"/>
                    <a:stretch/>
                  </pic:blipFill>
                  <pic:spPr bwMode="auto">
                    <a:xfrm>
                      <a:off x="0" y="0"/>
                      <a:ext cx="5709614" cy="2878796"/>
                    </a:xfrm>
                    <a:prstGeom prst="rect">
                      <a:avLst/>
                    </a:prstGeom>
                    <a:ln>
                      <a:noFill/>
                    </a:ln>
                    <a:extLst>
                      <a:ext uri="{53640926-AAD7-44D8-BBD7-CCE9431645EC}">
                        <a14:shadowObscured xmlns:a14="http://schemas.microsoft.com/office/drawing/2010/main"/>
                      </a:ext>
                    </a:extLst>
                  </pic:spPr>
                </pic:pic>
              </a:graphicData>
            </a:graphic>
          </wp:inline>
        </w:drawing>
      </w:r>
    </w:p>
    <w:p w:rsidR="00B719ED" w:rsidRPr="00284B22" w:rsidRDefault="00784B3A" w:rsidP="00284B22">
      <w:pPr>
        <w:spacing w:after="0" w:line="360" w:lineRule="auto"/>
        <w:ind w:firstLine="709"/>
        <w:jc w:val="center"/>
        <w:rPr>
          <w:rFonts w:ascii="Times New Roman" w:hAnsi="Times New Roman" w:cs="Times New Roman"/>
          <w:sz w:val="28"/>
          <w:szCs w:val="28"/>
          <w:lang w:val="uk-UA"/>
        </w:rPr>
      </w:pPr>
      <w:r w:rsidRPr="00284B22">
        <w:rPr>
          <w:rFonts w:ascii="Times New Roman" w:hAnsi="Times New Roman" w:cs="Times New Roman"/>
          <w:sz w:val="28"/>
          <w:szCs w:val="28"/>
        </w:rPr>
        <w:t>Рис. 3. Система управління і комутації цифрової АТС</w:t>
      </w:r>
    </w:p>
    <w:p w:rsidR="00B719ED" w:rsidRPr="00284B22" w:rsidRDefault="00B719ED" w:rsidP="00284B22">
      <w:pPr>
        <w:spacing w:after="0" w:line="360" w:lineRule="auto"/>
        <w:ind w:firstLine="709"/>
        <w:jc w:val="both"/>
        <w:rPr>
          <w:rFonts w:ascii="Times New Roman" w:hAnsi="Times New Roman" w:cs="Times New Roman"/>
          <w:sz w:val="28"/>
          <w:szCs w:val="28"/>
          <w:lang w:val="uk-UA"/>
        </w:rPr>
      </w:pPr>
    </w:p>
    <w:p w:rsidR="00B719ED" w:rsidRPr="00444D66" w:rsidRDefault="00444D66" w:rsidP="00444D66">
      <w:pPr>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4. </w:t>
      </w:r>
      <w:r w:rsidR="00784B3A" w:rsidRPr="00444D66">
        <w:rPr>
          <w:rFonts w:ascii="Times New Roman" w:hAnsi="Times New Roman" w:cs="Times New Roman"/>
          <w:b/>
          <w:sz w:val="28"/>
          <w:szCs w:val="28"/>
        </w:rPr>
        <w:t xml:space="preserve">Заходи інформаційної безпеки корпоративної мережі на експлуатаційному етапі. </w:t>
      </w:r>
    </w:p>
    <w:p w:rsidR="00B719ED"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Заходи на експлуатаційному етапі виконує безпосередньо персонал власника захищеної корпоративної мережі зв’язку і вони передбачають організаційні, організаційно-технічні і технічні заходи. </w:t>
      </w:r>
    </w:p>
    <w:p w:rsidR="00B719ED"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До організаційних заходів належить визначення методик і напрямків створення системи інформаційної безпеки захищеної корпоративної мережі зв’язку на експлуатаційному етапі, які передбачають відповідну послідовність дій із забезпечення безпеки захищених корпоративних мереж зв‘язку. </w:t>
      </w:r>
    </w:p>
    <w:p w:rsidR="00B719ED"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В узагальненому вигляді вони можуть бути такими: дослідження мережі зв’язку, розроблення концепції її захисту, вибір методів і обладнання захисту, розроблення методики оцінки ефективності захисту, обґрунтування інвестицій в захист (розрахунок економічного ефекту від заходів, що пропонуються), розробка нормативно-методичних документів, створення центру інформаційної безпеки (центру реагування), створення дослідного (сертифікаційного) полігона, створення фрагмента (дослідної зони) захищеної мережі і здійснення натурних іспитів розроблених методів і апаратури, впровадження системи безпеки мережі поетапно відповідно до концепції за "м’яким" та/або "жорстким" сценарієм. </w:t>
      </w:r>
    </w:p>
    <w:p w:rsidR="00B719ED"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lastRenderedPageBreak/>
        <w:t xml:space="preserve">Крім того, нормативними документами забезпечення інформаційної безпеки захищеної корпоративної мережі визначаються функції безпеки, що реалізуються службами інформаційної безпеки організацій, підприємств і установ, до яких можна зарахувати: аутентифікацію (користувачів, об’єктів і джерел даних); контроль доступу; забезпечення цілісності повідомлень; забезпечення конфіденційності; забезпечення доступності; безвідмовність відправки/доставки; локалізація місця ймовірної атаки; моніторинг і аудит; оповіщення про порушення і відновлення функціонування; адаптації до змінних умов функціонування мережі. </w:t>
      </w:r>
    </w:p>
    <w:p w:rsidR="00B719ED"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Ці функції планується виконувати за допомогою відповідних механізмів безпеки, в ролі яких можуть бути використані: </w:t>
      </w:r>
    </w:p>
    <w:p w:rsidR="00B719ED" w:rsidRPr="00444D66" w:rsidRDefault="00444D66" w:rsidP="00444D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784B3A" w:rsidRPr="00444D66">
        <w:rPr>
          <w:rFonts w:ascii="Times New Roman" w:hAnsi="Times New Roman" w:cs="Times New Roman"/>
          <w:sz w:val="28"/>
          <w:szCs w:val="28"/>
          <w:lang w:val="uk-UA"/>
        </w:rPr>
        <w:t xml:space="preserve">механізми шифрування; </w:t>
      </w:r>
    </w:p>
    <w:p w:rsidR="00B719ED" w:rsidRPr="00444D66" w:rsidRDefault="00444D66" w:rsidP="00444D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784B3A" w:rsidRPr="00444D66">
        <w:rPr>
          <w:rFonts w:ascii="Times New Roman" w:hAnsi="Times New Roman" w:cs="Times New Roman"/>
          <w:sz w:val="28"/>
          <w:szCs w:val="28"/>
          <w:lang w:val="uk-UA"/>
        </w:rPr>
        <w:t xml:space="preserve">механізми цифрового підпису; </w:t>
      </w:r>
    </w:p>
    <w:p w:rsidR="00B719ED" w:rsidRPr="00444D66" w:rsidRDefault="00444D66" w:rsidP="00444D6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784B3A" w:rsidRPr="00444D66">
        <w:rPr>
          <w:rFonts w:ascii="Times New Roman" w:hAnsi="Times New Roman" w:cs="Times New Roman"/>
          <w:sz w:val="28"/>
          <w:szCs w:val="28"/>
          <w:lang w:val="uk-UA"/>
        </w:rPr>
        <w:t xml:space="preserve">механізм обміну інформацією аутентифікації; </w:t>
      </w:r>
    </w:p>
    <w:p w:rsidR="00B719ED" w:rsidRPr="00444D66" w:rsidRDefault="00444D66" w:rsidP="00444D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784B3A" w:rsidRPr="00444D66">
        <w:rPr>
          <w:rFonts w:ascii="Times New Roman" w:hAnsi="Times New Roman" w:cs="Times New Roman"/>
          <w:sz w:val="28"/>
          <w:szCs w:val="28"/>
          <w:lang w:val="uk-UA"/>
        </w:rPr>
        <w:t xml:space="preserve">механізми контролю доступу; </w:t>
      </w:r>
    </w:p>
    <w:p w:rsidR="00B719ED" w:rsidRPr="00444D66" w:rsidRDefault="00444D66" w:rsidP="00444D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784B3A" w:rsidRPr="00444D66">
        <w:rPr>
          <w:rFonts w:ascii="Times New Roman" w:hAnsi="Times New Roman" w:cs="Times New Roman"/>
          <w:sz w:val="28"/>
          <w:szCs w:val="28"/>
          <w:lang w:val="uk-UA"/>
        </w:rPr>
        <w:t xml:space="preserve">механізми цілісності даних; </w:t>
      </w:r>
    </w:p>
    <w:p w:rsidR="00B719ED" w:rsidRPr="00444D66" w:rsidRDefault="00444D66" w:rsidP="00444D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784B3A" w:rsidRPr="00444D66">
        <w:rPr>
          <w:rFonts w:ascii="Times New Roman" w:hAnsi="Times New Roman" w:cs="Times New Roman"/>
          <w:sz w:val="28"/>
          <w:szCs w:val="28"/>
          <w:lang w:val="uk-UA"/>
        </w:rPr>
        <w:t xml:space="preserve">механізм захисту трафіку; </w:t>
      </w:r>
    </w:p>
    <w:p w:rsidR="00B719ED" w:rsidRPr="00444D66" w:rsidRDefault="00444D66" w:rsidP="00444D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784B3A" w:rsidRPr="00444D66">
        <w:rPr>
          <w:rFonts w:ascii="Times New Roman" w:hAnsi="Times New Roman" w:cs="Times New Roman"/>
          <w:sz w:val="28"/>
          <w:szCs w:val="28"/>
          <w:lang w:val="uk-UA"/>
        </w:rPr>
        <w:t xml:space="preserve">механізм управління маршрутизацією; </w:t>
      </w:r>
    </w:p>
    <w:p w:rsidR="00B719ED" w:rsidRPr="00444D66" w:rsidRDefault="00444D66" w:rsidP="00444D6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784B3A" w:rsidRPr="00444D66">
        <w:rPr>
          <w:rFonts w:ascii="Times New Roman" w:hAnsi="Times New Roman" w:cs="Times New Roman"/>
          <w:sz w:val="28"/>
          <w:szCs w:val="28"/>
          <w:lang w:val="uk-UA"/>
        </w:rPr>
        <w:t xml:space="preserve">механізм нотаризації тощо. </w:t>
      </w:r>
    </w:p>
    <w:p w:rsidR="00B719ED"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До організаційно-технічних заходів належать різноманітні заходи з визначення та встановлення контрольованої зони об’єкта, тобто “території, допуск осіб на яку обмежений та яка знаходиться під контролем” [8]. </w:t>
      </w:r>
    </w:p>
    <w:p w:rsidR="00B719ED"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Визначальним для реалізації контрольованої зони є категорія об’єкта, що присвоюється йому за результатом атестації відповідно до Положення про категоріювання об’єктів ТПКО-95. </w:t>
      </w:r>
    </w:p>
    <w:p w:rsidR="00B719ED"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Основним критерієм присвоєння категорії об’єкту є найвищий рівень таємності інформації, що обробляється та циркулює на об’єкті. </w:t>
      </w:r>
      <w:r w:rsidRPr="00284B22">
        <w:rPr>
          <w:rFonts w:ascii="Times New Roman" w:hAnsi="Times New Roman" w:cs="Times New Roman"/>
          <w:sz w:val="28"/>
          <w:szCs w:val="28"/>
        </w:rPr>
        <w:t xml:space="preserve">Така контрольована зона може вміщувати декілька концентричних зон, за якими зростають заходи забезпечення інформаційної безпеки відповідно до розміщення компонентів захищеної корпоративної мережі. Зона безпеки захищеної </w:t>
      </w:r>
      <w:r w:rsidRPr="00284B22">
        <w:rPr>
          <w:rFonts w:ascii="Times New Roman" w:hAnsi="Times New Roman" w:cs="Times New Roman"/>
          <w:sz w:val="28"/>
          <w:szCs w:val="28"/>
        </w:rPr>
        <w:lastRenderedPageBreak/>
        <w:t xml:space="preserve">корпоративної мережі зв’язку (рис. 4) передбачає розташування основних засобів технічного обладнання вторинної корпоративної мережі. </w:t>
      </w:r>
    </w:p>
    <w:p w:rsidR="00B719ED"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Ця зона реалізується як вузол зв’язку з такими елементами: АТС; кросовий зал (крос); лінійно-апаратний зал (з апаратурою каналоутворення); центр електроживлення (у складі блоків живлення та акумуляторних батарей резервного живлення); обладнання технічного захисту інформації (міжмережеві екрани, генератори широкосмугових сигналів тощо); АРМ і ПЕОМ адміністратора захищеної корпоративної мережі; сервер (умовно відокремлений від ПЕОМ адміністратора корпоративної мережі) системи корпоративного аудиту і моніторингу. Організаційно-технічні і технічні заходи з інформаційного захисту корпоративної мережі реалізуються комплексно. </w:t>
      </w:r>
    </w:p>
    <w:p w:rsidR="00B719ED" w:rsidRPr="00284B22" w:rsidRDefault="00B719ED" w:rsidP="00284B22">
      <w:pPr>
        <w:spacing w:after="0" w:line="360" w:lineRule="auto"/>
        <w:ind w:firstLine="709"/>
        <w:jc w:val="both"/>
        <w:rPr>
          <w:rFonts w:ascii="Times New Roman" w:hAnsi="Times New Roman" w:cs="Times New Roman"/>
          <w:noProof/>
          <w:sz w:val="28"/>
          <w:szCs w:val="28"/>
          <w:lang w:val="uk-UA" w:eastAsia="ru-RU"/>
        </w:rPr>
      </w:pPr>
    </w:p>
    <w:p w:rsidR="00B719ED" w:rsidRPr="00284B22" w:rsidRDefault="00B719ED"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noProof/>
          <w:sz w:val="28"/>
          <w:szCs w:val="28"/>
          <w:lang w:eastAsia="ru-RU"/>
        </w:rPr>
        <w:drawing>
          <wp:inline distT="0" distB="0" distL="0" distR="0" wp14:anchorId="58ECFFD5" wp14:editId="171F7E66">
            <wp:extent cx="4629752" cy="465098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0986" t="25288" r="34898" b="19879"/>
                    <a:stretch/>
                  </pic:blipFill>
                  <pic:spPr bwMode="auto">
                    <a:xfrm>
                      <a:off x="0" y="0"/>
                      <a:ext cx="4631237" cy="4652481"/>
                    </a:xfrm>
                    <a:prstGeom prst="rect">
                      <a:avLst/>
                    </a:prstGeom>
                    <a:ln>
                      <a:noFill/>
                    </a:ln>
                    <a:extLst>
                      <a:ext uri="{53640926-AAD7-44D8-BBD7-CCE9431645EC}">
                        <a14:shadowObscured xmlns:a14="http://schemas.microsoft.com/office/drawing/2010/main"/>
                      </a:ext>
                    </a:extLst>
                  </pic:spPr>
                </pic:pic>
              </a:graphicData>
            </a:graphic>
          </wp:inline>
        </w:drawing>
      </w:r>
    </w:p>
    <w:p w:rsidR="00B719ED"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Рис. 4. Модель комплексної СТЗІ захищеної корпоративної мережі зв’язку </w:t>
      </w:r>
    </w:p>
    <w:p w:rsidR="00B719ED"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Цей комплекс організаційно-технічних і технічних заходів можна зобразити моделлю (рис. 4), де визначені потенційні канали інформаційних атак на ЦАТС. </w:t>
      </w:r>
    </w:p>
    <w:p w:rsidR="00B719ED"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lastRenderedPageBreak/>
        <w:t xml:space="preserve">Модель передбачає: </w:t>
      </w:r>
    </w:p>
    <w:p w:rsidR="00B719ED" w:rsidRPr="00284B22" w:rsidRDefault="00444D66" w:rsidP="00284B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784B3A" w:rsidRPr="00284B22">
        <w:rPr>
          <w:rFonts w:ascii="Times New Roman" w:hAnsi="Times New Roman" w:cs="Times New Roman"/>
          <w:sz w:val="28"/>
          <w:szCs w:val="28"/>
          <w:lang w:val="uk-UA"/>
        </w:rPr>
        <w:t xml:space="preserve">Здійснення захисту каналів сигналізації та синхронізації цифрових з’єднувальних ліній із зустрічними АТС із використанням системи моніторингу та технології міжмережевих екранів. </w:t>
      </w:r>
    </w:p>
    <w:p w:rsidR="00B719ED" w:rsidRPr="00284B22" w:rsidRDefault="00444D66" w:rsidP="00284B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784B3A" w:rsidRPr="00284B22">
        <w:rPr>
          <w:rFonts w:ascii="Times New Roman" w:hAnsi="Times New Roman" w:cs="Times New Roman"/>
          <w:sz w:val="28"/>
          <w:szCs w:val="28"/>
          <w:lang w:val="uk-UA"/>
        </w:rPr>
        <w:t xml:space="preserve">Розміщення ЦАТС і всіх її компонентів у контрольованій зоні (зоні безпеки), де обов’язково реалізуються відповідні організаційно-режимні та обмежувальні заходи. </w:t>
      </w:r>
    </w:p>
    <w:p w:rsidR="00B719ED"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У приміщенні ЦАТС реалізуються засоби вторинного та резервного електроживлення (під’єднуються в буфері і виконують, крім звичайних, ще й захисні функції). </w:t>
      </w:r>
      <w:r w:rsidRPr="00284B22">
        <w:rPr>
          <w:rFonts w:ascii="Times New Roman" w:hAnsi="Times New Roman" w:cs="Times New Roman"/>
          <w:sz w:val="28"/>
          <w:szCs w:val="28"/>
        </w:rPr>
        <w:t xml:space="preserve">У контрольованих зонах також реалізуються контури захисного заземлення. </w:t>
      </w:r>
    </w:p>
    <w:p w:rsidR="00B719ED" w:rsidRPr="00284B22" w:rsidRDefault="00444D66" w:rsidP="00284B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3. </w:t>
      </w:r>
      <w:r w:rsidR="00784B3A" w:rsidRPr="00284B22">
        <w:rPr>
          <w:rFonts w:ascii="Times New Roman" w:hAnsi="Times New Roman" w:cs="Times New Roman"/>
          <w:sz w:val="28"/>
          <w:szCs w:val="28"/>
        </w:rPr>
        <w:t xml:space="preserve">Використання генераторів шуму для мінімізації загрози використання інформаційних параметрів ПЕМВН для порушення конфіденційності. Отже, можна уникнути загрози використання побічних випромінювань і наведених сигналів від ЦАТС і ЕОМ адміністратора системи. </w:t>
      </w:r>
    </w:p>
    <w:p w:rsidR="00B719ED" w:rsidRPr="00284B22" w:rsidRDefault="00444D66" w:rsidP="00284B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w:t>
      </w:r>
      <w:r w:rsidR="00784B3A" w:rsidRPr="00284B22">
        <w:rPr>
          <w:rFonts w:ascii="Times New Roman" w:hAnsi="Times New Roman" w:cs="Times New Roman"/>
          <w:sz w:val="28"/>
          <w:szCs w:val="28"/>
          <w:lang w:val="uk-UA"/>
        </w:rPr>
        <w:t xml:space="preserve">Розміщення базових станцій системи безпровідного доступу стандарту </w:t>
      </w:r>
      <w:r w:rsidR="00784B3A" w:rsidRPr="00284B22">
        <w:rPr>
          <w:rFonts w:ascii="Times New Roman" w:hAnsi="Times New Roman" w:cs="Times New Roman"/>
          <w:sz w:val="28"/>
          <w:szCs w:val="28"/>
        </w:rPr>
        <w:t>DECT</w:t>
      </w:r>
      <w:r w:rsidR="00784B3A" w:rsidRPr="00284B22">
        <w:rPr>
          <w:rFonts w:ascii="Times New Roman" w:hAnsi="Times New Roman" w:cs="Times New Roman"/>
          <w:sz w:val="28"/>
          <w:szCs w:val="28"/>
          <w:lang w:val="uk-UA"/>
        </w:rPr>
        <w:t xml:space="preserve"> в другій та третій контрольованій зонах (КЗ), що дає змогу забезпечити контроль за їх під’єднанням по провідних каналах через крос до ЦАТС. Однак це не виключає зняття інформації за рахунок випромінювання радіопередавальної частини базових станцій такими засобами, як спеціалізовані сканери та інші аналогічні прилади. </w:t>
      </w:r>
      <w:r w:rsidR="00784B3A" w:rsidRPr="00284B22">
        <w:rPr>
          <w:rFonts w:ascii="Times New Roman" w:hAnsi="Times New Roman" w:cs="Times New Roman"/>
          <w:sz w:val="28"/>
          <w:szCs w:val="28"/>
        </w:rPr>
        <w:t xml:space="preserve">Загалом радіус першої КЗ повинен перекривати дальність радіовипромінювання базових станцій. </w:t>
      </w:r>
    </w:p>
    <w:p w:rsidR="00B719ED" w:rsidRPr="00444D66" w:rsidRDefault="00444D66" w:rsidP="00284B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5. </w:t>
      </w:r>
      <w:r w:rsidR="00784B3A" w:rsidRPr="00284B22">
        <w:rPr>
          <w:rFonts w:ascii="Times New Roman" w:hAnsi="Times New Roman" w:cs="Times New Roman"/>
          <w:sz w:val="28"/>
          <w:szCs w:val="28"/>
        </w:rPr>
        <w:t xml:space="preserve">У цій моделі всі інформаційні канали входу в ЦАТС є контрольованими. Канали під’єднання до ЦАТС за протоколом 10/100BaseT сервера систем програмних аплікацій і локальної LAN (MAN) з АРМами адміністратора і операторів Call Center перебувають під моніторингом міжмережевого екрана Firewall. </w:t>
      </w:r>
      <w:r w:rsidR="00784B3A" w:rsidRPr="00444D66">
        <w:rPr>
          <w:rFonts w:ascii="Times New Roman" w:hAnsi="Times New Roman" w:cs="Times New Roman"/>
          <w:sz w:val="28"/>
          <w:szCs w:val="28"/>
          <w:lang w:val="uk-UA"/>
        </w:rPr>
        <w:t xml:space="preserve">Весь трафік, як внутрішній, так і вхідний/вихідний по з’єднувальних лініях, що на схемі зображений як вхід до контрольованої зони з відповідних напрямків (від зустрічних АТС корпоративної мережі, мереж, що взаємодіють, та </w:t>
      </w:r>
      <w:r w:rsidR="00784B3A" w:rsidRPr="00444D66">
        <w:rPr>
          <w:rFonts w:ascii="Times New Roman" w:hAnsi="Times New Roman" w:cs="Times New Roman"/>
          <w:sz w:val="28"/>
          <w:szCs w:val="28"/>
          <w:lang w:val="uk-UA"/>
        </w:rPr>
        <w:lastRenderedPageBreak/>
        <w:t xml:space="preserve">мереж загального користування), контролює система корпоративного моніторингу й аудиту. </w:t>
      </w:r>
    </w:p>
    <w:p w:rsidR="00B719ED"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Такі системи моніторингу з генерацією різноманітних звітних форм (як в екранній, так і в документованій формі) є достатньо дієвим механізмом контролю за трафіком, що передається через ЦАТС. </w:t>
      </w:r>
    </w:p>
    <w:p w:rsidR="00B719ED" w:rsidRPr="00284B22" w:rsidRDefault="00444D66" w:rsidP="00284B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w:t>
      </w:r>
      <w:r w:rsidR="00784B3A" w:rsidRPr="00284B22">
        <w:rPr>
          <w:rFonts w:ascii="Times New Roman" w:hAnsi="Times New Roman" w:cs="Times New Roman"/>
          <w:sz w:val="28"/>
          <w:szCs w:val="28"/>
        </w:rPr>
        <w:t xml:space="preserve">Реалізацію в складі захищеної корпоративної мережі ЦАТС послуг ІР-телефонії (крім мереж державних структур). Захист ІР-шлюзу в ЦАТС забезпечується міжмережевим екраном. Однак заходи інформаційної безпеки не обмежуються лише захистом ІР-шлюзу від ЦАТС до мережі Internet або Ethernet. Захист передбачає використання технологій захищених корпоративних мереж зв’язку, таких, як: міжмережеві екрани, системи виявлення/запобігання атакам, системи аутентифікації, технології віртуальних локальних мереж (VLAN), віртуальних приватних мереж (VPN), шифрування трафіку в режимі “end-to-end”. </w:t>
      </w:r>
    </w:p>
    <w:p w:rsidR="00F7447E"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Однак все це не дає змоги запобігати інформаційним атакам перехоплення інформаційних пакетів з визначеними параметрами адресата відправлення або отримання за умов використання як транспортної мережі Internet. </w:t>
      </w:r>
    </w:p>
    <w:p w:rsidR="00F7447E" w:rsidRPr="00284B22" w:rsidRDefault="00444D66" w:rsidP="00284B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7. </w:t>
      </w:r>
      <w:r w:rsidR="00784B3A" w:rsidRPr="00284B22">
        <w:rPr>
          <w:rFonts w:ascii="Times New Roman" w:hAnsi="Times New Roman" w:cs="Times New Roman"/>
          <w:sz w:val="28"/>
          <w:szCs w:val="28"/>
          <w:lang w:val="uk-UA"/>
        </w:rPr>
        <w:t xml:space="preserve">Захист програмного забезпечення ЦАТС – найвразливіше місце захищеної корпоративної мережі зв’язку [10]: </w:t>
      </w:r>
    </w:p>
    <w:p w:rsidR="00F7447E" w:rsidRPr="00284B22" w:rsidRDefault="00444D66" w:rsidP="00284B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784B3A" w:rsidRPr="00284B22">
        <w:rPr>
          <w:rFonts w:ascii="Times New Roman" w:hAnsi="Times New Roman" w:cs="Times New Roman"/>
          <w:sz w:val="28"/>
          <w:szCs w:val="28"/>
          <w:lang w:val="uk-UA"/>
        </w:rPr>
        <w:t xml:space="preserve">радикальний метод (повна заміна імпортного фірмового ПЗ математичним забезпеченням власної розробки на підставі захищеної операційної системи); </w:t>
      </w:r>
    </w:p>
    <w:p w:rsidR="00F7447E" w:rsidRPr="00284B22" w:rsidRDefault="00444D66" w:rsidP="00284B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784B3A" w:rsidRPr="00284B22">
        <w:rPr>
          <w:rFonts w:ascii="Times New Roman" w:hAnsi="Times New Roman" w:cs="Times New Roman"/>
          <w:sz w:val="28"/>
          <w:szCs w:val="28"/>
          <w:lang w:val="uk-UA"/>
        </w:rPr>
        <w:t>консервативний метод (дослідження фірмового ПЗ на предмет недокументованих можливостей (закладок) і їхнє усунення); прагматичний метод (комбінація наведених вище методів – розробка захисної оболонки (</w:t>
      </w:r>
      <w:r w:rsidR="00784B3A" w:rsidRPr="00284B22">
        <w:rPr>
          <w:rFonts w:ascii="Times New Roman" w:hAnsi="Times New Roman" w:cs="Times New Roman"/>
          <w:sz w:val="28"/>
          <w:szCs w:val="28"/>
        </w:rPr>
        <w:t>shell</w:t>
      </w:r>
      <w:r w:rsidR="00784B3A" w:rsidRPr="00284B22">
        <w:rPr>
          <w:rFonts w:ascii="Times New Roman" w:hAnsi="Times New Roman" w:cs="Times New Roman"/>
          <w:sz w:val="28"/>
          <w:szCs w:val="28"/>
          <w:lang w:val="uk-UA"/>
        </w:rPr>
        <w:t xml:space="preserve">) для фірмового ПЗ). </w:t>
      </w:r>
    </w:p>
    <w:p w:rsidR="00F7447E"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Перший метод є найгроміздкішим, але достатньою мірою гарантує стійкість ПЗ при атаках. </w:t>
      </w:r>
    </w:p>
    <w:p w:rsidR="00F7447E"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Другий метод потребує отримання вихідних текстів від розробника ПЗ. </w:t>
      </w:r>
    </w:p>
    <w:p w:rsidR="00F7447E"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Останній метод – створення захисної оболонки – є доволі складним. Для його реалізації необхідне розроблення спеціальних апаратно-програмних засобів </w:t>
      </w:r>
      <w:r w:rsidRPr="00284B22">
        <w:rPr>
          <w:rFonts w:ascii="Times New Roman" w:hAnsi="Times New Roman" w:cs="Times New Roman"/>
          <w:sz w:val="28"/>
          <w:szCs w:val="28"/>
        </w:rPr>
        <w:lastRenderedPageBreak/>
        <w:t xml:space="preserve">захисту: конверторів і фільтрів сигналізації, фільтрів програмування АТС, кодерів (шифраторів) Е1, використання технологій віртуальних приватних мереж для напрямлення трафіку управління і сигналізації через спеціально організований тунель. Абонентські мережі у плані технічного захисту інформації є одним із найскладніших компонентів захищеної корпоративної телекомунікаційної мережі, що зумовлено різноманітними факторами. Абонентські мережі в межах території об’єкта (під яким розуміємо офіси установ, відомств, адміністративні і виробничі будівлі підприємств, пункти управління та військові містечка силових та правоохоронних структур тощо) розгортаються відповідно до основного завдання надання послуг зв’язку на робочі місця персоналу. </w:t>
      </w:r>
    </w:p>
    <w:p w:rsidR="00F7447E"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Це визначає структуру, топологію і ємність абонентських ліній, що прокладаються, зокрема через декілька контрольованих зон, внаслідок чого рівень їхньої безпеки відповідно змінюється [9]. </w:t>
      </w:r>
    </w:p>
    <w:p w:rsidR="00F7447E" w:rsidRPr="00284B22" w:rsidRDefault="00F7447E" w:rsidP="00284B22">
      <w:pPr>
        <w:spacing w:after="0" w:line="360" w:lineRule="auto"/>
        <w:ind w:firstLine="709"/>
        <w:jc w:val="both"/>
        <w:rPr>
          <w:rFonts w:ascii="Times New Roman" w:hAnsi="Times New Roman" w:cs="Times New Roman"/>
          <w:noProof/>
          <w:sz w:val="28"/>
          <w:szCs w:val="28"/>
          <w:lang w:val="uk-UA" w:eastAsia="ru-RU"/>
        </w:rPr>
      </w:pPr>
    </w:p>
    <w:p w:rsidR="00F7447E" w:rsidRPr="00284B22" w:rsidRDefault="00F7447E"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noProof/>
          <w:sz w:val="28"/>
          <w:szCs w:val="28"/>
          <w:lang w:eastAsia="ru-RU"/>
        </w:rPr>
        <w:drawing>
          <wp:inline distT="0" distB="0" distL="0" distR="0" wp14:anchorId="6C45E07D" wp14:editId="4FC2182A">
            <wp:extent cx="4812632" cy="2980411"/>
            <wp:effectExtent l="0" t="0" r="762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2551" t="28793" r="36576" b="40618"/>
                    <a:stretch/>
                  </pic:blipFill>
                  <pic:spPr bwMode="auto">
                    <a:xfrm>
                      <a:off x="0" y="0"/>
                      <a:ext cx="4820952" cy="2985563"/>
                    </a:xfrm>
                    <a:prstGeom prst="rect">
                      <a:avLst/>
                    </a:prstGeom>
                    <a:ln>
                      <a:noFill/>
                    </a:ln>
                    <a:extLst>
                      <a:ext uri="{53640926-AAD7-44D8-BBD7-CCE9431645EC}">
                        <a14:shadowObscured xmlns:a14="http://schemas.microsoft.com/office/drawing/2010/main"/>
                      </a:ext>
                    </a:extLst>
                  </pic:spPr>
                </pic:pic>
              </a:graphicData>
            </a:graphic>
          </wp:inline>
        </w:drawing>
      </w:r>
    </w:p>
    <w:p w:rsidR="00F7447E" w:rsidRPr="00284B22" w:rsidRDefault="00784B3A" w:rsidP="00284B22">
      <w:pPr>
        <w:spacing w:after="0" w:line="360" w:lineRule="auto"/>
        <w:ind w:firstLine="709"/>
        <w:jc w:val="center"/>
        <w:rPr>
          <w:rFonts w:ascii="Times New Roman" w:hAnsi="Times New Roman" w:cs="Times New Roman"/>
          <w:sz w:val="28"/>
          <w:szCs w:val="28"/>
          <w:lang w:val="uk-UA"/>
        </w:rPr>
      </w:pPr>
      <w:r w:rsidRPr="00284B22">
        <w:rPr>
          <w:rFonts w:ascii="Times New Roman" w:hAnsi="Times New Roman" w:cs="Times New Roman"/>
          <w:sz w:val="28"/>
          <w:szCs w:val="28"/>
        </w:rPr>
        <w:t>Рис. 5. Джерела ПЕМВН на робочому місці персоналу</w:t>
      </w:r>
    </w:p>
    <w:p w:rsidR="00F7447E"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Абонентські пристрої розміщуються на робочих місцях персоналу, де, як правило, функціонує різноманітне обладнання (засоби обчислювальної та організаційної техніки, електричні промислові та побутові прилади тощо), що утворює заздалегідь непередбачувану електромагнітну обстановку з ПЕМВН й акустоелектричних перетворень. </w:t>
      </w:r>
    </w:p>
    <w:p w:rsidR="00F7447E"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lastRenderedPageBreak/>
        <w:t xml:space="preserve">На рис. 5 зображене робоче місце посадової особи з ПЕОМ, що під’єднане витою парою до ЛОМ та абонентським терміналом до ЦАТС із джерелами ПЕМВН. </w:t>
      </w:r>
    </w:p>
    <w:p w:rsidR="00F7447E"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Різноманітність побудови і реалізації абонентських мереж, фізичних процесів в них створює потенційну загрозу витоку інформації по технічних каналах такої фізичної природи, як: </w:t>
      </w:r>
    </w:p>
    <w:p w:rsidR="00F7447E" w:rsidRPr="00284B22" w:rsidRDefault="00444D66" w:rsidP="00284B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784B3A" w:rsidRPr="00284B22">
        <w:rPr>
          <w:rFonts w:ascii="Times New Roman" w:hAnsi="Times New Roman" w:cs="Times New Roman"/>
          <w:sz w:val="28"/>
          <w:szCs w:val="28"/>
          <w:lang w:val="uk-UA"/>
        </w:rPr>
        <w:t xml:space="preserve">акустичні (серед них акустоперетворення); </w:t>
      </w:r>
    </w:p>
    <w:p w:rsidR="00F7447E" w:rsidRPr="00284B22" w:rsidRDefault="00444D66" w:rsidP="00284B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784B3A" w:rsidRPr="00284B22">
        <w:rPr>
          <w:rFonts w:ascii="Times New Roman" w:hAnsi="Times New Roman" w:cs="Times New Roman"/>
          <w:sz w:val="28"/>
          <w:szCs w:val="28"/>
          <w:lang w:val="uk-UA"/>
        </w:rPr>
        <w:t xml:space="preserve">електричні; </w:t>
      </w:r>
    </w:p>
    <w:p w:rsidR="00F7447E" w:rsidRPr="00284B22" w:rsidRDefault="00444D66" w:rsidP="00284B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784B3A" w:rsidRPr="00284B22">
        <w:rPr>
          <w:rFonts w:ascii="Times New Roman" w:hAnsi="Times New Roman" w:cs="Times New Roman"/>
          <w:sz w:val="28"/>
          <w:szCs w:val="28"/>
          <w:lang w:val="uk-UA"/>
        </w:rPr>
        <w:t xml:space="preserve">радіо, що можуть мати природу акустичного перетворення, електромагнітного випромінювання і паразитних звуків, наведень, і поширюватись в усіх діапазонах випромінювання (СХ, ДХ, КХ, УКХ). [10] </w:t>
      </w:r>
    </w:p>
    <w:p w:rsidR="00F7447E"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У сучасних захищених корпоративних мережах зв’язку реалізуються такі абонентські пристрої ЦАТС, як аналогові телефонні апарати системи ЦБ і МБ (до яких можна зарахувати факсимільні апарати), цифрові системні термінали компаній-виробників, цифрові системи </w:t>
      </w:r>
      <w:r w:rsidRPr="00284B22">
        <w:rPr>
          <w:rFonts w:ascii="Times New Roman" w:hAnsi="Times New Roman" w:cs="Times New Roman"/>
          <w:sz w:val="28"/>
          <w:szCs w:val="28"/>
        </w:rPr>
        <w:t>ISDN</w:t>
      </w:r>
      <w:r w:rsidRPr="00284B22">
        <w:rPr>
          <w:rFonts w:ascii="Times New Roman" w:hAnsi="Times New Roman" w:cs="Times New Roman"/>
          <w:sz w:val="28"/>
          <w:szCs w:val="28"/>
          <w:lang w:val="uk-UA"/>
        </w:rPr>
        <w:t xml:space="preserve">, цифрові телефонні термінали ІР-телефонії, комп‘ютерні екранні ІР-телефони, цифрові радіотермінали систем безпровідного доступу, а також АРМи систем програмно-апаратних аплікацій і адміністрації мереж зв’язку, що реалізуються на базі ПЕОМ. </w:t>
      </w:r>
    </w:p>
    <w:p w:rsidR="00F7447E"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При захисті телефонних апаратів і телефонних ліній необхідно враховувати декілька аспектів: </w:t>
      </w:r>
    </w:p>
    <w:p w:rsidR="00F7447E"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w:t>
      </w:r>
      <w:r w:rsidR="00444D66">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телефонні апарати (й при покладеній МТ трубці) можуть бути використані для перехоплення акустичної голосової інформації з приміщення, в яких вони встановлені, тобто для підслуховування розмов у цих приміщеннях; </w:t>
      </w:r>
    </w:p>
    <w:p w:rsidR="00F7447E"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w:t>
      </w:r>
      <w:r w:rsidR="00444D66">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телефонні лінії, що проходять через приміщення, можуть використовуватись як джерела живлення акустичних закладок, що встановлені в них, а також для передавання перехопленої інформації; </w:t>
      </w:r>
    </w:p>
    <w:p w:rsidR="00F7447E"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w:t>
      </w:r>
      <w:r w:rsidR="00444D66">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можливим є перехоплення (підслуховування) телефонних розмов за допомогою гальванічного під’єднання або під’єднання через індукційний давач до телефонної лінії закладок (телефонних ретрансляторів), диктофонів та інших засобів несанкціонованого зняття інформації. </w:t>
      </w:r>
    </w:p>
    <w:p w:rsidR="00F7447E"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lastRenderedPageBreak/>
        <w:t xml:space="preserve">Телефонний апарат має декілька елементів, що здатні перетворювати акустичні коливання на електричні ("мікрофонний ефект"). </w:t>
      </w:r>
    </w:p>
    <w:p w:rsidR="00F7447E"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До них належать дзвінковий ланцюг в аналоговому ТА, телефонний і мікрофонний капсулі. За рахунок електроакустичних перетворень в цих елементах виникають інформаційно небезпечні сигнали. При покладеній мікротелефонній трубці телефонний і мікрофонний капсулі гальванічно від’єднані від телефонної лінії і при під’єднанні до неї спеціальних високочутливих низькочастотних підсилювачів є можливим перехоплення небезпечних сигналів, що виникають в елементах тільки дзвінкового ланцюга. Амплітуда цих сигналів, як правило, не перевищує часток мВ.</w:t>
      </w:r>
    </w:p>
    <w:p w:rsidR="00F7447E"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 При використанні для зняття інформації методу "високочастотного нав’язування", незважаючи на гальванічне від’єднання мікрофона від телефонної лінії, сигнал нав‘язування завдяки високій частоті потрапляє в мікрофонний ланцюг і модулюється за амплітудою інформаційним сигналом. </w:t>
      </w:r>
    </w:p>
    <w:p w:rsidR="00F7447E" w:rsidRPr="00284B22" w:rsidRDefault="00784B3A" w:rsidP="00284B22">
      <w:pPr>
        <w:spacing w:after="0" w:line="360" w:lineRule="auto"/>
        <w:ind w:firstLine="709"/>
        <w:jc w:val="both"/>
        <w:rPr>
          <w:rFonts w:ascii="Times New Roman" w:hAnsi="Times New Roman" w:cs="Times New Roman"/>
          <w:sz w:val="28"/>
          <w:szCs w:val="28"/>
          <w:lang w:val="uk-UA"/>
        </w:rPr>
      </w:pPr>
      <w:r w:rsidRPr="00444D66">
        <w:rPr>
          <w:rFonts w:ascii="Times New Roman" w:hAnsi="Times New Roman" w:cs="Times New Roman"/>
          <w:sz w:val="28"/>
          <w:szCs w:val="28"/>
          <w:lang w:val="uk-UA"/>
        </w:rPr>
        <w:t>Отже, в телефонному апараті є необхідним захищати як дзвінкове, так і мікрофонне коло. Для захисту телефонного</w:t>
      </w:r>
      <w:r w:rsidRPr="00284B22">
        <w:rPr>
          <w:rFonts w:ascii="Times New Roman" w:hAnsi="Times New Roman" w:cs="Times New Roman"/>
          <w:sz w:val="28"/>
          <w:szCs w:val="28"/>
        </w:rPr>
        <w:t xml:space="preserve"> апарату від витоку акустичної (голосової) інформації по електроакустичному каналу використовуються як пасивні, так і активні методи і засоби [9, 10]. </w:t>
      </w:r>
    </w:p>
    <w:p w:rsidR="00F7447E"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Серед пасивних методів захисту найефективнішими є: обмеження небезпечних сигналів; фільтрація небезпечних сигналів; від’єднання джерел (перетворювачів) небезпечних сигналів. </w:t>
      </w:r>
    </w:p>
    <w:p w:rsidR="00F7447E"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До основних активних методів належать: подавання під час розмови в телефонну лінію синфазного маскуючого низькочастотного (мовного діапазону) сигналу (метод синфазної низькочастотної маскуючої перешкоди); подавання під час розмови в телефонну лінію високочастотного маскуючого сигналу звукового діапазону (метод високочастотної маскуючої перешкоди); подавання під час розмови в телефонну лінію високочастотного маскуючого ультразвукового сигналу (метод маскуючої ультразвукової перешкоди); підняття напруги в телефонній лінії під час розмови (метод підвищення напруги); подавання під час розмови в лінію напруги, що компенсує постійну складову телефонного сигналу </w:t>
      </w:r>
      <w:r w:rsidRPr="00284B22">
        <w:rPr>
          <w:rFonts w:ascii="Times New Roman" w:hAnsi="Times New Roman" w:cs="Times New Roman"/>
          <w:sz w:val="28"/>
          <w:szCs w:val="28"/>
          <w:lang w:val="uk-UA"/>
        </w:rPr>
        <w:lastRenderedPageBreak/>
        <w:t xml:space="preserve">(метод "обнулення"); подавання в лінію при покладеній МТ трубці маскуючого низькочастотного (мовного діапазону) сигналу (метод маскуючої низькочастотної перешкоди); подавання в лінію при прийомі повідомлень маскуючого низькочастотного (мовного діапазону) з відомим спектром (компенсаційний метод); подавання в телефонну лінію високовольтних імпульсів (метод "випалювання"). </w:t>
      </w:r>
    </w:p>
    <w:p w:rsidR="0025440F" w:rsidRPr="00284B22" w:rsidRDefault="00784B3A"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b/>
          <w:sz w:val="28"/>
          <w:szCs w:val="28"/>
          <w:lang w:val="uk-UA"/>
        </w:rPr>
        <w:t>Виснов</w:t>
      </w:r>
      <w:r w:rsidR="00F7447E" w:rsidRPr="00284B22">
        <w:rPr>
          <w:rFonts w:ascii="Times New Roman" w:hAnsi="Times New Roman" w:cs="Times New Roman"/>
          <w:b/>
          <w:sz w:val="28"/>
          <w:szCs w:val="28"/>
          <w:lang w:val="uk-UA"/>
        </w:rPr>
        <w:t>ок</w:t>
      </w:r>
      <w:r w:rsidRPr="00284B22">
        <w:rPr>
          <w:rFonts w:ascii="Times New Roman" w:hAnsi="Times New Roman" w:cs="Times New Roman"/>
          <w:b/>
          <w:sz w:val="28"/>
          <w:szCs w:val="28"/>
          <w:lang w:val="uk-UA"/>
        </w:rPr>
        <w:t>.</w:t>
      </w:r>
      <w:r w:rsidRPr="00284B22">
        <w:rPr>
          <w:rFonts w:ascii="Times New Roman" w:hAnsi="Times New Roman" w:cs="Times New Roman"/>
          <w:sz w:val="28"/>
          <w:szCs w:val="28"/>
          <w:lang w:val="uk-UA"/>
        </w:rPr>
        <w:t xml:space="preserve"> </w:t>
      </w:r>
    </w:p>
    <w:p w:rsidR="0025440F" w:rsidRPr="00284B22" w:rsidRDefault="0025440F"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Для покращення управління корпораціями можна запропонувати наступні шляхи та засоби: удосконалення системи захисту прав і законних інтересів акціонерів та забезпечення їх рівноправності; регулярне щоквартальне звітування перед акціонерами про фінансову діяльність товариства; закріплення на законодавчому рівні пропорційного представництва акціонерів у спостережній раді; удосконалення системи розкриття інформації та забезпечення прозорості діяльності товариств; наявність у спостережній раді певної кількості незалежних директорів; введення нового фінансового інструменту на зразок деривативу під назвою </w:t>
      </w:r>
      <w:r w:rsidRPr="00284B22">
        <w:rPr>
          <w:rFonts w:ascii="Times New Roman" w:hAnsi="Times New Roman" w:cs="Times New Roman"/>
          <w:sz w:val="28"/>
          <w:szCs w:val="28"/>
        </w:rPr>
        <w:t xml:space="preserve">«права на акції», який би давав право на участь у вторинній емісії акцій і в торгах на фондовому ринку; розмежування повноважень між органами управління товариства; урахування законних інтересів зацікавлених осіб; публічне визнання акціонерних товариств, які впроваджують найкращу практику корпоративного управління формування та розвиток культури корпоративного управління. </w:t>
      </w:r>
    </w:p>
    <w:p w:rsidR="0025440F" w:rsidRPr="00284B22" w:rsidRDefault="0025440F"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Однак, є низка проблемних питань, пов’язаних з корпоративними конфліктами, що справляють негативний вплив не лише на діяльність корпорацій, а й на ефективність роботи інституційних інвесторів, що виражають інтереси своїх вкладників; з отриманням інсайдерської ренти, що не є специфічно українським явищем, а обумовлена самою специфікою відмінності інтересів власників та менеджменту, а також можливістю менеджерів отримувати дохід від контролю над фінансовими потоками тощо. </w:t>
      </w:r>
    </w:p>
    <w:p w:rsidR="00F7447E" w:rsidRDefault="00784B3A" w:rsidP="00284B22">
      <w:pPr>
        <w:spacing w:after="0" w:line="360" w:lineRule="auto"/>
        <w:ind w:firstLine="709"/>
        <w:jc w:val="both"/>
        <w:rPr>
          <w:rFonts w:ascii="Times New Roman" w:hAnsi="Times New Roman" w:cs="Times New Roman"/>
          <w:sz w:val="28"/>
          <w:szCs w:val="28"/>
          <w:lang w:val="en-US"/>
        </w:rPr>
      </w:pPr>
      <w:r w:rsidRPr="00284B22">
        <w:rPr>
          <w:rFonts w:ascii="Times New Roman" w:hAnsi="Times New Roman" w:cs="Times New Roman"/>
          <w:sz w:val="28"/>
          <w:szCs w:val="28"/>
          <w:lang w:val="uk-UA"/>
        </w:rPr>
        <w:t xml:space="preserve">Забезпечення інформаційної безпеки держави, всіх її інститутів є актуальним питанням і технічний захист інформації виступає практичним </w:t>
      </w:r>
      <w:r w:rsidRPr="00284B22">
        <w:rPr>
          <w:rFonts w:ascii="Times New Roman" w:hAnsi="Times New Roman" w:cs="Times New Roman"/>
          <w:sz w:val="28"/>
          <w:szCs w:val="28"/>
          <w:lang w:val="uk-UA"/>
        </w:rPr>
        <w:lastRenderedPageBreak/>
        <w:t xml:space="preserve">механізмом її реалізації. Робота акцентує увагу на тому, що в реалізації системи ТЗІ цифрових АТС на всіх стадіях життєвого циклу важливими є всі взаємопов’язані і синхронізовані заходи виробників обладнання, державних органів СТЗІ в Україні і власників захищених корпоративних мереж зв’язку. Наявність слабких місць в будь-якій ланці цього єдиного технологічного процесу, як показано в роботі на прикладі об‘єктивного відставання методологій і нормативної бази СТЗІ в Україні від темпів розвитку телекомунікаційних технологій, як і їхня недосконалість, негативно впливають на ефективність комплексного захисту інформаційних і системних ресурсів захищених корпоративних мереж зв’язку. </w:t>
      </w:r>
    </w:p>
    <w:p w:rsidR="00DA01BA" w:rsidRPr="00DA01BA" w:rsidRDefault="00DA01BA" w:rsidP="00284B22">
      <w:pPr>
        <w:spacing w:after="0" w:line="360" w:lineRule="auto"/>
        <w:ind w:firstLine="709"/>
        <w:jc w:val="both"/>
        <w:rPr>
          <w:rFonts w:ascii="Times New Roman" w:hAnsi="Times New Roman" w:cs="Times New Roman"/>
          <w:sz w:val="28"/>
          <w:szCs w:val="28"/>
          <w:lang w:val="en-US"/>
        </w:rPr>
      </w:pPr>
    </w:p>
    <w:p w:rsidR="00DA01BA" w:rsidRPr="00DA01BA" w:rsidRDefault="0059657B" w:rsidP="00DA01BA">
      <w:pPr>
        <w:spacing w:after="0" w:line="360" w:lineRule="auto"/>
        <w:ind w:firstLine="709"/>
        <w:jc w:val="both"/>
        <w:rPr>
          <w:rFonts w:ascii="Times New Roman" w:hAnsi="Times New Roman" w:cs="Times New Roman"/>
          <w:b/>
          <w:sz w:val="28"/>
          <w:szCs w:val="28"/>
        </w:rPr>
      </w:pPr>
      <w:r w:rsidRPr="00DA01BA">
        <w:rPr>
          <w:rFonts w:ascii="Times New Roman" w:hAnsi="Times New Roman" w:cs="Times New Roman"/>
          <w:b/>
          <w:sz w:val="28"/>
          <w:szCs w:val="28"/>
        </w:rPr>
        <w:t>Завдання для самостійної роботи</w:t>
      </w:r>
      <w:r w:rsidRPr="00284B22">
        <w:rPr>
          <w:rFonts w:ascii="Times New Roman" w:hAnsi="Times New Roman" w:cs="Times New Roman"/>
          <w:b/>
          <w:sz w:val="28"/>
          <w:szCs w:val="28"/>
        </w:rPr>
        <w:t xml:space="preserve"> </w:t>
      </w:r>
    </w:p>
    <w:p w:rsidR="00DA01BA" w:rsidRPr="00DA01BA" w:rsidRDefault="00DA01BA" w:rsidP="00DA01BA">
      <w:pPr>
        <w:spacing w:after="0" w:line="360" w:lineRule="auto"/>
        <w:ind w:firstLine="709"/>
        <w:jc w:val="both"/>
        <w:rPr>
          <w:rFonts w:ascii="Times New Roman" w:hAnsi="Times New Roman" w:cs="Times New Roman"/>
          <w:b/>
          <w:sz w:val="28"/>
          <w:szCs w:val="28"/>
        </w:rPr>
      </w:pPr>
      <w:r w:rsidRPr="00DA01BA">
        <w:rPr>
          <w:rFonts w:ascii="Times New Roman" w:hAnsi="Times New Roman" w:cs="Times New Roman"/>
          <w:sz w:val="28"/>
          <w:szCs w:val="28"/>
        </w:rPr>
        <w:t>1</w:t>
      </w:r>
      <w:r w:rsidRPr="00DA01BA">
        <w:rPr>
          <w:rFonts w:ascii="Times New Roman" w:hAnsi="Times New Roman" w:cs="Times New Roman"/>
          <w:sz w:val="28"/>
          <w:szCs w:val="28"/>
          <w:lang w:val="uk-UA"/>
        </w:rPr>
        <w:t>. Еволюція поняття «економічна безпека країни».</w:t>
      </w:r>
    </w:p>
    <w:p w:rsidR="00DA01BA" w:rsidRPr="00DA01BA" w:rsidRDefault="00DA01BA" w:rsidP="00DA01BA">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lang w:val="uk-UA"/>
        </w:rPr>
        <w:t>2. </w:t>
      </w:r>
      <w:r w:rsidRPr="00DA01BA">
        <w:rPr>
          <w:rFonts w:ascii="Times New Roman" w:hAnsi="Times New Roman" w:cs="Times New Roman"/>
          <w:sz w:val="28"/>
          <w:szCs w:val="28"/>
          <w:lang w:val="uk-UA"/>
        </w:rPr>
        <w:t>Особливості страхування бізнесу в Україні як основа забезпечення економічної безпеки підприємства.</w:t>
      </w:r>
    </w:p>
    <w:p w:rsidR="00DA01BA" w:rsidRPr="00DA01BA" w:rsidRDefault="00DA01BA" w:rsidP="00DA01BA">
      <w:pPr>
        <w:spacing w:after="0" w:line="360" w:lineRule="auto"/>
        <w:ind w:firstLine="709"/>
        <w:jc w:val="both"/>
        <w:rPr>
          <w:rFonts w:ascii="Times New Roman" w:hAnsi="Times New Roman" w:cs="Times New Roman"/>
          <w:sz w:val="28"/>
          <w:szCs w:val="28"/>
          <w:lang w:val="uk-UA"/>
        </w:rPr>
      </w:pPr>
      <w:r w:rsidRPr="00DA01BA">
        <w:rPr>
          <w:rFonts w:ascii="Times New Roman" w:hAnsi="Times New Roman" w:cs="Times New Roman"/>
          <w:sz w:val="28"/>
          <w:szCs w:val="28"/>
        </w:rPr>
        <w:t>3</w:t>
      </w:r>
      <w:r w:rsidRPr="00DA01BA">
        <w:rPr>
          <w:rFonts w:ascii="Times New Roman" w:hAnsi="Times New Roman" w:cs="Times New Roman"/>
          <w:sz w:val="28"/>
          <w:szCs w:val="28"/>
          <w:lang w:val="uk-UA"/>
        </w:rPr>
        <w:t>. Стратегія і тактика забезпечення економічної безпеки підприє -</w:t>
      </w:r>
    </w:p>
    <w:p w:rsidR="00DA01BA" w:rsidRPr="00DA01BA" w:rsidRDefault="00DA01BA" w:rsidP="00DA01BA">
      <w:pPr>
        <w:spacing w:after="0" w:line="360" w:lineRule="auto"/>
        <w:ind w:firstLine="709"/>
        <w:jc w:val="both"/>
        <w:rPr>
          <w:rFonts w:ascii="Times New Roman" w:hAnsi="Times New Roman" w:cs="Times New Roman"/>
          <w:sz w:val="28"/>
          <w:szCs w:val="28"/>
          <w:lang w:val="uk-UA"/>
        </w:rPr>
      </w:pPr>
      <w:r w:rsidRPr="00DA01BA">
        <w:rPr>
          <w:rFonts w:ascii="Times New Roman" w:hAnsi="Times New Roman" w:cs="Times New Roman"/>
          <w:sz w:val="28"/>
          <w:szCs w:val="28"/>
          <w:lang w:val="uk-UA"/>
        </w:rPr>
        <w:t>мства.</w:t>
      </w:r>
    </w:p>
    <w:p w:rsidR="00DA01BA" w:rsidRPr="00DA01BA" w:rsidRDefault="00DA01BA" w:rsidP="00DA01BA">
      <w:pPr>
        <w:spacing w:after="0" w:line="360" w:lineRule="auto"/>
        <w:ind w:firstLine="709"/>
        <w:jc w:val="both"/>
        <w:rPr>
          <w:rFonts w:ascii="Times New Roman" w:hAnsi="Times New Roman" w:cs="Times New Roman"/>
          <w:sz w:val="28"/>
          <w:szCs w:val="28"/>
          <w:lang w:val="uk-UA"/>
        </w:rPr>
      </w:pPr>
      <w:r w:rsidRPr="00DA01BA">
        <w:rPr>
          <w:rFonts w:ascii="Times New Roman" w:hAnsi="Times New Roman" w:cs="Times New Roman"/>
          <w:sz w:val="28"/>
          <w:szCs w:val="28"/>
        </w:rPr>
        <w:t>4</w:t>
      </w:r>
      <w:r w:rsidRPr="00DA01BA">
        <w:rPr>
          <w:rFonts w:ascii="Times New Roman" w:hAnsi="Times New Roman" w:cs="Times New Roman"/>
          <w:sz w:val="28"/>
          <w:szCs w:val="28"/>
          <w:lang w:val="uk-UA"/>
        </w:rPr>
        <w:t>. Взаємозв’язок категорій «економічна безпека підприємства» та «ризик».</w:t>
      </w:r>
    </w:p>
    <w:p w:rsidR="00DA01BA" w:rsidRPr="00DA01BA" w:rsidRDefault="00DA01BA" w:rsidP="00284B22">
      <w:pPr>
        <w:spacing w:after="0" w:line="360" w:lineRule="auto"/>
        <w:ind w:firstLine="709"/>
        <w:jc w:val="both"/>
        <w:rPr>
          <w:rFonts w:ascii="Times New Roman" w:hAnsi="Times New Roman" w:cs="Times New Roman"/>
          <w:b/>
          <w:sz w:val="28"/>
          <w:szCs w:val="28"/>
          <w:lang w:val="uk-UA"/>
        </w:rPr>
      </w:pPr>
    </w:p>
    <w:p w:rsidR="00F7447E" w:rsidRPr="00284B22" w:rsidRDefault="00F7447E" w:rsidP="00284B22">
      <w:pPr>
        <w:spacing w:after="0" w:line="360" w:lineRule="auto"/>
        <w:ind w:firstLine="709"/>
        <w:jc w:val="both"/>
        <w:rPr>
          <w:rFonts w:ascii="Times New Roman" w:hAnsi="Times New Roman" w:cs="Times New Roman"/>
          <w:b/>
          <w:sz w:val="28"/>
          <w:szCs w:val="28"/>
          <w:lang w:val="uk-UA"/>
        </w:rPr>
      </w:pPr>
      <w:r w:rsidRPr="00284B22">
        <w:rPr>
          <w:rFonts w:ascii="Times New Roman" w:hAnsi="Times New Roman" w:cs="Times New Roman"/>
          <w:b/>
          <w:sz w:val="28"/>
          <w:szCs w:val="28"/>
        </w:rPr>
        <w:t xml:space="preserve">Питання для самоконтролю </w:t>
      </w:r>
    </w:p>
    <w:p w:rsidR="00F7447E" w:rsidRPr="00284B22" w:rsidRDefault="00444D66" w:rsidP="00444D66">
      <w:pPr>
        <w:spacing w:after="0" w:line="360" w:lineRule="auto"/>
        <w:jc w:val="both"/>
        <w:rPr>
          <w:rFonts w:ascii="Times New Roman" w:hAnsi="Times New Roman" w:cs="Times New Roman"/>
          <w:sz w:val="28"/>
          <w:szCs w:val="28"/>
          <w:lang w:val="uk-UA"/>
        </w:rPr>
      </w:pPr>
      <w:r w:rsidRPr="00444D66">
        <w:rPr>
          <w:rFonts w:ascii="Times New Roman" w:hAnsi="Times New Roman" w:cs="Times New Roman"/>
          <w:sz w:val="28"/>
          <w:szCs w:val="28"/>
          <w:lang w:val="uk-UA"/>
        </w:rPr>
        <w:t>1.</w:t>
      </w:r>
      <w:r>
        <w:rPr>
          <w:rFonts w:ascii="Times New Roman" w:hAnsi="Times New Roman" w:cs="Times New Roman"/>
          <w:sz w:val="28"/>
          <w:szCs w:val="28"/>
        </w:rPr>
        <w:t> </w:t>
      </w:r>
      <w:r w:rsidR="00F7447E" w:rsidRPr="00444D66">
        <w:rPr>
          <w:rFonts w:ascii="Times New Roman" w:hAnsi="Times New Roman" w:cs="Times New Roman"/>
          <w:sz w:val="28"/>
          <w:szCs w:val="28"/>
          <w:lang w:val="uk-UA"/>
        </w:rPr>
        <w:t xml:space="preserve">Що являє собою система безпеки? </w:t>
      </w:r>
    </w:p>
    <w:p w:rsidR="00F7447E" w:rsidRPr="00284B22" w:rsidRDefault="00444D66" w:rsidP="00444D6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F7447E" w:rsidRPr="00444D66">
        <w:rPr>
          <w:rFonts w:ascii="Times New Roman" w:hAnsi="Times New Roman" w:cs="Times New Roman"/>
          <w:sz w:val="28"/>
          <w:szCs w:val="28"/>
          <w:lang w:val="uk-UA"/>
        </w:rPr>
        <w:t xml:space="preserve">Які методи безпеки включає підрозділ як організована структура? </w:t>
      </w:r>
    </w:p>
    <w:p w:rsidR="00F7447E" w:rsidRPr="00284B22" w:rsidRDefault="00444D66" w:rsidP="00444D6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F7447E" w:rsidRPr="00444D66">
        <w:rPr>
          <w:rFonts w:ascii="Times New Roman" w:hAnsi="Times New Roman" w:cs="Times New Roman"/>
          <w:sz w:val="28"/>
          <w:szCs w:val="28"/>
          <w:lang w:val="uk-UA"/>
        </w:rPr>
        <w:t xml:space="preserve">Які заходи безпеки включає підрозділ як організована структура? </w:t>
      </w:r>
    </w:p>
    <w:p w:rsidR="00F7447E" w:rsidRPr="00284B22" w:rsidRDefault="00444D66" w:rsidP="00444D6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w:t>
      </w:r>
      <w:r w:rsidR="00F7447E" w:rsidRPr="00444D66">
        <w:rPr>
          <w:rFonts w:ascii="Times New Roman" w:hAnsi="Times New Roman" w:cs="Times New Roman"/>
          <w:sz w:val="28"/>
          <w:szCs w:val="28"/>
          <w:lang w:val="uk-UA"/>
        </w:rPr>
        <w:t xml:space="preserve">Які засоби безпеки включає підрозділ як організована структура? </w:t>
      </w:r>
    </w:p>
    <w:p w:rsidR="00F7447E" w:rsidRPr="00284B22" w:rsidRDefault="00444D66" w:rsidP="00444D6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5. </w:t>
      </w:r>
      <w:r w:rsidR="00F7447E" w:rsidRPr="00444D66">
        <w:rPr>
          <w:rFonts w:ascii="Times New Roman" w:hAnsi="Times New Roman" w:cs="Times New Roman"/>
          <w:sz w:val="28"/>
          <w:szCs w:val="28"/>
          <w:lang w:val="uk-UA"/>
        </w:rPr>
        <w:t>Назвіть основні заходи і методи захисту від загроз.</w:t>
      </w:r>
    </w:p>
    <w:p w:rsidR="0025440F" w:rsidRPr="00284B22" w:rsidRDefault="0025440F" w:rsidP="00444D66">
      <w:pPr>
        <w:spacing w:after="0" w:line="360" w:lineRule="auto"/>
        <w:jc w:val="both"/>
        <w:rPr>
          <w:rFonts w:ascii="Times New Roman" w:hAnsi="Times New Roman" w:cs="Times New Roman"/>
          <w:b/>
          <w:sz w:val="28"/>
          <w:szCs w:val="28"/>
          <w:lang w:val="uk-UA"/>
        </w:rPr>
      </w:pPr>
    </w:p>
    <w:p w:rsidR="00F7447E" w:rsidRPr="00284B22" w:rsidRDefault="00F7447E" w:rsidP="00284B22">
      <w:pPr>
        <w:spacing w:after="0" w:line="360" w:lineRule="auto"/>
        <w:ind w:firstLine="709"/>
        <w:jc w:val="both"/>
        <w:rPr>
          <w:rFonts w:ascii="Times New Roman" w:hAnsi="Times New Roman" w:cs="Times New Roman"/>
          <w:b/>
          <w:sz w:val="28"/>
          <w:szCs w:val="28"/>
          <w:lang w:val="uk-UA"/>
        </w:rPr>
      </w:pPr>
      <w:r w:rsidRPr="00284B22">
        <w:rPr>
          <w:rFonts w:ascii="Times New Roman" w:hAnsi="Times New Roman" w:cs="Times New Roman"/>
          <w:b/>
          <w:sz w:val="28"/>
          <w:szCs w:val="28"/>
          <w:lang w:val="uk-UA"/>
        </w:rPr>
        <w:t>С</w:t>
      </w:r>
      <w:r w:rsidRPr="00444D66">
        <w:rPr>
          <w:rFonts w:ascii="Times New Roman" w:hAnsi="Times New Roman" w:cs="Times New Roman"/>
          <w:b/>
          <w:sz w:val="28"/>
          <w:szCs w:val="28"/>
          <w:lang w:val="uk-UA"/>
        </w:rPr>
        <w:t>писок рекомендованої навчальної, наукової, ф</w:t>
      </w:r>
      <w:r w:rsidR="00444D66">
        <w:rPr>
          <w:rFonts w:ascii="Times New Roman" w:hAnsi="Times New Roman" w:cs="Times New Roman"/>
          <w:b/>
          <w:sz w:val="28"/>
          <w:szCs w:val="28"/>
          <w:lang w:val="uk-UA"/>
        </w:rPr>
        <w:t>ахової і періодичної літератури:</w:t>
      </w:r>
    </w:p>
    <w:p w:rsidR="00F7447E" w:rsidRPr="00444D66" w:rsidRDefault="00444D66" w:rsidP="00284B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F7447E" w:rsidRPr="00444D66">
        <w:rPr>
          <w:rFonts w:ascii="Times New Roman" w:hAnsi="Times New Roman" w:cs="Times New Roman"/>
          <w:sz w:val="28"/>
          <w:szCs w:val="28"/>
          <w:lang w:val="uk-UA"/>
        </w:rPr>
        <w:t xml:space="preserve">Guide for Production of Protection Profiles and Security Targets. ISO/JTC1/SC27/N2449. DRAFT v0.9, January 2000. </w:t>
      </w:r>
    </w:p>
    <w:p w:rsidR="000425B2" w:rsidRPr="00444D66" w:rsidRDefault="00444D66" w:rsidP="00284B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2. </w:t>
      </w:r>
      <w:r w:rsidR="00F7447E" w:rsidRPr="00444D66">
        <w:rPr>
          <w:rFonts w:ascii="Times New Roman" w:hAnsi="Times New Roman" w:cs="Times New Roman"/>
          <w:sz w:val="28"/>
          <w:szCs w:val="28"/>
          <w:lang w:val="uk-UA"/>
        </w:rPr>
        <w:t>Information technology – Security techniques – Protection Profile registration procedures. ISO/IEC 15292: 2000</w:t>
      </w:r>
      <w:r w:rsidR="000425B2" w:rsidRPr="00444D66">
        <w:rPr>
          <w:rFonts w:ascii="Times New Roman" w:hAnsi="Times New Roman" w:cs="Times New Roman"/>
          <w:sz w:val="28"/>
          <w:szCs w:val="28"/>
          <w:lang w:val="uk-UA"/>
        </w:rPr>
        <w:t xml:space="preserve"> </w:t>
      </w:r>
      <w:hyperlink r:id="rId12" w:history="1">
        <w:r w:rsidR="00F7447E" w:rsidRPr="00444D66">
          <w:rPr>
            <w:rStyle w:val="a6"/>
            <w:rFonts w:ascii="Times New Roman" w:hAnsi="Times New Roman" w:cs="Times New Roman"/>
            <w:sz w:val="28"/>
            <w:szCs w:val="28"/>
            <w:lang w:val="uk-UA"/>
          </w:rPr>
          <w:t>http://www.iso.ch/iso/en/commcentre/pdf/Itsecurity0006.pdf</w:t>
        </w:r>
      </w:hyperlink>
      <w:r w:rsidR="00F7447E" w:rsidRPr="00444D66">
        <w:rPr>
          <w:rFonts w:ascii="Times New Roman" w:hAnsi="Times New Roman" w:cs="Times New Roman"/>
          <w:sz w:val="28"/>
          <w:szCs w:val="28"/>
          <w:lang w:val="uk-UA"/>
        </w:rPr>
        <w:t xml:space="preserve">. </w:t>
      </w:r>
    </w:p>
    <w:p w:rsidR="00F7447E" w:rsidRPr="00444D66" w:rsidRDefault="00444D66" w:rsidP="00284B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F7447E" w:rsidRPr="00444D66">
        <w:rPr>
          <w:rFonts w:ascii="Times New Roman" w:hAnsi="Times New Roman" w:cs="Times New Roman"/>
          <w:sz w:val="28"/>
          <w:szCs w:val="28"/>
          <w:lang w:val="uk-UA"/>
        </w:rPr>
        <w:t xml:space="preserve">Куканова Н., Методика оценки риска ГРИФ 2006 из состава Digital Security Office http://www.dsec. ru/about/articles/grif_ar_methods/. </w:t>
      </w:r>
    </w:p>
    <w:p w:rsidR="00F7447E" w:rsidRPr="00444D66" w:rsidRDefault="00444D66" w:rsidP="00284B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w:t>
      </w:r>
      <w:r w:rsidR="00F7447E" w:rsidRPr="00444D66">
        <w:rPr>
          <w:rFonts w:ascii="Times New Roman" w:hAnsi="Times New Roman" w:cs="Times New Roman"/>
          <w:sz w:val="28"/>
          <w:szCs w:val="28"/>
          <w:lang w:val="uk-UA"/>
        </w:rPr>
        <w:t xml:space="preserve">Куканова Н. Современные методы и средства анализа и управления рисками информационных систем компаний </w:t>
      </w:r>
      <w:hyperlink r:id="rId13" w:history="1">
        <w:r w:rsidR="00F7447E" w:rsidRPr="00444D66">
          <w:rPr>
            <w:rStyle w:val="a6"/>
            <w:rFonts w:ascii="Times New Roman" w:hAnsi="Times New Roman" w:cs="Times New Roman"/>
            <w:sz w:val="28"/>
            <w:szCs w:val="28"/>
            <w:lang w:val="uk-UA"/>
          </w:rPr>
          <w:t>http://www.dsec.ru/about/articles/ar_compare/</w:t>
        </w:r>
      </w:hyperlink>
      <w:r w:rsidR="00F7447E" w:rsidRPr="00444D66">
        <w:rPr>
          <w:rFonts w:ascii="Times New Roman" w:hAnsi="Times New Roman" w:cs="Times New Roman"/>
          <w:sz w:val="28"/>
          <w:szCs w:val="28"/>
          <w:lang w:val="uk-UA"/>
        </w:rPr>
        <w:t xml:space="preserve">. </w:t>
      </w:r>
    </w:p>
    <w:p w:rsidR="00F7447E" w:rsidRPr="00444D66" w:rsidRDefault="00444D66" w:rsidP="00284B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w:t>
      </w:r>
      <w:r w:rsidR="00F7447E" w:rsidRPr="00444D66">
        <w:rPr>
          <w:rFonts w:ascii="Times New Roman" w:hAnsi="Times New Roman" w:cs="Times New Roman"/>
          <w:sz w:val="28"/>
          <w:szCs w:val="28"/>
          <w:lang w:val="uk-UA"/>
        </w:rPr>
        <w:t>Липаев В.</w:t>
      </w:r>
      <w:r>
        <w:rPr>
          <w:rFonts w:ascii="Times New Roman" w:hAnsi="Times New Roman" w:cs="Times New Roman"/>
          <w:sz w:val="28"/>
          <w:szCs w:val="28"/>
          <w:lang w:val="uk-UA"/>
        </w:rPr>
        <w:t> </w:t>
      </w:r>
      <w:r w:rsidR="00F7447E" w:rsidRPr="00444D66">
        <w:rPr>
          <w:rFonts w:ascii="Times New Roman" w:hAnsi="Times New Roman" w:cs="Times New Roman"/>
          <w:sz w:val="28"/>
          <w:szCs w:val="28"/>
          <w:lang w:val="uk-UA"/>
        </w:rPr>
        <w:t xml:space="preserve">В. Анализ и сокращение рисков проектов программных средств http://jetinfo.isib.ru/ 2005/1/2005.1.pdf. </w:t>
      </w:r>
    </w:p>
    <w:p w:rsidR="00F7447E" w:rsidRPr="00444D66" w:rsidRDefault="00444D66" w:rsidP="00284B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w:t>
      </w:r>
      <w:r w:rsidR="00F7447E" w:rsidRPr="00444D66">
        <w:rPr>
          <w:rFonts w:ascii="Times New Roman" w:hAnsi="Times New Roman" w:cs="Times New Roman"/>
          <w:sz w:val="28"/>
          <w:szCs w:val="28"/>
          <w:lang w:val="uk-UA"/>
        </w:rPr>
        <w:t xml:space="preserve">Сидак А., Марк К. Mетодология оценки безопасности информационных технологий по общим критериям, </w:t>
      </w:r>
      <w:hyperlink r:id="rId14" w:history="1">
        <w:r w:rsidR="00F7447E" w:rsidRPr="00444D66">
          <w:rPr>
            <w:rStyle w:val="a6"/>
            <w:rFonts w:ascii="Times New Roman" w:hAnsi="Times New Roman" w:cs="Times New Roman"/>
            <w:sz w:val="28"/>
            <w:szCs w:val="28"/>
            <w:lang w:val="uk-UA"/>
          </w:rPr>
          <w:t>http://jetinfo.isib.ru/2004/6/2004.6.pdf</w:t>
        </w:r>
      </w:hyperlink>
      <w:r w:rsidR="00F7447E" w:rsidRPr="00444D66">
        <w:rPr>
          <w:rFonts w:ascii="Times New Roman" w:hAnsi="Times New Roman" w:cs="Times New Roman"/>
          <w:sz w:val="28"/>
          <w:szCs w:val="28"/>
          <w:lang w:val="uk-UA"/>
        </w:rPr>
        <w:t xml:space="preserve">. </w:t>
      </w:r>
    </w:p>
    <w:p w:rsidR="00F7447E" w:rsidRPr="00444D66" w:rsidRDefault="00444D66" w:rsidP="00284B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7. </w:t>
      </w:r>
      <w:r w:rsidR="00F7447E" w:rsidRPr="00444D66">
        <w:rPr>
          <w:rFonts w:ascii="Times New Roman" w:hAnsi="Times New Roman" w:cs="Times New Roman"/>
          <w:sz w:val="28"/>
          <w:szCs w:val="28"/>
          <w:lang w:val="uk-UA"/>
        </w:rPr>
        <w:t xml:space="preserve">Cимонов С. Технологии и инструментарий для управления рисками </w:t>
      </w:r>
      <w:hyperlink r:id="rId15" w:history="1">
        <w:r w:rsidR="00F7447E" w:rsidRPr="00444D66">
          <w:rPr>
            <w:rStyle w:val="a6"/>
            <w:rFonts w:ascii="Times New Roman" w:hAnsi="Times New Roman" w:cs="Times New Roman"/>
            <w:sz w:val="28"/>
            <w:szCs w:val="28"/>
            <w:lang w:val="uk-UA"/>
          </w:rPr>
          <w:t>http://jetinfo.isib.ru/2003/2/2003.2.pdf</w:t>
        </w:r>
      </w:hyperlink>
      <w:r w:rsidR="00F7447E" w:rsidRPr="00444D66">
        <w:rPr>
          <w:rFonts w:ascii="Times New Roman" w:hAnsi="Times New Roman" w:cs="Times New Roman"/>
          <w:sz w:val="28"/>
          <w:szCs w:val="28"/>
          <w:lang w:val="uk-UA"/>
        </w:rPr>
        <w:t xml:space="preserve">. </w:t>
      </w:r>
    </w:p>
    <w:p w:rsidR="00F7447E" w:rsidRPr="00444D66" w:rsidRDefault="00444D66" w:rsidP="00284B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8. </w:t>
      </w:r>
      <w:r w:rsidR="00F7447E" w:rsidRPr="00444D66">
        <w:rPr>
          <w:rFonts w:ascii="Times New Roman" w:hAnsi="Times New Roman" w:cs="Times New Roman"/>
          <w:sz w:val="28"/>
          <w:szCs w:val="28"/>
          <w:lang w:val="uk-UA"/>
        </w:rPr>
        <w:t>Тарасов Д.О. Аудит баз даних // Защита информации: Сб. науч. тр. – К.: КМУГА, 2000. – С. 137–143.</w:t>
      </w:r>
    </w:p>
    <w:p w:rsidR="00784B3A" w:rsidRPr="00444D66" w:rsidRDefault="00444D66" w:rsidP="00284B2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10. </w:t>
      </w:r>
      <w:r w:rsidR="00784B3A" w:rsidRPr="00444D66">
        <w:rPr>
          <w:rFonts w:ascii="Times New Roman" w:hAnsi="Times New Roman" w:cs="Times New Roman"/>
          <w:sz w:val="28"/>
          <w:szCs w:val="28"/>
          <w:lang w:val="uk-UA"/>
        </w:rPr>
        <w:t>Гольдштейн Б.</w:t>
      </w:r>
      <w:r>
        <w:rPr>
          <w:rFonts w:ascii="Times New Roman" w:hAnsi="Times New Roman" w:cs="Times New Roman"/>
          <w:sz w:val="28"/>
          <w:szCs w:val="28"/>
          <w:lang w:val="uk-UA"/>
        </w:rPr>
        <w:t> </w:t>
      </w:r>
      <w:r w:rsidR="00784B3A" w:rsidRPr="00444D66">
        <w:rPr>
          <w:rFonts w:ascii="Times New Roman" w:hAnsi="Times New Roman" w:cs="Times New Roman"/>
          <w:sz w:val="28"/>
          <w:szCs w:val="28"/>
          <w:lang w:val="uk-UA"/>
        </w:rPr>
        <w:t>С. Мониторинг и предотвращение атак / Б.</w:t>
      </w:r>
      <w:r>
        <w:rPr>
          <w:rFonts w:ascii="Times New Roman" w:hAnsi="Times New Roman" w:cs="Times New Roman"/>
          <w:sz w:val="28"/>
          <w:szCs w:val="28"/>
          <w:lang w:val="uk-UA"/>
        </w:rPr>
        <w:t> С. </w:t>
      </w:r>
      <w:r w:rsidR="00784B3A" w:rsidRPr="00444D66">
        <w:rPr>
          <w:rFonts w:ascii="Times New Roman" w:hAnsi="Times New Roman" w:cs="Times New Roman"/>
          <w:sz w:val="28"/>
          <w:szCs w:val="28"/>
          <w:lang w:val="uk-UA"/>
        </w:rPr>
        <w:t>Гольдштейн, И.</w:t>
      </w:r>
      <w:r>
        <w:rPr>
          <w:rFonts w:ascii="Times New Roman" w:hAnsi="Times New Roman" w:cs="Times New Roman"/>
          <w:sz w:val="28"/>
          <w:szCs w:val="28"/>
          <w:lang w:val="uk-UA"/>
        </w:rPr>
        <w:t> </w:t>
      </w:r>
      <w:r w:rsidR="00784B3A" w:rsidRPr="00444D66">
        <w:rPr>
          <w:rFonts w:ascii="Times New Roman" w:hAnsi="Times New Roman" w:cs="Times New Roman"/>
          <w:sz w:val="28"/>
          <w:szCs w:val="28"/>
          <w:lang w:val="uk-UA"/>
        </w:rPr>
        <w:t>М. Ехриель, Р.</w:t>
      </w:r>
      <w:r>
        <w:rPr>
          <w:rFonts w:ascii="Times New Roman" w:hAnsi="Times New Roman" w:cs="Times New Roman"/>
          <w:sz w:val="28"/>
          <w:szCs w:val="28"/>
          <w:lang w:val="uk-UA"/>
        </w:rPr>
        <w:t> </w:t>
      </w:r>
      <w:r w:rsidR="00784B3A" w:rsidRPr="00444D66">
        <w:rPr>
          <w:rFonts w:ascii="Times New Roman" w:hAnsi="Times New Roman" w:cs="Times New Roman"/>
          <w:sz w:val="28"/>
          <w:szCs w:val="28"/>
          <w:lang w:val="uk-UA"/>
        </w:rPr>
        <w:t>Д. Рерле. – 2006.</w:t>
      </w:r>
    </w:p>
    <w:p w:rsidR="006D3616" w:rsidRPr="00284B22" w:rsidRDefault="006D3616" w:rsidP="00284B22">
      <w:pPr>
        <w:spacing w:after="0" w:line="360" w:lineRule="auto"/>
        <w:ind w:firstLine="709"/>
        <w:jc w:val="both"/>
        <w:rPr>
          <w:rFonts w:ascii="Times New Roman" w:hAnsi="Times New Roman" w:cs="Times New Roman"/>
          <w:sz w:val="28"/>
          <w:szCs w:val="28"/>
          <w:lang w:val="uk-UA"/>
        </w:rPr>
      </w:pPr>
    </w:p>
    <w:p w:rsidR="00A80747" w:rsidRPr="00284B22" w:rsidRDefault="00A80747" w:rsidP="00284B22">
      <w:pPr>
        <w:spacing w:after="0" w:line="360" w:lineRule="auto"/>
        <w:ind w:firstLine="709"/>
        <w:jc w:val="both"/>
        <w:rPr>
          <w:rFonts w:ascii="Times New Roman" w:hAnsi="Times New Roman" w:cs="Times New Roman"/>
          <w:sz w:val="28"/>
          <w:szCs w:val="28"/>
          <w:lang w:val="uk-UA"/>
        </w:rPr>
      </w:pPr>
    </w:p>
    <w:p w:rsidR="00A80747" w:rsidRDefault="00A80747" w:rsidP="00284B22">
      <w:pPr>
        <w:spacing w:after="0" w:line="360" w:lineRule="auto"/>
        <w:ind w:firstLine="709"/>
        <w:jc w:val="both"/>
        <w:rPr>
          <w:rFonts w:ascii="Times New Roman" w:hAnsi="Times New Roman" w:cs="Times New Roman"/>
          <w:sz w:val="28"/>
          <w:szCs w:val="28"/>
          <w:lang w:val="uk-UA"/>
        </w:rPr>
      </w:pPr>
    </w:p>
    <w:p w:rsidR="00444D66" w:rsidRDefault="00444D66" w:rsidP="00284B22">
      <w:pPr>
        <w:spacing w:after="0" w:line="360" w:lineRule="auto"/>
        <w:ind w:firstLine="709"/>
        <w:jc w:val="both"/>
        <w:rPr>
          <w:rFonts w:ascii="Times New Roman" w:hAnsi="Times New Roman" w:cs="Times New Roman"/>
          <w:sz w:val="28"/>
          <w:szCs w:val="28"/>
          <w:lang w:val="uk-UA"/>
        </w:rPr>
      </w:pPr>
    </w:p>
    <w:p w:rsidR="00444D66" w:rsidRDefault="00444D66" w:rsidP="00284B22">
      <w:pPr>
        <w:spacing w:after="0" w:line="360" w:lineRule="auto"/>
        <w:ind w:firstLine="709"/>
        <w:jc w:val="both"/>
        <w:rPr>
          <w:rFonts w:ascii="Times New Roman" w:hAnsi="Times New Roman" w:cs="Times New Roman"/>
          <w:sz w:val="28"/>
          <w:szCs w:val="28"/>
          <w:lang w:val="uk-UA"/>
        </w:rPr>
      </w:pPr>
    </w:p>
    <w:p w:rsidR="00444D66" w:rsidRDefault="00444D66" w:rsidP="00284B22">
      <w:pPr>
        <w:spacing w:after="0" w:line="360" w:lineRule="auto"/>
        <w:ind w:firstLine="709"/>
        <w:jc w:val="both"/>
        <w:rPr>
          <w:rFonts w:ascii="Times New Roman" w:hAnsi="Times New Roman" w:cs="Times New Roman"/>
          <w:sz w:val="28"/>
          <w:szCs w:val="28"/>
          <w:lang w:val="uk-UA"/>
        </w:rPr>
      </w:pPr>
    </w:p>
    <w:p w:rsidR="00444D66" w:rsidRDefault="00444D66" w:rsidP="00284B22">
      <w:pPr>
        <w:spacing w:after="0" w:line="360" w:lineRule="auto"/>
        <w:ind w:firstLine="709"/>
        <w:jc w:val="both"/>
        <w:rPr>
          <w:rFonts w:ascii="Times New Roman" w:hAnsi="Times New Roman" w:cs="Times New Roman"/>
          <w:sz w:val="28"/>
          <w:szCs w:val="28"/>
          <w:lang w:val="uk-UA"/>
        </w:rPr>
      </w:pPr>
    </w:p>
    <w:p w:rsidR="00444D66" w:rsidRDefault="00444D66" w:rsidP="00284B22">
      <w:pPr>
        <w:spacing w:after="0" w:line="360" w:lineRule="auto"/>
        <w:ind w:firstLine="709"/>
        <w:jc w:val="both"/>
        <w:rPr>
          <w:rFonts w:ascii="Times New Roman" w:hAnsi="Times New Roman" w:cs="Times New Roman"/>
          <w:sz w:val="28"/>
          <w:szCs w:val="28"/>
          <w:lang w:val="uk-UA"/>
        </w:rPr>
      </w:pPr>
    </w:p>
    <w:p w:rsidR="00444D66" w:rsidRDefault="00444D66" w:rsidP="00284B22">
      <w:pPr>
        <w:spacing w:after="0" w:line="360" w:lineRule="auto"/>
        <w:ind w:firstLine="709"/>
        <w:jc w:val="both"/>
        <w:rPr>
          <w:rFonts w:ascii="Times New Roman" w:hAnsi="Times New Roman" w:cs="Times New Roman"/>
          <w:sz w:val="28"/>
          <w:szCs w:val="28"/>
          <w:lang w:val="uk-UA"/>
        </w:rPr>
      </w:pPr>
    </w:p>
    <w:p w:rsidR="00444D66" w:rsidRPr="00DA01BA" w:rsidRDefault="00444D66" w:rsidP="00DA01BA">
      <w:pPr>
        <w:spacing w:after="0" w:line="360" w:lineRule="auto"/>
        <w:jc w:val="both"/>
        <w:rPr>
          <w:rFonts w:ascii="Times New Roman" w:hAnsi="Times New Roman" w:cs="Times New Roman"/>
          <w:sz w:val="28"/>
          <w:szCs w:val="28"/>
          <w:lang w:val="en-US"/>
        </w:rPr>
      </w:pPr>
    </w:p>
    <w:p w:rsidR="00444D66" w:rsidRDefault="00444D66" w:rsidP="00284B22">
      <w:pPr>
        <w:spacing w:after="0" w:line="360" w:lineRule="auto"/>
        <w:ind w:firstLine="709"/>
        <w:jc w:val="both"/>
        <w:rPr>
          <w:rFonts w:ascii="Times New Roman" w:hAnsi="Times New Roman" w:cs="Times New Roman"/>
          <w:sz w:val="28"/>
          <w:szCs w:val="28"/>
          <w:lang w:val="uk-UA"/>
        </w:rPr>
      </w:pPr>
    </w:p>
    <w:p w:rsidR="00444D66" w:rsidRPr="00284B22" w:rsidRDefault="00444D66" w:rsidP="00284B22">
      <w:pPr>
        <w:spacing w:after="0" w:line="360" w:lineRule="auto"/>
        <w:ind w:firstLine="709"/>
        <w:jc w:val="both"/>
        <w:rPr>
          <w:rFonts w:ascii="Times New Roman" w:hAnsi="Times New Roman" w:cs="Times New Roman"/>
          <w:sz w:val="28"/>
          <w:szCs w:val="28"/>
          <w:lang w:val="uk-UA"/>
        </w:rPr>
      </w:pPr>
    </w:p>
    <w:p w:rsidR="00A80747" w:rsidRPr="00284B22" w:rsidRDefault="00A80747" w:rsidP="00284B22">
      <w:pPr>
        <w:spacing w:after="0" w:line="360" w:lineRule="auto"/>
        <w:ind w:firstLine="709"/>
        <w:jc w:val="center"/>
        <w:rPr>
          <w:rFonts w:ascii="Times New Roman" w:hAnsi="Times New Roman" w:cs="Times New Roman"/>
          <w:b/>
          <w:sz w:val="28"/>
          <w:szCs w:val="28"/>
          <w:lang w:val="uk-UA"/>
        </w:rPr>
      </w:pPr>
      <w:r w:rsidRPr="00284B22">
        <w:rPr>
          <w:rFonts w:ascii="Times New Roman" w:hAnsi="Times New Roman" w:cs="Times New Roman"/>
          <w:b/>
          <w:sz w:val="28"/>
          <w:szCs w:val="28"/>
          <w:lang w:val="uk-UA"/>
        </w:rPr>
        <w:lastRenderedPageBreak/>
        <w:t>Лекція №6</w:t>
      </w:r>
    </w:p>
    <w:p w:rsidR="00A80747" w:rsidRPr="00284B22" w:rsidRDefault="00A80747" w:rsidP="00284B22">
      <w:pPr>
        <w:spacing w:after="0" w:line="360" w:lineRule="auto"/>
        <w:ind w:firstLine="709"/>
        <w:jc w:val="center"/>
        <w:rPr>
          <w:rFonts w:ascii="Times New Roman" w:hAnsi="Times New Roman" w:cs="Times New Roman"/>
          <w:b/>
          <w:sz w:val="28"/>
          <w:szCs w:val="28"/>
          <w:lang w:val="uk-UA"/>
        </w:rPr>
      </w:pPr>
      <w:r w:rsidRPr="00284B22">
        <w:rPr>
          <w:rFonts w:ascii="Times New Roman" w:hAnsi="Times New Roman" w:cs="Times New Roman"/>
          <w:b/>
          <w:sz w:val="28"/>
          <w:szCs w:val="28"/>
          <w:lang w:val="uk-UA"/>
        </w:rPr>
        <w:t xml:space="preserve">Тема. </w:t>
      </w:r>
      <w:r w:rsidRPr="00284B22">
        <w:rPr>
          <w:rFonts w:ascii="Times New Roman" w:hAnsi="Times New Roman" w:cs="Times New Roman"/>
          <w:b/>
          <w:bCs/>
          <w:sz w:val="28"/>
          <w:szCs w:val="28"/>
          <w:lang w:val="uk-UA"/>
        </w:rPr>
        <w:t>Об’єкти та суб’єкти корпоративної безпеки.</w:t>
      </w:r>
    </w:p>
    <w:p w:rsidR="007C286F"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b/>
          <w:sz w:val="28"/>
          <w:szCs w:val="28"/>
          <w:lang w:val="uk-UA"/>
        </w:rPr>
        <w:t>Мета.</w:t>
      </w:r>
      <w:r w:rsidRPr="00284B22">
        <w:rPr>
          <w:rFonts w:ascii="Times New Roman" w:hAnsi="Times New Roman" w:cs="Times New Roman"/>
          <w:sz w:val="28"/>
          <w:szCs w:val="28"/>
          <w:lang w:val="uk-UA"/>
        </w:rPr>
        <w:t xml:space="preserve"> Визначити поняття</w:t>
      </w:r>
      <w:r w:rsidR="007C286F" w:rsidRPr="00284B22">
        <w:rPr>
          <w:rFonts w:ascii="Times New Roman" w:hAnsi="Times New Roman" w:cs="Times New Roman"/>
          <w:sz w:val="28"/>
          <w:szCs w:val="28"/>
          <w:lang w:val="uk-UA"/>
        </w:rPr>
        <w:t>,</w:t>
      </w:r>
      <w:r w:rsidRPr="00284B22">
        <w:rPr>
          <w:rFonts w:ascii="Times New Roman" w:hAnsi="Times New Roman" w:cs="Times New Roman"/>
          <w:sz w:val="28"/>
          <w:szCs w:val="28"/>
          <w:lang w:val="uk-UA"/>
        </w:rPr>
        <w:t xml:space="preserve"> мету та цілі економічної безпеки підприємства, розкрити її основні складові, об’єкти, суб’єкти та охарактеризувати концепцію управління економічною безпекою підприємства. </w:t>
      </w:r>
    </w:p>
    <w:p w:rsidR="003A240D" w:rsidRPr="00284B22" w:rsidRDefault="003A240D" w:rsidP="00284B22">
      <w:pPr>
        <w:tabs>
          <w:tab w:val="left" w:pos="2925"/>
        </w:tabs>
        <w:spacing w:after="0" w:line="360" w:lineRule="auto"/>
        <w:ind w:firstLine="709"/>
        <w:jc w:val="both"/>
        <w:rPr>
          <w:rFonts w:ascii="Times New Roman" w:hAnsi="Times New Roman" w:cs="Times New Roman"/>
          <w:sz w:val="28"/>
          <w:szCs w:val="28"/>
          <w:lang w:val="uk-UA"/>
        </w:rPr>
      </w:pPr>
    </w:p>
    <w:p w:rsidR="007C286F" w:rsidRPr="00284B22" w:rsidRDefault="00D129F9" w:rsidP="00284B22">
      <w:pPr>
        <w:tabs>
          <w:tab w:val="left" w:pos="2925"/>
        </w:tabs>
        <w:spacing w:after="0" w:line="360" w:lineRule="auto"/>
        <w:ind w:firstLine="709"/>
        <w:jc w:val="center"/>
        <w:rPr>
          <w:rFonts w:ascii="Times New Roman" w:hAnsi="Times New Roman" w:cs="Times New Roman"/>
          <w:b/>
          <w:sz w:val="28"/>
          <w:szCs w:val="28"/>
          <w:lang w:val="uk-UA"/>
        </w:rPr>
      </w:pPr>
      <w:r w:rsidRPr="00284B22">
        <w:rPr>
          <w:rFonts w:ascii="Times New Roman" w:hAnsi="Times New Roman" w:cs="Times New Roman"/>
          <w:b/>
          <w:sz w:val="28"/>
          <w:szCs w:val="28"/>
          <w:lang w:val="uk-UA"/>
        </w:rPr>
        <w:t>План</w:t>
      </w:r>
    </w:p>
    <w:p w:rsidR="007C286F" w:rsidRPr="00284B22" w:rsidRDefault="00444D66" w:rsidP="00444D66">
      <w:pPr>
        <w:tabs>
          <w:tab w:val="left" w:pos="292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A80747" w:rsidRPr="00284B22">
        <w:rPr>
          <w:rFonts w:ascii="Times New Roman" w:hAnsi="Times New Roman" w:cs="Times New Roman"/>
          <w:sz w:val="28"/>
          <w:szCs w:val="28"/>
          <w:lang w:val="uk-UA"/>
        </w:rPr>
        <w:t xml:space="preserve">Мета та цілі економічної безпеки підприємства. </w:t>
      </w:r>
    </w:p>
    <w:p w:rsidR="007C286F" w:rsidRPr="00284B22" w:rsidRDefault="00444D66" w:rsidP="00444D66">
      <w:pPr>
        <w:tabs>
          <w:tab w:val="left" w:pos="292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A80747" w:rsidRPr="00284B22">
        <w:rPr>
          <w:rFonts w:ascii="Times New Roman" w:hAnsi="Times New Roman" w:cs="Times New Roman"/>
          <w:sz w:val="28"/>
          <w:szCs w:val="28"/>
          <w:lang w:val="uk-UA"/>
        </w:rPr>
        <w:t xml:space="preserve">Основні складові економічної безпеки підприємства. </w:t>
      </w:r>
    </w:p>
    <w:p w:rsidR="007C286F" w:rsidRPr="00284B22" w:rsidRDefault="00444D66" w:rsidP="00444D66">
      <w:pPr>
        <w:tabs>
          <w:tab w:val="left" w:pos="292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A80747" w:rsidRPr="00284B22">
        <w:rPr>
          <w:rFonts w:ascii="Times New Roman" w:hAnsi="Times New Roman" w:cs="Times New Roman"/>
          <w:sz w:val="28"/>
          <w:szCs w:val="28"/>
          <w:lang w:val="uk-UA"/>
        </w:rPr>
        <w:t xml:space="preserve">Об’єкти, суб’єкти та забезпечення економічної безпеки підприємства. </w:t>
      </w:r>
    </w:p>
    <w:p w:rsidR="007C286F" w:rsidRPr="00284B22" w:rsidRDefault="00444D66" w:rsidP="00444D66">
      <w:pPr>
        <w:tabs>
          <w:tab w:val="left" w:pos="292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4. </w:t>
      </w:r>
      <w:r w:rsidR="00A80747" w:rsidRPr="00284B22">
        <w:rPr>
          <w:rFonts w:ascii="Times New Roman" w:hAnsi="Times New Roman" w:cs="Times New Roman"/>
          <w:sz w:val="28"/>
          <w:szCs w:val="28"/>
          <w:lang w:val="uk-UA"/>
        </w:rPr>
        <w:t xml:space="preserve">Концепція управління економічною безпекою підприємства. </w:t>
      </w:r>
    </w:p>
    <w:p w:rsidR="00D129F9" w:rsidRPr="00284B22" w:rsidRDefault="00D129F9" w:rsidP="00284B22">
      <w:pPr>
        <w:tabs>
          <w:tab w:val="left" w:pos="2925"/>
        </w:tabs>
        <w:spacing w:after="0" w:line="360" w:lineRule="auto"/>
        <w:ind w:firstLine="709"/>
        <w:jc w:val="both"/>
        <w:rPr>
          <w:rFonts w:ascii="Times New Roman" w:hAnsi="Times New Roman" w:cs="Times New Roman"/>
          <w:sz w:val="28"/>
          <w:szCs w:val="28"/>
          <w:lang w:val="uk-UA"/>
        </w:rPr>
      </w:pPr>
    </w:p>
    <w:p w:rsidR="007C286F" w:rsidRPr="00284B22" w:rsidRDefault="007C286F" w:rsidP="00284B22">
      <w:pPr>
        <w:tabs>
          <w:tab w:val="left" w:pos="2925"/>
        </w:tabs>
        <w:spacing w:after="0" w:line="360" w:lineRule="auto"/>
        <w:ind w:firstLine="709"/>
        <w:jc w:val="center"/>
        <w:rPr>
          <w:rFonts w:ascii="Times New Roman" w:hAnsi="Times New Roman" w:cs="Times New Roman"/>
          <w:b/>
          <w:sz w:val="28"/>
          <w:szCs w:val="28"/>
          <w:lang w:val="uk-UA"/>
        </w:rPr>
      </w:pPr>
      <w:r w:rsidRPr="00284B22">
        <w:rPr>
          <w:rFonts w:ascii="Times New Roman" w:hAnsi="Times New Roman" w:cs="Times New Roman"/>
          <w:b/>
          <w:sz w:val="28"/>
          <w:szCs w:val="28"/>
          <w:lang w:val="uk-UA"/>
        </w:rPr>
        <w:t>Вступ</w:t>
      </w:r>
    </w:p>
    <w:p w:rsidR="007C286F" w:rsidRPr="00284B22" w:rsidRDefault="007C286F"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Система економічної безпеки включає в себе об'єкти і суб'єкти безпеки, інститути та засоби її забезпечення, функціональну визначеність. Отже, система економічної безпеки підприємства є функціонально визначеною сукупністю об’єктів, суб'єктів, інститутів, механізмів та засобів її забезпечення.</w:t>
      </w:r>
    </w:p>
    <w:p w:rsidR="007C286F" w:rsidRPr="00284B22" w:rsidRDefault="007C286F"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Об'єктами економічної безпеки виступають як економічна система загалом, так і її різні складові: кадрова, фінансова, інформаційна, ресурсне забезпечення.</w:t>
      </w:r>
    </w:p>
    <w:p w:rsidR="007C286F" w:rsidRPr="00284B22" w:rsidRDefault="007C286F"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Суб'єктами економічної безпеки виступають держава та її інст</w:t>
      </w:r>
      <w:r w:rsidR="005413A3">
        <w:rPr>
          <w:rFonts w:ascii="Times New Roman" w:hAnsi="Times New Roman" w:cs="Times New Roman"/>
          <w:sz w:val="28"/>
          <w:szCs w:val="28"/>
          <w:lang w:val="uk-UA"/>
        </w:rPr>
        <w:t>итути (міністерства, відомства</w:t>
      </w:r>
      <w:r w:rsidR="00444D66">
        <w:rPr>
          <w:rFonts w:ascii="Times New Roman" w:hAnsi="Times New Roman" w:cs="Times New Roman"/>
          <w:sz w:val="28"/>
          <w:szCs w:val="28"/>
          <w:lang w:val="uk-UA"/>
        </w:rPr>
        <w:t>, біржі, фонди і страхові ко</w:t>
      </w:r>
      <w:r w:rsidRPr="00284B22">
        <w:rPr>
          <w:rFonts w:ascii="Times New Roman" w:hAnsi="Times New Roman" w:cs="Times New Roman"/>
          <w:sz w:val="28"/>
          <w:szCs w:val="28"/>
          <w:lang w:val="uk-UA"/>
        </w:rPr>
        <w:t>мпанії), а також підприємства, установи й організації як державного, так і приватного сектора економіки.</w:t>
      </w:r>
    </w:p>
    <w:p w:rsidR="0025440F" w:rsidRPr="00284B22" w:rsidRDefault="0025440F" w:rsidP="00284B22">
      <w:pPr>
        <w:tabs>
          <w:tab w:val="left" w:pos="2925"/>
        </w:tabs>
        <w:spacing w:after="0" w:line="360" w:lineRule="auto"/>
        <w:ind w:firstLine="709"/>
        <w:jc w:val="both"/>
        <w:rPr>
          <w:rFonts w:ascii="Times New Roman" w:hAnsi="Times New Roman" w:cs="Times New Roman"/>
          <w:sz w:val="28"/>
          <w:szCs w:val="28"/>
          <w:lang w:val="uk-UA"/>
        </w:rPr>
      </w:pPr>
    </w:p>
    <w:p w:rsidR="007C286F" w:rsidRPr="00444D66" w:rsidRDefault="00444D66" w:rsidP="00444D66">
      <w:pPr>
        <w:tabs>
          <w:tab w:val="left" w:pos="2925"/>
        </w:tabs>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1. </w:t>
      </w:r>
      <w:r w:rsidR="00A80747" w:rsidRPr="00444D66">
        <w:rPr>
          <w:rFonts w:ascii="Times New Roman" w:hAnsi="Times New Roman" w:cs="Times New Roman"/>
          <w:b/>
          <w:sz w:val="28"/>
          <w:szCs w:val="28"/>
          <w:lang w:val="uk-UA"/>
        </w:rPr>
        <w:t xml:space="preserve">Мета та цілі економічної безпеки підприємства.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Економічна безпека на рівні підприємства (фірми) передбачає стійкий розвиток (тобто збалансований і безупинний), що досягається за допомогою використання усіх видів ресурсів і підприємницьких можливостей, за якими гарантується найбільш ефективне їх використання для стабільного функціонування та динамічного науково-технічного й соціального розвитку, </w:t>
      </w:r>
      <w:r w:rsidRPr="00284B22">
        <w:rPr>
          <w:rFonts w:ascii="Times New Roman" w:hAnsi="Times New Roman" w:cs="Times New Roman"/>
          <w:sz w:val="28"/>
          <w:szCs w:val="28"/>
          <w:lang w:val="uk-UA"/>
        </w:rPr>
        <w:lastRenderedPageBreak/>
        <w:t xml:space="preserve">запобігання внутрішнім і зовнішнім негативним впливам (загрозам). Її слід розглядати через внутрішній та зовнішній аспект.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Внутрішній аспект полягає у визначенні загрози нанесення підприємством збитку безпеці держави й оцінки рівня збитку (наприклад, підприємства самостійно виходять на зовнішній ринок і здійснюють несанкціоновані дії, що негативно можуть вплинути на імідж усієї держави). </w:t>
      </w:r>
      <w:r w:rsidRPr="00284B22">
        <w:rPr>
          <w:rFonts w:ascii="Times New Roman" w:hAnsi="Times New Roman" w:cs="Times New Roman"/>
          <w:sz w:val="28"/>
          <w:szCs w:val="28"/>
        </w:rPr>
        <w:t xml:space="preserve">Зовнішній аспект полягає в тому, що в Україні умови для економічної безпеки підприємства поки що не створені. Головна мета економічної безпеки підприємства полягає в тому, щоб гарантувати його стабільне та максимально ефективне функціонування зараз і високий потенціал розвитку в майбутньому.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До основних функціональних цілей економічної безпеки підприємств належать: </w:t>
      </w:r>
    </w:p>
    <w:p w:rsidR="007C286F" w:rsidRPr="00284B22" w:rsidRDefault="00444D66"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A80747" w:rsidRPr="00284B22">
        <w:rPr>
          <w:rFonts w:ascii="Times New Roman" w:hAnsi="Times New Roman" w:cs="Times New Roman"/>
          <w:sz w:val="28"/>
          <w:szCs w:val="28"/>
          <w:lang w:val="uk-UA"/>
        </w:rPr>
        <w:t>забезпечення високої фінансової ефективності роботи, фінансової стійкості</w:t>
      </w:r>
      <w:r w:rsidR="007C286F" w:rsidRPr="00284B22">
        <w:rPr>
          <w:rFonts w:ascii="Times New Roman" w:hAnsi="Times New Roman" w:cs="Times New Roman"/>
          <w:sz w:val="28"/>
          <w:szCs w:val="28"/>
          <w:lang w:val="uk-UA"/>
        </w:rPr>
        <w:t xml:space="preserve"> </w:t>
      </w:r>
      <w:r w:rsidR="00A80747" w:rsidRPr="00284B22">
        <w:rPr>
          <w:rFonts w:ascii="Times New Roman" w:hAnsi="Times New Roman" w:cs="Times New Roman"/>
          <w:sz w:val="28"/>
          <w:szCs w:val="28"/>
          <w:lang w:val="uk-UA"/>
        </w:rPr>
        <w:t xml:space="preserve">та незалежності підприємства (організації); </w:t>
      </w:r>
    </w:p>
    <w:p w:rsidR="007C286F" w:rsidRPr="00284B22" w:rsidRDefault="00444D66"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A80747" w:rsidRPr="00284B22">
        <w:rPr>
          <w:rFonts w:ascii="Times New Roman" w:hAnsi="Times New Roman" w:cs="Times New Roman"/>
          <w:sz w:val="28"/>
          <w:szCs w:val="28"/>
          <w:lang w:val="uk-UA"/>
        </w:rPr>
        <w:t xml:space="preserve">забезпечення технологічної незалежності та досягнення високої конкурентоспроможності технічного потенціалу того чи іншого суб'єкта господарювання; </w:t>
      </w:r>
    </w:p>
    <w:p w:rsidR="007C286F" w:rsidRPr="00284B22" w:rsidRDefault="00444D66"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A80747" w:rsidRPr="00284B22">
        <w:rPr>
          <w:rFonts w:ascii="Times New Roman" w:hAnsi="Times New Roman" w:cs="Times New Roman"/>
          <w:sz w:val="28"/>
          <w:szCs w:val="28"/>
          <w:lang w:val="uk-UA"/>
        </w:rPr>
        <w:t xml:space="preserve">досягнення високої ефективності менеджменту, оптимальної та ефективної організаційної структури управління підприємством (організацією);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4</w:t>
      </w:r>
      <w:r w:rsidR="00444D66">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досягнення високого рівня кваліфікації персоналу та його інтелектуального потенціалу, належної ефективності корпоративних НДДКР; </w:t>
      </w:r>
    </w:p>
    <w:p w:rsidR="007C286F" w:rsidRPr="00284B22" w:rsidRDefault="00444D66"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w:t>
      </w:r>
      <w:r w:rsidR="00A80747" w:rsidRPr="00284B22">
        <w:rPr>
          <w:rFonts w:ascii="Times New Roman" w:hAnsi="Times New Roman" w:cs="Times New Roman"/>
          <w:sz w:val="28"/>
          <w:szCs w:val="28"/>
          <w:lang w:val="uk-UA"/>
        </w:rPr>
        <w:t xml:space="preserve">мінімізація руйнівного впливу результатів виробничо-господарської діяльності на стан навколишнього середовища; </w:t>
      </w:r>
    </w:p>
    <w:p w:rsidR="007C286F" w:rsidRPr="00284B22" w:rsidRDefault="00444D66"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w:t>
      </w:r>
      <w:r w:rsidR="00A80747" w:rsidRPr="00284B22">
        <w:rPr>
          <w:rFonts w:ascii="Times New Roman" w:hAnsi="Times New Roman" w:cs="Times New Roman"/>
          <w:sz w:val="28"/>
          <w:szCs w:val="28"/>
          <w:lang w:val="uk-UA"/>
        </w:rPr>
        <w:t xml:space="preserve">якісна правова захищеність усіх аспектів діяльності підприємства (організації); </w:t>
      </w:r>
    </w:p>
    <w:p w:rsidR="007C286F" w:rsidRPr="00284B22" w:rsidRDefault="00444D66"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 </w:t>
      </w:r>
      <w:r w:rsidR="00A80747" w:rsidRPr="00284B22">
        <w:rPr>
          <w:rFonts w:ascii="Times New Roman" w:hAnsi="Times New Roman" w:cs="Times New Roman"/>
          <w:sz w:val="28"/>
          <w:szCs w:val="28"/>
          <w:lang w:val="uk-UA"/>
        </w:rPr>
        <w:t xml:space="preserve">забезпечення захисту інформаційного поля, комерційної таємниці і досягнення необхідного рівня інформаційного забезпечення роботи всіх підрозділів підприємства та відділів організації; </w:t>
      </w:r>
    </w:p>
    <w:p w:rsidR="007C286F" w:rsidRPr="00284B22" w:rsidRDefault="00444D66"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 </w:t>
      </w:r>
      <w:r w:rsidR="00A80747" w:rsidRPr="00284B22">
        <w:rPr>
          <w:rFonts w:ascii="Times New Roman" w:hAnsi="Times New Roman" w:cs="Times New Roman"/>
          <w:sz w:val="28"/>
          <w:szCs w:val="28"/>
          <w:lang w:val="uk-UA"/>
        </w:rPr>
        <w:t xml:space="preserve">ефективна організація безпеки персоналу підприємства, його капіталу та майна, а також комерційних інтересів.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lastRenderedPageBreak/>
        <w:t xml:space="preserve">Економічна безпека підприємства характеризується сукупністю якісних і кількісних показників, найважливішим серед яких є рівень економічної безпеки. Рівень економічної безпеки підприємства – це оцінка стану використання корпоративних ресурсів за критеріями рівня економічної безпеки підприємства. </w:t>
      </w:r>
    </w:p>
    <w:p w:rsidR="007C286F" w:rsidRPr="00284B22" w:rsidRDefault="007C286F" w:rsidP="00284B22">
      <w:pPr>
        <w:tabs>
          <w:tab w:val="left" w:pos="2925"/>
        </w:tabs>
        <w:spacing w:after="0" w:line="360" w:lineRule="auto"/>
        <w:ind w:firstLine="709"/>
        <w:jc w:val="both"/>
        <w:rPr>
          <w:rFonts w:ascii="Times New Roman" w:hAnsi="Times New Roman" w:cs="Times New Roman"/>
          <w:sz w:val="28"/>
          <w:szCs w:val="28"/>
          <w:lang w:val="uk-UA"/>
        </w:rPr>
      </w:pPr>
    </w:p>
    <w:p w:rsidR="007C286F" w:rsidRPr="003A240D" w:rsidRDefault="003A240D" w:rsidP="003A240D">
      <w:pPr>
        <w:tabs>
          <w:tab w:val="left" w:pos="2925"/>
        </w:tabs>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2. </w:t>
      </w:r>
      <w:r w:rsidR="00A80747" w:rsidRPr="003A240D">
        <w:rPr>
          <w:rFonts w:ascii="Times New Roman" w:hAnsi="Times New Roman" w:cs="Times New Roman"/>
          <w:b/>
          <w:sz w:val="28"/>
          <w:szCs w:val="28"/>
          <w:lang w:val="uk-UA"/>
        </w:rPr>
        <w:t xml:space="preserve">Основні складові економічної безпеки підприємства.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У рамках підходу до економічної безпеки підприємства як стану, обумовленого впливом зовнішнього середовища, виділяють ресурсно-функціональний підхід. Автори цього підходу розглядають економічну безпеку підприємства як «стан найбільш ефективного використання корпоративних ресурсів для запобігання погроз і забезпечення стабільного функціонування підприємств у даний час і майбутньому». </w:t>
      </w:r>
      <w:r w:rsidRPr="00284B22">
        <w:rPr>
          <w:rFonts w:ascii="Times New Roman" w:hAnsi="Times New Roman" w:cs="Times New Roman"/>
          <w:sz w:val="28"/>
          <w:szCs w:val="28"/>
        </w:rPr>
        <w:t xml:space="preserve">У складі корпоративних ресурсів виділяють, насамперед, ресурси: капіталу, персоналу, інформації, техніки і технології, прав. </w:t>
      </w:r>
    </w:p>
    <w:p w:rsidR="007C286F" w:rsidRPr="00284B22" w:rsidRDefault="007C286F"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noProof/>
          <w:sz w:val="28"/>
          <w:szCs w:val="28"/>
          <w:lang w:eastAsia="ru-RU"/>
        </w:rPr>
        <w:drawing>
          <wp:inline distT="0" distB="0" distL="0" distR="0" wp14:anchorId="0114F51E" wp14:editId="1C0C31F4">
            <wp:extent cx="5948680" cy="2531745"/>
            <wp:effectExtent l="0" t="0" r="0" b="1905"/>
            <wp:docPr id="6" name="Рисунок 6" descr="http://www.economy.nayka.com.ua/a/2_2014_75.fil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conomy.nayka.com.ua/a/2_2014_75.files/image00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8680" cy="2531745"/>
                    </a:xfrm>
                    <a:prstGeom prst="rect">
                      <a:avLst/>
                    </a:prstGeom>
                    <a:noFill/>
                    <a:ln>
                      <a:noFill/>
                    </a:ln>
                  </pic:spPr>
                </pic:pic>
              </a:graphicData>
            </a:graphic>
          </wp:inline>
        </w:drawing>
      </w:r>
    </w:p>
    <w:p w:rsidR="007C286F" w:rsidRPr="00284B22" w:rsidRDefault="007C286F" w:rsidP="00284B22">
      <w:pPr>
        <w:tabs>
          <w:tab w:val="left" w:pos="2925"/>
        </w:tabs>
        <w:spacing w:after="0" w:line="360" w:lineRule="auto"/>
        <w:ind w:firstLine="709"/>
        <w:jc w:val="center"/>
        <w:rPr>
          <w:rFonts w:ascii="Times New Roman" w:hAnsi="Times New Roman" w:cs="Times New Roman"/>
          <w:bCs/>
          <w:sz w:val="28"/>
          <w:szCs w:val="28"/>
          <w:lang w:val="uk-UA"/>
        </w:rPr>
      </w:pPr>
      <w:r w:rsidRPr="00284B22">
        <w:rPr>
          <w:rFonts w:ascii="Times New Roman" w:hAnsi="Times New Roman" w:cs="Times New Roman"/>
          <w:bCs/>
          <w:sz w:val="28"/>
          <w:szCs w:val="28"/>
          <w:lang w:val="uk-UA"/>
        </w:rPr>
        <w:t>Рис. 1. Класифікація суб'єктів забезпечення економічної безпеки підприємств</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У зв'язку з цим розрізняють сім функціональних складових економічної безпеки: фінансова, силова, інформаційна, технікотехнологічна, політико-правова, кадрова та інтелектуальна, екологічна.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Основні складові економічної безпеки підприємства: </w:t>
      </w:r>
    </w:p>
    <w:p w:rsidR="007C286F" w:rsidRPr="00284B22" w:rsidRDefault="003A240D"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 </w:t>
      </w:r>
      <w:r w:rsidR="00A80747" w:rsidRPr="00284B22">
        <w:rPr>
          <w:rFonts w:ascii="Times New Roman" w:hAnsi="Times New Roman" w:cs="Times New Roman"/>
          <w:sz w:val="28"/>
          <w:szCs w:val="28"/>
          <w:lang w:val="uk-UA"/>
        </w:rPr>
        <w:t xml:space="preserve">фінансова безпека – розглядає і регулює питання фінансово-економічної заможності підприємства, стійкості до банкрутства. Вона вважається провідною й вирішальною, оскільки за ринкових умов господарювання фінанси є «двигуном» будь-якої економічної системи. </w:t>
      </w:r>
      <w:r w:rsidR="00A80747" w:rsidRPr="00284B22">
        <w:rPr>
          <w:rFonts w:ascii="Times New Roman" w:hAnsi="Times New Roman" w:cs="Times New Roman"/>
          <w:sz w:val="28"/>
          <w:szCs w:val="28"/>
        </w:rPr>
        <w:t xml:space="preserve">Про її стан свідчить рівень рентабельності, частка ринку, доступ до кредитів, ліквідність коштів, курсова вартість цінних паперів, оптимальна структура капіталу тощо; </w:t>
      </w:r>
    </w:p>
    <w:p w:rsidR="007C286F" w:rsidRPr="00284B22" w:rsidRDefault="003A240D"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A80747" w:rsidRPr="00284B22">
        <w:rPr>
          <w:rFonts w:ascii="Times New Roman" w:hAnsi="Times New Roman" w:cs="Times New Roman"/>
          <w:sz w:val="28"/>
          <w:szCs w:val="28"/>
          <w:lang w:val="uk-UA"/>
        </w:rPr>
        <w:t xml:space="preserve">силова безпека – займається режимами, фізичною охороною об'єктів і особистою охороною керівництва, протидією криміналу, взаємодією із правоохоронними й іншими державними органами; </w:t>
      </w:r>
    </w:p>
    <w:p w:rsidR="007C286F" w:rsidRPr="00284B22" w:rsidRDefault="003A240D"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A80747" w:rsidRPr="00284B22">
        <w:rPr>
          <w:rFonts w:ascii="Times New Roman" w:hAnsi="Times New Roman" w:cs="Times New Roman"/>
          <w:sz w:val="28"/>
          <w:szCs w:val="28"/>
          <w:lang w:val="uk-UA"/>
        </w:rPr>
        <w:t>інформаційна безпека – заснована не тільки на захисті власної інформації, у тому числі конфіденційної, але й проводить ділову розвідку, інформаційно</w:t>
      </w:r>
      <w:r>
        <w:rPr>
          <w:rFonts w:ascii="Times New Roman" w:hAnsi="Times New Roman" w:cs="Times New Roman"/>
          <w:sz w:val="28"/>
          <w:szCs w:val="28"/>
          <w:lang w:val="uk-UA"/>
        </w:rPr>
        <w:t xml:space="preserve"> </w:t>
      </w:r>
      <w:r w:rsidR="00A80747" w:rsidRPr="00284B22">
        <w:rPr>
          <w:rFonts w:ascii="Times New Roman" w:hAnsi="Times New Roman" w:cs="Times New Roman"/>
          <w:sz w:val="28"/>
          <w:szCs w:val="28"/>
          <w:lang w:val="uk-UA"/>
        </w:rPr>
        <w:t xml:space="preserve">аналітичну роботу з зовнішніми і внутрішніми суб'єктами тощо.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Належні служби підприємства виконують певні функції, які в сукупності характеризують процес створення та захисту інформаційної складової економічної безпеки. Вона також передбачає створення системи економічної підтримки прийнятих рішень щодо заходів економічної безпеки; </w:t>
      </w:r>
    </w:p>
    <w:p w:rsidR="007C286F" w:rsidRPr="00284B22" w:rsidRDefault="003A240D"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w:t>
      </w:r>
      <w:r w:rsidR="00A80747" w:rsidRPr="00284B22">
        <w:rPr>
          <w:rFonts w:ascii="Times New Roman" w:hAnsi="Times New Roman" w:cs="Times New Roman"/>
          <w:sz w:val="28"/>
          <w:szCs w:val="28"/>
          <w:lang w:val="uk-UA"/>
        </w:rPr>
        <w:t xml:space="preserve">техніко-технологічна безпека – передбачає створення і використання такої технічної бази, устаткування й основних засобів виробництва, таких технологій і бізнес-процесів, що підсилюють конкурентоспроможність підприємства. Про неї свідчить виробничий потенціал підприємства, своєчасність оновлення виробничих фондів, рівень освоєння виробничих потужностей тощо; </w:t>
      </w:r>
    </w:p>
    <w:p w:rsidR="007C286F" w:rsidRPr="00284B22" w:rsidRDefault="003A240D"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w:t>
      </w:r>
      <w:r w:rsidR="00A80747" w:rsidRPr="00284B22">
        <w:rPr>
          <w:rFonts w:ascii="Times New Roman" w:hAnsi="Times New Roman" w:cs="Times New Roman"/>
          <w:sz w:val="28"/>
          <w:szCs w:val="28"/>
          <w:lang w:val="uk-UA"/>
        </w:rPr>
        <w:t xml:space="preserve">політико-правова безпека – передбачає всебічне юридичне забезпечення діяльності підприємства, грамотну правову роботу з контрагентами і владою, вирішення інших правових питань; </w:t>
      </w:r>
    </w:p>
    <w:p w:rsidR="007C286F" w:rsidRPr="00284B22" w:rsidRDefault="003A240D"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w:t>
      </w:r>
      <w:r w:rsidR="00A80747" w:rsidRPr="00284B22">
        <w:rPr>
          <w:rFonts w:ascii="Times New Roman" w:hAnsi="Times New Roman" w:cs="Times New Roman"/>
          <w:sz w:val="28"/>
          <w:szCs w:val="28"/>
          <w:lang w:val="uk-UA"/>
        </w:rPr>
        <w:t xml:space="preserve">кадрова та інтелектуальна безпека – передбачає запобігання негативним впливам на економічну безпеку підприємства за рахунок ризиків і загроз, пов'язаних з персоналом, його інтелектуальним потенціалом і трудовими відносинами в цілому. Належний рівень економічної безпеки у великій мірі залежить від складу кадрів, їхнього інтелекту та професіоналізму, рівня кваліфікації персоналу; </w:t>
      </w:r>
    </w:p>
    <w:p w:rsidR="007C286F" w:rsidRPr="00284B22" w:rsidRDefault="003A240D"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7) </w:t>
      </w:r>
      <w:r w:rsidR="00A80747" w:rsidRPr="00284B22">
        <w:rPr>
          <w:rFonts w:ascii="Times New Roman" w:hAnsi="Times New Roman" w:cs="Times New Roman"/>
          <w:sz w:val="28"/>
          <w:szCs w:val="28"/>
          <w:lang w:val="uk-UA"/>
        </w:rPr>
        <w:t xml:space="preserve">екологічна безпека – розглядає проблему охорони екологічної безпеки суспільства від суб'єктів господарювання, що здійснюють виробничо-комерційну діяльність, яку можна вирішити тільки через розробку і ретельне дотримання національних (міжнародних) норм мінімально допустимого вмісту шкідливих речовин, що потрапляють у навколишнє середовище, а також дотримання екологічних параметрів продукції, що виготовляється.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До сфер виробничо-господарської діяльності підприємства, що забезпечують її економічну безпеку, також відносять: ресурсну безпеку (забезпечення виробництва основними видами ресурсів, енергією); соціальну безпеку (рівень заробітної плати, структура доходів працівників, форма власності підприємства); безпеку праці тощо.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Комплексний характер ресурсно-функціонального підходу передбачає дослідження найважливіших факторів, що впливають на стан економічної безпеки підприємства; аналіз розподілу і використання ресурсів підприємства, розгляд економічних індикаторів, що відбивають рівень забезпеченості економічної безпеки і розробку заходів щодо забезпечення максимально високого рівня функціональної складової економічної безпеки підприємства.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Недоліками цього підходу є те, що економічна безпека розглядається загально: і в аспекті ресурсної забезпеченості підприємства, і в аспекті адаптації підприємства до зовнішнього середовища, і в аспекті якості управління – планування, обліку, аналізу тощо.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Тобто економічна безпека ототожнюється із самою діяльністю підприємства та її ефективністю.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Забезпечення економічної безпеки підприємства передбачає регулювання: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w:t>
      </w:r>
      <w:r w:rsidR="003A240D">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безпеки менеджменту і кадрів – стосується забезпечення фізичної безпеки життя і здоров`я вищого управлінського персоналу і менеджерів середнього та нижчого рівнів, рядових співробітників-виконавців;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w:t>
      </w:r>
      <w:r w:rsidR="003A240D">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безпеки культури – охоплює взаємини між співробітниками всередині організації, між представниками менеджменту і персоналу, відносини із зовнішніми суб`єктами;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lastRenderedPageBreak/>
        <w:t>−</w:t>
      </w:r>
      <w:r w:rsidR="003A240D">
        <w:rPr>
          <w:rFonts w:ascii="Times New Roman" w:hAnsi="Times New Roman" w:cs="Times New Roman"/>
          <w:sz w:val="28"/>
          <w:szCs w:val="28"/>
          <w:lang w:val="uk-UA"/>
        </w:rPr>
        <w:t> </w:t>
      </w:r>
      <w:r w:rsidRPr="00284B22">
        <w:rPr>
          <w:rFonts w:ascii="Times New Roman" w:hAnsi="Times New Roman" w:cs="Times New Roman"/>
          <w:sz w:val="28"/>
          <w:szCs w:val="28"/>
          <w:lang w:val="uk-UA"/>
        </w:rPr>
        <w:t>безпеки інформації і прийняття рішень – полягає в забезпеченні збереження ноу-хау, наукових досліджень і розробок інновацій, обмеженні доступу сторонніх осіб до конфіденційної інформації;</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w:t>
      </w:r>
      <w:r w:rsidR="003A240D">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безпеки виробництва – зводиться до забезпечення захищеності від негативного впливу будівель, споруд, техніки, технології виробництва, виробничих запасів, а також можливостей диверсифікованого виробництва продукції, переорієнтації з одних постачальників на інших, швидкого технічного переозброєння виробництва у випадку переходу на виробництво нової продукції;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w:t>
      </w:r>
      <w:r w:rsidR="003A240D">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юридичної безпеки – зводиться до збереження наявних і одержаних нових патентів, ліцензій, дозволів; до запобігання або зведення до мінімуму штрафів, пені, інших санкцій і відповідальності за порушення чинного законодавства;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w:t>
      </w:r>
      <w:r w:rsidR="003A240D">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фінансової безпеки – передбачає якісне бюджетування, зниження податкового пресу, забезпечення надходження необхідного обсягу інвестицій, одержання прибутку, раціональне формування активів і пасивів, дивідендної політики;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w:t>
      </w:r>
      <w:r w:rsidR="00BA3E8A">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безпеки проведення розвідки – здійснення системи заходів щодо вивчення ситуації на ринках збуту продукції, одержання необхідної інформації про конкурентів, їхні передові дослідження та розробки.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Залежно від ступеня виміру фактори економічної безпеки підприємств поділяють на зовнішні та внутрішні.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До макроекономічних факторів відносять: кризові явища в економіці, стабільність законодавчої бази, інфляційні процеси, рівень безробіття, рівень розвитку фінансової системи, державну політику (промислову, фінансову, соціальну, податкову, кредитну).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Ринкові фактори включають: виробничий і споживчий попит, рівень цін на сировину і готову продукцію, банкрутство контрагентів, платоспроможність конкурентів тощо.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До інших зовнішніх факторів відносять: нестабільну політичну обстановку, темпи НТП, розвиток конкуренції, демографічні тенденції, природні та техногенні фактори.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lastRenderedPageBreak/>
        <w:t xml:space="preserve">Внутрішні фактори включають: виробничо-операційні, фінансовоінвестиційні, кадрово-управлінські, маркетингово-комерційні, нормативно-правові. Фактори економічної безпеки підприємства: Зовнішні фактори включають: макроекономічні, ринкові та ін.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До виробничо-операційних факторів відносять такі, як: використання основних і оборотних коштів, структура та ліквідність активів, рентабельність продукції, впровадження нових технологій, структура собівартості, рівень постійних витрат тощо.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Фінансово-інвестиційні фактори включають: нераціональну структуру капіталу, наявність доходних інвестиційних проектів, наявність НДДКР, рівень підприємницького ризику. Кадрово-управлінські фактори – це наявність стратегії розвитку, адекватна ринку система управління, кваліфікація персоналу та його мотивація, організаційна структура управління.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До маркетингово-комерційних факторів належать: цінова політика, планування рекламних заходів, проведення маркетингових досліджень, формування позитивного іміджу тощо.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Нормативно-правові фактори включають: систему контрактів з контрагентами, наявність посадових інструкцій, систему інформаційного забезпечення.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Рівень економічної безпеки залежить від ефективної діяльності служб підприємства, а саме: наскільки вдається запобігати загрозам й усувати збитки від їхніх негативних впливів на різні аспекти функціонування підприємства.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Джерелами таких негативних впливів можуть бути: усвідомлені або неусвідомлені дії людей, організацій, у тому числі органів державної влади, міжнародних організацій або підприємств-конкурентів, а також збіг об`єктивних обставин – стан фінансової кон`юнктури на ринках підприємства, наукові відкриття і технологічні розробки, форс-мажорні обставини тощо. </w:t>
      </w:r>
    </w:p>
    <w:p w:rsidR="007C286F" w:rsidRPr="00284B22" w:rsidRDefault="007C286F" w:rsidP="00BA3E8A">
      <w:pPr>
        <w:tabs>
          <w:tab w:val="left" w:pos="2925"/>
        </w:tabs>
        <w:spacing w:after="0" w:line="360" w:lineRule="auto"/>
        <w:jc w:val="both"/>
        <w:rPr>
          <w:rFonts w:ascii="Times New Roman" w:hAnsi="Times New Roman" w:cs="Times New Roman"/>
          <w:sz w:val="28"/>
          <w:szCs w:val="28"/>
          <w:lang w:val="uk-UA"/>
        </w:rPr>
      </w:pPr>
    </w:p>
    <w:p w:rsidR="007C286F" w:rsidRPr="00284B22" w:rsidRDefault="00A80747" w:rsidP="00BA3E8A">
      <w:pPr>
        <w:tabs>
          <w:tab w:val="left" w:pos="2925"/>
        </w:tabs>
        <w:spacing w:after="0" w:line="360" w:lineRule="auto"/>
        <w:jc w:val="both"/>
        <w:rPr>
          <w:rFonts w:ascii="Times New Roman" w:hAnsi="Times New Roman" w:cs="Times New Roman"/>
          <w:sz w:val="28"/>
          <w:szCs w:val="28"/>
          <w:lang w:val="uk-UA"/>
        </w:rPr>
      </w:pPr>
      <w:r w:rsidRPr="00284B22">
        <w:rPr>
          <w:rFonts w:ascii="Times New Roman" w:hAnsi="Times New Roman" w:cs="Times New Roman"/>
          <w:b/>
          <w:sz w:val="28"/>
          <w:szCs w:val="28"/>
          <w:lang w:val="uk-UA"/>
        </w:rPr>
        <w:t>3. Об’єкти, суб’єкти та забезпечення економічної безпеки підприємства.</w:t>
      </w:r>
      <w:r w:rsidRPr="00284B22">
        <w:rPr>
          <w:rFonts w:ascii="Times New Roman" w:hAnsi="Times New Roman" w:cs="Times New Roman"/>
          <w:sz w:val="28"/>
          <w:szCs w:val="28"/>
          <w:lang w:val="uk-UA"/>
        </w:rPr>
        <w:t xml:space="preserve">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lastRenderedPageBreak/>
        <w:t xml:space="preserve">Виходячи з того, що безпека це форма існування об’єкта (у даному випадку суб’єкта підприємництва) в середовищі небезпек і загроз можемо зазначити, що кінцевий результат безпеки (реалізації її заходів) може співпадати з кінцевим результатом діяльності самого об’єкта.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Звідси метою економічної безпеки суб’єкта підприємництва може бути виключення можливості понесення ним збитків або упущення вигоди, економічне зростання та стабільність. </w:t>
      </w:r>
    </w:p>
    <w:p w:rsidR="00D129F9" w:rsidRPr="00284B22" w:rsidRDefault="00D129F9"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Головне завдання суб’єктів забезпечення економічної безпеки підприємства – передбачення і випередження можливих загроз, що призводять до кризового стану, а також проведення антикризового управління, яке спрямоване на виведення підприємства з кризового стану; мінімізація зовнішніх і внутрішніх загроз економічному стану суб'єкта підприємництва, зокрема його фінансовим, матеріальним, інформаційним, кадровим ресурсам, на основі розробленого комплексу заходів економіко-правового і організаційного характеру. Слід мати на увазі, що найбільше значення у справі забезпечення економічної безпеки підприємництва мають первинні економіко-правові та</w:t>
      </w:r>
      <w:r w:rsidR="00BA3E8A">
        <w:rPr>
          <w:rFonts w:ascii="Times New Roman" w:hAnsi="Times New Roman" w:cs="Times New Roman"/>
          <w:sz w:val="28"/>
          <w:szCs w:val="28"/>
          <w:lang w:val="uk-UA"/>
        </w:rPr>
        <w:t xml:space="preserve"> організаційні заходи, що забез</w:t>
      </w:r>
      <w:r w:rsidRPr="00284B22">
        <w:rPr>
          <w:rFonts w:ascii="Times New Roman" w:hAnsi="Times New Roman" w:cs="Times New Roman"/>
          <w:sz w:val="28"/>
          <w:szCs w:val="28"/>
          <w:lang w:val="uk-UA"/>
        </w:rPr>
        <w:t>печують фундамент, основу системи безпеки, на відміну від вторинних - технічних, фізичних тощо.</w:t>
      </w:r>
    </w:p>
    <w:p w:rsidR="00D129F9" w:rsidRPr="00284B22" w:rsidRDefault="00D129F9"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Суб'єкт системи гарантування економічної безпеки підприємництва має складніший характер, оскільки його діяльність зумовлюється не тільки особливостями і характеристиками об'єкта, а й специфічними умовами зовнішнього середовища суб'єкта підприємницької діяльності. Виходячи з цього, можна виділити дві групи суб'єктів, що гарантують економічну безпеку підприємництва: зовнішні і внутрішні.</w:t>
      </w:r>
    </w:p>
    <w:p w:rsidR="00D129F9" w:rsidRPr="00284B22" w:rsidRDefault="00D129F9"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До зовнішніх суб'єктів належать зовнішні органи (законодавчої, виконавчої і судової влади, покликані гарантувати б</w:t>
      </w:r>
      <w:r w:rsidR="00BA3E8A">
        <w:rPr>
          <w:rFonts w:ascii="Times New Roman" w:hAnsi="Times New Roman" w:cs="Times New Roman"/>
          <w:sz w:val="28"/>
          <w:szCs w:val="28"/>
          <w:lang w:val="uk-UA"/>
        </w:rPr>
        <w:t>езпеку всіх без винятку законос</w:t>
      </w:r>
      <w:r w:rsidRPr="00284B22">
        <w:rPr>
          <w:rFonts w:ascii="Times New Roman" w:hAnsi="Times New Roman" w:cs="Times New Roman"/>
          <w:sz w:val="28"/>
          <w:szCs w:val="28"/>
          <w:lang w:val="uk-UA"/>
        </w:rPr>
        <w:t>лухняних учасників підприємницьких відносин) та організації, які функціонують самостійно і не підпорядковуються керівництву підприємства, але при цьому їх діяльність істотно впливає на безпеку підприємства.</w:t>
      </w:r>
    </w:p>
    <w:p w:rsidR="00D129F9" w:rsidRPr="00284B22" w:rsidRDefault="00D129F9"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lastRenderedPageBreak/>
        <w:t>До внутрішніх суб'єктів належать особи, підрозділи, що займаються цією діяльністю безпосередньо на підприємстві і підпорядковані його керівництву. Їх основним призначенням є постійна діяльність із забезпечення безпеки підприємства. До цієї категорії можна віднести підрозділи, частина функцій у яких полягає в забезпеченні безпеки підприємства (маркетингова служба, юридичний підрозділ тощо). Також персонал та підрозділи підприємства, які в межах своїх посадових інструкцій та положень про підрозділи зобов'язані вживати заходів щодо забезпечення безпеки підприємства.</w:t>
      </w:r>
    </w:p>
    <w:p w:rsidR="00D129F9" w:rsidRPr="00284B22" w:rsidRDefault="00D129F9"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Залежно від форми власності та підпорядкування суб’єктами забезпечення безпе</w:t>
      </w:r>
      <w:r w:rsidR="00BA3E8A">
        <w:rPr>
          <w:rFonts w:ascii="Times New Roman" w:hAnsi="Times New Roman" w:cs="Times New Roman"/>
          <w:sz w:val="28"/>
          <w:szCs w:val="28"/>
          <w:lang w:val="uk-UA"/>
        </w:rPr>
        <w:t>ки можуть виступати державні та</w:t>
      </w:r>
      <w:r w:rsidRPr="00284B22">
        <w:rPr>
          <w:rFonts w:ascii="Times New Roman" w:hAnsi="Times New Roman" w:cs="Times New Roman"/>
          <w:sz w:val="28"/>
          <w:szCs w:val="28"/>
          <w:lang w:val="uk-UA"/>
        </w:rPr>
        <w:t xml:space="preserve"> недержавні органи. Державні органи – здійснюють повноваження щодо безпеки суб'єктів фінансово-господарської діяльності, до структури яких вони входять, або ж надають послуги стороннім фірмам на умовах укладених договорів, прикладом чого є діяльність Державної служби охорони МВС України щодо заходів безпеки усіх без винятку комерційних банків в Україні. Недержавні органи, які представлені охоронними організаціями, аналітичними центрами, інформаційними та консалтинговими службами, які за відповідну плату на умовах договору надають послуги щодо охорони об'єктів, здійснюють захист інформації, комерційної таємниці тощо. До цієї групи суб'єкті належать і власні служби безпеки підприємства недержавної форми власності.</w:t>
      </w:r>
    </w:p>
    <w:p w:rsidR="00D129F9" w:rsidRPr="00284B22" w:rsidRDefault="00D129F9"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Суб’єкти забезпечення економічної безпеки можуть класифікуватись в залежності від правової основи функціонування. До офіційних належать органи та організації, що функціонують у межах чинного законодавства України та міжнародних договорів, згода на обов'язковість яких надана Верховною Радою України. До неофіційних організацій належать нелегітимні структури, діяльність яких відбувається поза правовим полем України. Наразі їх функціонування має динаміку до зменшення, що викликано відмовою суб'єктів бізнесу від їхніх "послуг", однак відкидати їх існування не варто. Зазначені суб'єкти, іншими словами "дах", пропонують свої послуги через погрози, насилля, погроми гарантуючи при цьому захищеність від подібних структур. Зазвичай такі послуги </w:t>
      </w:r>
      <w:r w:rsidRPr="00284B22">
        <w:rPr>
          <w:rFonts w:ascii="Times New Roman" w:hAnsi="Times New Roman" w:cs="Times New Roman"/>
          <w:sz w:val="28"/>
          <w:szCs w:val="28"/>
          <w:lang w:val="uk-UA"/>
        </w:rPr>
        <w:lastRenderedPageBreak/>
        <w:t>пропонуються суб'єктам бізнесу, діяльність яких повністю або частково відбувається в тіні, що є підставою до шантажу.</w:t>
      </w:r>
    </w:p>
    <w:p w:rsidR="00D129F9" w:rsidRPr="00284B22" w:rsidRDefault="00D129F9"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Організації, що займаються забезпеченням економічної безпеки можуть бути класифіковані залежно від регламенту відносин. Відтак вони можуть регулюватись договором. В основному це стосується зовнішніх організацій, або окремих спеціалізованих фахівців залучених з метою забезпечення безпеки на підприємстві. В іншому випадку порядок взаємодії може регулюватись наказом. Ця форма відноситься до внутрішніх підрозділів. Посадові інструкції, в свою чергу, регулюють діяльність окремих працівників.</w:t>
      </w:r>
    </w:p>
    <w:p w:rsidR="00D129F9" w:rsidRPr="00284B22" w:rsidRDefault="00D129F9"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Залежно від напряму забезпечення безпеки підприємства суб’єкти можуть класифікувати за визначенням сфер, у яких діють чинники небезпек і загроз. До таких сфер належать: силова безпека, пожежна, інформаційна, кадрова, майнова, економіч</w:t>
      </w:r>
      <w:r w:rsidR="00BA3E8A">
        <w:rPr>
          <w:rFonts w:ascii="Times New Roman" w:hAnsi="Times New Roman" w:cs="Times New Roman"/>
          <w:sz w:val="28"/>
          <w:szCs w:val="28"/>
          <w:lang w:val="uk-UA"/>
        </w:rPr>
        <w:t>на, екологічна, технологічна.</w:t>
      </w:r>
    </w:p>
    <w:p w:rsidR="00D129F9" w:rsidRPr="00284B22" w:rsidRDefault="00D129F9"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Надійність і ефективність с</w:t>
      </w:r>
      <w:r w:rsidR="00BA3E8A">
        <w:rPr>
          <w:rFonts w:ascii="Times New Roman" w:hAnsi="Times New Roman" w:cs="Times New Roman"/>
          <w:sz w:val="28"/>
          <w:szCs w:val="28"/>
          <w:lang w:val="uk-UA"/>
        </w:rPr>
        <w:t>истеми безпеки підприємства виз</w:t>
      </w:r>
      <w:r w:rsidRPr="00284B22">
        <w:rPr>
          <w:rFonts w:ascii="Times New Roman" w:hAnsi="Times New Roman" w:cs="Times New Roman"/>
          <w:sz w:val="28"/>
          <w:szCs w:val="28"/>
          <w:lang w:val="uk-UA"/>
        </w:rPr>
        <w:t>начають за одним критерієм - відсутністю чи наявністю завданих йому матеріальних збитків і моральної шкоди. Зміст цього критерію характеризується такими показниками:</w:t>
      </w:r>
    </w:p>
    <w:p w:rsidR="00D129F9" w:rsidRPr="00284B22" w:rsidRDefault="00BA3E8A"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а) </w:t>
      </w:r>
      <w:r w:rsidR="00D129F9" w:rsidRPr="00284B22">
        <w:rPr>
          <w:rFonts w:ascii="Times New Roman" w:hAnsi="Times New Roman" w:cs="Times New Roman"/>
          <w:sz w:val="28"/>
          <w:szCs w:val="28"/>
          <w:lang w:val="uk-UA"/>
        </w:rPr>
        <w:t>запобігання витоку конфіденційних відомостей;</w:t>
      </w:r>
    </w:p>
    <w:p w:rsidR="00D129F9" w:rsidRPr="00284B22" w:rsidRDefault="00BA3E8A"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б) </w:t>
      </w:r>
      <w:r w:rsidR="00D129F9" w:rsidRPr="00284B22">
        <w:rPr>
          <w:rFonts w:ascii="Times New Roman" w:hAnsi="Times New Roman" w:cs="Times New Roman"/>
          <w:sz w:val="28"/>
          <w:szCs w:val="28"/>
          <w:lang w:val="uk-UA"/>
        </w:rPr>
        <w:t>запобігання протиправним діям з боку персоналу підприємства, його відвідувачів, клієнтів або припинення таких дій;</w:t>
      </w:r>
    </w:p>
    <w:p w:rsidR="00D129F9" w:rsidRPr="00284B22" w:rsidRDefault="00BA3E8A"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в) </w:t>
      </w:r>
      <w:r w:rsidR="00D129F9" w:rsidRPr="00284B22">
        <w:rPr>
          <w:rFonts w:ascii="Times New Roman" w:hAnsi="Times New Roman" w:cs="Times New Roman"/>
          <w:sz w:val="28"/>
          <w:szCs w:val="28"/>
          <w:lang w:val="uk-UA"/>
        </w:rPr>
        <w:t>збереження майна й інтелектуальної власності підприємства;</w:t>
      </w:r>
    </w:p>
    <w:p w:rsidR="00D129F9" w:rsidRPr="00284B22" w:rsidRDefault="00BA3E8A"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г) </w:t>
      </w:r>
      <w:r w:rsidR="00D129F9" w:rsidRPr="00284B22">
        <w:rPr>
          <w:rFonts w:ascii="Times New Roman" w:hAnsi="Times New Roman" w:cs="Times New Roman"/>
          <w:sz w:val="28"/>
          <w:szCs w:val="28"/>
          <w:lang w:val="uk-UA"/>
        </w:rPr>
        <w:t>запобігання надзвичайним ситуаціям;</w:t>
      </w:r>
    </w:p>
    <w:p w:rsidR="00D129F9" w:rsidRPr="00284B22" w:rsidRDefault="00BA3E8A"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д) </w:t>
      </w:r>
      <w:r w:rsidR="00D129F9" w:rsidRPr="00284B22">
        <w:rPr>
          <w:rFonts w:ascii="Times New Roman" w:hAnsi="Times New Roman" w:cs="Times New Roman"/>
          <w:sz w:val="28"/>
          <w:szCs w:val="28"/>
          <w:lang w:val="uk-UA"/>
        </w:rPr>
        <w:t>припинення насильницьких злочинів щодо окремих (спеціально виділених) працівників підприємства і груп їх;</w:t>
      </w:r>
    </w:p>
    <w:p w:rsidR="00D129F9" w:rsidRPr="00284B22" w:rsidRDefault="00BA3E8A"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е) </w:t>
      </w:r>
      <w:r w:rsidR="00D129F9" w:rsidRPr="00284B22">
        <w:rPr>
          <w:rFonts w:ascii="Times New Roman" w:hAnsi="Times New Roman" w:cs="Times New Roman"/>
          <w:sz w:val="28"/>
          <w:szCs w:val="28"/>
          <w:lang w:val="uk-UA"/>
        </w:rPr>
        <w:t>своєчасне виявлення і припинення спроб несанкціонованого проникнення на об'єкти підприємства, що охороняються.</w:t>
      </w:r>
    </w:p>
    <w:p w:rsidR="00D129F9" w:rsidRPr="00284B22" w:rsidRDefault="00D129F9"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Політика безпеки підприємств</w:t>
      </w:r>
      <w:r w:rsidR="00BA3E8A">
        <w:rPr>
          <w:rFonts w:ascii="Times New Roman" w:hAnsi="Times New Roman" w:cs="Times New Roman"/>
          <w:sz w:val="28"/>
          <w:szCs w:val="28"/>
          <w:lang w:val="uk-UA"/>
        </w:rPr>
        <w:t>а - це орієнтири для дій і ухва</w:t>
      </w:r>
      <w:r w:rsidRPr="00284B22">
        <w:rPr>
          <w:rFonts w:ascii="Times New Roman" w:hAnsi="Times New Roman" w:cs="Times New Roman"/>
          <w:sz w:val="28"/>
          <w:szCs w:val="28"/>
          <w:lang w:val="uk-UA"/>
        </w:rPr>
        <w:t>лення рішень, які полегшують досягнення цілей. Для встановлення цих загальних орієнтирів необхідно сформулювати цілі забезпечення безпеки підприємства.</w:t>
      </w:r>
    </w:p>
    <w:p w:rsidR="00D129F9" w:rsidRPr="00284B22" w:rsidRDefault="00D129F9"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Цілі політики безпеки:</w:t>
      </w:r>
    </w:p>
    <w:p w:rsidR="00D129F9" w:rsidRPr="00284B22" w:rsidRDefault="00BA3E8A"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D129F9" w:rsidRPr="00284B22">
        <w:rPr>
          <w:rFonts w:ascii="Times New Roman" w:hAnsi="Times New Roman" w:cs="Times New Roman"/>
          <w:sz w:val="28"/>
          <w:szCs w:val="28"/>
          <w:lang w:val="uk-UA"/>
        </w:rPr>
        <w:t>захист фінансових ресурсів підприємства;</w:t>
      </w:r>
    </w:p>
    <w:p w:rsidR="00D129F9" w:rsidRPr="00284B22" w:rsidRDefault="00BA3E8A"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 </w:t>
      </w:r>
      <w:r w:rsidR="00D129F9" w:rsidRPr="00284B22">
        <w:rPr>
          <w:rFonts w:ascii="Times New Roman" w:hAnsi="Times New Roman" w:cs="Times New Roman"/>
          <w:sz w:val="28"/>
          <w:szCs w:val="28"/>
          <w:lang w:val="uk-UA"/>
        </w:rPr>
        <w:t>захист прав та інтересів підприємства;</w:t>
      </w:r>
    </w:p>
    <w:p w:rsidR="00D129F9" w:rsidRPr="00284B22" w:rsidRDefault="00BA3E8A"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D129F9" w:rsidRPr="00284B22">
        <w:rPr>
          <w:rFonts w:ascii="Times New Roman" w:hAnsi="Times New Roman" w:cs="Times New Roman"/>
          <w:sz w:val="28"/>
          <w:szCs w:val="28"/>
          <w:lang w:val="uk-UA"/>
        </w:rPr>
        <w:t>зміцнення інтелектуального потенціалу підприємства;</w:t>
      </w:r>
    </w:p>
    <w:p w:rsidR="00D129F9" w:rsidRPr="00284B22" w:rsidRDefault="00BA3E8A"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D129F9" w:rsidRPr="00284B22">
        <w:rPr>
          <w:rFonts w:ascii="Times New Roman" w:hAnsi="Times New Roman" w:cs="Times New Roman"/>
          <w:sz w:val="28"/>
          <w:szCs w:val="28"/>
          <w:lang w:val="uk-UA"/>
        </w:rPr>
        <w:t>збереження і примноження власності;</w:t>
      </w:r>
    </w:p>
    <w:p w:rsidR="00D129F9" w:rsidRPr="00284B22" w:rsidRDefault="00BA3E8A"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D129F9" w:rsidRPr="00284B22">
        <w:rPr>
          <w:rFonts w:ascii="Times New Roman" w:hAnsi="Times New Roman" w:cs="Times New Roman"/>
          <w:sz w:val="28"/>
          <w:szCs w:val="28"/>
          <w:lang w:val="uk-UA"/>
        </w:rPr>
        <w:t>підвищення конкурентоспроможності продукції;</w:t>
      </w:r>
    </w:p>
    <w:p w:rsidR="00D129F9" w:rsidRPr="00284B22" w:rsidRDefault="00BA3E8A"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D129F9" w:rsidRPr="00284B22">
        <w:rPr>
          <w:rFonts w:ascii="Times New Roman" w:hAnsi="Times New Roman" w:cs="Times New Roman"/>
          <w:sz w:val="28"/>
          <w:szCs w:val="28"/>
          <w:lang w:val="uk-UA"/>
        </w:rPr>
        <w:t>інформаційне забезпечення діяльності підприємства і підвищення його ефективності;</w:t>
      </w:r>
    </w:p>
    <w:p w:rsidR="00D129F9" w:rsidRPr="00284B22" w:rsidRDefault="00BA3E8A"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D129F9" w:rsidRPr="00284B22">
        <w:rPr>
          <w:rFonts w:ascii="Times New Roman" w:hAnsi="Times New Roman" w:cs="Times New Roman"/>
          <w:sz w:val="28"/>
          <w:szCs w:val="28"/>
          <w:lang w:val="uk-UA"/>
        </w:rPr>
        <w:t>орієнтація на стандарти й лідерство;</w:t>
      </w:r>
    </w:p>
    <w:p w:rsidR="00D129F9" w:rsidRPr="00284B22" w:rsidRDefault="00BA3E8A"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D129F9" w:rsidRPr="00284B22">
        <w:rPr>
          <w:rFonts w:ascii="Times New Roman" w:hAnsi="Times New Roman" w:cs="Times New Roman"/>
          <w:sz w:val="28"/>
          <w:szCs w:val="28"/>
          <w:lang w:val="uk-UA"/>
        </w:rPr>
        <w:t>сприяння управлінським структурам у досягненні цілей підприємства;</w:t>
      </w:r>
    </w:p>
    <w:p w:rsidR="00D129F9" w:rsidRPr="00284B22" w:rsidRDefault="00BA3E8A"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D129F9" w:rsidRPr="00284B22">
        <w:rPr>
          <w:rFonts w:ascii="Times New Roman" w:hAnsi="Times New Roman" w:cs="Times New Roman"/>
          <w:sz w:val="28"/>
          <w:szCs w:val="28"/>
          <w:lang w:val="uk-UA"/>
        </w:rPr>
        <w:t>запобігання залежності від випадкових і недобросовісних ділових партнерів.</w:t>
      </w:r>
    </w:p>
    <w:p w:rsidR="00D129F9" w:rsidRPr="00284B22" w:rsidRDefault="00D129F9"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З урахуванням викладеного вище можна визначити такі загальні орієнтири дій і ухвалення рішень, які полегшують досягнення цих цілей:</w:t>
      </w:r>
    </w:p>
    <w:p w:rsidR="00D129F9" w:rsidRPr="00284B22" w:rsidRDefault="00BA3E8A"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а) </w:t>
      </w:r>
      <w:r w:rsidR="00D129F9" w:rsidRPr="00284B22">
        <w:rPr>
          <w:rFonts w:ascii="Times New Roman" w:hAnsi="Times New Roman" w:cs="Times New Roman"/>
          <w:sz w:val="28"/>
          <w:szCs w:val="28"/>
          <w:lang w:val="uk-UA"/>
        </w:rPr>
        <w:t>збереження і нарощування ресурсного потенціалу;</w:t>
      </w:r>
    </w:p>
    <w:p w:rsidR="00D129F9" w:rsidRPr="00284B22" w:rsidRDefault="00BA3E8A"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б) </w:t>
      </w:r>
      <w:r w:rsidR="00D129F9" w:rsidRPr="00284B22">
        <w:rPr>
          <w:rFonts w:ascii="Times New Roman" w:hAnsi="Times New Roman" w:cs="Times New Roman"/>
          <w:sz w:val="28"/>
          <w:szCs w:val="28"/>
          <w:lang w:val="uk-UA"/>
        </w:rPr>
        <w:t>проведення комплексу превентивних заходів щодо підвищення рівня захищеності власності й персоналу підприємства;</w:t>
      </w:r>
    </w:p>
    <w:p w:rsidR="00D129F9" w:rsidRPr="00284B22" w:rsidRDefault="00BA3E8A"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в) </w:t>
      </w:r>
      <w:r w:rsidR="00D129F9" w:rsidRPr="00284B22">
        <w:rPr>
          <w:rFonts w:ascii="Times New Roman" w:hAnsi="Times New Roman" w:cs="Times New Roman"/>
          <w:sz w:val="28"/>
          <w:szCs w:val="28"/>
          <w:lang w:val="uk-UA"/>
        </w:rPr>
        <w:t>залучення до діяльності із забезпечення безпеки підприємства всіх його працівників;</w:t>
      </w:r>
    </w:p>
    <w:p w:rsidR="00D129F9" w:rsidRPr="00284B22" w:rsidRDefault="00BA3E8A"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г) </w:t>
      </w:r>
      <w:r w:rsidR="00D129F9" w:rsidRPr="00284B22">
        <w:rPr>
          <w:rFonts w:ascii="Times New Roman" w:hAnsi="Times New Roman" w:cs="Times New Roman"/>
          <w:sz w:val="28"/>
          <w:szCs w:val="28"/>
          <w:lang w:val="uk-UA"/>
        </w:rPr>
        <w:t>професіоналізм і спеціалізація персоналу підприємства;</w:t>
      </w:r>
    </w:p>
    <w:p w:rsidR="00D129F9" w:rsidRPr="00284B22" w:rsidRDefault="00BA3E8A"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д) </w:t>
      </w:r>
      <w:r w:rsidR="00D129F9" w:rsidRPr="00284B22">
        <w:rPr>
          <w:rFonts w:ascii="Times New Roman" w:hAnsi="Times New Roman" w:cs="Times New Roman"/>
          <w:sz w:val="28"/>
          <w:szCs w:val="28"/>
          <w:lang w:val="uk-UA"/>
        </w:rPr>
        <w:t>пріоритетність несилових методів запобігання загрозам і їх нейтралізації;</w:t>
      </w:r>
    </w:p>
    <w:p w:rsidR="00D129F9" w:rsidRPr="00284B22" w:rsidRDefault="00BA3E8A"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е) </w:t>
      </w:r>
      <w:r w:rsidR="00D129F9" w:rsidRPr="00284B22">
        <w:rPr>
          <w:rFonts w:ascii="Times New Roman" w:hAnsi="Times New Roman" w:cs="Times New Roman"/>
          <w:sz w:val="28"/>
          <w:szCs w:val="28"/>
          <w:lang w:val="uk-UA"/>
        </w:rPr>
        <w:t>створення служби економічної безпеки на підприємстві.</w:t>
      </w:r>
    </w:p>
    <w:p w:rsidR="00D129F9" w:rsidRPr="00284B22" w:rsidRDefault="00D129F9"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Відтак, в залежності від напрямів забезпечення безпеки підприємства можна зробити висновок, що певні організації або підрозділи можуть впливати на ту чи іншу складову (табл. 1). </w:t>
      </w:r>
    </w:p>
    <w:p w:rsidR="00D129F9" w:rsidRPr="00284B22" w:rsidRDefault="00D129F9"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У цьому контексті систему безпеки можна охарактеризувати комплексом страхових, правових, економічних, охоронних, режимних, пожежних та інших заходів із захисту бізнесу від незаконних посягань, мінімізації або уникнення матеріальних та інших втрат.</w:t>
      </w:r>
    </w:p>
    <w:p w:rsidR="00D129F9" w:rsidRPr="00284B22" w:rsidRDefault="00D129F9"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Зазвичай увесь комплекс діяльності із забезпечення економічної безпеки покладається на службу безпеки підприємства (у разі її наявності на підприємстві) як основну ланку системи економічної безпеки.</w:t>
      </w:r>
    </w:p>
    <w:p w:rsidR="00D129F9" w:rsidRPr="00284B22" w:rsidRDefault="00D37E2E"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Формування системи економічної безпеки та створення її </w:t>
      </w:r>
      <w:r w:rsidR="00D129F9" w:rsidRPr="00284B22">
        <w:rPr>
          <w:rFonts w:ascii="Times New Roman" w:hAnsi="Times New Roman" w:cs="Times New Roman"/>
          <w:sz w:val="28"/>
          <w:szCs w:val="28"/>
          <w:lang w:val="uk-UA"/>
        </w:rPr>
        <w:t>суб’єк</w:t>
      </w:r>
      <w:r>
        <w:rPr>
          <w:rFonts w:ascii="Times New Roman" w:hAnsi="Times New Roman" w:cs="Times New Roman"/>
          <w:sz w:val="28"/>
          <w:szCs w:val="28"/>
          <w:lang w:val="uk-UA"/>
        </w:rPr>
        <w:t>тів залежать від розмірів</w:t>
      </w:r>
      <w:r w:rsidR="00D129F9" w:rsidRPr="00284B22">
        <w:rPr>
          <w:rFonts w:ascii="Times New Roman" w:hAnsi="Times New Roman" w:cs="Times New Roman"/>
          <w:sz w:val="28"/>
          <w:szCs w:val="28"/>
          <w:lang w:val="uk-UA"/>
        </w:rPr>
        <w:t xml:space="preserve"> підприємства та його можлив</w:t>
      </w:r>
      <w:r>
        <w:rPr>
          <w:rFonts w:ascii="Times New Roman" w:hAnsi="Times New Roman" w:cs="Times New Roman"/>
          <w:sz w:val="28"/>
          <w:szCs w:val="28"/>
          <w:lang w:val="uk-UA"/>
        </w:rPr>
        <w:t xml:space="preserve">остей. Як правило, підприємства малого бізнесу користуються послугами зовнішніх спеціалізованих приватних підприємств (консалтингових, охоронних, страхових тощо). Підприємства </w:t>
      </w:r>
      <w:r w:rsidR="00D129F9" w:rsidRPr="00284B22">
        <w:rPr>
          <w:rFonts w:ascii="Times New Roman" w:hAnsi="Times New Roman" w:cs="Times New Roman"/>
          <w:sz w:val="28"/>
          <w:szCs w:val="28"/>
          <w:lang w:val="uk-UA"/>
        </w:rPr>
        <w:t>середнього</w:t>
      </w:r>
      <w:r>
        <w:rPr>
          <w:rFonts w:ascii="Times New Roman" w:hAnsi="Times New Roman" w:cs="Times New Roman"/>
          <w:sz w:val="28"/>
          <w:szCs w:val="28"/>
          <w:lang w:val="uk-UA"/>
        </w:rPr>
        <w:t xml:space="preserve"> бізнесу можуть користуватися комбінованою</w:t>
      </w:r>
      <w:r w:rsidR="00D129F9" w:rsidRPr="00284B22">
        <w:rPr>
          <w:rFonts w:ascii="Times New Roman" w:hAnsi="Times New Roman" w:cs="Times New Roman"/>
          <w:sz w:val="28"/>
          <w:szCs w:val="28"/>
          <w:lang w:val="uk-UA"/>
        </w:rPr>
        <w:t xml:space="preserve"> системою економічної бе</w:t>
      </w:r>
      <w:r>
        <w:rPr>
          <w:rFonts w:ascii="Times New Roman" w:hAnsi="Times New Roman" w:cs="Times New Roman"/>
          <w:sz w:val="28"/>
          <w:szCs w:val="28"/>
          <w:lang w:val="uk-UA"/>
        </w:rPr>
        <w:t xml:space="preserve">зпеки, спираючись на можливості і ресурси власних підрозділів безпеки та, в міру необхідності, залучаючи зовнішні організації. Великим підприємствам доцільно створювати </w:t>
      </w:r>
      <w:r w:rsidR="00D129F9" w:rsidRPr="00284B22">
        <w:rPr>
          <w:rFonts w:ascii="Times New Roman" w:hAnsi="Times New Roman" w:cs="Times New Roman"/>
          <w:sz w:val="28"/>
          <w:szCs w:val="28"/>
          <w:lang w:val="uk-UA"/>
        </w:rPr>
        <w:t>пов</w:t>
      </w:r>
      <w:r>
        <w:rPr>
          <w:rFonts w:ascii="Times New Roman" w:hAnsi="Times New Roman" w:cs="Times New Roman"/>
          <w:sz w:val="28"/>
          <w:szCs w:val="28"/>
          <w:lang w:val="uk-UA"/>
        </w:rPr>
        <w:t xml:space="preserve">ноцінну систему економічної безпеки з власною </w:t>
      </w:r>
      <w:r w:rsidR="00D129F9" w:rsidRPr="00284B22">
        <w:rPr>
          <w:rFonts w:ascii="Times New Roman" w:hAnsi="Times New Roman" w:cs="Times New Roman"/>
          <w:sz w:val="28"/>
          <w:szCs w:val="28"/>
          <w:lang w:val="uk-UA"/>
        </w:rPr>
        <w:t>службою та потужними ресурсами.</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Об’єктами економічної безпеки суб’єкта підприємництва виступають: фінансові та матеріальні ресурси, технології виробництва, комерційна діяльність, </w:t>
      </w:r>
      <w:r w:rsidR="0025440F" w:rsidRPr="00284B22">
        <w:rPr>
          <w:rFonts w:ascii="Times New Roman" w:hAnsi="Times New Roman" w:cs="Times New Roman"/>
          <w:sz w:val="28"/>
          <w:szCs w:val="28"/>
          <w:lang w:val="uk-UA"/>
        </w:rPr>
        <w:t>процес</w:t>
      </w:r>
      <w:r w:rsidRPr="00284B22">
        <w:rPr>
          <w:rFonts w:ascii="Times New Roman" w:hAnsi="Times New Roman" w:cs="Times New Roman"/>
          <w:sz w:val="28"/>
          <w:szCs w:val="28"/>
          <w:lang w:val="uk-UA"/>
        </w:rPr>
        <w:t xml:space="preserve"> управління діяльністю суб’єкта. Відповідно у структурі економічної безпеки можна виділити наступні елементи. </w:t>
      </w:r>
    </w:p>
    <w:p w:rsidR="007C286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Суб’єктами економічної безпеки за таких умов будуть виступати власники суб’єктів підприємництва, органи управління їх діяльністю та персонал. </w:t>
      </w:r>
    </w:p>
    <w:p w:rsidR="00D129F9" w:rsidRPr="00284B22" w:rsidRDefault="00D129F9" w:rsidP="00284B22">
      <w:pPr>
        <w:tabs>
          <w:tab w:val="left" w:pos="2925"/>
        </w:tabs>
        <w:spacing w:after="0" w:line="360" w:lineRule="auto"/>
        <w:ind w:firstLine="709"/>
        <w:jc w:val="right"/>
        <w:rPr>
          <w:rFonts w:ascii="Times New Roman" w:hAnsi="Times New Roman" w:cs="Times New Roman"/>
          <w:sz w:val="28"/>
          <w:szCs w:val="28"/>
        </w:rPr>
      </w:pPr>
      <w:r w:rsidRPr="00284B22">
        <w:rPr>
          <w:rFonts w:ascii="Times New Roman" w:hAnsi="Times New Roman" w:cs="Times New Roman"/>
          <w:bCs/>
          <w:sz w:val="28"/>
          <w:szCs w:val="28"/>
          <w:lang w:val="uk-UA"/>
        </w:rPr>
        <w:t>Таблиця 1.</w:t>
      </w:r>
    </w:p>
    <w:p w:rsidR="00D129F9" w:rsidRPr="00284B22" w:rsidRDefault="00D129F9" w:rsidP="00284B22">
      <w:pPr>
        <w:tabs>
          <w:tab w:val="left" w:pos="2925"/>
        </w:tabs>
        <w:spacing w:after="0" w:line="360" w:lineRule="auto"/>
        <w:ind w:firstLine="709"/>
        <w:jc w:val="center"/>
        <w:rPr>
          <w:rFonts w:ascii="Times New Roman" w:hAnsi="Times New Roman" w:cs="Times New Roman"/>
          <w:sz w:val="28"/>
          <w:szCs w:val="28"/>
        </w:rPr>
      </w:pPr>
      <w:r w:rsidRPr="00284B22">
        <w:rPr>
          <w:rFonts w:ascii="Times New Roman" w:hAnsi="Times New Roman" w:cs="Times New Roman"/>
          <w:bCs/>
          <w:sz w:val="28"/>
          <w:szCs w:val="28"/>
          <w:lang w:val="uk-UA"/>
        </w:rPr>
        <w:t>Вплив суб’єктів на забезпечення безпеки підприємства</w:t>
      </w:r>
    </w:p>
    <w:p w:rsidR="007C286F" w:rsidRPr="00284B22" w:rsidRDefault="00D129F9"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b/>
          <w:bCs/>
          <w:noProof/>
          <w:sz w:val="28"/>
          <w:szCs w:val="28"/>
          <w:lang w:eastAsia="ru-RU"/>
        </w:rPr>
        <w:drawing>
          <wp:inline distT="0" distB="0" distL="0" distR="0" wp14:anchorId="45A588B4" wp14:editId="7A7A336F">
            <wp:extent cx="5833110" cy="3263265"/>
            <wp:effectExtent l="0" t="0" r="0" b="0"/>
            <wp:docPr id="8" name="Рисунок 8" descr="C:\Documents and Settings\Admin\Рабочий стол\Безымянный.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Рабочий стол\Безымянный.b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3110" cy="3263265"/>
                    </a:xfrm>
                    <a:prstGeom prst="rect">
                      <a:avLst/>
                    </a:prstGeom>
                    <a:noFill/>
                    <a:ln>
                      <a:noFill/>
                    </a:ln>
                  </pic:spPr>
                </pic:pic>
              </a:graphicData>
            </a:graphic>
          </wp:inline>
        </w:drawing>
      </w:r>
    </w:p>
    <w:p w:rsidR="00D129F9"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Разом з тим, серед видів забезпечення економічної безпеки суб’єктів підприємництва виступають правове, інформаційне, науково-технічне та кадрове. </w:t>
      </w:r>
    </w:p>
    <w:p w:rsidR="00D129F9"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lastRenderedPageBreak/>
        <w:t>Правове забезпечення економічної безпеки виконує функцію регулювання взаємовідносин суб’є</w:t>
      </w:r>
      <w:r w:rsidR="00D37E2E">
        <w:rPr>
          <w:rFonts w:ascii="Times New Roman" w:hAnsi="Times New Roman" w:cs="Times New Roman"/>
          <w:sz w:val="28"/>
          <w:szCs w:val="28"/>
          <w:lang w:val="uk-UA"/>
        </w:rPr>
        <w:t>ктів підприємництва як поміж со</w:t>
      </w:r>
      <w:r w:rsidRPr="00284B22">
        <w:rPr>
          <w:rFonts w:ascii="Times New Roman" w:hAnsi="Times New Roman" w:cs="Times New Roman"/>
          <w:sz w:val="28"/>
          <w:szCs w:val="28"/>
          <w:lang w:val="uk-UA"/>
        </w:rPr>
        <w:t xml:space="preserve">бою, з державою, іншими організаціями, які виникають у них у процесі захисту їх підприємницької, господарської, виробничої, фінансової та інших видів діяльності. </w:t>
      </w:r>
    </w:p>
    <w:p w:rsidR="00D129F9"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Основу правового забезпечення суб’єкта підприємництва складають правові акти: Конституція та закони України, підзаконні акти органів виконавчої влади, нормативно-правові документи самих суб’єктів та інші документи, які стосуються їх діяльності. </w:t>
      </w:r>
    </w:p>
    <w:p w:rsidR="00D129F9"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Інформаційне забезпечення спрямоване на формування у керівництва та працівників суб’єктів господарювання знань про ситуацію на ринку, політичну та соціальну ситуацію в певному регіоні чи в країні, особливості небезпек і загроз діяльності суб’єктів підприємництва, основні тенденції розвитку конкретних галузей економіки</w:t>
      </w:r>
      <w:r w:rsidR="00D37E2E">
        <w:rPr>
          <w:rFonts w:ascii="Times New Roman" w:hAnsi="Times New Roman" w:cs="Times New Roman"/>
          <w:sz w:val="28"/>
          <w:szCs w:val="28"/>
          <w:lang w:val="uk-UA"/>
        </w:rPr>
        <w:t xml:space="preserve"> та підприємництва взагалі і т. </w:t>
      </w:r>
      <w:r w:rsidRPr="00284B22">
        <w:rPr>
          <w:rFonts w:ascii="Times New Roman" w:hAnsi="Times New Roman" w:cs="Times New Roman"/>
          <w:sz w:val="28"/>
          <w:szCs w:val="28"/>
          <w:lang w:val="uk-UA"/>
        </w:rPr>
        <w:t xml:space="preserve">і. Для ефективного інформаційного забезпечення підприємства, банки формують власний інформаційний ресурс і використовують загальнодоступні державні інформаційні ресурси та ресурси певних організацій і установ, ведуть пошук необхідної інформації в глобальній інформаційній мережі та інших відкритих джерелах. </w:t>
      </w:r>
    </w:p>
    <w:p w:rsidR="00D129F9"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Наукове забезпечення економічної безпеки суб’єктів підприємництва пов’язане перш за все з розробкою нових технологій захисту їх інтересів, узагальненням досвіду забезпечення безпеки у сфері економічних взаємовідносин, а також дослідження тенденцій та перспектив розвитку заходів економічної безпеки. Кадрове забезпечення спрямоване на формування у суб’єктів підприємництва надійних, лояльних, стійких до небезпек і загроз, які можуть виникати у підприємницькій діяльності працівників. </w:t>
      </w:r>
    </w:p>
    <w:p w:rsidR="00D129F9"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Формування такого персоналу може бути здійснено шляхом відбору персоналу, контролю його роботи і </w:t>
      </w:r>
      <w:r w:rsidR="00D37E2E">
        <w:rPr>
          <w:rFonts w:ascii="Times New Roman" w:hAnsi="Times New Roman" w:cs="Times New Roman"/>
          <w:sz w:val="28"/>
          <w:szCs w:val="28"/>
        </w:rPr>
        <w:t xml:space="preserve">поведінки, забезпечення потреб </w:t>
      </w:r>
      <w:r w:rsidRPr="00284B22">
        <w:rPr>
          <w:rFonts w:ascii="Times New Roman" w:hAnsi="Times New Roman" w:cs="Times New Roman"/>
          <w:sz w:val="28"/>
          <w:szCs w:val="28"/>
        </w:rPr>
        <w:t xml:space="preserve">і інтересів працівників, виховання фірмового патріотизму. </w:t>
      </w:r>
    </w:p>
    <w:p w:rsidR="00D129F9"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Забезпечення економічної безпеки у діяльності суб’єктів підприємництва здійснюється через формування відповідних режимів, зокрема: режиму формування та використання їх ресурсів, режиму поведінки персоналу в різних </w:t>
      </w:r>
      <w:r w:rsidRPr="00284B22">
        <w:rPr>
          <w:rFonts w:ascii="Times New Roman" w:hAnsi="Times New Roman" w:cs="Times New Roman"/>
          <w:sz w:val="28"/>
          <w:szCs w:val="28"/>
          <w:lang w:val="uk-UA"/>
        </w:rPr>
        <w:lastRenderedPageBreak/>
        <w:t xml:space="preserve">умовах виробничої діяльності, режиму функціонування інформації, особливого режиму діяльності суб’єктів підприємництва в умовах дії несприятливих факторів економічної, політичної, соціальної ситуації в країні. </w:t>
      </w:r>
    </w:p>
    <w:p w:rsidR="0025440F"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Крім того, система економічної безпеки суб’єктів підприємництва забезпечує відповідні режими поведінки самих суб’єктів на ринку з урахуванням змін на ньому та в країні. Тут можуть запроваджуватися такі режими: режим економії, режим ак</w:t>
      </w:r>
      <w:r w:rsidR="00D37E2E">
        <w:rPr>
          <w:rFonts w:ascii="Times New Roman" w:hAnsi="Times New Roman" w:cs="Times New Roman"/>
          <w:sz w:val="28"/>
          <w:szCs w:val="28"/>
          <w:lang w:val="uk-UA"/>
        </w:rPr>
        <w:t>тивізації, режим виживання і т. </w:t>
      </w:r>
      <w:r w:rsidRPr="00284B22">
        <w:rPr>
          <w:rFonts w:ascii="Times New Roman" w:hAnsi="Times New Roman" w:cs="Times New Roman"/>
          <w:sz w:val="28"/>
          <w:szCs w:val="28"/>
          <w:lang w:val="uk-UA"/>
        </w:rPr>
        <w:t xml:space="preserve">д. Формування вказаних режимів забезпечується через участь усіх структур суб’єктів підприємництва у виконанні заходів безпеки по різних напрямках: фінансовому, інформаційному, кадровому, безпеки матеріальних ресурсів, що в свою чергу забезпечить оперативність та своєчасність реагування суб’єктів на будь-які зміни внутрішньої та зовнішньої ситуації. </w:t>
      </w:r>
    </w:p>
    <w:p w:rsidR="0025440F" w:rsidRPr="00284B22" w:rsidRDefault="0025440F" w:rsidP="00284B22">
      <w:pPr>
        <w:tabs>
          <w:tab w:val="left" w:pos="2925"/>
        </w:tabs>
        <w:spacing w:after="0" w:line="360" w:lineRule="auto"/>
        <w:ind w:firstLine="709"/>
        <w:jc w:val="both"/>
        <w:rPr>
          <w:rFonts w:ascii="Times New Roman" w:hAnsi="Times New Roman" w:cs="Times New Roman"/>
          <w:sz w:val="28"/>
          <w:szCs w:val="28"/>
          <w:lang w:val="uk-UA"/>
        </w:rPr>
      </w:pPr>
    </w:p>
    <w:p w:rsidR="0025440F" w:rsidRPr="00284B22" w:rsidRDefault="0025440F" w:rsidP="00D37E2E">
      <w:pPr>
        <w:tabs>
          <w:tab w:val="left" w:pos="2925"/>
        </w:tabs>
        <w:spacing w:after="0" w:line="360" w:lineRule="auto"/>
        <w:jc w:val="both"/>
        <w:rPr>
          <w:rFonts w:ascii="Times New Roman" w:hAnsi="Times New Roman" w:cs="Times New Roman"/>
          <w:b/>
          <w:sz w:val="28"/>
          <w:szCs w:val="28"/>
          <w:lang w:val="uk-UA"/>
        </w:rPr>
      </w:pPr>
      <w:r w:rsidRPr="00284B22">
        <w:rPr>
          <w:rFonts w:ascii="Times New Roman" w:hAnsi="Times New Roman" w:cs="Times New Roman"/>
          <w:b/>
          <w:sz w:val="28"/>
          <w:szCs w:val="28"/>
          <w:lang w:val="uk-UA"/>
        </w:rPr>
        <w:t xml:space="preserve">4. Концепція управління економічною безпекою підприємства. </w:t>
      </w:r>
    </w:p>
    <w:p w:rsidR="00D129F9"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Концепція управління економічною безпекою підприємства – це система теоретико-методологічних поглядів, яка відображає розуміння і трактовку економічної безпеки підприємства та визначає цілі, завдання, методи, принципи, концептуальні моделі та положення управління нею. </w:t>
      </w:r>
    </w:p>
    <w:p w:rsidR="00D129F9"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Ефективне управління економічною безпекою підприємства повинне базуватись на таких основних принципах: </w:t>
      </w:r>
    </w:p>
    <w:p w:rsidR="00D129F9" w:rsidRPr="00284B22" w:rsidRDefault="00D37E2E"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1. </w:t>
      </w:r>
      <w:r w:rsidR="00A80747" w:rsidRPr="00284B22">
        <w:rPr>
          <w:rFonts w:ascii="Times New Roman" w:hAnsi="Times New Roman" w:cs="Times New Roman"/>
          <w:sz w:val="28"/>
          <w:szCs w:val="28"/>
        </w:rPr>
        <w:t xml:space="preserve">Принцип законності – уся діяльність підприємства повинна носити законний характер, інакше є суттєва загроза закриття такого підприємства відповідними органами як неправомірного. Вся система економічної безпеки та її функціонування мають бути побудовані у відповідності до існуючих в країні правових норм та власних правових актів суб’єктів підприємництва. </w:t>
      </w:r>
    </w:p>
    <w:p w:rsidR="00D129F9" w:rsidRPr="00284B22" w:rsidRDefault="00D37E2E"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A80747" w:rsidRPr="00284B22">
        <w:rPr>
          <w:rFonts w:ascii="Times New Roman" w:hAnsi="Times New Roman" w:cs="Times New Roman"/>
          <w:sz w:val="28"/>
          <w:szCs w:val="28"/>
          <w:lang w:val="uk-UA"/>
        </w:rPr>
        <w:t xml:space="preserve">Принцип економічної доцільності – слід організовувати захист тільки тих об'єктів, витрати на захист яких менше, ніж втрати від реалізації загроз за цими 9 об'єктами. </w:t>
      </w:r>
      <w:r w:rsidR="00A80747" w:rsidRPr="00284B22">
        <w:rPr>
          <w:rFonts w:ascii="Times New Roman" w:hAnsi="Times New Roman" w:cs="Times New Roman"/>
          <w:sz w:val="28"/>
          <w:szCs w:val="28"/>
        </w:rPr>
        <w:t xml:space="preserve">Вартість заходів економічної безпеки не повинна перевищувати вартості отриманих від них економічних результатів. </w:t>
      </w:r>
    </w:p>
    <w:p w:rsidR="00D129F9" w:rsidRPr="00284B22" w:rsidRDefault="00D37E2E"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lastRenderedPageBreak/>
        <w:t>3. </w:t>
      </w:r>
      <w:r w:rsidR="00A80747" w:rsidRPr="00284B22">
        <w:rPr>
          <w:rFonts w:ascii="Times New Roman" w:hAnsi="Times New Roman" w:cs="Times New Roman"/>
          <w:sz w:val="28"/>
          <w:szCs w:val="28"/>
        </w:rPr>
        <w:t xml:space="preserve">Поєднання превентивних та реактивних заходів економічної безпеки. Превентивними вважаються заходи попереджувального характеру, що дозволяють не допустити виникнення або реалізацію загроз економічній безпеці. Реактивні – це заходи, які приймаються в разі </w:t>
      </w:r>
      <w:r w:rsidR="00A80747" w:rsidRPr="00D37E2E">
        <w:rPr>
          <w:rFonts w:ascii="Times New Roman" w:hAnsi="Times New Roman" w:cs="Times New Roman"/>
          <w:sz w:val="28"/>
          <w:szCs w:val="28"/>
          <w:lang w:val="uk-UA"/>
        </w:rPr>
        <w:t>реального</w:t>
      </w:r>
      <w:r w:rsidR="00A80747" w:rsidRPr="00284B22">
        <w:rPr>
          <w:rFonts w:ascii="Times New Roman" w:hAnsi="Times New Roman" w:cs="Times New Roman"/>
          <w:sz w:val="28"/>
          <w:szCs w:val="28"/>
        </w:rPr>
        <w:t xml:space="preserve"> виникнення загроз або необхідності мінімізації їх негативних наслідків. </w:t>
      </w:r>
    </w:p>
    <w:p w:rsidR="00D129F9" w:rsidRPr="00284B22" w:rsidRDefault="00D37E2E"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w:t>
      </w:r>
      <w:r w:rsidR="00A80747" w:rsidRPr="00284B22">
        <w:rPr>
          <w:rFonts w:ascii="Times New Roman" w:hAnsi="Times New Roman" w:cs="Times New Roman"/>
          <w:sz w:val="28"/>
          <w:szCs w:val="28"/>
          <w:lang w:val="uk-UA"/>
        </w:rPr>
        <w:t xml:space="preserve">Принцип безперервності – функціонування системи забезпечення економічної безпеки підприємництва має здійснюватися постійно. </w:t>
      </w:r>
    </w:p>
    <w:p w:rsidR="00D129F9" w:rsidRPr="00284B22" w:rsidRDefault="00D37E2E"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w:t>
      </w:r>
      <w:r w:rsidR="00A80747" w:rsidRPr="00284B22">
        <w:rPr>
          <w:rFonts w:ascii="Times New Roman" w:hAnsi="Times New Roman" w:cs="Times New Roman"/>
          <w:sz w:val="28"/>
          <w:szCs w:val="28"/>
          <w:lang w:val="uk-UA"/>
        </w:rPr>
        <w:t xml:space="preserve">Принцип диференційованості – вибір заходів з подолання загроз, що виникають, відбувається залежно від характеру загрози і ступеня тяжкості наслідків її реалізації. </w:t>
      </w:r>
    </w:p>
    <w:p w:rsidR="00D129F9" w:rsidRPr="00284B22" w:rsidRDefault="00D37E2E"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w:t>
      </w:r>
      <w:r w:rsidR="00A80747" w:rsidRPr="00284B22">
        <w:rPr>
          <w:rFonts w:ascii="Times New Roman" w:hAnsi="Times New Roman" w:cs="Times New Roman"/>
          <w:sz w:val="28"/>
          <w:szCs w:val="28"/>
          <w:lang w:val="uk-UA"/>
        </w:rPr>
        <w:t xml:space="preserve">Принцип координації – для досягнення поставлених завдань необхідно постійне узгодження діяльності різних підрозділів служби безпеки, самого підприємства і поєднання організаційних, економіко-правових та інших способів захисту. </w:t>
      </w:r>
    </w:p>
    <w:p w:rsidR="00D129F9" w:rsidRPr="00284B22" w:rsidRDefault="00D37E2E"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7. </w:t>
      </w:r>
      <w:r w:rsidR="00A80747" w:rsidRPr="00284B22">
        <w:rPr>
          <w:rFonts w:ascii="Times New Roman" w:hAnsi="Times New Roman" w:cs="Times New Roman"/>
          <w:sz w:val="28"/>
          <w:szCs w:val="28"/>
          <w:lang w:val="uk-UA"/>
        </w:rPr>
        <w:t xml:space="preserve">Повна підконтрольність системи забезпечення економічної безпеки керівництву суб'єкта підприємницької діяльності. Інтереси системи забезпечення економічної безпеки повинні бути підпорядковані загальним інтересам всього підприємства. </w:t>
      </w:r>
    </w:p>
    <w:p w:rsidR="00D129F9" w:rsidRPr="00284B22" w:rsidRDefault="00D37E2E"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8. </w:t>
      </w:r>
      <w:r w:rsidR="00A80747" w:rsidRPr="00284B22">
        <w:rPr>
          <w:rFonts w:ascii="Times New Roman" w:hAnsi="Times New Roman" w:cs="Times New Roman"/>
          <w:sz w:val="28"/>
          <w:szCs w:val="28"/>
          <w:lang w:val="uk-UA"/>
        </w:rPr>
        <w:t xml:space="preserve">Принцип цілеспрямованості вказує на те, що всі заходи економічної безпеки мають базуватись на інтересах суб’єктів підприємництва і спрямовуватись на захист тих видів діяльності, які в даний час виконує суб’єкт підприємництва. </w:t>
      </w:r>
    </w:p>
    <w:p w:rsidR="00D129F9" w:rsidRPr="00284B22" w:rsidRDefault="00D37E2E"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9. </w:t>
      </w:r>
      <w:r w:rsidR="00A80747" w:rsidRPr="00284B22">
        <w:rPr>
          <w:rFonts w:ascii="Times New Roman" w:hAnsi="Times New Roman" w:cs="Times New Roman"/>
          <w:sz w:val="28"/>
          <w:szCs w:val="28"/>
          <w:lang w:val="uk-UA"/>
        </w:rPr>
        <w:t xml:space="preserve">Контроль як принцип економічної безпеки має забезпечити відповідність отриманих від проведених заходів безпеки результатів тим показникам, які передбачались при їх плануванні, а диверсифікація у свою чергу вимагає з одного боку комплексного підходу при запровадженні заходів безпеки, а з іншого – поширення їх на всі види діяльності суб’єкта підприємництва та всі регіони, в яких реалізуються його інтереси. </w:t>
      </w:r>
    </w:p>
    <w:p w:rsidR="00D129F9" w:rsidRPr="00284B22" w:rsidRDefault="00D37E2E"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10. </w:t>
      </w:r>
      <w:r w:rsidR="00A80747" w:rsidRPr="00284B22">
        <w:rPr>
          <w:rFonts w:ascii="Times New Roman" w:hAnsi="Times New Roman" w:cs="Times New Roman"/>
          <w:sz w:val="28"/>
          <w:szCs w:val="28"/>
          <w:lang w:val="uk-UA"/>
        </w:rPr>
        <w:t xml:space="preserve">Баланс інтересів вимагає, щоб забезпечення економічної безпеки здійснювалось з врахуванням інтересів безпеки всіх осіб, які мають справу з тим </w:t>
      </w:r>
      <w:r w:rsidR="00A80747" w:rsidRPr="00284B22">
        <w:rPr>
          <w:rFonts w:ascii="Times New Roman" w:hAnsi="Times New Roman" w:cs="Times New Roman"/>
          <w:sz w:val="28"/>
          <w:szCs w:val="28"/>
          <w:lang w:val="uk-UA"/>
        </w:rPr>
        <w:lastRenderedPageBreak/>
        <w:t xml:space="preserve">чи іншим суб’єктом підприємництва: працівники, акціонери, клієнти (споживачі), контрагенти, партнери, держава. </w:t>
      </w:r>
    </w:p>
    <w:p w:rsidR="00D37E2E" w:rsidRDefault="00A80747"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 xml:space="preserve">Концептуальні положення управління економічною безпекою підприємства: </w:t>
      </w:r>
    </w:p>
    <w:p w:rsidR="00D129F9" w:rsidRPr="00284B22" w:rsidRDefault="00D37E2E"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1. </w:t>
      </w:r>
      <w:r w:rsidR="00A80747" w:rsidRPr="00284B22">
        <w:rPr>
          <w:rFonts w:ascii="Times New Roman" w:hAnsi="Times New Roman" w:cs="Times New Roman"/>
          <w:sz w:val="28"/>
          <w:szCs w:val="28"/>
        </w:rPr>
        <w:t xml:space="preserve">Моніторинг та діагностику економічної безпеки підприємства необхідно проводити постійно. </w:t>
      </w:r>
    </w:p>
    <w:p w:rsidR="00D129F9" w:rsidRPr="00284B22" w:rsidRDefault="00D37E2E"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2. </w:t>
      </w:r>
      <w:r w:rsidR="00A80747" w:rsidRPr="00284B22">
        <w:rPr>
          <w:rFonts w:ascii="Times New Roman" w:hAnsi="Times New Roman" w:cs="Times New Roman"/>
          <w:sz w:val="28"/>
          <w:szCs w:val="28"/>
        </w:rPr>
        <w:t xml:space="preserve">Економічну безпеку підприємства необхідно досліджувати в статичному та динамічному аспекті. </w:t>
      </w:r>
    </w:p>
    <w:p w:rsidR="00D129F9" w:rsidRPr="00284B22" w:rsidRDefault="00D37E2E"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3. </w:t>
      </w:r>
      <w:r w:rsidR="00A80747" w:rsidRPr="00284B22">
        <w:rPr>
          <w:rFonts w:ascii="Times New Roman" w:hAnsi="Times New Roman" w:cs="Times New Roman"/>
          <w:sz w:val="28"/>
          <w:szCs w:val="28"/>
        </w:rPr>
        <w:t xml:space="preserve">Управління економічною безпекою підприємства повинне бути ключовою складовою стратегічного управління підприємства. </w:t>
      </w:r>
    </w:p>
    <w:p w:rsidR="00D129F9" w:rsidRPr="00284B22" w:rsidRDefault="00D37E2E"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4. </w:t>
      </w:r>
      <w:r w:rsidR="00A80747" w:rsidRPr="00284B22">
        <w:rPr>
          <w:rFonts w:ascii="Times New Roman" w:hAnsi="Times New Roman" w:cs="Times New Roman"/>
          <w:sz w:val="28"/>
          <w:szCs w:val="28"/>
        </w:rPr>
        <w:t xml:space="preserve">Повинно постійно здійснюватись удосконалення захисту інформації підприємства. </w:t>
      </w:r>
    </w:p>
    <w:p w:rsidR="00D129F9" w:rsidRPr="00284B22" w:rsidRDefault="00D37E2E"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5. </w:t>
      </w:r>
      <w:r w:rsidR="00A80747" w:rsidRPr="00284B22">
        <w:rPr>
          <w:rFonts w:ascii="Times New Roman" w:hAnsi="Times New Roman" w:cs="Times New Roman"/>
          <w:sz w:val="28"/>
          <w:szCs w:val="28"/>
        </w:rPr>
        <w:t xml:space="preserve">Повинен здійснюватись контроль доступу сторонніх осіб на територію підприємства. </w:t>
      </w:r>
    </w:p>
    <w:p w:rsidR="00D129F9" w:rsidRPr="00284B22" w:rsidRDefault="00D37E2E"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6. </w:t>
      </w:r>
      <w:r w:rsidR="00A80747" w:rsidRPr="00284B22">
        <w:rPr>
          <w:rFonts w:ascii="Times New Roman" w:hAnsi="Times New Roman" w:cs="Times New Roman"/>
          <w:sz w:val="28"/>
          <w:szCs w:val="28"/>
        </w:rPr>
        <w:t xml:space="preserve">Необхідно ретельно перевіряти контрагентів на предмет їх репутації та порядності ведення бізнесу. </w:t>
      </w:r>
    </w:p>
    <w:p w:rsidR="00D129F9" w:rsidRPr="00284B22" w:rsidRDefault="00D37E2E"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7. </w:t>
      </w:r>
      <w:r w:rsidR="00A80747" w:rsidRPr="00284B22">
        <w:rPr>
          <w:rFonts w:ascii="Times New Roman" w:hAnsi="Times New Roman" w:cs="Times New Roman"/>
          <w:sz w:val="28"/>
          <w:szCs w:val="28"/>
        </w:rPr>
        <w:t xml:space="preserve">Періодично необхідно здійснювати перевірки персоналу підприємства на предмет ймовірності розкриття комерційних таємниць підприємствам-конкурентам. </w:t>
      </w:r>
    </w:p>
    <w:p w:rsidR="00D129F9" w:rsidRPr="00284B22" w:rsidRDefault="00D37E2E"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8. </w:t>
      </w:r>
      <w:r w:rsidR="00A80747" w:rsidRPr="00284B22">
        <w:rPr>
          <w:rFonts w:ascii="Times New Roman" w:hAnsi="Times New Roman" w:cs="Times New Roman"/>
          <w:sz w:val="28"/>
          <w:szCs w:val="28"/>
        </w:rPr>
        <w:t xml:space="preserve">Необхідно знижувати ризики від озброєних пограбувань підприємства. </w:t>
      </w:r>
    </w:p>
    <w:p w:rsidR="00D129F9" w:rsidRPr="00284B22" w:rsidRDefault="00D37E2E"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9. </w:t>
      </w:r>
      <w:r w:rsidR="00A80747" w:rsidRPr="00284B22">
        <w:rPr>
          <w:rFonts w:ascii="Times New Roman" w:hAnsi="Times New Roman" w:cs="Times New Roman"/>
          <w:sz w:val="28"/>
          <w:szCs w:val="28"/>
        </w:rPr>
        <w:t xml:space="preserve">Оцінювально-аналітична система повинна стати центральною частиною управління економічною безпекою підприємства. </w:t>
      </w:r>
    </w:p>
    <w:p w:rsidR="00D129F9" w:rsidRPr="00284B22" w:rsidRDefault="00A8074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10.</w:t>
      </w:r>
      <w:r w:rsidR="00D37E2E">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При оцінюванні рівня економічної безпеки підприємства необхідно враховувати не лише результати діяльності підприємства на поточну дату, а й потенціал, тобто здібності підприємства до забезпечення економічної безпеки підприємства в майбутньому. </w:t>
      </w:r>
    </w:p>
    <w:p w:rsidR="00D129F9" w:rsidRPr="00284B22" w:rsidRDefault="00D37E2E"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11. </w:t>
      </w:r>
      <w:r w:rsidR="00A80747" w:rsidRPr="00284B22">
        <w:rPr>
          <w:rFonts w:ascii="Times New Roman" w:hAnsi="Times New Roman" w:cs="Times New Roman"/>
          <w:sz w:val="28"/>
          <w:szCs w:val="28"/>
          <w:lang w:val="uk-UA"/>
        </w:rPr>
        <w:t xml:space="preserve">При оцінюванні рівня економічної безпеки підприємства необхідно використовувати декілька альтернативних методичних підходів. </w:t>
      </w:r>
    </w:p>
    <w:p w:rsidR="00D129F9" w:rsidRPr="00284B22" w:rsidRDefault="00D37E2E"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12. </w:t>
      </w:r>
      <w:r w:rsidR="00A80747" w:rsidRPr="00284B22">
        <w:rPr>
          <w:rFonts w:ascii="Times New Roman" w:hAnsi="Times New Roman" w:cs="Times New Roman"/>
          <w:sz w:val="28"/>
          <w:szCs w:val="28"/>
        </w:rPr>
        <w:t xml:space="preserve">Оцінка значущості функціональних складових економічної безпеки підприємства повинна проводитись за допомогою добре перевірених евристичних методів. </w:t>
      </w:r>
    </w:p>
    <w:p w:rsidR="00D129F9" w:rsidRPr="00284B22" w:rsidRDefault="00D37E2E"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lastRenderedPageBreak/>
        <w:t>13. </w:t>
      </w:r>
      <w:r w:rsidR="00A80747" w:rsidRPr="00284B22">
        <w:rPr>
          <w:rFonts w:ascii="Times New Roman" w:hAnsi="Times New Roman" w:cs="Times New Roman"/>
          <w:sz w:val="28"/>
          <w:szCs w:val="28"/>
        </w:rPr>
        <w:t xml:space="preserve">Оцінка та аналіз економічної безпеки підприємства повинні базуватись на врахуванні технологічних особливостей підприємства. </w:t>
      </w:r>
    </w:p>
    <w:p w:rsidR="00D129F9" w:rsidRPr="00284B22" w:rsidRDefault="00D37E2E"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14. </w:t>
      </w:r>
      <w:r w:rsidR="00A80747" w:rsidRPr="00284B22">
        <w:rPr>
          <w:rFonts w:ascii="Times New Roman" w:hAnsi="Times New Roman" w:cs="Times New Roman"/>
          <w:sz w:val="28"/>
          <w:szCs w:val="28"/>
          <w:lang w:val="uk-UA"/>
        </w:rPr>
        <w:t>Оцінювальні показники економічної безпеки п</w:t>
      </w:r>
      <w:r w:rsidR="00D129F9" w:rsidRPr="00284B22">
        <w:rPr>
          <w:rFonts w:ascii="Times New Roman" w:hAnsi="Times New Roman" w:cs="Times New Roman"/>
          <w:sz w:val="28"/>
          <w:szCs w:val="28"/>
          <w:lang w:val="uk-UA"/>
        </w:rPr>
        <w:t>ідприємства повинні бути</w:t>
      </w:r>
      <w:r w:rsidR="00A80747" w:rsidRPr="00284B22">
        <w:rPr>
          <w:rFonts w:ascii="Times New Roman" w:hAnsi="Times New Roman" w:cs="Times New Roman"/>
          <w:sz w:val="28"/>
          <w:szCs w:val="28"/>
          <w:lang w:val="uk-UA"/>
        </w:rPr>
        <w:t xml:space="preserve"> скориговані на коефіцієнт значущості стадії життєвого циклу підприємства. </w:t>
      </w:r>
    </w:p>
    <w:p w:rsidR="00D129F9" w:rsidRPr="00284B22" w:rsidRDefault="00D37E2E"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15. </w:t>
      </w:r>
      <w:r w:rsidR="00A80747" w:rsidRPr="00284B22">
        <w:rPr>
          <w:rFonts w:ascii="Times New Roman" w:hAnsi="Times New Roman" w:cs="Times New Roman"/>
          <w:sz w:val="28"/>
          <w:szCs w:val="28"/>
          <w:lang w:val="uk-UA"/>
        </w:rPr>
        <w:t xml:space="preserve">Оцінювальні показники економічної безпеки підприємства повинні бути скориговані на коефіцієнт значущості ринкової стратегії підприємства. </w:t>
      </w:r>
    </w:p>
    <w:p w:rsidR="00D129F9" w:rsidRPr="00284B22" w:rsidRDefault="00D37E2E"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16. </w:t>
      </w:r>
      <w:r w:rsidR="00A80747" w:rsidRPr="00284B22">
        <w:rPr>
          <w:rFonts w:ascii="Times New Roman" w:hAnsi="Times New Roman" w:cs="Times New Roman"/>
          <w:sz w:val="28"/>
          <w:szCs w:val="28"/>
        </w:rPr>
        <w:t xml:space="preserve">Управління економічною безпекою підприємства необхідно здійснювати не лише за результатами, а й за потенціалом підприємства. </w:t>
      </w:r>
    </w:p>
    <w:p w:rsidR="00D129F9" w:rsidRPr="00284B22" w:rsidRDefault="00D37E2E"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17. </w:t>
      </w:r>
      <w:r w:rsidR="00A80747" w:rsidRPr="00284B22">
        <w:rPr>
          <w:rFonts w:ascii="Times New Roman" w:hAnsi="Times New Roman" w:cs="Times New Roman"/>
          <w:sz w:val="28"/>
          <w:szCs w:val="28"/>
          <w:lang w:val="uk-UA"/>
        </w:rPr>
        <w:t xml:space="preserve">Працівники служби економічної безпеки підприємства повинні володіти навичками побудови економіко-математичних моделей, володіти найсучаснішими пакетами прикладних програм, знати основні підходи до оцінювання рівня економічної безпеки підприємства. </w:t>
      </w:r>
    </w:p>
    <w:p w:rsidR="00D129F9" w:rsidRPr="00284B22" w:rsidRDefault="00D37E2E"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18. </w:t>
      </w:r>
      <w:r w:rsidR="00A80747" w:rsidRPr="00284B22">
        <w:rPr>
          <w:rFonts w:ascii="Times New Roman" w:hAnsi="Times New Roman" w:cs="Times New Roman"/>
          <w:sz w:val="28"/>
          <w:szCs w:val="28"/>
        </w:rPr>
        <w:t xml:space="preserve">Працівники служби економічної безпеки підприємства повинні оперативно реагувати на зміни в зовнішньому середовищі. </w:t>
      </w:r>
    </w:p>
    <w:p w:rsidR="00D129F9" w:rsidRPr="00284B22" w:rsidRDefault="00D129F9" w:rsidP="00284B22">
      <w:pPr>
        <w:tabs>
          <w:tab w:val="left" w:pos="2925"/>
        </w:tabs>
        <w:spacing w:after="0" w:line="360" w:lineRule="auto"/>
        <w:ind w:firstLine="709"/>
        <w:jc w:val="both"/>
        <w:rPr>
          <w:rFonts w:ascii="Times New Roman" w:hAnsi="Times New Roman" w:cs="Times New Roman"/>
          <w:sz w:val="28"/>
          <w:szCs w:val="28"/>
          <w:lang w:val="uk-UA"/>
        </w:rPr>
      </w:pPr>
    </w:p>
    <w:p w:rsidR="00D129F9" w:rsidRDefault="00D129F9" w:rsidP="00284B22">
      <w:pPr>
        <w:tabs>
          <w:tab w:val="left" w:pos="2925"/>
        </w:tabs>
        <w:spacing w:after="0" w:line="360" w:lineRule="auto"/>
        <w:ind w:firstLine="709"/>
        <w:jc w:val="both"/>
        <w:rPr>
          <w:rFonts w:ascii="Times New Roman" w:hAnsi="Times New Roman" w:cs="Times New Roman"/>
          <w:sz w:val="28"/>
          <w:szCs w:val="28"/>
          <w:lang w:val="en-US"/>
        </w:rPr>
      </w:pPr>
      <w:r w:rsidRPr="00284B22">
        <w:rPr>
          <w:rFonts w:ascii="Times New Roman" w:hAnsi="Times New Roman" w:cs="Times New Roman"/>
          <w:b/>
          <w:sz w:val="28"/>
          <w:szCs w:val="28"/>
          <w:lang w:val="uk-UA"/>
        </w:rPr>
        <w:t>Висновок.</w:t>
      </w:r>
      <w:r w:rsidR="00D37E2E">
        <w:rPr>
          <w:rFonts w:ascii="Times New Roman" w:hAnsi="Times New Roman" w:cs="Times New Roman"/>
          <w:sz w:val="28"/>
          <w:szCs w:val="28"/>
          <w:lang w:val="uk-UA"/>
        </w:rPr>
        <w:t xml:space="preserve"> Отже, для забезпечення власної безпеки підприємство має такі </w:t>
      </w:r>
      <w:r w:rsidRPr="00284B22">
        <w:rPr>
          <w:rFonts w:ascii="Times New Roman" w:hAnsi="Times New Roman" w:cs="Times New Roman"/>
          <w:sz w:val="28"/>
          <w:szCs w:val="28"/>
          <w:lang w:val="uk-UA"/>
        </w:rPr>
        <w:t>засоб</w:t>
      </w:r>
      <w:r w:rsidR="00D37E2E">
        <w:rPr>
          <w:rFonts w:ascii="Times New Roman" w:hAnsi="Times New Roman" w:cs="Times New Roman"/>
          <w:sz w:val="28"/>
          <w:szCs w:val="28"/>
          <w:lang w:val="uk-UA"/>
        </w:rPr>
        <w:t xml:space="preserve">и: технічні (охороно-пожежні системи, відеоапаратура тощо); організаційні (створення спеціалізованих підрозділів чи структур, які забезпечуватимуть безпеку </w:t>
      </w:r>
      <w:r w:rsidRPr="00284B22">
        <w:rPr>
          <w:rFonts w:ascii="Times New Roman" w:hAnsi="Times New Roman" w:cs="Times New Roman"/>
          <w:sz w:val="28"/>
          <w:szCs w:val="28"/>
          <w:lang w:val="uk-UA"/>
        </w:rPr>
        <w:t>підприємства, а також система управлін</w:t>
      </w:r>
      <w:r w:rsidR="00D37E2E">
        <w:rPr>
          <w:rFonts w:ascii="Times New Roman" w:hAnsi="Times New Roman" w:cs="Times New Roman"/>
          <w:sz w:val="28"/>
          <w:szCs w:val="28"/>
          <w:lang w:val="uk-UA"/>
        </w:rPr>
        <w:t xml:space="preserve">ня); інформаційні (комп'ютери, </w:t>
      </w:r>
      <w:r w:rsidR="004B2C7F">
        <w:rPr>
          <w:rFonts w:ascii="Times New Roman" w:hAnsi="Times New Roman" w:cs="Times New Roman"/>
          <w:sz w:val="28"/>
          <w:szCs w:val="28"/>
          <w:lang w:val="uk-UA"/>
        </w:rPr>
        <w:t>захисні мережі</w:t>
      </w:r>
      <w:r w:rsidRPr="00284B22">
        <w:rPr>
          <w:rFonts w:ascii="Times New Roman" w:hAnsi="Times New Roman" w:cs="Times New Roman"/>
          <w:sz w:val="28"/>
          <w:szCs w:val="28"/>
          <w:lang w:val="uk-UA"/>
        </w:rPr>
        <w:t xml:space="preserve"> </w:t>
      </w:r>
      <w:r w:rsidR="004B2C7F">
        <w:rPr>
          <w:rFonts w:ascii="Times New Roman" w:hAnsi="Times New Roman" w:cs="Times New Roman"/>
          <w:sz w:val="28"/>
          <w:szCs w:val="28"/>
          <w:lang w:val="uk-UA"/>
        </w:rPr>
        <w:t>і сама інформаційна продукція,</w:t>
      </w:r>
      <w:r w:rsidRPr="00284B22">
        <w:rPr>
          <w:rFonts w:ascii="Times New Roman" w:hAnsi="Times New Roman" w:cs="Times New Roman"/>
          <w:sz w:val="28"/>
          <w:szCs w:val="28"/>
          <w:lang w:val="uk-UA"/>
        </w:rPr>
        <w:t xml:space="preserve"> у т.ч. необхідна для прийняття рішень інформація); фінансові, без яких і функціонування системи безпеки буде неможливим; правові (у т.</w:t>
      </w:r>
      <w:r w:rsidR="004B2C7F">
        <w:rPr>
          <w:rFonts w:ascii="Times New Roman" w:hAnsi="Times New Roman" w:cs="Times New Roman"/>
          <w:sz w:val="28"/>
          <w:szCs w:val="28"/>
          <w:lang w:val="uk-UA"/>
        </w:rPr>
        <w:t> </w:t>
      </w:r>
      <w:r w:rsidRPr="00284B22">
        <w:rPr>
          <w:rFonts w:ascii="Times New Roman" w:hAnsi="Times New Roman" w:cs="Times New Roman"/>
          <w:sz w:val="28"/>
          <w:szCs w:val="28"/>
          <w:lang w:val="uk-UA"/>
        </w:rPr>
        <w:t>ч. розробка локальних правови</w:t>
      </w:r>
      <w:r w:rsidR="004B2C7F">
        <w:rPr>
          <w:rFonts w:ascii="Times New Roman" w:hAnsi="Times New Roman" w:cs="Times New Roman"/>
          <w:sz w:val="28"/>
          <w:szCs w:val="28"/>
          <w:lang w:val="uk-UA"/>
        </w:rPr>
        <w:t>х актів з питань функціонування системи управління та</w:t>
      </w:r>
      <w:r w:rsidRPr="00284B22">
        <w:rPr>
          <w:rFonts w:ascii="Times New Roman" w:hAnsi="Times New Roman" w:cs="Times New Roman"/>
          <w:sz w:val="28"/>
          <w:szCs w:val="28"/>
          <w:lang w:val="uk-UA"/>
        </w:rPr>
        <w:t xml:space="preserve"> з</w:t>
      </w:r>
      <w:r w:rsidR="004B2C7F">
        <w:rPr>
          <w:rFonts w:ascii="Times New Roman" w:hAnsi="Times New Roman" w:cs="Times New Roman"/>
          <w:sz w:val="28"/>
          <w:szCs w:val="28"/>
          <w:lang w:val="uk-UA"/>
        </w:rPr>
        <w:t>абезпечення безпеки); кадрові (передусім, достатня кількість персоналу, який займається питанням  безпеки, його професіоналізм); інтелектуальні</w:t>
      </w:r>
      <w:r w:rsidRPr="00284B22">
        <w:rPr>
          <w:rFonts w:ascii="Times New Roman" w:hAnsi="Times New Roman" w:cs="Times New Roman"/>
          <w:sz w:val="28"/>
          <w:szCs w:val="28"/>
          <w:lang w:val="uk-UA"/>
        </w:rPr>
        <w:t xml:space="preserve"> (залучення висококласних</w:t>
      </w:r>
      <w:r w:rsidR="004B2C7F">
        <w:rPr>
          <w:rFonts w:ascii="Times New Roman" w:hAnsi="Times New Roman" w:cs="Times New Roman"/>
          <w:sz w:val="28"/>
          <w:szCs w:val="28"/>
          <w:lang w:val="uk-UA"/>
        </w:rPr>
        <w:t xml:space="preserve"> спеціалістів і науковців дозволяє запроваджувати нові системи</w:t>
      </w:r>
      <w:r w:rsidRPr="00284B22">
        <w:rPr>
          <w:rFonts w:ascii="Times New Roman" w:hAnsi="Times New Roman" w:cs="Times New Roman"/>
          <w:sz w:val="28"/>
          <w:szCs w:val="28"/>
          <w:lang w:val="uk-UA"/>
        </w:rPr>
        <w:t xml:space="preserve"> безпеки</w:t>
      </w:r>
      <w:r w:rsidR="004B2C7F">
        <w:rPr>
          <w:rFonts w:ascii="Times New Roman" w:hAnsi="Times New Roman" w:cs="Times New Roman"/>
          <w:sz w:val="28"/>
          <w:szCs w:val="28"/>
          <w:lang w:val="uk-UA"/>
        </w:rPr>
        <w:t>). Варто зазначити, що ці засоби потребують</w:t>
      </w:r>
      <w:r w:rsidRPr="00284B22">
        <w:rPr>
          <w:rFonts w:ascii="Times New Roman" w:hAnsi="Times New Roman" w:cs="Times New Roman"/>
          <w:sz w:val="28"/>
          <w:szCs w:val="28"/>
          <w:lang w:val="uk-UA"/>
        </w:rPr>
        <w:t xml:space="preserve"> комплексного поетапного застосування, а не одноча</w:t>
      </w:r>
      <w:r w:rsidR="004B2C7F">
        <w:rPr>
          <w:rFonts w:ascii="Times New Roman" w:hAnsi="Times New Roman" w:cs="Times New Roman"/>
          <w:sz w:val="28"/>
          <w:szCs w:val="28"/>
          <w:lang w:val="uk-UA"/>
        </w:rPr>
        <w:t>сного запровадження. Активація підприємством</w:t>
      </w:r>
      <w:r w:rsidRPr="00284B22">
        <w:rPr>
          <w:rFonts w:ascii="Times New Roman" w:hAnsi="Times New Roman" w:cs="Times New Roman"/>
          <w:sz w:val="28"/>
          <w:szCs w:val="28"/>
          <w:lang w:val="uk-UA"/>
        </w:rPr>
        <w:t xml:space="preserve"> вищенаведених засобів у забезпеченні без</w:t>
      </w:r>
      <w:r w:rsidR="004B2C7F">
        <w:rPr>
          <w:rFonts w:ascii="Times New Roman" w:hAnsi="Times New Roman" w:cs="Times New Roman"/>
          <w:sz w:val="28"/>
          <w:szCs w:val="28"/>
          <w:lang w:val="uk-UA"/>
        </w:rPr>
        <w:t>пеки переводить їх у категорію методів, тобто способів дії.</w:t>
      </w:r>
      <w:r w:rsidRPr="00284B22">
        <w:rPr>
          <w:rFonts w:ascii="Times New Roman" w:hAnsi="Times New Roman" w:cs="Times New Roman"/>
          <w:sz w:val="28"/>
          <w:szCs w:val="28"/>
          <w:lang w:val="uk-UA"/>
        </w:rPr>
        <w:t xml:space="preserve"> Таким чином, </w:t>
      </w:r>
      <w:r w:rsidRPr="00284B22">
        <w:rPr>
          <w:rFonts w:ascii="Times New Roman" w:hAnsi="Times New Roman" w:cs="Times New Roman"/>
          <w:sz w:val="28"/>
          <w:szCs w:val="28"/>
          <w:lang w:val="uk-UA"/>
        </w:rPr>
        <w:lastRenderedPageBreak/>
        <w:t>підприємство може застосо</w:t>
      </w:r>
      <w:r w:rsidR="004B2C7F">
        <w:rPr>
          <w:rFonts w:ascii="Times New Roman" w:hAnsi="Times New Roman" w:cs="Times New Roman"/>
          <w:sz w:val="28"/>
          <w:szCs w:val="28"/>
          <w:lang w:val="uk-UA"/>
        </w:rPr>
        <w:t>вувати технічні, організаційні, інформаційні, фінансові,</w:t>
      </w:r>
      <w:r w:rsidRPr="00284B22">
        <w:rPr>
          <w:rFonts w:ascii="Times New Roman" w:hAnsi="Times New Roman" w:cs="Times New Roman"/>
          <w:sz w:val="28"/>
          <w:szCs w:val="28"/>
          <w:lang w:val="uk-UA"/>
        </w:rPr>
        <w:t xml:space="preserve"> правові, кадрові та інтелектуальні методи.</w:t>
      </w:r>
    </w:p>
    <w:p w:rsidR="00DA01BA" w:rsidRPr="00DA01BA" w:rsidRDefault="00DA01BA" w:rsidP="00284B22">
      <w:pPr>
        <w:tabs>
          <w:tab w:val="left" w:pos="2925"/>
        </w:tabs>
        <w:spacing w:after="0" w:line="360" w:lineRule="auto"/>
        <w:ind w:firstLine="709"/>
        <w:jc w:val="both"/>
        <w:rPr>
          <w:rFonts w:ascii="Times New Roman" w:hAnsi="Times New Roman" w:cs="Times New Roman"/>
          <w:sz w:val="28"/>
          <w:szCs w:val="28"/>
          <w:lang w:val="en-US"/>
        </w:rPr>
      </w:pPr>
    </w:p>
    <w:p w:rsidR="00D129F9" w:rsidRDefault="0059657B" w:rsidP="00284B22">
      <w:pPr>
        <w:tabs>
          <w:tab w:val="left" w:pos="2925"/>
        </w:tabs>
        <w:spacing w:after="0" w:line="360" w:lineRule="auto"/>
        <w:ind w:firstLine="709"/>
        <w:jc w:val="both"/>
        <w:rPr>
          <w:rFonts w:ascii="Times New Roman" w:hAnsi="Times New Roman" w:cs="Times New Roman"/>
          <w:b/>
          <w:sz w:val="28"/>
          <w:szCs w:val="28"/>
          <w:lang w:val="en-US"/>
        </w:rPr>
      </w:pPr>
      <w:r w:rsidRPr="00DA01BA">
        <w:rPr>
          <w:rFonts w:ascii="Times New Roman" w:hAnsi="Times New Roman" w:cs="Times New Roman"/>
          <w:b/>
          <w:sz w:val="28"/>
          <w:szCs w:val="28"/>
        </w:rPr>
        <w:t>Завдання для самостійної роботи</w:t>
      </w:r>
    </w:p>
    <w:p w:rsidR="00DA01BA" w:rsidRPr="00DA01BA" w:rsidRDefault="00DA01BA" w:rsidP="00DA01BA">
      <w:pPr>
        <w:tabs>
          <w:tab w:val="left" w:pos="2925"/>
        </w:tabs>
        <w:spacing w:after="0" w:line="360" w:lineRule="auto"/>
        <w:ind w:firstLine="709"/>
        <w:jc w:val="both"/>
        <w:rPr>
          <w:rFonts w:ascii="Times New Roman" w:hAnsi="Times New Roman" w:cs="Times New Roman"/>
          <w:sz w:val="28"/>
          <w:szCs w:val="28"/>
          <w:lang w:val="en-US"/>
        </w:rPr>
      </w:pPr>
      <w:r w:rsidRPr="00DA01BA">
        <w:rPr>
          <w:rFonts w:ascii="Times New Roman" w:hAnsi="Times New Roman" w:cs="Times New Roman"/>
          <w:sz w:val="28"/>
          <w:szCs w:val="28"/>
          <w:lang w:val="en-US"/>
        </w:rPr>
        <w:t xml:space="preserve">1. </w:t>
      </w:r>
      <w:r w:rsidRPr="00DA01BA">
        <w:rPr>
          <w:rFonts w:ascii="Times New Roman" w:hAnsi="Times New Roman" w:cs="Times New Roman"/>
          <w:sz w:val="28"/>
          <w:szCs w:val="28"/>
        </w:rPr>
        <w:t>Наведіть</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відмінності</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між</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службою</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безпеки</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підприємства</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та</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службою</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його</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економічної</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безпеки</w:t>
      </w:r>
      <w:r w:rsidRPr="00DA01BA">
        <w:rPr>
          <w:rFonts w:ascii="Times New Roman" w:hAnsi="Times New Roman" w:cs="Times New Roman"/>
          <w:sz w:val="28"/>
          <w:szCs w:val="28"/>
          <w:lang w:val="en-US"/>
        </w:rPr>
        <w:t>.</w:t>
      </w:r>
    </w:p>
    <w:p w:rsidR="00DA01BA" w:rsidRPr="00DA01BA" w:rsidRDefault="00DA01BA" w:rsidP="00DA01BA">
      <w:pPr>
        <w:tabs>
          <w:tab w:val="left" w:pos="2925"/>
        </w:tabs>
        <w:spacing w:after="0" w:line="360" w:lineRule="auto"/>
        <w:ind w:firstLine="709"/>
        <w:jc w:val="both"/>
        <w:rPr>
          <w:rFonts w:ascii="Times New Roman" w:hAnsi="Times New Roman" w:cs="Times New Roman"/>
          <w:sz w:val="28"/>
          <w:szCs w:val="28"/>
          <w:lang w:val="en-US"/>
        </w:rPr>
      </w:pPr>
      <w:r w:rsidRPr="00DA01BA">
        <w:rPr>
          <w:rFonts w:ascii="Times New Roman" w:hAnsi="Times New Roman" w:cs="Times New Roman"/>
          <w:sz w:val="28"/>
          <w:szCs w:val="28"/>
          <w:lang w:val="en-US"/>
        </w:rPr>
        <w:t xml:space="preserve">2. </w:t>
      </w:r>
      <w:r w:rsidRPr="00DA01BA">
        <w:rPr>
          <w:rFonts w:ascii="Times New Roman" w:hAnsi="Times New Roman" w:cs="Times New Roman"/>
          <w:sz w:val="28"/>
          <w:szCs w:val="28"/>
        </w:rPr>
        <w:t>Виділіть</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основні</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відмінності</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між</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показниками</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та</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індикаторами</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економічної</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безпеки</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підприємства</w:t>
      </w:r>
      <w:r w:rsidRPr="00DA01BA">
        <w:rPr>
          <w:rFonts w:ascii="Times New Roman" w:hAnsi="Times New Roman" w:cs="Times New Roman"/>
          <w:sz w:val="28"/>
          <w:szCs w:val="28"/>
          <w:lang w:val="en-US"/>
        </w:rPr>
        <w:t>.</w:t>
      </w:r>
    </w:p>
    <w:p w:rsidR="00DA01BA" w:rsidRPr="00DA01BA" w:rsidRDefault="00DA01BA" w:rsidP="00DA01BA">
      <w:pPr>
        <w:tabs>
          <w:tab w:val="left" w:pos="2925"/>
        </w:tabs>
        <w:spacing w:after="0" w:line="360" w:lineRule="auto"/>
        <w:ind w:firstLine="709"/>
        <w:jc w:val="both"/>
        <w:rPr>
          <w:rFonts w:ascii="Times New Roman" w:hAnsi="Times New Roman" w:cs="Times New Roman"/>
          <w:sz w:val="28"/>
          <w:szCs w:val="28"/>
          <w:lang w:val="en-US"/>
        </w:rPr>
      </w:pPr>
      <w:r w:rsidRPr="00DA01BA">
        <w:rPr>
          <w:rFonts w:ascii="Times New Roman" w:hAnsi="Times New Roman" w:cs="Times New Roman"/>
          <w:sz w:val="28"/>
          <w:szCs w:val="28"/>
          <w:lang w:val="en-US"/>
        </w:rPr>
        <w:t xml:space="preserve">3. </w:t>
      </w:r>
      <w:r w:rsidRPr="00DA01BA">
        <w:rPr>
          <w:rFonts w:ascii="Times New Roman" w:hAnsi="Times New Roman" w:cs="Times New Roman"/>
          <w:sz w:val="28"/>
          <w:szCs w:val="28"/>
        </w:rPr>
        <w:t>Основні</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відмінності</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при</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використа</w:t>
      </w:r>
      <w:r>
        <w:rPr>
          <w:rFonts w:ascii="Times New Roman" w:hAnsi="Times New Roman" w:cs="Times New Roman"/>
          <w:sz w:val="28"/>
          <w:szCs w:val="28"/>
        </w:rPr>
        <w:t>нні</w:t>
      </w:r>
      <w:r w:rsidRPr="00DA01BA">
        <w:rPr>
          <w:rFonts w:ascii="Times New Roman" w:hAnsi="Times New Roman" w:cs="Times New Roman"/>
          <w:sz w:val="28"/>
          <w:szCs w:val="28"/>
          <w:lang w:val="en-US"/>
        </w:rPr>
        <w:t xml:space="preserve"> </w:t>
      </w:r>
      <w:r>
        <w:rPr>
          <w:rFonts w:ascii="Times New Roman" w:hAnsi="Times New Roman" w:cs="Times New Roman"/>
          <w:sz w:val="28"/>
          <w:szCs w:val="28"/>
        </w:rPr>
        <w:t>методів</w:t>
      </w:r>
      <w:r w:rsidRPr="00DA01BA">
        <w:rPr>
          <w:rFonts w:ascii="Times New Roman" w:hAnsi="Times New Roman" w:cs="Times New Roman"/>
          <w:sz w:val="28"/>
          <w:szCs w:val="28"/>
          <w:lang w:val="en-US"/>
        </w:rPr>
        <w:t xml:space="preserve"> </w:t>
      </w:r>
      <w:r>
        <w:rPr>
          <w:rFonts w:ascii="Times New Roman" w:hAnsi="Times New Roman" w:cs="Times New Roman"/>
          <w:sz w:val="28"/>
          <w:szCs w:val="28"/>
        </w:rPr>
        <w:t>експертного</w:t>
      </w:r>
      <w:r w:rsidRPr="00DA01BA">
        <w:rPr>
          <w:rFonts w:ascii="Times New Roman" w:hAnsi="Times New Roman" w:cs="Times New Roman"/>
          <w:sz w:val="28"/>
          <w:szCs w:val="28"/>
          <w:lang w:val="en-US"/>
        </w:rPr>
        <w:t xml:space="preserve"> </w:t>
      </w:r>
      <w:r>
        <w:rPr>
          <w:rFonts w:ascii="Times New Roman" w:hAnsi="Times New Roman" w:cs="Times New Roman"/>
          <w:sz w:val="28"/>
          <w:szCs w:val="28"/>
        </w:rPr>
        <w:t>оціню</w:t>
      </w:r>
      <w:r w:rsidRPr="00DA01BA">
        <w:rPr>
          <w:rFonts w:ascii="Times New Roman" w:hAnsi="Times New Roman" w:cs="Times New Roman"/>
          <w:sz w:val="28"/>
          <w:szCs w:val="28"/>
        </w:rPr>
        <w:t>вання</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та</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економіко</w:t>
      </w:r>
      <w:r w:rsidRPr="00DA01BA">
        <w:rPr>
          <w:rFonts w:ascii="Times New Roman" w:hAnsi="Times New Roman" w:cs="Times New Roman"/>
          <w:sz w:val="28"/>
          <w:szCs w:val="28"/>
          <w:lang w:val="en-US"/>
        </w:rPr>
        <w:t>-</w:t>
      </w:r>
      <w:r w:rsidRPr="00DA01BA">
        <w:rPr>
          <w:rFonts w:ascii="Times New Roman" w:hAnsi="Times New Roman" w:cs="Times New Roman"/>
          <w:sz w:val="28"/>
          <w:szCs w:val="28"/>
        </w:rPr>
        <w:t>математичних</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методів</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при</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проведенні</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оцінки</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рівня</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економічної</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безпеки</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підприємства</w:t>
      </w:r>
      <w:r w:rsidRPr="00DA01BA">
        <w:rPr>
          <w:rFonts w:ascii="Times New Roman" w:hAnsi="Times New Roman" w:cs="Times New Roman"/>
          <w:sz w:val="28"/>
          <w:szCs w:val="28"/>
          <w:lang w:val="en-US"/>
        </w:rPr>
        <w:t>.</w:t>
      </w:r>
    </w:p>
    <w:p w:rsidR="00DA01BA" w:rsidRPr="00DA01BA" w:rsidRDefault="00DA01BA" w:rsidP="00DA01BA">
      <w:pPr>
        <w:tabs>
          <w:tab w:val="left" w:pos="2925"/>
        </w:tabs>
        <w:spacing w:after="0" w:line="360" w:lineRule="auto"/>
        <w:ind w:firstLine="709"/>
        <w:jc w:val="both"/>
        <w:rPr>
          <w:rFonts w:ascii="Times New Roman" w:hAnsi="Times New Roman" w:cs="Times New Roman"/>
          <w:sz w:val="28"/>
          <w:szCs w:val="28"/>
          <w:lang w:val="en-US"/>
        </w:rPr>
      </w:pPr>
      <w:r w:rsidRPr="00DA01BA">
        <w:rPr>
          <w:rFonts w:ascii="Times New Roman" w:hAnsi="Times New Roman" w:cs="Times New Roman"/>
          <w:sz w:val="28"/>
          <w:szCs w:val="28"/>
          <w:lang w:val="en-US"/>
        </w:rPr>
        <w:t xml:space="preserve">4. </w:t>
      </w:r>
      <w:r w:rsidRPr="00DA01BA">
        <w:rPr>
          <w:rFonts w:ascii="Times New Roman" w:hAnsi="Times New Roman" w:cs="Times New Roman"/>
          <w:sz w:val="28"/>
          <w:szCs w:val="28"/>
        </w:rPr>
        <w:t>Які</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методи</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оцінки</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економічної</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бе</w:t>
      </w:r>
      <w:r>
        <w:rPr>
          <w:rFonts w:ascii="Times New Roman" w:hAnsi="Times New Roman" w:cs="Times New Roman"/>
          <w:sz w:val="28"/>
          <w:szCs w:val="28"/>
        </w:rPr>
        <w:t>зпеки</w:t>
      </w:r>
      <w:r w:rsidRPr="00DA01BA">
        <w:rPr>
          <w:rFonts w:ascii="Times New Roman" w:hAnsi="Times New Roman" w:cs="Times New Roman"/>
          <w:sz w:val="28"/>
          <w:szCs w:val="28"/>
          <w:lang w:val="en-US"/>
        </w:rPr>
        <w:t xml:space="preserve"> </w:t>
      </w:r>
      <w:r>
        <w:rPr>
          <w:rFonts w:ascii="Times New Roman" w:hAnsi="Times New Roman" w:cs="Times New Roman"/>
          <w:sz w:val="28"/>
          <w:szCs w:val="28"/>
        </w:rPr>
        <w:t>необхідно</w:t>
      </w:r>
      <w:r w:rsidRPr="00DA01BA">
        <w:rPr>
          <w:rFonts w:ascii="Times New Roman" w:hAnsi="Times New Roman" w:cs="Times New Roman"/>
          <w:sz w:val="28"/>
          <w:szCs w:val="28"/>
          <w:lang w:val="en-US"/>
        </w:rPr>
        <w:t xml:space="preserve"> </w:t>
      </w:r>
      <w:r>
        <w:rPr>
          <w:rFonts w:ascii="Times New Roman" w:hAnsi="Times New Roman" w:cs="Times New Roman"/>
          <w:sz w:val="28"/>
          <w:szCs w:val="28"/>
        </w:rPr>
        <w:t>використовува</w:t>
      </w:r>
      <w:r w:rsidRPr="00DA01BA">
        <w:rPr>
          <w:rFonts w:ascii="Times New Roman" w:hAnsi="Times New Roman" w:cs="Times New Roman"/>
          <w:sz w:val="28"/>
          <w:szCs w:val="28"/>
        </w:rPr>
        <w:t>ти</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на</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макро</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мезо</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та</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мікро</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рівнях</w:t>
      </w:r>
      <w:r w:rsidRPr="00DA01BA">
        <w:rPr>
          <w:rFonts w:ascii="Times New Roman" w:hAnsi="Times New Roman" w:cs="Times New Roman"/>
          <w:sz w:val="28"/>
          <w:szCs w:val="28"/>
          <w:lang w:val="en-US"/>
        </w:rPr>
        <w:t xml:space="preserve"> </w:t>
      </w:r>
      <w:r w:rsidRPr="00DA01BA">
        <w:rPr>
          <w:rFonts w:ascii="Times New Roman" w:hAnsi="Times New Roman" w:cs="Times New Roman"/>
          <w:sz w:val="28"/>
          <w:szCs w:val="28"/>
        </w:rPr>
        <w:t>економіки</w:t>
      </w:r>
      <w:r w:rsidRPr="00DA01BA">
        <w:rPr>
          <w:rFonts w:ascii="Times New Roman" w:hAnsi="Times New Roman" w:cs="Times New Roman"/>
          <w:sz w:val="28"/>
          <w:szCs w:val="28"/>
          <w:lang w:val="en-US"/>
        </w:rPr>
        <w:t>?</w:t>
      </w:r>
    </w:p>
    <w:p w:rsidR="00DA01BA" w:rsidRPr="00DA01BA" w:rsidRDefault="00DA01BA" w:rsidP="00DA01BA">
      <w:pPr>
        <w:tabs>
          <w:tab w:val="left" w:pos="2925"/>
        </w:tabs>
        <w:spacing w:after="0" w:line="360" w:lineRule="auto"/>
        <w:ind w:firstLine="709"/>
        <w:jc w:val="both"/>
        <w:rPr>
          <w:rFonts w:ascii="Times New Roman" w:hAnsi="Times New Roman" w:cs="Times New Roman"/>
          <w:sz w:val="28"/>
          <w:szCs w:val="28"/>
          <w:lang w:val="en-US"/>
        </w:rPr>
      </w:pPr>
    </w:p>
    <w:p w:rsidR="00D129F9" w:rsidRPr="00284B22" w:rsidRDefault="00D129F9" w:rsidP="004B2C7F">
      <w:pPr>
        <w:spacing w:after="0" w:line="360" w:lineRule="auto"/>
        <w:ind w:left="2832" w:firstLine="708"/>
        <w:jc w:val="both"/>
        <w:rPr>
          <w:rFonts w:ascii="Times New Roman" w:hAnsi="Times New Roman" w:cs="Times New Roman"/>
          <w:b/>
          <w:sz w:val="28"/>
          <w:szCs w:val="28"/>
          <w:lang w:val="uk-UA"/>
        </w:rPr>
      </w:pPr>
      <w:r w:rsidRPr="00284B22">
        <w:rPr>
          <w:rFonts w:ascii="Times New Roman" w:hAnsi="Times New Roman" w:cs="Times New Roman"/>
          <w:b/>
          <w:sz w:val="28"/>
          <w:szCs w:val="28"/>
        </w:rPr>
        <w:t xml:space="preserve">Питання для самоконтролю </w:t>
      </w:r>
    </w:p>
    <w:p w:rsidR="00D129F9" w:rsidRPr="004B2C7F" w:rsidRDefault="004B2C7F" w:rsidP="004B2C7F">
      <w:pPr>
        <w:tabs>
          <w:tab w:val="left" w:pos="2925"/>
        </w:tabs>
        <w:spacing w:after="0" w:line="360" w:lineRule="auto"/>
        <w:jc w:val="both"/>
        <w:rPr>
          <w:rFonts w:ascii="Times New Roman" w:hAnsi="Times New Roman" w:cs="Times New Roman"/>
          <w:sz w:val="28"/>
          <w:szCs w:val="28"/>
          <w:lang w:val="uk-UA"/>
        </w:rPr>
      </w:pPr>
      <w:r w:rsidRPr="004B2C7F">
        <w:rPr>
          <w:rFonts w:ascii="Times New Roman" w:hAnsi="Times New Roman" w:cs="Times New Roman"/>
          <w:sz w:val="28"/>
          <w:szCs w:val="28"/>
          <w:lang w:val="uk-UA"/>
        </w:rPr>
        <w:t>1.</w:t>
      </w:r>
      <w:r>
        <w:rPr>
          <w:rFonts w:ascii="Times New Roman" w:hAnsi="Times New Roman" w:cs="Times New Roman"/>
          <w:sz w:val="28"/>
          <w:szCs w:val="28"/>
        </w:rPr>
        <w:t> </w:t>
      </w:r>
      <w:r w:rsidR="00D129F9" w:rsidRPr="004B2C7F">
        <w:rPr>
          <w:rFonts w:ascii="Times New Roman" w:hAnsi="Times New Roman" w:cs="Times New Roman"/>
          <w:sz w:val="28"/>
          <w:szCs w:val="28"/>
          <w:lang w:val="uk-UA"/>
        </w:rPr>
        <w:t xml:space="preserve">Мета та цілі економічної безпеки підприємства. </w:t>
      </w:r>
    </w:p>
    <w:p w:rsidR="00D129F9" w:rsidRPr="004B2C7F" w:rsidRDefault="004B2C7F" w:rsidP="004B2C7F">
      <w:pPr>
        <w:tabs>
          <w:tab w:val="left" w:pos="292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D129F9" w:rsidRPr="004B2C7F">
        <w:rPr>
          <w:rFonts w:ascii="Times New Roman" w:hAnsi="Times New Roman" w:cs="Times New Roman"/>
          <w:sz w:val="28"/>
          <w:szCs w:val="28"/>
          <w:lang w:val="uk-UA"/>
        </w:rPr>
        <w:t xml:space="preserve">Основні складові економічної безпеки підприємства. </w:t>
      </w:r>
    </w:p>
    <w:p w:rsidR="00D129F9" w:rsidRPr="004B2C7F" w:rsidRDefault="004B2C7F" w:rsidP="004B2C7F">
      <w:pPr>
        <w:tabs>
          <w:tab w:val="left" w:pos="292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D129F9" w:rsidRPr="004B2C7F">
        <w:rPr>
          <w:rFonts w:ascii="Times New Roman" w:hAnsi="Times New Roman" w:cs="Times New Roman"/>
          <w:sz w:val="28"/>
          <w:szCs w:val="28"/>
          <w:lang w:val="uk-UA"/>
        </w:rPr>
        <w:t xml:space="preserve">Об’єкти, суб’єкти та забезпечення економічної безпеки підприємства. </w:t>
      </w:r>
      <w:r>
        <w:rPr>
          <w:rFonts w:ascii="Times New Roman" w:hAnsi="Times New Roman" w:cs="Times New Roman"/>
          <w:sz w:val="28"/>
          <w:szCs w:val="28"/>
          <w:lang w:val="uk-UA"/>
        </w:rPr>
        <w:t>4. </w:t>
      </w:r>
      <w:r w:rsidR="00D129F9" w:rsidRPr="004B2C7F">
        <w:rPr>
          <w:rFonts w:ascii="Times New Roman" w:hAnsi="Times New Roman" w:cs="Times New Roman"/>
          <w:sz w:val="28"/>
          <w:szCs w:val="28"/>
          <w:lang w:val="uk-UA"/>
        </w:rPr>
        <w:t>Концепція управління економічною безпекою підприємства.</w:t>
      </w:r>
    </w:p>
    <w:p w:rsidR="00D129F9" w:rsidRPr="00284B22" w:rsidRDefault="00D129F9" w:rsidP="00284B22">
      <w:pPr>
        <w:tabs>
          <w:tab w:val="left" w:pos="2925"/>
        </w:tabs>
        <w:spacing w:after="0" w:line="360" w:lineRule="auto"/>
        <w:ind w:firstLine="709"/>
        <w:jc w:val="both"/>
        <w:rPr>
          <w:rFonts w:ascii="Times New Roman" w:hAnsi="Times New Roman" w:cs="Times New Roman"/>
          <w:sz w:val="28"/>
          <w:szCs w:val="28"/>
          <w:lang w:val="uk-UA"/>
        </w:rPr>
      </w:pPr>
    </w:p>
    <w:p w:rsidR="0025440F" w:rsidRPr="00284B22" w:rsidRDefault="0025440F" w:rsidP="00284B22">
      <w:pPr>
        <w:tabs>
          <w:tab w:val="left" w:pos="2925"/>
        </w:tabs>
        <w:spacing w:after="0" w:line="360" w:lineRule="auto"/>
        <w:ind w:firstLine="709"/>
        <w:jc w:val="both"/>
        <w:rPr>
          <w:rFonts w:ascii="Times New Roman" w:hAnsi="Times New Roman" w:cs="Times New Roman"/>
          <w:sz w:val="28"/>
          <w:szCs w:val="28"/>
          <w:lang w:val="uk-UA"/>
        </w:rPr>
      </w:pPr>
    </w:p>
    <w:p w:rsidR="00D129F9" w:rsidRPr="00284B22" w:rsidRDefault="00D129F9" w:rsidP="00284B22">
      <w:pPr>
        <w:pStyle w:val="a3"/>
        <w:tabs>
          <w:tab w:val="left" w:pos="2925"/>
        </w:tabs>
        <w:spacing w:after="0" w:line="360" w:lineRule="auto"/>
        <w:ind w:left="1069"/>
        <w:jc w:val="both"/>
        <w:rPr>
          <w:rFonts w:ascii="Times New Roman" w:hAnsi="Times New Roman" w:cs="Times New Roman"/>
          <w:b/>
          <w:sz w:val="28"/>
          <w:szCs w:val="28"/>
          <w:lang w:val="uk-UA"/>
        </w:rPr>
      </w:pPr>
      <w:r w:rsidRPr="00284B22">
        <w:rPr>
          <w:rFonts w:ascii="Times New Roman" w:hAnsi="Times New Roman" w:cs="Times New Roman"/>
          <w:b/>
          <w:sz w:val="28"/>
          <w:szCs w:val="28"/>
          <w:lang w:val="uk-UA"/>
        </w:rPr>
        <w:t>Список рекомендованої навчальної, наукової, фахової і періодичної літератури.</w:t>
      </w:r>
    </w:p>
    <w:p w:rsidR="00D129F9" w:rsidRPr="00284B22" w:rsidRDefault="00D129F9" w:rsidP="00284B22">
      <w:pPr>
        <w:pStyle w:val="a3"/>
        <w:tabs>
          <w:tab w:val="left" w:pos="2925"/>
        </w:tabs>
        <w:spacing w:after="0" w:line="360" w:lineRule="auto"/>
        <w:ind w:left="1069"/>
        <w:jc w:val="both"/>
        <w:rPr>
          <w:rFonts w:ascii="Times New Roman" w:hAnsi="Times New Roman" w:cs="Times New Roman"/>
          <w:sz w:val="28"/>
          <w:szCs w:val="28"/>
          <w:lang w:val="uk-UA"/>
        </w:rPr>
      </w:pPr>
    </w:p>
    <w:p w:rsidR="00D129F9" w:rsidRPr="004B2C7F" w:rsidRDefault="004B2C7F" w:rsidP="004B2C7F">
      <w:pPr>
        <w:tabs>
          <w:tab w:val="left" w:pos="292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A80747" w:rsidRPr="004B2C7F">
        <w:rPr>
          <w:rFonts w:ascii="Times New Roman" w:hAnsi="Times New Roman" w:cs="Times New Roman"/>
          <w:sz w:val="28"/>
          <w:szCs w:val="28"/>
          <w:lang w:val="uk-UA"/>
        </w:rPr>
        <w:t xml:space="preserve">Васильців Т. Г. Економічна безпека підприємництва України: стратегія та механізми зміцнення: Монографія. / Т. Г. Васильців. – Львів: Арал, 2008. – 384с. </w:t>
      </w:r>
    </w:p>
    <w:p w:rsidR="00D129F9" w:rsidRPr="004B2C7F" w:rsidRDefault="004B2C7F" w:rsidP="004B2C7F">
      <w:pPr>
        <w:tabs>
          <w:tab w:val="left" w:pos="292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A80747" w:rsidRPr="004B2C7F">
        <w:rPr>
          <w:rFonts w:ascii="Times New Roman" w:hAnsi="Times New Roman" w:cs="Times New Roman"/>
          <w:sz w:val="28"/>
          <w:szCs w:val="28"/>
          <w:lang w:val="uk-UA"/>
        </w:rPr>
        <w:t>Жихор О.</w:t>
      </w:r>
      <w:r w:rsidRPr="004B2C7F">
        <w:rPr>
          <w:rFonts w:ascii="Times New Roman" w:hAnsi="Times New Roman" w:cs="Times New Roman"/>
          <w:sz w:val="28"/>
          <w:szCs w:val="28"/>
          <w:lang w:val="uk-UA"/>
        </w:rPr>
        <w:t xml:space="preserve"> </w:t>
      </w:r>
      <w:r w:rsidR="00A80747" w:rsidRPr="004B2C7F">
        <w:rPr>
          <w:rFonts w:ascii="Times New Roman" w:hAnsi="Times New Roman" w:cs="Times New Roman"/>
          <w:sz w:val="28"/>
          <w:szCs w:val="28"/>
          <w:lang w:val="uk-UA"/>
        </w:rPr>
        <w:t>Б. Економічна безпека: Навчальний</w:t>
      </w:r>
      <w:r>
        <w:rPr>
          <w:rFonts w:ascii="Times New Roman" w:hAnsi="Times New Roman" w:cs="Times New Roman"/>
          <w:sz w:val="28"/>
          <w:szCs w:val="28"/>
          <w:lang w:val="uk-UA"/>
        </w:rPr>
        <w:t xml:space="preserve"> посібник. / О. Б. Жихор, Т. М. </w:t>
      </w:r>
      <w:r w:rsidR="00A80747" w:rsidRPr="004B2C7F">
        <w:rPr>
          <w:rFonts w:ascii="Times New Roman" w:hAnsi="Times New Roman" w:cs="Times New Roman"/>
          <w:sz w:val="28"/>
          <w:szCs w:val="28"/>
          <w:lang w:val="uk-UA"/>
        </w:rPr>
        <w:t xml:space="preserve">Куценко. – Харків: ХІБС УБС НБУ, 2013. – 144 с. </w:t>
      </w:r>
    </w:p>
    <w:p w:rsidR="00D129F9" w:rsidRPr="004B2C7F" w:rsidRDefault="004B2C7F" w:rsidP="004B2C7F">
      <w:pPr>
        <w:tabs>
          <w:tab w:val="left" w:pos="292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A80747" w:rsidRPr="004B2C7F">
        <w:rPr>
          <w:rFonts w:ascii="Times New Roman" w:hAnsi="Times New Roman" w:cs="Times New Roman"/>
          <w:sz w:val="28"/>
          <w:szCs w:val="28"/>
          <w:lang w:val="uk-UA"/>
        </w:rPr>
        <w:t>Зубок М. І. Економічна безпека суб’єктів підприємництва: навчальний посібник. / М. І. Зубко та ін. – К. : Знання, 2012 – 226 с.</w:t>
      </w:r>
    </w:p>
    <w:p w:rsidR="00D129F9" w:rsidRPr="004B2C7F" w:rsidRDefault="004B2C7F" w:rsidP="004B2C7F">
      <w:pPr>
        <w:tabs>
          <w:tab w:val="left" w:pos="292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4. </w:t>
      </w:r>
      <w:r w:rsidR="00A80747" w:rsidRPr="004B2C7F">
        <w:rPr>
          <w:rFonts w:ascii="Times New Roman" w:hAnsi="Times New Roman" w:cs="Times New Roman"/>
          <w:sz w:val="28"/>
          <w:szCs w:val="28"/>
          <w:lang w:val="uk-UA"/>
        </w:rPr>
        <w:t>Іванюта Т. М. Економічна безпека підпр</w:t>
      </w:r>
      <w:r>
        <w:rPr>
          <w:rFonts w:ascii="Times New Roman" w:hAnsi="Times New Roman" w:cs="Times New Roman"/>
          <w:sz w:val="28"/>
          <w:szCs w:val="28"/>
          <w:lang w:val="uk-UA"/>
        </w:rPr>
        <w:t>иємства: навч. посібник / Т. М. </w:t>
      </w:r>
      <w:r w:rsidR="00A80747" w:rsidRPr="004B2C7F">
        <w:rPr>
          <w:rFonts w:ascii="Times New Roman" w:hAnsi="Times New Roman" w:cs="Times New Roman"/>
          <w:sz w:val="28"/>
          <w:szCs w:val="28"/>
          <w:lang w:val="uk-UA"/>
        </w:rPr>
        <w:t xml:space="preserve">Іванюта, А. О. Заїчковський – К. : Центр учбової літератури, 2009. – 256 с. </w:t>
      </w:r>
    </w:p>
    <w:p w:rsidR="00D129F9" w:rsidRPr="004B2C7F" w:rsidRDefault="004B2C7F" w:rsidP="004B2C7F">
      <w:pPr>
        <w:tabs>
          <w:tab w:val="left" w:pos="292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5. </w:t>
      </w:r>
      <w:r w:rsidR="00A80747" w:rsidRPr="004B2C7F">
        <w:rPr>
          <w:rFonts w:ascii="Times New Roman" w:hAnsi="Times New Roman" w:cs="Times New Roman"/>
          <w:sz w:val="28"/>
          <w:szCs w:val="28"/>
          <w:lang w:val="uk-UA"/>
        </w:rPr>
        <w:t xml:space="preserve">Мойсеєнко І. П. Управління фінансово-економічною безпекою підприємства: навч. посібник. / П. І. Мойсеєнко, О. М. Марченко. – Львів, 2011. – 380 с. </w:t>
      </w:r>
    </w:p>
    <w:p w:rsidR="00D129F9" w:rsidRPr="004B2C7F" w:rsidRDefault="004B2C7F" w:rsidP="004B2C7F">
      <w:pPr>
        <w:tabs>
          <w:tab w:val="left" w:pos="292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6. </w:t>
      </w:r>
      <w:r w:rsidR="00A80747" w:rsidRPr="004B2C7F">
        <w:rPr>
          <w:rFonts w:ascii="Times New Roman" w:hAnsi="Times New Roman" w:cs="Times New Roman"/>
          <w:sz w:val="28"/>
          <w:szCs w:val="28"/>
          <w:lang w:val="uk-UA"/>
        </w:rPr>
        <w:t xml:space="preserve">Отенко І. П. Економічна безпека підприємства : навчальний посібник / укл. </w:t>
      </w:r>
      <w:r w:rsidR="00A80747" w:rsidRPr="004B2C7F">
        <w:rPr>
          <w:rFonts w:ascii="Times New Roman" w:hAnsi="Times New Roman" w:cs="Times New Roman"/>
          <w:sz w:val="28"/>
          <w:szCs w:val="28"/>
        </w:rPr>
        <w:t xml:space="preserve">І. П. Отенко, Г. А. Іващенко, Д. К. Воронков. – Х. : Вид. ХНЕУ, 2012. – 356 с. </w:t>
      </w:r>
    </w:p>
    <w:p w:rsidR="00D129F9" w:rsidRPr="004B2C7F" w:rsidRDefault="004B2C7F" w:rsidP="004B2C7F">
      <w:pPr>
        <w:tabs>
          <w:tab w:val="left" w:pos="292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7. </w:t>
      </w:r>
      <w:r w:rsidR="00A80747" w:rsidRPr="004B2C7F">
        <w:rPr>
          <w:rFonts w:ascii="Times New Roman" w:hAnsi="Times New Roman" w:cs="Times New Roman"/>
          <w:sz w:val="28"/>
          <w:szCs w:val="28"/>
        </w:rPr>
        <w:t xml:space="preserve">Пилипенко А. А. Організація обліково-аналітичного забезпечення стратегічного розвитку підприємства. Наукове видання. / А. А. Пилипенко. – Харків : Вид. ХНЕУ, 2007. – 276 с. </w:t>
      </w:r>
    </w:p>
    <w:p w:rsidR="00072AFD" w:rsidRPr="00284B22" w:rsidRDefault="00072AFD" w:rsidP="00284B22">
      <w:pPr>
        <w:tabs>
          <w:tab w:val="left" w:pos="2925"/>
        </w:tabs>
        <w:spacing w:after="0" w:line="360" w:lineRule="auto"/>
        <w:jc w:val="both"/>
        <w:rPr>
          <w:rFonts w:ascii="Times New Roman" w:hAnsi="Times New Roman" w:cs="Times New Roman"/>
          <w:sz w:val="28"/>
          <w:szCs w:val="28"/>
          <w:lang w:val="uk-UA"/>
        </w:rPr>
      </w:pPr>
    </w:p>
    <w:p w:rsidR="00373D59" w:rsidRPr="00284B22" w:rsidRDefault="00373D59" w:rsidP="00284B22">
      <w:pPr>
        <w:tabs>
          <w:tab w:val="left" w:pos="2925"/>
        </w:tabs>
        <w:spacing w:after="0" w:line="360" w:lineRule="auto"/>
        <w:jc w:val="both"/>
        <w:rPr>
          <w:rFonts w:ascii="Times New Roman" w:hAnsi="Times New Roman" w:cs="Times New Roman"/>
          <w:sz w:val="28"/>
          <w:szCs w:val="28"/>
          <w:lang w:val="uk-UA"/>
        </w:rPr>
      </w:pPr>
    </w:p>
    <w:p w:rsidR="004B2C7F" w:rsidRPr="00017C8B" w:rsidRDefault="004B2C7F" w:rsidP="00017C8B">
      <w:pPr>
        <w:tabs>
          <w:tab w:val="left" w:pos="2925"/>
        </w:tabs>
        <w:spacing w:after="0" w:line="360" w:lineRule="auto"/>
        <w:jc w:val="both"/>
        <w:rPr>
          <w:rFonts w:ascii="Times New Roman" w:hAnsi="Times New Roman" w:cs="Times New Roman"/>
          <w:sz w:val="28"/>
          <w:szCs w:val="28"/>
          <w:lang w:val="en-US"/>
        </w:rPr>
      </w:pPr>
    </w:p>
    <w:p w:rsidR="004B2C7F" w:rsidRPr="00284B22" w:rsidRDefault="004B2C7F" w:rsidP="00284B22">
      <w:pPr>
        <w:tabs>
          <w:tab w:val="left" w:pos="2925"/>
        </w:tabs>
        <w:spacing w:after="0" w:line="360" w:lineRule="auto"/>
        <w:ind w:firstLine="709"/>
        <w:jc w:val="both"/>
        <w:rPr>
          <w:rFonts w:ascii="Times New Roman" w:hAnsi="Times New Roman" w:cs="Times New Roman"/>
          <w:sz w:val="28"/>
          <w:szCs w:val="28"/>
          <w:lang w:val="uk-UA"/>
        </w:rPr>
      </w:pPr>
    </w:p>
    <w:p w:rsidR="00072AFD" w:rsidRPr="00017C8B" w:rsidRDefault="00072AFD" w:rsidP="00284B22">
      <w:pPr>
        <w:spacing w:after="0" w:line="360" w:lineRule="auto"/>
        <w:ind w:firstLine="709"/>
        <w:jc w:val="center"/>
        <w:rPr>
          <w:rFonts w:ascii="Times New Roman" w:hAnsi="Times New Roman" w:cs="Times New Roman"/>
          <w:b/>
          <w:sz w:val="28"/>
          <w:szCs w:val="28"/>
          <w:lang w:val="uk-UA"/>
        </w:rPr>
      </w:pPr>
      <w:r w:rsidRPr="00017C8B">
        <w:rPr>
          <w:rFonts w:ascii="Times New Roman" w:hAnsi="Times New Roman" w:cs="Times New Roman"/>
          <w:b/>
          <w:sz w:val="28"/>
          <w:szCs w:val="28"/>
          <w:lang w:val="uk-UA"/>
        </w:rPr>
        <w:t>Лекція №7</w:t>
      </w:r>
    </w:p>
    <w:p w:rsidR="00072AFD" w:rsidRPr="00017C8B" w:rsidRDefault="00072AFD" w:rsidP="00284B22">
      <w:pPr>
        <w:spacing w:after="0" w:line="360" w:lineRule="auto"/>
        <w:ind w:firstLine="709"/>
        <w:jc w:val="center"/>
        <w:rPr>
          <w:rFonts w:ascii="Times New Roman" w:hAnsi="Times New Roman" w:cs="Times New Roman"/>
          <w:b/>
          <w:sz w:val="28"/>
          <w:szCs w:val="28"/>
          <w:lang w:val="uk-UA"/>
        </w:rPr>
      </w:pPr>
      <w:r w:rsidRPr="00017C8B">
        <w:rPr>
          <w:rFonts w:ascii="Times New Roman" w:hAnsi="Times New Roman" w:cs="Times New Roman"/>
          <w:b/>
          <w:sz w:val="28"/>
          <w:szCs w:val="28"/>
          <w:lang w:val="uk-UA"/>
        </w:rPr>
        <w:t>Тема. Забезпечення безпеки компанії на внутрішніх та зовнішніх ринках.</w:t>
      </w:r>
    </w:p>
    <w:p w:rsidR="00072AFD" w:rsidRDefault="00072AFD"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b/>
          <w:sz w:val="28"/>
          <w:szCs w:val="28"/>
          <w:lang w:val="uk-UA"/>
        </w:rPr>
        <w:t>Мета:</w:t>
      </w:r>
      <w:r w:rsidR="00D55B00" w:rsidRPr="00284B22">
        <w:rPr>
          <w:rFonts w:ascii="Times New Roman" w:hAnsi="Times New Roman" w:cs="Times New Roman"/>
          <w:sz w:val="28"/>
          <w:szCs w:val="28"/>
          <w:lang w:val="uk-UA"/>
        </w:rPr>
        <w:t xml:space="preserve"> визначення сутності </w:t>
      </w:r>
      <w:r w:rsidR="00D55B00" w:rsidRPr="00284B22">
        <w:rPr>
          <w:rFonts w:ascii="Times New Roman" w:hAnsi="Times New Roman" w:cs="Times New Roman"/>
          <w:sz w:val="28"/>
          <w:szCs w:val="28"/>
        </w:rPr>
        <w:t>PEST</w:t>
      </w:r>
      <w:r w:rsidR="00D55B00" w:rsidRPr="00284B22">
        <w:rPr>
          <w:rFonts w:ascii="Times New Roman" w:hAnsi="Times New Roman" w:cs="Times New Roman"/>
          <w:sz w:val="28"/>
          <w:szCs w:val="28"/>
          <w:lang w:val="uk-UA"/>
        </w:rPr>
        <w:t>-аналізу, оцінювання факторів впливу внутрішнього та зовнішнього середовища</w:t>
      </w:r>
    </w:p>
    <w:p w:rsidR="005072E9" w:rsidRPr="00284B22" w:rsidRDefault="005072E9" w:rsidP="00284B22">
      <w:pPr>
        <w:tabs>
          <w:tab w:val="left" w:pos="2925"/>
        </w:tabs>
        <w:spacing w:after="0" w:line="360" w:lineRule="auto"/>
        <w:ind w:firstLine="709"/>
        <w:jc w:val="both"/>
        <w:rPr>
          <w:rFonts w:ascii="Times New Roman" w:hAnsi="Times New Roman" w:cs="Times New Roman"/>
          <w:sz w:val="28"/>
          <w:szCs w:val="28"/>
          <w:lang w:val="uk-UA"/>
        </w:rPr>
      </w:pPr>
    </w:p>
    <w:p w:rsidR="002D0EB9" w:rsidRPr="00284B22" w:rsidRDefault="002D0EB9" w:rsidP="00284B22">
      <w:pPr>
        <w:tabs>
          <w:tab w:val="left" w:pos="2925"/>
        </w:tabs>
        <w:spacing w:after="0" w:line="360" w:lineRule="auto"/>
        <w:ind w:firstLine="709"/>
        <w:jc w:val="center"/>
        <w:rPr>
          <w:rFonts w:ascii="Times New Roman" w:hAnsi="Times New Roman" w:cs="Times New Roman"/>
          <w:b/>
          <w:sz w:val="28"/>
          <w:szCs w:val="28"/>
          <w:lang w:val="uk-UA"/>
        </w:rPr>
      </w:pPr>
      <w:r w:rsidRPr="00284B22">
        <w:rPr>
          <w:rFonts w:ascii="Times New Roman" w:hAnsi="Times New Roman" w:cs="Times New Roman"/>
          <w:b/>
          <w:sz w:val="28"/>
          <w:szCs w:val="28"/>
          <w:lang w:val="uk-UA"/>
        </w:rPr>
        <w:t>План</w:t>
      </w:r>
    </w:p>
    <w:p w:rsidR="002D0EB9" w:rsidRPr="00284B22" w:rsidRDefault="005072E9" w:rsidP="005072E9">
      <w:pPr>
        <w:tabs>
          <w:tab w:val="left" w:pos="292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1. </w:t>
      </w:r>
      <w:r w:rsidR="002D0EB9" w:rsidRPr="00284B22">
        <w:rPr>
          <w:rFonts w:ascii="Times New Roman" w:hAnsi="Times New Roman" w:cs="Times New Roman"/>
          <w:sz w:val="28"/>
          <w:szCs w:val="28"/>
        </w:rPr>
        <w:t xml:space="preserve">Діагностика зовнішнього середовища непрямого впливу </w:t>
      </w:r>
    </w:p>
    <w:p w:rsidR="002D0EB9" w:rsidRPr="00284B22" w:rsidRDefault="005072E9" w:rsidP="005072E9">
      <w:pPr>
        <w:tabs>
          <w:tab w:val="left" w:pos="2925"/>
        </w:tabs>
        <w:spacing w:after="0" w:line="360" w:lineRule="auto"/>
        <w:jc w:val="both"/>
        <w:rPr>
          <w:rFonts w:ascii="Times New Roman" w:hAnsi="Times New Roman" w:cs="Times New Roman"/>
          <w:sz w:val="28"/>
          <w:szCs w:val="28"/>
          <w:lang w:val="uk-UA"/>
        </w:rPr>
      </w:pPr>
      <w:r w:rsidRPr="005072E9">
        <w:rPr>
          <w:rFonts w:ascii="Times New Roman" w:hAnsi="Times New Roman" w:cs="Times New Roman"/>
          <w:sz w:val="28"/>
          <w:szCs w:val="28"/>
          <w:lang w:val="uk-UA"/>
        </w:rPr>
        <w:t>2.</w:t>
      </w:r>
      <w:r>
        <w:rPr>
          <w:rFonts w:ascii="Times New Roman" w:hAnsi="Times New Roman" w:cs="Times New Roman"/>
          <w:sz w:val="28"/>
          <w:szCs w:val="28"/>
        </w:rPr>
        <w:t> </w:t>
      </w:r>
      <w:r w:rsidR="002D0EB9" w:rsidRPr="005072E9">
        <w:rPr>
          <w:rFonts w:ascii="Times New Roman" w:hAnsi="Times New Roman" w:cs="Times New Roman"/>
          <w:sz w:val="28"/>
          <w:szCs w:val="28"/>
          <w:lang w:val="uk-UA"/>
        </w:rPr>
        <w:t>Діагностика зовнішнього середовища безпосереднього впливу</w:t>
      </w:r>
    </w:p>
    <w:p w:rsidR="002D0EB9" w:rsidRPr="00284B22" w:rsidRDefault="005072E9" w:rsidP="005072E9">
      <w:pPr>
        <w:tabs>
          <w:tab w:val="left" w:pos="2925"/>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2D0EB9" w:rsidRPr="005072E9">
        <w:rPr>
          <w:rFonts w:ascii="Times New Roman" w:hAnsi="Times New Roman" w:cs="Times New Roman"/>
          <w:sz w:val="28"/>
          <w:szCs w:val="28"/>
          <w:lang w:val="uk-UA"/>
        </w:rPr>
        <w:t xml:space="preserve">Діагностика внутрішнього середовища підприємства </w:t>
      </w:r>
    </w:p>
    <w:p w:rsidR="002D0EB9" w:rsidRPr="00284B22" w:rsidRDefault="002D0EB9" w:rsidP="00284B22">
      <w:pPr>
        <w:tabs>
          <w:tab w:val="left" w:pos="2925"/>
        </w:tabs>
        <w:spacing w:after="0" w:line="360" w:lineRule="auto"/>
        <w:ind w:firstLine="709"/>
        <w:jc w:val="both"/>
        <w:rPr>
          <w:rFonts w:ascii="Times New Roman" w:hAnsi="Times New Roman" w:cs="Times New Roman"/>
          <w:sz w:val="28"/>
          <w:szCs w:val="28"/>
          <w:lang w:val="uk-UA"/>
        </w:rPr>
      </w:pPr>
    </w:p>
    <w:p w:rsidR="00D55B00" w:rsidRPr="00284B22" w:rsidRDefault="00D55B00" w:rsidP="00284B22">
      <w:pPr>
        <w:tabs>
          <w:tab w:val="left" w:pos="2925"/>
        </w:tabs>
        <w:spacing w:after="0" w:line="360" w:lineRule="auto"/>
        <w:ind w:firstLine="709"/>
        <w:jc w:val="center"/>
        <w:rPr>
          <w:rFonts w:ascii="Times New Roman" w:hAnsi="Times New Roman" w:cs="Times New Roman"/>
          <w:b/>
          <w:sz w:val="28"/>
          <w:szCs w:val="28"/>
          <w:lang w:val="uk-UA"/>
        </w:rPr>
      </w:pPr>
      <w:r w:rsidRPr="00284B22">
        <w:rPr>
          <w:rFonts w:ascii="Times New Roman" w:hAnsi="Times New Roman" w:cs="Times New Roman"/>
          <w:b/>
          <w:sz w:val="28"/>
          <w:szCs w:val="28"/>
          <w:lang w:val="uk-UA"/>
        </w:rPr>
        <w:t>Вступ</w:t>
      </w:r>
    </w:p>
    <w:p w:rsidR="00D55B00" w:rsidRPr="00284B22" w:rsidRDefault="00D55B00"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 xml:space="preserve">У сучасних умовах проблема економічної безпеки є актуальною, оскільки підприємства працюють в умовах різних зовнішніх і внутрішніх ризиків, а конкурентне економічне середовище приховує численні загрози. Ця обставина вимагає від суб'єктів управління підприємством побудови комплексної системи, спрямованої на підвищення рівня економічної безпеки. </w:t>
      </w:r>
      <w:r w:rsidRPr="00284B22">
        <w:rPr>
          <w:rFonts w:ascii="Times New Roman" w:hAnsi="Times New Roman" w:cs="Times New Roman"/>
          <w:sz w:val="28"/>
          <w:szCs w:val="28"/>
        </w:rPr>
        <w:t xml:space="preserve">Проблема оцінки </w:t>
      </w:r>
      <w:r w:rsidRPr="00284B22">
        <w:rPr>
          <w:rFonts w:ascii="Times New Roman" w:hAnsi="Times New Roman" w:cs="Times New Roman"/>
          <w:sz w:val="28"/>
          <w:szCs w:val="28"/>
        </w:rPr>
        <w:lastRenderedPageBreak/>
        <w:t>економічної безпеки держави, регіону, підприємства останнім часом набула особливої значущості. Однак, незважаючи на великий інтерес до неї вітчизняних та зарубіжних вчених і практиків, слід зазначити, що існуючі розробки в основному присвячені різним аспектам національної і регіональної безпеки, і в значно меншій мірі - питань економічної безпеки підприємств.</w:t>
      </w:r>
    </w:p>
    <w:p w:rsidR="00D55B00" w:rsidRPr="00284B22" w:rsidRDefault="00D55B00" w:rsidP="00284B22">
      <w:pPr>
        <w:tabs>
          <w:tab w:val="left" w:pos="2925"/>
        </w:tabs>
        <w:spacing w:after="0" w:line="360" w:lineRule="auto"/>
        <w:ind w:firstLine="709"/>
        <w:jc w:val="both"/>
        <w:rPr>
          <w:rFonts w:ascii="Times New Roman" w:hAnsi="Times New Roman" w:cs="Times New Roman"/>
          <w:sz w:val="28"/>
          <w:szCs w:val="28"/>
        </w:rPr>
      </w:pPr>
    </w:p>
    <w:p w:rsidR="002D0EB9" w:rsidRPr="005072E9" w:rsidRDefault="005072E9" w:rsidP="005072E9">
      <w:pPr>
        <w:tabs>
          <w:tab w:val="left" w:pos="2925"/>
        </w:tabs>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1. </w:t>
      </w:r>
      <w:r w:rsidR="002D0EB9" w:rsidRPr="005072E9">
        <w:rPr>
          <w:rFonts w:ascii="Times New Roman" w:hAnsi="Times New Roman" w:cs="Times New Roman"/>
          <w:b/>
          <w:sz w:val="28"/>
          <w:szCs w:val="28"/>
          <w:lang w:val="uk-UA"/>
        </w:rPr>
        <w:t>Діагностика</w:t>
      </w:r>
      <w:r>
        <w:rPr>
          <w:rFonts w:ascii="Times New Roman" w:hAnsi="Times New Roman" w:cs="Times New Roman"/>
          <w:b/>
          <w:sz w:val="28"/>
          <w:szCs w:val="28"/>
        </w:rPr>
        <w:t xml:space="preserve"> </w:t>
      </w:r>
      <w:r w:rsidR="002D0EB9" w:rsidRPr="005072E9">
        <w:rPr>
          <w:rFonts w:ascii="Times New Roman" w:hAnsi="Times New Roman" w:cs="Times New Roman"/>
          <w:b/>
          <w:sz w:val="28"/>
          <w:szCs w:val="28"/>
          <w:lang w:val="uk-UA"/>
        </w:rPr>
        <w:t>зовнішнього</w:t>
      </w:r>
      <w:r>
        <w:rPr>
          <w:rFonts w:ascii="Times New Roman" w:hAnsi="Times New Roman" w:cs="Times New Roman"/>
          <w:b/>
          <w:sz w:val="28"/>
          <w:szCs w:val="28"/>
        </w:rPr>
        <w:t xml:space="preserve"> </w:t>
      </w:r>
      <w:r w:rsidR="002D0EB9" w:rsidRPr="005072E9">
        <w:rPr>
          <w:rFonts w:ascii="Times New Roman" w:hAnsi="Times New Roman" w:cs="Times New Roman"/>
          <w:b/>
          <w:sz w:val="28"/>
          <w:szCs w:val="28"/>
          <w:lang w:val="uk-UA"/>
        </w:rPr>
        <w:t>середовища</w:t>
      </w:r>
      <w:r>
        <w:rPr>
          <w:rFonts w:ascii="Times New Roman" w:hAnsi="Times New Roman" w:cs="Times New Roman"/>
          <w:b/>
          <w:sz w:val="28"/>
          <w:szCs w:val="28"/>
        </w:rPr>
        <w:t xml:space="preserve"> </w:t>
      </w:r>
      <w:r w:rsidR="002D0EB9" w:rsidRPr="005072E9">
        <w:rPr>
          <w:rFonts w:ascii="Times New Roman" w:hAnsi="Times New Roman" w:cs="Times New Roman"/>
          <w:b/>
          <w:sz w:val="28"/>
          <w:szCs w:val="28"/>
          <w:lang w:val="uk-UA"/>
        </w:rPr>
        <w:t>непрямого впливу</w:t>
      </w:r>
    </w:p>
    <w:p w:rsidR="002D0EB9" w:rsidRPr="00284B22" w:rsidRDefault="002D0EB9"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Термін «зовнішнє середовище» непрямого впливу включає економічні умови, законодавство та урядові акти, міжнародні фактори, техніку та технологію систему цінностей та рівень культури в суспільстві, громадську думку, профспілки, демографічні, екологічні та інші фактори. </w:t>
      </w:r>
      <w:r w:rsidRPr="00284B22">
        <w:rPr>
          <w:rFonts w:ascii="Times New Roman" w:hAnsi="Times New Roman" w:cs="Times New Roman"/>
          <w:sz w:val="28"/>
          <w:szCs w:val="28"/>
        </w:rPr>
        <w:t>Ці взаємозв’язані фактори чинять вплив на діяльність підприємства, вибір його подальшого розвитку (рис. 1)</w:t>
      </w:r>
    </w:p>
    <w:p w:rsidR="002D0EB9" w:rsidRPr="00284B22" w:rsidRDefault="002D0EB9" w:rsidP="00284B22">
      <w:pPr>
        <w:tabs>
          <w:tab w:val="left" w:pos="2925"/>
        </w:tabs>
        <w:spacing w:after="0" w:line="360" w:lineRule="auto"/>
        <w:ind w:firstLine="709"/>
        <w:jc w:val="center"/>
        <w:rPr>
          <w:rFonts w:ascii="Times New Roman" w:hAnsi="Times New Roman" w:cs="Times New Roman"/>
          <w:sz w:val="28"/>
          <w:szCs w:val="28"/>
          <w:lang w:val="uk-UA"/>
        </w:rPr>
      </w:pPr>
      <w:r w:rsidRPr="00284B22">
        <w:rPr>
          <w:rFonts w:ascii="Times New Roman" w:hAnsi="Times New Roman" w:cs="Times New Roman"/>
          <w:noProof/>
          <w:sz w:val="28"/>
          <w:szCs w:val="28"/>
          <w:lang w:eastAsia="ru-RU"/>
        </w:rPr>
        <w:drawing>
          <wp:anchor distT="0" distB="0" distL="114300" distR="114300" simplePos="0" relativeHeight="251658240" behindDoc="0" locked="0" layoutInCell="1" allowOverlap="1" wp14:anchorId="3A81C3DE" wp14:editId="1F43DD5D">
            <wp:simplePos x="0" y="0"/>
            <wp:positionH relativeFrom="column">
              <wp:align>left</wp:align>
            </wp:positionH>
            <wp:positionV relativeFrom="paragraph">
              <wp:align>top</wp:align>
            </wp:positionV>
            <wp:extent cx="4947285" cy="2491740"/>
            <wp:effectExtent l="0" t="0" r="5715" b="381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8498" t="52579" r="40644" b="30610"/>
                    <a:stretch/>
                  </pic:blipFill>
                  <pic:spPr bwMode="auto">
                    <a:xfrm>
                      <a:off x="0" y="0"/>
                      <a:ext cx="4947285" cy="2491740"/>
                    </a:xfrm>
                    <a:prstGeom prst="rect">
                      <a:avLst/>
                    </a:prstGeom>
                    <a:ln>
                      <a:noFill/>
                    </a:ln>
                    <a:extLst>
                      <a:ext uri="{53640926-AAD7-44D8-BBD7-CCE9431645EC}">
                        <a14:shadowObscured xmlns:a14="http://schemas.microsoft.com/office/drawing/2010/main"/>
                      </a:ext>
                    </a:extLst>
                  </pic:spPr>
                </pic:pic>
              </a:graphicData>
            </a:graphic>
          </wp:anchor>
        </w:drawing>
      </w:r>
      <w:r w:rsidRPr="00284B22">
        <w:rPr>
          <w:rFonts w:ascii="Times New Roman" w:hAnsi="Times New Roman" w:cs="Times New Roman"/>
          <w:sz w:val="28"/>
          <w:szCs w:val="28"/>
          <w:lang w:val="uk-UA"/>
        </w:rPr>
        <w:br w:type="textWrapping" w:clear="all"/>
      </w:r>
      <w:r w:rsidRPr="00284B22">
        <w:rPr>
          <w:rFonts w:ascii="Times New Roman" w:hAnsi="Times New Roman" w:cs="Times New Roman"/>
          <w:sz w:val="28"/>
          <w:szCs w:val="28"/>
        </w:rPr>
        <w:t xml:space="preserve">Рис. 1. Середовище непрямого впливу на підприємство </w:t>
      </w:r>
    </w:p>
    <w:p w:rsidR="002D0EB9" w:rsidRPr="00284B22" w:rsidRDefault="002D0EB9" w:rsidP="00284B22">
      <w:pPr>
        <w:tabs>
          <w:tab w:val="left" w:pos="2925"/>
        </w:tabs>
        <w:spacing w:after="0" w:line="360" w:lineRule="auto"/>
        <w:ind w:firstLine="709"/>
        <w:jc w:val="center"/>
        <w:rPr>
          <w:rFonts w:ascii="Times New Roman" w:hAnsi="Times New Roman" w:cs="Times New Roman"/>
          <w:sz w:val="28"/>
          <w:szCs w:val="28"/>
          <w:lang w:val="uk-UA"/>
        </w:rPr>
      </w:pPr>
    </w:p>
    <w:p w:rsidR="002D0EB9" w:rsidRPr="00284B22" w:rsidRDefault="002D0EB9"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Наприклад, введення нової автоматизованої технології може забезпечити підприємству переваги в конкуренції. Але щоб використати нову технологію, підприємство вимушене шукати спеціалістів з певними навичками, а також з певними поглядами. Якщо економічна кон’юнктура підвищується та існує конкуренція на ринку таких спеціалістів, підприємство вимушене буде підняти заробітну плату, щоб залучити цих спеціалістів до роботи. Підприємство в процесі найму робітників має дотримуватися державного законодавства, яке </w:t>
      </w:r>
      <w:r w:rsidRPr="00284B22">
        <w:rPr>
          <w:rFonts w:ascii="Times New Roman" w:hAnsi="Times New Roman" w:cs="Times New Roman"/>
          <w:sz w:val="28"/>
          <w:szCs w:val="28"/>
        </w:rPr>
        <w:lastRenderedPageBreak/>
        <w:t xml:space="preserve">забороняє дискримінацію за віком, статтю, расою. Усі ці фактори постійно змінюються. </w:t>
      </w:r>
    </w:p>
    <w:p w:rsidR="002D0EB9" w:rsidRPr="00284B22" w:rsidRDefault="002D0EB9"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З кожним роком керівництво вимушене враховувати все більшу кількість факторів зовнішнього середовища, які набувають глобального характеру. Всі підприємства залежать від зовнішнього середовища непрямої дії, яке, як правило, перебуває поза впливом менеджера (керівника). Але слід зазначити, що одні підприємства розвиваються та досягають успіху, а інші – банкрутують в одних і тих самих умовах. Діагностика середовища непрямого впливу на підприємство здійснюється шляхом оцінювання та аналізу економічних, технологічних, соціальних, політичних, ринкових, міжнародних факторів. У світовій економічній науці аналіз основних факторів зовнішнього середовища називається PEST-аналізом. </w:t>
      </w:r>
    </w:p>
    <w:p w:rsidR="002D0EB9" w:rsidRPr="00284B22" w:rsidRDefault="002D0EB9"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PEST</w:t>
      </w:r>
      <w:r w:rsidRPr="00284B22">
        <w:rPr>
          <w:rFonts w:ascii="Times New Roman" w:hAnsi="Times New Roman" w:cs="Times New Roman"/>
          <w:sz w:val="28"/>
          <w:szCs w:val="28"/>
          <w:lang w:val="uk-UA"/>
        </w:rPr>
        <w:t xml:space="preserve"> – абревіатура назв різних середовищ: </w:t>
      </w:r>
    </w:p>
    <w:p w:rsidR="002D0EB9" w:rsidRPr="00284B22" w:rsidRDefault="002D0EB9"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en-US"/>
        </w:rPr>
        <w:t>P</w:t>
      </w:r>
      <w:r w:rsidRPr="00284B22">
        <w:rPr>
          <w:rFonts w:ascii="Times New Roman" w:hAnsi="Times New Roman" w:cs="Times New Roman"/>
          <w:sz w:val="28"/>
          <w:szCs w:val="28"/>
          <w:lang w:val="uk-UA"/>
        </w:rPr>
        <w:t xml:space="preserve"> – </w:t>
      </w:r>
      <w:r w:rsidRPr="00284B22">
        <w:rPr>
          <w:rFonts w:ascii="Times New Roman" w:hAnsi="Times New Roman" w:cs="Times New Roman"/>
          <w:sz w:val="28"/>
          <w:szCs w:val="28"/>
          <w:lang w:val="en-US"/>
        </w:rPr>
        <w:t>political</w:t>
      </w:r>
      <w:r w:rsidRPr="00284B22">
        <w:rPr>
          <w:rFonts w:ascii="Times New Roman" w:hAnsi="Times New Roman" w:cs="Times New Roman"/>
          <w:sz w:val="28"/>
          <w:szCs w:val="28"/>
          <w:lang w:val="uk-UA"/>
        </w:rPr>
        <w:t xml:space="preserve"> </w:t>
      </w:r>
      <w:r w:rsidRPr="00284B22">
        <w:rPr>
          <w:rFonts w:ascii="Times New Roman" w:hAnsi="Times New Roman" w:cs="Times New Roman"/>
          <w:sz w:val="28"/>
          <w:szCs w:val="28"/>
          <w:lang w:val="en-US"/>
        </w:rPr>
        <w:t>and</w:t>
      </w:r>
      <w:r w:rsidRPr="00284B22">
        <w:rPr>
          <w:rFonts w:ascii="Times New Roman" w:hAnsi="Times New Roman" w:cs="Times New Roman"/>
          <w:sz w:val="28"/>
          <w:szCs w:val="28"/>
          <w:lang w:val="uk-UA"/>
        </w:rPr>
        <w:t xml:space="preserve"> </w:t>
      </w:r>
      <w:r w:rsidRPr="00284B22">
        <w:rPr>
          <w:rFonts w:ascii="Times New Roman" w:hAnsi="Times New Roman" w:cs="Times New Roman"/>
          <w:sz w:val="28"/>
          <w:szCs w:val="28"/>
          <w:lang w:val="en-US"/>
        </w:rPr>
        <w:t>legal</w:t>
      </w:r>
      <w:r w:rsidRPr="00284B22">
        <w:rPr>
          <w:rFonts w:ascii="Times New Roman" w:hAnsi="Times New Roman" w:cs="Times New Roman"/>
          <w:sz w:val="28"/>
          <w:szCs w:val="28"/>
          <w:lang w:val="uk-UA"/>
        </w:rPr>
        <w:t xml:space="preserve"> </w:t>
      </w:r>
      <w:r w:rsidRPr="00284B22">
        <w:rPr>
          <w:rFonts w:ascii="Times New Roman" w:hAnsi="Times New Roman" w:cs="Times New Roman"/>
          <w:sz w:val="28"/>
          <w:szCs w:val="28"/>
          <w:lang w:val="en-US"/>
        </w:rPr>
        <w:t>environment</w:t>
      </w:r>
      <w:r w:rsidRPr="00284B22">
        <w:rPr>
          <w:rFonts w:ascii="Times New Roman" w:hAnsi="Times New Roman" w:cs="Times New Roman"/>
          <w:sz w:val="28"/>
          <w:szCs w:val="28"/>
          <w:lang w:val="uk-UA"/>
        </w:rPr>
        <w:t xml:space="preserve"> (політико-правове середовище); </w:t>
      </w:r>
    </w:p>
    <w:p w:rsidR="002D0EB9" w:rsidRPr="00284B22" w:rsidRDefault="002D0EB9"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en-US"/>
        </w:rPr>
        <w:t>E</w:t>
      </w:r>
      <w:r w:rsidRPr="00284B22">
        <w:rPr>
          <w:rFonts w:ascii="Times New Roman" w:hAnsi="Times New Roman" w:cs="Times New Roman"/>
          <w:sz w:val="28"/>
          <w:szCs w:val="28"/>
          <w:lang w:val="uk-UA"/>
        </w:rPr>
        <w:t xml:space="preserve"> – </w:t>
      </w:r>
      <w:r w:rsidRPr="00284B22">
        <w:rPr>
          <w:rFonts w:ascii="Times New Roman" w:hAnsi="Times New Roman" w:cs="Times New Roman"/>
          <w:sz w:val="28"/>
          <w:szCs w:val="28"/>
          <w:lang w:val="en-US"/>
        </w:rPr>
        <w:t>economic</w:t>
      </w:r>
      <w:r w:rsidRPr="00284B22">
        <w:rPr>
          <w:rFonts w:ascii="Times New Roman" w:hAnsi="Times New Roman" w:cs="Times New Roman"/>
          <w:sz w:val="28"/>
          <w:szCs w:val="28"/>
          <w:lang w:val="uk-UA"/>
        </w:rPr>
        <w:t xml:space="preserve"> </w:t>
      </w:r>
      <w:r w:rsidRPr="00284B22">
        <w:rPr>
          <w:rFonts w:ascii="Times New Roman" w:hAnsi="Times New Roman" w:cs="Times New Roman"/>
          <w:sz w:val="28"/>
          <w:szCs w:val="28"/>
          <w:lang w:val="en-US"/>
        </w:rPr>
        <w:t>environment</w:t>
      </w:r>
      <w:r w:rsidRPr="00284B22">
        <w:rPr>
          <w:rFonts w:ascii="Times New Roman" w:hAnsi="Times New Roman" w:cs="Times New Roman"/>
          <w:sz w:val="28"/>
          <w:szCs w:val="28"/>
          <w:lang w:val="uk-UA"/>
        </w:rPr>
        <w:t xml:space="preserve"> (економічне середовище); </w:t>
      </w:r>
    </w:p>
    <w:p w:rsidR="002D0EB9" w:rsidRPr="00284B22" w:rsidRDefault="002D0EB9"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en-US"/>
        </w:rPr>
        <w:t>S</w:t>
      </w:r>
      <w:r w:rsidRPr="00284B22">
        <w:rPr>
          <w:rFonts w:ascii="Times New Roman" w:hAnsi="Times New Roman" w:cs="Times New Roman"/>
          <w:sz w:val="28"/>
          <w:szCs w:val="28"/>
          <w:lang w:val="uk-UA"/>
        </w:rPr>
        <w:t xml:space="preserve"> – </w:t>
      </w:r>
      <w:r w:rsidRPr="00284B22">
        <w:rPr>
          <w:rFonts w:ascii="Times New Roman" w:hAnsi="Times New Roman" w:cs="Times New Roman"/>
          <w:sz w:val="28"/>
          <w:szCs w:val="28"/>
          <w:lang w:val="en-US"/>
        </w:rPr>
        <w:t>sociocultural</w:t>
      </w:r>
      <w:r w:rsidRPr="00284B22">
        <w:rPr>
          <w:rFonts w:ascii="Times New Roman" w:hAnsi="Times New Roman" w:cs="Times New Roman"/>
          <w:sz w:val="28"/>
          <w:szCs w:val="28"/>
          <w:lang w:val="uk-UA"/>
        </w:rPr>
        <w:t xml:space="preserve"> </w:t>
      </w:r>
      <w:r w:rsidRPr="00284B22">
        <w:rPr>
          <w:rFonts w:ascii="Times New Roman" w:hAnsi="Times New Roman" w:cs="Times New Roman"/>
          <w:sz w:val="28"/>
          <w:szCs w:val="28"/>
          <w:lang w:val="en-US"/>
        </w:rPr>
        <w:t>environment</w:t>
      </w:r>
      <w:r w:rsidRPr="00284B22">
        <w:rPr>
          <w:rFonts w:ascii="Times New Roman" w:hAnsi="Times New Roman" w:cs="Times New Roman"/>
          <w:sz w:val="28"/>
          <w:szCs w:val="28"/>
          <w:lang w:val="uk-UA"/>
        </w:rPr>
        <w:t xml:space="preserve"> (соціокультурне середовище); </w:t>
      </w:r>
    </w:p>
    <w:p w:rsidR="002D0EB9" w:rsidRPr="00284B22" w:rsidRDefault="002D0EB9"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en-US"/>
        </w:rPr>
        <w:t>T</w:t>
      </w:r>
      <w:r w:rsidRPr="00284B22">
        <w:rPr>
          <w:rFonts w:ascii="Times New Roman" w:hAnsi="Times New Roman" w:cs="Times New Roman"/>
          <w:sz w:val="28"/>
          <w:szCs w:val="28"/>
          <w:lang w:val="uk-UA"/>
        </w:rPr>
        <w:t xml:space="preserve"> – </w:t>
      </w:r>
      <w:r w:rsidRPr="00284B22">
        <w:rPr>
          <w:rFonts w:ascii="Times New Roman" w:hAnsi="Times New Roman" w:cs="Times New Roman"/>
          <w:sz w:val="28"/>
          <w:szCs w:val="28"/>
          <w:lang w:val="en-US"/>
        </w:rPr>
        <w:t>technological</w:t>
      </w:r>
      <w:r w:rsidRPr="00284B22">
        <w:rPr>
          <w:rFonts w:ascii="Times New Roman" w:hAnsi="Times New Roman" w:cs="Times New Roman"/>
          <w:sz w:val="28"/>
          <w:szCs w:val="28"/>
          <w:lang w:val="uk-UA"/>
        </w:rPr>
        <w:t xml:space="preserve"> </w:t>
      </w:r>
      <w:r w:rsidRPr="00284B22">
        <w:rPr>
          <w:rFonts w:ascii="Times New Roman" w:hAnsi="Times New Roman" w:cs="Times New Roman"/>
          <w:sz w:val="28"/>
          <w:szCs w:val="28"/>
          <w:lang w:val="en-US"/>
        </w:rPr>
        <w:t>environment</w:t>
      </w:r>
      <w:r w:rsidRPr="00284B22">
        <w:rPr>
          <w:rFonts w:ascii="Times New Roman" w:hAnsi="Times New Roman" w:cs="Times New Roman"/>
          <w:sz w:val="28"/>
          <w:szCs w:val="28"/>
          <w:lang w:val="uk-UA"/>
        </w:rPr>
        <w:t xml:space="preserve"> (технологічне середовище). </w:t>
      </w:r>
    </w:p>
    <w:p w:rsidR="002D0EB9" w:rsidRPr="00284B22" w:rsidRDefault="002D0EB9"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PEST</w:t>
      </w:r>
      <w:r w:rsidRPr="00284B22">
        <w:rPr>
          <w:rFonts w:ascii="Times New Roman" w:hAnsi="Times New Roman" w:cs="Times New Roman"/>
          <w:sz w:val="28"/>
          <w:szCs w:val="28"/>
          <w:lang w:val="uk-UA"/>
        </w:rPr>
        <w:t xml:space="preserve">-аналіз ставить за мету виявити ті фактори зовнішнього середовища, які найбільше впливають на підприємство, а також передбачити динаміку впливу цих факторів (сприятливу чи несприятливу). </w:t>
      </w:r>
      <w:r w:rsidRPr="00284B22">
        <w:rPr>
          <w:rFonts w:ascii="Times New Roman" w:hAnsi="Times New Roman" w:cs="Times New Roman"/>
          <w:sz w:val="28"/>
          <w:szCs w:val="28"/>
        </w:rPr>
        <w:t>В процесі проведення діагностики зовнішнього середовища підприємства слід ураховувати рівень нестабільності. Рівень нестабільності залежить від галузі, в якій господарює підприємство, економічних і політичних факторів. Вибір виду стратегічного управління здійснюється відповідно до конкретного рівня нестабільності (табл.1).</w:t>
      </w:r>
    </w:p>
    <w:p w:rsidR="002D0EB9" w:rsidRPr="00284B22" w:rsidRDefault="002D0EB9"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Таблиця 1 Зв’язок видів стратегічного управління та рівня нестабільності зовнішнього середовища</w:t>
      </w:r>
    </w:p>
    <w:p w:rsidR="002D0EB9" w:rsidRPr="00284B22" w:rsidRDefault="002D0EB9"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noProof/>
          <w:sz w:val="28"/>
          <w:szCs w:val="28"/>
          <w:lang w:eastAsia="ru-RU"/>
        </w:rPr>
        <w:lastRenderedPageBreak/>
        <w:drawing>
          <wp:inline distT="0" distB="0" distL="0" distR="0" wp14:anchorId="3AC8672C" wp14:editId="352ADDF3">
            <wp:extent cx="5823284" cy="4053465"/>
            <wp:effectExtent l="0" t="0" r="6350" b="444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3647" t="34302" r="34379" b="30091"/>
                    <a:stretch/>
                  </pic:blipFill>
                  <pic:spPr bwMode="auto">
                    <a:xfrm>
                      <a:off x="0" y="0"/>
                      <a:ext cx="5840232" cy="4065262"/>
                    </a:xfrm>
                    <a:prstGeom prst="rect">
                      <a:avLst/>
                    </a:prstGeom>
                    <a:ln>
                      <a:noFill/>
                    </a:ln>
                    <a:extLst>
                      <a:ext uri="{53640926-AAD7-44D8-BBD7-CCE9431645EC}">
                        <a14:shadowObscured xmlns:a14="http://schemas.microsoft.com/office/drawing/2010/main"/>
                      </a:ext>
                    </a:extLst>
                  </pic:spPr>
                </pic:pic>
              </a:graphicData>
            </a:graphic>
          </wp:inline>
        </w:drawing>
      </w:r>
    </w:p>
    <w:p w:rsidR="002D0EB9" w:rsidRPr="00284B22" w:rsidRDefault="002D0EB9"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Чим вищий рівень нестабільності, тим складніше управління та більше зусиль необхідно для переходу на новий вид управління. Вищий рівень нестабільності передбачає менше часу, який відводиться на реакцію підприємства. Якщо при рівні нестабільності «3» використовується стратегічне планування, підприємство має можливість адаптуватися до нових умов середовища до початку негативного впливу, який загрожує втратами. При рівні нестабільності «4» зазначений вплив настає набагато раніше, ніж підприємство відреагує на загрозу. Тому в цьому випадку використовується швидший засіб реагування, що містить чітко продумані дії, які дозволять пристосуватися в максимально короткі строки.</w:t>
      </w:r>
    </w:p>
    <w:p w:rsidR="002D0EB9" w:rsidRPr="00284B22" w:rsidRDefault="002D0EB9"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У випадку, коли рівень нестабільності дуже високий і наближається до «5», управління здійснюється на основі жорсткої координації дій і моментальної реакції на зміни. </w:t>
      </w:r>
      <w:r w:rsidRPr="00284B22">
        <w:rPr>
          <w:rFonts w:ascii="Times New Roman" w:hAnsi="Times New Roman" w:cs="Times New Roman"/>
          <w:sz w:val="28"/>
          <w:szCs w:val="28"/>
        </w:rPr>
        <w:t xml:space="preserve">Такий вид управління називається стратегічним управлінням в умовах стратегічних несподіванок. У сучасних умовах рівень нестабільності дуже високий, тому використання стратегічного управління повинне враховувати зміни для забезпечення ефективного управління та розвитку підприємства. Розглянемо </w:t>
      </w:r>
      <w:r w:rsidRPr="00284B22">
        <w:rPr>
          <w:rFonts w:ascii="Times New Roman" w:hAnsi="Times New Roman" w:cs="Times New Roman"/>
          <w:sz w:val="28"/>
          <w:szCs w:val="28"/>
        </w:rPr>
        <w:lastRenderedPageBreak/>
        <w:t xml:space="preserve">детальніше стратегічну оцінку зовнішнього середовища шляхом оцінювання названих факторів. </w:t>
      </w:r>
    </w:p>
    <w:p w:rsidR="002D0EB9" w:rsidRPr="00284B22" w:rsidRDefault="002D0EB9"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Політичні. Внутрішній ринок перебуває під впливом політичних подій та рішень. </w:t>
      </w:r>
      <w:r w:rsidRPr="00284B22">
        <w:rPr>
          <w:rFonts w:ascii="Times New Roman" w:hAnsi="Times New Roman" w:cs="Times New Roman"/>
          <w:sz w:val="28"/>
          <w:szCs w:val="28"/>
        </w:rPr>
        <w:t xml:space="preserve">Відповідно до цього, політичні фактори відбиватимуться на операціях у галузі міжнародного бізнесу. Соціальне напруження може порушувати процес виробництва та обмежувати збут, якщо політичні рішення спрямовані проти якогось підприємства або продукту. Політичні дії проти уряду або раптова зміна режиму, як мінімум, збільшують невизначеність для експортера чи іноземного інвестора. Слід визнати, що такі події – винятки, а не правила. Майже в усіх країнах поточний політичний процес визначається певними змінами в державній політиці, а не переворотами. Проте навіть незначні зміни в політиці позначаються на бізнесі. Тому політичні фактори підприємство повинне враховувати до прийняття рішень щодо вкладання капіталів або прийняття на себе зобов’язань щодо збуту, тощо. </w:t>
      </w:r>
    </w:p>
    <w:p w:rsidR="005072E9" w:rsidRDefault="002D0EB9"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 xml:space="preserve">Правові. Займаючись господарською діяльністю, підприємство дотримується системи законодавчих актів. Кожне підприємство має відповідний правовий статус (приватне підприємство, акціонерне товариство, холдинг, корпорація, концерн, консорціум тощо). Саме цей факт визначає, як підприємство має вести справи, які податки сплачувати. Керівництво повинне дотримуватися законів чи нести відповідальність за їх недотримання, а в крайньому випадку навіть припиняти свою діяльність. Безумовно, розібратись у діючому законодавстві країни може лише кваліфікований юрист, до того ж українська законодавча база досить недосконала. </w:t>
      </w:r>
    </w:p>
    <w:p w:rsidR="002D0EB9" w:rsidRPr="00284B22" w:rsidRDefault="002D0EB9"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Економічні. Керівництво підприємства має враховувати тенденції змін в економіці при прийнятті рішень щодо перспектив діяльності. До економічних факторів, які можуть впливати на фінансово-господарську діяльність підприємства, можна віднести такі: рівень заробітної плати, транспортні тарифи, обмінний курс, рівень інфляції, ставки банківського відсотка, ВВП, податкова система, рівень економічного розвитку країни: чисельність населення, якість та кількість природних ресурсів, рівень розвитку технології тощо. </w:t>
      </w:r>
    </w:p>
    <w:p w:rsidR="002D0EB9" w:rsidRPr="00284B22" w:rsidRDefault="002D0EB9"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lastRenderedPageBreak/>
        <w:t xml:space="preserve">Соціокультурні. Виходячи з того, що підприємство здійснює свою діяльність у певному культурному середовищі, на неї впливає низка соціокультурних факторів: рівень освіти та професійної підготовки населення, життєві цінності, традиції. </w:t>
      </w:r>
      <w:r w:rsidRPr="00284B22">
        <w:rPr>
          <w:rFonts w:ascii="Times New Roman" w:hAnsi="Times New Roman" w:cs="Times New Roman"/>
          <w:sz w:val="28"/>
          <w:szCs w:val="28"/>
        </w:rPr>
        <w:t xml:space="preserve">Від соціокультурних факторів залежать і способи ведення бізнесу деякими підприємствами. Від уявлень споживачів щодо якісного обслуговування залежить щоденна практика магазинів роздрібної торгівлі та ресторанів. Результатом соціокультурного впливу на організацію стала зростаюча увага до соціальної відповідальності. Керівництво має не тільки відстежувати соціальний вплив на підприємство, а й передбачати зміни в суспільстві та враховувати ці зміни більш ефективно, ніж конкуренти. </w:t>
      </w:r>
    </w:p>
    <w:p w:rsidR="002D0EB9" w:rsidRPr="00284B22" w:rsidRDefault="002D0EB9"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Технологічні. До технологічних факторів слід віднести державні та недержавні витрати на науку та техніку, патентно-ліцензійний захист технологій, нові тенденції в трансферті технологій, темпи розроблення нової продукції, інноваційні процеси. </w:t>
      </w:r>
      <w:r w:rsidRPr="00284B22">
        <w:rPr>
          <w:rFonts w:ascii="Times New Roman" w:hAnsi="Times New Roman" w:cs="Times New Roman"/>
          <w:sz w:val="28"/>
          <w:szCs w:val="28"/>
        </w:rPr>
        <w:t>При діагностиці зовнішнього середовища важливо кількісно оцінити вплив кожного фактора за допомогою певної методики (табл. 2).</w:t>
      </w:r>
    </w:p>
    <w:p w:rsidR="001A54FA" w:rsidRPr="00284B22" w:rsidRDefault="002D0EB9"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Таблиця 2 Оцінка впливу факторів зовнішнього середовища непрямого впливу</w:t>
      </w:r>
    </w:p>
    <w:p w:rsidR="002D0EB9" w:rsidRPr="00284B22" w:rsidRDefault="001A54FA"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noProof/>
          <w:sz w:val="28"/>
          <w:szCs w:val="28"/>
          <w:lang w:eastAsia="ru-RU"/>
        </w:rPr>
        <w:lastRenderedPageBreak/>
        <w:drawing>
          <wp:inline distT="0" distB="0" distL="0" distR="0" wp14:anchorId="462FD3AA" wp14:editId="33D80ADB">
            <wp:extent cx="5255394" cy="6440433"/>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33490" t="25539" r="34542" b="11783"/>
                    <a:stretch/>
                  </pic:blipFill>
                  <pic:spPr bwMode="auto">
                    <a:xfrm>
                      <a:off x="0" y="0"/>
                      <a:ext cx="5264154" cy="6451168"/>
                    </a:xfrm>
                    <a:prstGeom prst="rect">
                      <a:avLst/>
                    </a:prstGeom>
                    <a:ln>
                      <a:noFill/>
                    </a:ln>
                    <a:extLst>
                      <a:ext uri="{53640926-AAD7-44D8-BBD7-CCE9431645EC}">
                        <a14:shadowObscured xmlns:a14="http://schemas.microsoft.com/office/drawing/2010/main"/>
                      </a:ext>
                    </a:extLst>
                  </pic:spPr>
                </pic:pic>
              </a:graphicData>
            </a:graphic>
          </wp:inline>
        </w:drawing>
      </w:r>
    </w:p>
    <w:p w:rsidR="001A54FA" w:rsidRPr="00284B22" w:rsidRDefault="001A54FA"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 Оцінювання спрямованості впливу на підприємство здійснюється за такою оцінною шкалою: </w:t>
      </w:r>
    </w:p>
    <w:p w:rsidR="001A54FA" w:rsidRPr="00284B22" w:rsidRDefault="001A54FA"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+1 бал – позитивний вплив;</w:t>
      </w:r>
    </w:p>
    <w:p w:rsidR="001A54FA" w:rsidRPr="00284B22" w:rsidRDefault="001A54FA"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 –1 бал – негативний вплив. </w:t>
      </w:r>
    </w:p>
    <w:p w:rsidR="001A54FA" w:rsidRPr="00284B22" w:rsidRDefault="001A54FA"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 Оцінювання ступеня впливу фактора на підприємство здійснюється експертним шляхом за такою оцінною шкалою: </w:t>
      </w:r>
    </w:p>
    <w:p w:rsidR="001A54FA" w:rsidRPr="00284B22" w:rsidRDefault="001A54FA"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3 бали – сильний вплив; </w:t>
      </w:r>
    </w:p>
    <w:p w:rsidR="001A54FA" w:rsidRPr="00284B22" w:rsidRDefault="001A54FA"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2 бали – помірні впливи; </w:t>
      </w:r>
    </w:p>
    <w:p w:rsidR="001A54FA" w:rsidRPr="00284B22" w:rsidRDefault="001A54FA"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1 бал – слабкі впливи; </w:t>
      </w:r>
    </w:p>
    <w:p w:rsidR="001A54FA" w:rsidRPr="00284B22" w:rsidRDefault="001A54FA"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lastRenderedPageBreak/>
        <w:t xml:space="preserve">0 балів – відсутність впливу. </w:t>
      </w:r>
    </w:p>
    <w:p w:rsidR="001A54FA" w:rsidRDefault="001A54FA"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 xml:space="preserve">Для аналізу та діагностики впливу факторів зовнішнього середовища непрямого впливу визначається оцінка спрямованості впливу, оцінка ступеня впливу фактора та загальна оцінка впливу факторів на підприємство. </w:t>
      </w:r>
      <w:r w:rsidRPr="00284B22">
        <w:rPr>
          <w:rFonts w:ascii="Times New Roman" w:hAnsi="Times New Roman" w:cs="Times New Roman"/>
          <w:sz w:val="28"/>
          <w:szCs w:val="28"/>
        </w:rPr>
        <w:t>За цією методикою можна виявити вплив кожного з факторів, порівняти вплив групи факторів, визначити загрози й можливості та оцінити в цілому ступінь впливу середовища на підприємство. Потрібно зазначити, що вплив факторів може оцінюватися як на рівні регіону, в якому здійснюється господарська діяльність підприємства, так і в Україні в цілому.</w:t>
      </w:r>
    </w:p>
    <w:p w:rsidR="004C151F" w:rsidRPr="00284B22" w:rsidRDefault="004C151F" w:rsidP="00284B22">
      <w:pPr>
        <w:tabs>
          <w:tab w:val="left" w:pos="2925"/>
        </w:tabs>
        <w:spacing w:after="0" w:line="360" w:lineRule="auto"/>
        <w:ind w:firstLine="709"/>
        <w:jc w:val="both"/>
        <w:rPr>
          <w:rFonts w:ascii="Times New Roman" w:hAnsi="Times New Roman" w:cs="Times New Roman"/>
          <w:sz w:val="28"/>
          <w:szCs w:val="28"/>
          <w:lang w:val="uk-UA"/>
        </w:rPr>
      </w:pPr>
    </w:p>
    <w:p w:rsidR="001A54FA" w:rsidRPr="00284B22" w:rsidRDefault="001A54FA" w:rsidP="004C151F">
      <w:pPr>
        <w:tabs>
          <w:tab w:val="left" w:pos="2925"/>
        </w:tabs>
        <w:spacing w:after="0" w:line="360" w:lineRule="auto"/>
        <w:jc w:val="both"/>
        <w:rPr>
          <w:rFonts w:ascii="Times New Roman" w:hAnsi="Times New Roman" w:cs="Times New Roman"/>
          <w:b/>
          <w:sz w:val="28"/>
          <w:szCs w:val="28"/>
          <w:lang w:val="uk-UA"/>
        </w:rPr>
      </w:pPr>
      <w:r w:rsidRPr="00284B22">
        <w:rPr>
          <w:rFonts w:ascii="Times New Roman" w:hAnsi="Times New Roman" w:cs="Times New Roman"/>
          <w:b/>
          <w:sz w:val="28"/>
          <w:szCs w:val="28"/>
          <w:lang w:val="uk-UA"/>
        </w:rPr>
        <w:t>2.</w:t>
      </w:r>
      <w:r w:rsidRPr="00284B22">
        <w:rPr>
          <w:rFonts w:ascii="Times New Roman" w:hAnsi="Times New Roman" w:cs="Times New Roman"/>
          <w:b/>
          <w:sz w:val="28"/>
          <w:szCs w:val="28"/>
        </w:rPr>
        <w:t> </w:t>
      </w:r>
      <w:r w:rsidRPr="00284B22">
        <w:rPr>
          <w:rFonts w:ascii="Times New Roman" w:hAnsi="Times New Roman" w:cs="Times New Roman"/>
          <w:b/>
          <w:sz w:val="28"/>
          <w:szCs w:val="28"/>
          <w:lang w:val="uk-UA"/>
        </w:rPr>
        <w:t>Діагностика</w:t>
      </w:r>
      <w:r w:rsidR="004C151F" w:rsidRPr="00CC0874">
        <w:rPr>
          <w:rFonts w:ascii="Times New Roman" w:hAnsi="Times New Roman" w:cs="Times New Roman"/>
          <w:b/>
          <w:sz w:val="28"/>
          <w:szCs w:val="28"/>
          <w:lang w:val="uk-UA"/>
        </w:rPr>
        <w:t xml:space="preserve"> </w:t>
      </w:r>
      <w:r w:rsidRPr="00284B22">
        <w:rPr>
          <w:rFonts w:ascii="Times New Roman" w:hAnsi="Times New Roman" w:cs="Times New Roman"/>
          <w:b/>
          <w:sz w:val="28"/>
          <w:szCs w:val="28"/>
          <w:lang w:val="uk-UA"/>
        </w:rPr>
        <w:t>зовнішнього</w:t>
      </w:r>
      <w:r w:rsidR="004C151F" w:rsidRPr="00CC0874">
        <w:rPr>
          <w:rFonts w:ascii="Times New Roman" w:hAnsi="Times New Roman" w:cs="Times New Roman"/>
          <w:b/>
          <w:sz w:val="28"/>
          <w:szCs w:val="28"/>
          <w:lang w:val="uk-UA"/>
        </w:rPr>
        <w:t xml:space="preserve"> </w:t>
      </w:r>
      <w:r w:rsidRPr="00284B22">
        <w:rPr>
          <w:rFonts w:ascii="Times New Roman" w:hAnsi="Times New Roman" w:cs="Times New Roman"/>
          <w:b/>
          <w:sz w:val="28"/>
          <w:szCs w:val="28"/>
          <w:lang w:val="uk-UA"/>
        </w:rPr>
        <w:t>середовища безпосереднього</w:t>
      </w:r>
      <w:r w:rsidR="004C151F" w:rsidRPr="00CC0874">
        <w:rPr>
          <w:rFonts w:ascii="Times New Roman" w:hAnsi="Times New Roman" w:cs="Times New Roman"/>
          <w:b/>
          <w:sz w:val="28"/>
          <w:szCs w:val="28"/>
          <w:lang w:val="uk-UA"/>
        </w:rPr>
        <w:t xml:space="preserve"> </w:t>
      </w:r>
      <w:r w:rsidRPr="00284B22">
        <w:rPr>
          <w:rFonts w:ascii="Times New Roman" w:hAnsi="Times New Roman" w:cs="Times New Roman"/>
          <w:b/>
          <w:sz w:val="28"/>
          <w:szCs w:val="28"/>
          <w:lang w:val="uk-UA"/>
        </w:rPr>
        <w:t>впливу</w:t>
      </w:r>
      <w:r w:rsidR="004C151F" w:rsidRPr="00CC0874">
        <w:rPr>
          <w:rFonts w:ascii="Times New Roman" w:hAnsi="Times New Roman" w:cs="Times New Roman"/>
          <w:b/>
          <w:sz w:val="28"/>
          <w:szCs w:val="28"/>
          <w:lang w:val="uk-UA"/>
        </w:rPr>
        <w:t xml:space="preserve"> </w:t>
      </w:r>
    </w:p>
    <w:p w:rsidR="001A54FA" w:rsidRPr="00284B22" w:rsidRDefault="001A54FA"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До факторів зовнішнього середовища підприємства безпосереднього впливу відносять фактори, які впливають на існування самого підприємства, на конкретні результати його діяльності (рис. 2).</w:t>
      </w:r>
    </w:p>
    <w:p w:rsidR="001A54FA" w:rsidRPr="00284B22" w:rsidRDefault="001A54FA" w:rsidP="00284B22">
      <w:pPr>
        <w:tabs>
          <w:tab w:val="left" w:pos="2925"/>
        </w:tabs>
        <w:spacing w:after="0" w:line="360" w:lineRule="auto"/>
        <w:ind w:firstLine="709"/>
        <w:jc w:val="center"/>
        <w:rPr>
          <w:rFonts w:ascii="Times New Roman" w:hAnsi="Times New Roman" w:cs="Times New Roman"/>
          <w:sz w:val="28"/>
          <w:szCs w:val="28"/>
          <w:lang w:val="uk-UA"/>
        </w:rPr>
      </w:pPr>
      <w:r w:rsidRPr="00284B22">
        <w:rPr>
          <w:rFonts w:ascii="Times New Roman" w:hAnsi="Times New Roman" w:cs="Times New Roman"/>
          <w:noProof/>
          <w:sz w:val="28"/>
          <w:szCs w:val="28"/>
          <w:lang w:eastAsia="ru-RU"/>
        </w:rPr>
        <w:drawing>
          <wp:inline distT="0" distB="0" distL="0" distR="0" wp14:anchorId="7EDFB46B" wp14:editId="671974CA">
            <wp:extent cx="3994484" cy="1621820"/>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8341" t="60841" r="40792" b="25604"/>
                    <a:stretch/>
                  </pic:blipFill>
                  <pic:spPr bwMode="auto">
                    <a:xfrm>
                      <a:off x="0" y="0"/>
                      <a:ext cx="4019023" cy="1631783"/>
                    </a:xfrm>
                    <a:prstGeom prst="rect">
                      <a:avLst/>
                    </a:prstGeom>
                    <a:ln>
                      <a:noFill/>
                    </a:ln>
                    <a:extLst>
                      <a:ext uri="{53640926-AAD7-44D8-BBD7-CCE9431645EC}">
                        <a14:shadowObscured xmlns:a14="http://schemas.microsoft.com/office/drawing/2010/main"/>
                      </a:ext>
                    </a:extLst>
                  </pic:spPr>
                </pic:pic>
              </a:graphicData>
            </a:graphic>
          </wp:inline>
        </w:drawing>
      </w:r>
    </w:p>
    <w:p w:rsidR="001A54FA" w:rsidRPr="00284B22" w:rsidRDefault="001A54FA" w:rsidP="00284B22">
      <w:pPr>
        <w:tabs>
          <w:tab w:val="left" w:pos="2925"/>
        </w:tabs>
        <w:spacing w:after="0" w:line="360" w:lineRule="auto"/>
        <w:ind w:firstLine="709"/>
        <w:jc w:val="center"/>
        <w:rPr>
          <w:rFonts w:ascii="Times New Roman" w:hAnsi="Times New Roman" w:cs="Times New Roman"/>
          <w:sz w:val="28"/>
          <w:szCs w:val="28"/>
          <w:lang w:val="uk-UA"/>
        </w:rPr>
      </w:pPr>
      <w:r w:rsidRPr="00284B22">
        <w:rPr>
          <w:rFonts w:ascii="Times New Roman" w:hAnsi="Times New Roman" w:cs="Times New Roman"/>
          <w:sz w:val="28"/>
          <w:szCs w:val="28"/>
        </w:rPr>
        <w:t>Рис. 2. Середовище прямого впливу на підприємство</w:t>
      </w:r>
    </w:p>
    <w:p w:rsidR="001A54FA" w:rsidRPr="00284B22" w:rsidRDefault="001A54FA" w:rsidP="00284B22">
      <w:pPr>
        <w:tabs>
          <w:tab w:val="left" w:pos="2925"/>
        </w:tabs>
        <w:spacing w:after="0" w:line="360" w:lineRule="auto"/>
        <w:ind w:firstLine="709"/>
        <w:rPr>
          <w:rFonts w:ascii="Times New Roman" w:hAnsi="Times New Roman" w:cs="Times New Roman"/>
          <w:sz w:val="28"/>
          <w:szCs w:val="28"/>
          <w:lang w:val="uk-UA"/>
        </w:rPr>
      </w:pPr>
    </w:p>
    <w:p w:rsidR="001A54FA" w:rsidRPr="00284B22" w:rsidRDefault="001A54FA" w:rsidP="00284B22">
      <w:pPr>
        <w:tabs>
          <w:tab w:val="left" w:pos="2925"/>
        </w:tabs>
        <w:spacing w:after="0" w:line="360" w:lineRule="auto"/>
        <w:ind w:firstLine="709"/>
        <w:rPr>
          <w:rFonts w:ascii="Times New Roman" w:hAnsi="Times New Roman" w:cs="Times New Roman"/>
          <w:sz w:val="28"/>
          <w:szCs w:val="28"/>
          <w:lang w:val="uk-UA"/>
        </w:rPr>
      </w:pPr>
      <w:r w:rsidRPr="00284B22">
        <w:rPr>
          <w:rFonts w:ascii="Times New Roman" w:hAnsi="Times New Roman" w:cs="Times New Roman"/>
          <w:sz w:val="28"/>
          <w:szCs w:val="28"/>
        </w:rPr>
        <w:t xml:space="preserve"> До таких факторів належать: </w:t>
      </w:r>
    </w:p>
    <w:p w:rsidR="001A54FA" w:rsidRPr="00284B22" w:rsidRDefault="001A54FA" w:rsidP="00284B22">
      <w:pPr>
        <w:tabs>
          <w:tab w:val="left" w:pos="2925"/>
        </w:tabs>
        <w:spacing w:after="0" w:line="360" w:lineRule="auto"/>
        <w:ind w:firstLine="709"/>
        <w:rPr>
          <w:rFonts w:ascii="Times New Roman" w:hAnsi="Times New Roman" w:cs="Times New Roman"/>
          <w:sz w:val="28"/>
          <w:szCs w:val="28"/>
          <w:lang w:val="uk-UA"/>
        </w:rPr>
      </w:pPr>
      <w:r w:rsidRPr="00284B22">
        <w:rPr>
          <w:rFonts w:ascii="Times New Roman" w:hAnsi="Times New Roman" w:cs="Times New Roman"/>
          <w:sz w:val="28"/>
          <w:szCs w:val="28"/>
        </w:rPr>
        <w:t>– галузь та конкурентне середовище;</w:t>
      </w:r>
    </w:p>
    <w:p w:rsidR="001A54FA" w:rsidRPr="00284B22" w:rsidRDefault="001A54FA" w:rsidP="00284B22">
      <w:pPr>
        <w:tabs>
          <w:tab w:val="left" w:pos="2925"/>
        </w:tabs>
        <w:spacing w:after="0" w:line="360" w:lineRule="auto"/>
        <w:ind w:firstLine="709"/>
        <w:rPr>
          <w:rFonts w:ascii="Times New Roman" w:hAnsi="Times New Roman" w:cs="Times New Roman"/>
          <w:sz w:val="28"/>
          <w:szCs w:val="28"/>
          <w:lang w:val="uk-UA"/>
        </w:rPr>
      </w:pPr>
      <w:r w:rsidRPr="00284B22">
        <w:rPr>
          <w:rFonts w:ascii="Times New Roman" w:hAnsi="Times New Roman" w:cs="Times New Roman"/>
          <w:sz w:val="28"/>
          <w:szCs w:val="28"/>
        </w:rPr>
        <w:t xml:space="preserve"> – споживачі (покупці);</w:t>
      </w:r>
    </w:p>
    <w:p w:rsidR="001A54FA" w:rsidRPr="00284B22" w:rsidRDefault="001A54FA" w:rsidP="00284B22">
      <w:pPr>
        <w:tabs>
          <w:tab w:val="left" w:pos="2925"/>
        </w:tabs>
        <w:spacing w:after="0" w:line="360" w:lineRule="auto"/>
        <w:ind w:firstLine="709"/>
        <w:rPr>
          <w:rFonts w:ascii="Times New Roman" w:hAnsi="Times New Roman" w:cs="Times New Roman"/>
          <w:sz w:val="28"/>
          <w:szCs w:val="28"/>
          <w:lang w:val="uk-UA"/>
        </w:rPr>
      </w:pPr>
      <w:r w:rsidRPr="00284B22">
        <w:rPr>
          <w:rFonts w:ascii="Times New Roman" w:hAnsi="Times New Roman" w:cs="Times New Roman"/>
          <w:sz w:val="28"/>
          <w:szCs w:val="28"/>
        </w:rPr>
        <w:t xml:space="preserve"> – постачальники; – партнери організації; </w:t>
      </w:r>
    </w:p>
    <w:p w:rsidR="001A54FA" w:rsidRPr="00284B22" w:rsidRDefault="001A54FA" w:rsidP="00284B22">
      <w:pPr>
        <w:tabs>
          <w:tab w:val="left" w:pos="2925"/>
        </w:tabs>
        <w:spacing w:after="0" w:line="360" w:lineRule="auto"/>
        <w:ind w:firstLine="709"/>
        <w:rPr>
          <w:rFonts w:ascii="Times New Roman" w:hAnsi="Times New Roman" w:cs="Times New Roman"/>
          <w:sz w:val="28"/>
          <w:szCs w:val="28"/>
          <w:lang w:val="uk-UA"/>
        </w:rPr>
      </w:pPr>
      <w:r w:rsidRPr="00284B22">
        <w:rPr>
          <w:rFonts w:ascii="Times New Roman" w:hAnsi="Times New Roman" w:cs="Times New Roman"/>
          <w:sz w:val="28"/>
          <w:szCs w:val="28"/>
        </w:rPr>
        <w:t xml:space="preserve">– контактні аудиторії; </w:t>
      </w:r>
    </w:p>
    <w:p w:rsidR="001A54FA" w:rsidRPr="00284B22" w:rsidRDefault="001A54FA" w:rsidP="00284B22">
      <w:pPr>
        <w:tabs>
          <w:tab w:val="left" w:pos="2925"/>
        </w:tabs>
        <w:spacing w:after="0" w:line="360" w:lineRule="auto"/>
        <w:ind w:firstLine="709"/>
        <w:rPr>
          <w:rFonts w:ascii="Times New Roman" w:hAnsi="Times New Roman" w:cs="Times New Roman"/>
          <w:sz w:val="28"/>
          <w:szCs w:val="28"/>
          <w:lang w:val="uk-UA"/>
        </w:rPr>
      </w:pPr>
      <w:r w:rsidRPr="00284B22">
        <w:rPr>
          <w:rFonts w:ascii="Times New Roman" w:hAnsi="Times New Roman" w:cs="Times New Roman"/>
          <w:sz w:val="28"/>
          <w:szCs w:val="28"/>
        </w:rPr>
        <w:t>– посередники.</w:t>
      </w:r>
    </w:p>
    <w:p w:rsidR="001A54FA" w:rsidRPr="00284B22" w:rsidRDefault="001A54FA" w:rsidP="00284B22">
      <w:pPr>
        <w:tabs>
          <w:tab w:val="left" w:pos="2925"/>
        </w:tabs>
        <w:spacing w:after="0" w:line="360" w:lineRule="auto"/>
        <w:ind w:firstLine="709"/>
        <w:rPr>
          <w:rFonts w:ascii="Times New Roman" w:hAnsi="Times New Roman" w:cs="Times New Roman"/>
          <w:sz w:val="28"/>
          <w:szCs w:val="28"/>
          <w:lang w:val="uk-UA"/>
        </w:rPr>
      </w:pPr>
      <w:r w:rsidRPr="00284B22">
        <w:rPr>
          <w:rFonts w:ascii="Times New Roman" w:hAnsi="Times New Roman" w:cs="Times New Roman"/>
          <w:sz w:val="28"/>
          <w:szCs w:val="28"/>
        </w:rPr>
        <w:t xml:space="preserve">Наведена класифікація умовна, але названі складові мають вплив на розвиток підприємства (табл. 3). </w:t>
      </w:r>
    </w:p>
    <w:p w:rsidR="001A54FA" w:rsidRPr="00284B22" w:rsidRDefault="001A54FA" w:rsidP="00284B22">
      <w:pPr>
        <w:tabs>
          <w:tab w:val="left" w:pos="2925"/>
        </w:tabs>
        <w:spacing w:after="0" w:line="360" w:lineRule="auto"/>
        <w:ind w:firstLine="709"/>
        <w:rPr>
          <w:rFonts w:ascii="Times New Roman" w:hAnsi="Times New Roman" w:cs="Times New Roman"/>
          <w:sz w:val="28"/>
          <w:szCs w:val="28"/>
          <w:lang w:val="uk-UA"/>
        </w:rPr>
      </w:pPr>
      <w:r w:rsidRPr="00284B22">
        <w:rPr>
          <w:rFonts w:ascii="Times New Roman" w:hAnsi="Times New Roman" w:cs="Times New Roman"/>
          <w:sz w:val="28"/>
          <w:szCs w:val="28"/>
        </w:rPr>
        <w:lastRenderedPageBreak/>
        <w:t>Таблиця 3 Оцінка впливу факторів зовнішнього середовища прямого впливу</w:t>
      </w:r>
    </w:p>
    <w:p w:rsidR="001A54FA" w:rsidRPr="00284B22" w:rsidRDefault="001A54FA" w:rsidP="00284B22">
      <w:pPr>
        <w:tabs>
          <w:tab w:val="left" w:pos="2925"/>
        </w:tabs>
        <w:spacing w:after="0" w:line="360" w:lineRule="auto"/>
        <w:ind w:firstLine="709"/>
        <w:rPr>
          <w:rFonts w:ascii="Times New Roman" w:hAnsi="Times New Roman" w:cs="Times New Roman"/>
          <w:sz w:val="28"/>
          <w:szCs w:val="28"/>
          <w:lang w:val="uk-UA"/>
        </w:rPr>
      </w:pPr>
      <w:r w:rsidRPr="00284B22">
        <w:rPr>
          <w:rFonts w:ascii="Times New Roman" w:hAnsi="Times New Roman" w:cs="Times New Roman"/>
          <w:noProof/>
          <w:sz w:val="28"/>
          <w:szCs w:val="28"/>
          <w:lang w:eastAsia="ru-RU"/>
        </w:rPr>
        <w:drawing>
          <wp:inline distT="0" distB="0" distL="0" distR="0" wp14:anchorId="3CF1468D" wp14:editId="0F2C6B50">
            <wp:extent cx="4446872" cy="5159237"/>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3333" t="30546" r="34382" b="9528"/>
                    <a:stretch/>
                  </pic:blipFill>
                  <pic:spPr bwMode="auto">
                    <a:xfrm>
                      <a:off x="0" y="0"/>
                      <a:ext cx="4474467" cy="5191252"/>
                    </a:xfrm>
                    <a:prstGeom prst="rect">
                      <a:avLst/>
                    </a:prstGeom>
                    <a:ln>
                      <a:noFill/>
                    </a:ln>
                    <a:extLst>
                      <a:ext uri="{53640926-AAD7-44D8-BBD7-CCE9431645EC}">
                        <a14:shadowObscured xmlns:a14="http://schemas.microsoft.com/office/drawing/2010/main"/>
                      </a:ext>
                    </a:extLst>
                  </pic:spPr>
                </pic:pic>
              </a:graphicData>
            </a:graphic>
          </wp:inline>
        </w:drawing>
      </w:r>
    </w:p>
    <w:p w:rsidR="001A54FA" w:rsidRPr="00284B22" w:rsidRDefault="001A54FA"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 Оцінювання спрямованості впливу на підприємство здійснюється за такою оцінною шкалою: </w:t>
      </w:r>
    </w:p>
    <w:p w:rsidR="001A54FA" w:rsidRPr="00284B22" w:rsidRDefault="001A54FA"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+1 бал – позитивний вплив; </w:t>
      </w:r>
    </w:p>
    <w:p w:rsidR="001A54FA" w:rsidRPr="00284B22" w:rsidRDefault="001A54FA"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–1 бал – негативний вплив. </w:t>
      </w:r>
    </w:p>
    <w:p w:rsidR="001A54FA" w:rsidRPr="00284B22" w:rsidRDefault="001A54FA"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 Оцінювання ступеня впливу фактора на підприємство здійснюється експертним шляхом за такою оцінною шкалою: </w:t>
      </w:r>
    </w:p>
    <w:p w:rsidR="001A54FA" w:rsidRPr="00284B22" w:rsidRDefault="001A54FA"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3 бали – сильний вплив; </w:t>
      </w:r>
    </w:p>
    <w:p w:rsidR="001A54FA" w:rsidRPr="00284B22" w:rsidRDefault="001A54FA"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2 бали – помірні впливи; </w:t>
      </w:r>
    </w:p>
    <w:p w:rsidR="001A54FA" w:rsidRPr="00284B22" w:rsidRDefault="001A54FA"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1 бал – слабкі впливи; </w:t>
      </w:r>
    </w:p>
    <w:p w:rsidR="001A54FA" w:rsidRPr="00284B22" w:rsidRDefault="001A54FA"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0 балів – відсутність впливу. </w:t>
      </w:r>
    </w:p>
    <w:p w:rsidR="001A54FA" w:rsidRPr="00284B22" w:rsidRDefault="001A54FA"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Кожний з названих факторів середовища може призвести до банкрутства підприємства. </w:t>
      </w:r>
    </w:p>
    <w:p w:rsidR="001A54FA" w:rsidRPr="00284B22" w:rsidRDefault="001A54FA"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lastRenderedPageBreak/>
        <w:t xml:space="preserve">Наприклад, відсутність постачальника якогось конкретного матеріалу (обладнання) або несвоєчасність постачання можуть перешкодити випуску конкурентоспроможної продукції; сильні конкуренти можуть звести нанівець спроби фірми розширити сферу своєї діяльності тощо. </w:t>
      </w:r>
      <w:r w:rsidRPr="00284B22">
        <w:rPr>
          <w:rFonts w:ascii="Times New Roman" w:hAnsi="Times New Roman" w:cs="Times New Roman"/>
          <w:sz w:val="28"/>
          <w:szCs w:val="28"/>
        </w:rPr>
        <w:t xml:space="preserve">Оцінювання впливу факторів зовнішнього середовища прямого впливу проводиться за аналогічною методикою (табл. 3). </w:t>
      </w:r>
    </w:p>
    <w:p w:rsidR="001A54FA" w:rsidRPr="00284B22" w:rsidRDefault="001A54FA"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Ця методика дозволяє виявити, порівняти вплив груп факторів, оцінити в цілому ступінь впливу, визначити загрози та можливості підприємства з найвпливовіших факторів даного середовища.</w:t>
      </w:r>
    </w:p>
    <w:p w:rsidR="002A2686" w:rsidRPr="00284B22" w:rsidRDefault="002A2686" w:rsidP="00284B22">
      <w:pPr>
        <w:tabs>
          <w:tab w:val="left" w:pos="2925"/>
        </w:tabs>
        <w:spacing w:after="0" w:line="360" w:lineRule="auto"/>
        <w:ind w:firstLine="709"/>
        <w:jc w:val="both"/>
        <w:rPr>
          <w:rFonts w:ascii="Times New Roman" w:hAnsi="Times New Roman" w:cs="Times New Roman"/>
          <w:b/>
          <w:sz w:val="28"/>
          <w:szCs w:val="28"/>
          <w:lang w:val="uk-UA"/>
        </w:rPr>
      </w:pPr>
    </w:p>
    <w:p w:rsidR="002A2686" w:rsidRPr="00CC0874" w:rsidRDefault="002A2686" w:rsidP="00284B22">
      <w:pPr>
        <w:tabs>
          <w:tab w:val="left" w:pos="2925"/>
        </w:tabs>
        <w:spacing w:after="0" w:line="360" w:lineRule="auto"/>
        <w:ind w:firstLine="709"/>
        <w:jc w:val="both"/>
        <w:rPr>
          <w:rFonts w:ascii="Times New Roman" w:hAnsi="Times New Roman" w:cs="Times New Roman"/>
          <w:b/>
          <w:sz w:val="28"/>
          <w:szCs w:val="28"/>
          <w:lang w:val="uk-UA"/>
        </w:rPr>
      </w:pPr>
      <w:r w:rsidRPr="00284B22">
        <w:rPr>
          <w:rFonts w:ascii="Times New Roman" w:hAnsi="Times New Roman" w:cs="Times New Roman"/>
          <w:b/>
          <w:sz w:val="28"/>
          <w:szCs w:val="28"/>
        </w:rPr>
        <w:t>3. Діагностика внутріш</w:t>
      </w:r>
      <w:r w:rsidR="00CC0874">
        <w:rPr>
          <w:rFonts w:ascii="Times New Roman" w:hAnsi="Times New Roman" w:cs="Times New Roman"/>
          <w:b/>
          <w:sz w:val="28"/>
          <w:szCs w:val="28"/>
        </w:rPr>
        <w:t>нього середовища підприємства </w:t>
      </w:r>
    </w:p>
    <w:p w:rsidR="002A2686" w:rsidRPr="00284B22" w:rsidRDefault="002A2686"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Без діагностики внутрішнього середовища неможливо вибрати стратегію. Тільки докладний аналіз усіх аспектів діяльності підприємства дає змогу визначити сильні та слабкі його сторони, можливість реалізації обраного шляху розвитку. </w:t>
      </w:r>
    </w:p>
    <w:p w:rsidR="002A2686" w:rsidRPr="00284B22" w:rsidRDefault="002A2686"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Діагностика (від грец. diagnosis – розпізнавання) передбачає визначення суті та особливостей проблеми на основі всеохоплюючого аналізу, застосовуючи певний набір принципів та методів його проведення. Згідно з обраною методологією, діагностика потребує вибору, збирання та оброблення необхідної інформації з використанням методів аналізу та оцінювання, підготовки заходів для успішного розроблення</w:t>
      </w:r>
      <w:r w:rsidRPr="00284B22">
        <w:rPr>
          <w:rFonts w:ascii="Times New Roman" w:hAnsi="Times New Roman" w:cs="Times New Roman"/>
          <w:sz w:val="28"/>
          <w:szCs w:val="28"/>
          <w:lang w:val="uk-UA"/>
        </w:rPr>
        <w:t xml:space="preserve"> </w:t>
      </w:r>
      <w:r w:rsidRPr="00284B22">
        <w:rPr>
          <w:rFonts w:ascii="Times New Roman" w:hAnsi="Times New Roman" w:cs="Times New Roman"/>
          <w:sz w:val="28"/>
          <w:szCs w:val="28"/>
        </w:rPr>
        <w:t xml:space="preserve">стратегії. В процесі діагностики необхідно вивчити взаємозв’язки між загальними цілями підприємства, визначити та оцінити вплив складових середовища на результати його діяльності, а також визнати здатність підприємства здійснювати зміни. </w:t>
      </w:r>
    </w:p>
    <w:p w:rsidR="002A2686" w:rsidRPr="00284B22" w:rsidRDefault="002A2686"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Організація (підприємство, фірма) – це складна система, для діагностики якої використовується системний аналіз. Системний аналіз – це опис явища (ситуації) з певною метою з точки зору певної цілі (місії). </w:t>
      </w:r>
    </w:p>
    <w:p w:rsidR="002A2686" w:rsidRPr="00284B22" w:rsidRDefault="002A2686"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Система (грец. systema – буквально ціле зі складових частин) – сукупність, зумовлена правильним, закономірним розподілом частин у певному зв’язку. Наприклад, система управління підприємством може складатися з таких </w:t>
      </w:r>
      <w:r w:rsidRPr="00284B22">
        <w:rPr>
          <w:rFonts w:ascii="Times New Roman" w:hAnsi="Times New Roman" w:cs="Times New Roman"/>
          <w:sz w:val="28"/>
          <w:szCs w:val="28"/>
        </w:rPr>
        <w:lastRenderedPageBreak/>
        <w:t xml:space="preserve">підсистем: – підсистема управління виробництвом; – підсистема управління маркетингом; – підсистема управління фінансами; – підсистема управління інноваційною діяльністю; – підсистема управління персоналом; – підсистема зовнішньоекономічної діяльності. </w:t>
      </w:r>
    </w:p>
    <w:p w:rsidR="002A2686" w:rsidRPr="00284B22" w:rsidRDefault="002A2686"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Отже, підсистема – це складова частина системи, яка має свої характерні, притаманні тільки їй, особливості. Вона взаємопов’язана з іншими підсистемами і її можна розглядати як самостійну систему (наприклад, маркетинг, фінанси, виробництво). Кожна підсистема складається з елементів. </w:t>
      </w:r>
    </w:p>
    <w:p w:rsidR="002A2686" w:rsidRPr="00284B22" w:rsidRDefault="002A2686"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Наприклад, підсистема управління виробництвом може складатися з таких елементів: </w:t>
      </w:r>
    </w:p>
    <w:p w:rsidR="002A2686" w:rsidRPr="00CC0874" w:rsidRDefault="00CC0874" w:rsidP="00CC0874">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2A2686" w:rsidRPr="00CC0874">
        <w:rPr>
          <w:rFonts w:ascii="Times New Roman" w:hAnsi="Times New Roman" w:cs="Times New Roman"/>
          <w:sz w:val="28"/>
          <w:szCs w:val="28"/>
          <w:lang w:val="uk-UA"/>
        </w:rPr>
        <w:t xml:space="preserve">управління основним виробництвом; </w:t>
      </w:r>
    </w:p>
    <w:p w:rsidR="002A2686" w:rsidRPr="00CC0874" w:rsidRDefault="00CC0874" w:rsidP="00CC0874">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2A2686" w:rsidRPr="00CC0874">
        <w:rPr>
          <w:rFonts w:ascii="Times New Roman" w:hAnsi="Times New Roman" w:cs="Times New Roman"/>
          <w:sz w:val="28"/>
          <w:szCs w:val="28"/>
          <w:lang w:val="uk-UA"/>
        </w:rPr>
        <w:t xml:space="preserve">управління допоміжним виробництвом; </w:t>
      </w:r>
    </w:p>
    <w:p w:rsidR="002A2686" w:rsidRPr="00CC0874" w:rsidRDefault="00CC0874" w:rsidP="00CC0874">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2A2686" w:rsidRPr="00CC0874">
        <w:rPr>
          <w:rFonts w:ascii="Times New Roman" w:hAnsi="Times New Roman" w:cs="Times New Roman"/>
          <w:sz w:val="28"/>
          <w:szCs w:val="28"/>
          <w:lang w:val="uk-UA"/>
        </w:rPr>
        <w:t xml:space="preserve">управління технологічною політикою підприємства; </w:t>
      </w:r>
    </w:p>
    <w:p w:rsidR="002A2686" w:rsidRPr="00CC0874" w:rsidRDefault="00CC0874" w:rsidP="00CC0874">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2A2686" w:rsidRPr="00CC0874">
        <w:rPr>
          <w:rFonts w:ascii="Times New Roman" w:hAnsi="Times New Roman" w:cs="Times New Roman"/>
          <w:sz w:val="28"/>
          <w:szCs w:val="28"/>
          <w:lang w:val="uk-UA"/>
        </w:rPr>
        <w:t xml:space="preserve">управління асортиментом продукції, яка виробляється; </w:t>
      </w:r>
    </w:p>
    <w:p w:rsidR="002A2686" w:rsidRPr="00CC0874" w:rsidRDefault="00CC0874" w:rsidP="00CC0874">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2A2686" w:rsidRPr="00CC0874">
        <w:rPr>
          <w:rFonts w:ascii="Times New Roman" w:hAnsi="Times New Roman" w:cs="Times New Roman"/>
          <w:sz w:val="28"/>
          <w:szCs w:val="28"/>
          <w:lang w:val="uk-UA"/>
        </w:rPr>
        <w:t xml:space="preserve">управління якістю продукції; </w:t>
      </w:r>
    </w:p>
    <w:p w:rsidR="002A2686" w:rsidRPr="00CC0874" w:rsidRDefault="00CC0874" w:rsidP="00CC0874">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2A2686" w:rsidRPr="00CC0874">
        <w:rPr>
          <w:rFonts w:ascii="Times New Roman" w:hAnsi="Times New Roman" w:cs="Times New Roman"/>
          <w:sz w:val="28"/>
          <w:szCs w:val="28"/>
          <w:lang w:val="uk-UA"/>
        </w:rPr>
        <w:t xml:space="preserve">управління плануванням випуску продукції; </w:t>
      </w:r>
    </w:p>
    <w:p w:rsidR="002A2686" w:rsidRPr="00CC0874" w:rsidRDefault="00CC0874" w:rsidP="00CC0874">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2A2686" w:rsidRPr="00CC0874">
        <w:rPr>
          <w:rFonts w:ascii="Times New Roman" w:hAnsi="Times New Roman" w:cs="Times New Roman"/>
          <w:sz w:val="28"/>
          <w:szCs w:val="28"/>
          <w:lang w:val="uk-UA"/>
        </w:rPr>
        <w:t xml:space="preserve">управління виробництвом нової продукції; </w:t>
      </w:r>
    </w:p>
    <w:p w:rsidR="002A2686" w:rsidRPr="00CC0874" w:rsidRDefault="00CC0874" w:rsidP="00CC0874">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2A2686" w:rsidRPr="00CC0874">
        <w:rPr>
          <w:rFonts w:ascii="Times New Roman" w:hAnsi="Times New Roman" w:cs="Times New Roman"/>
          <w:sz w:val="28"/>
          <w:szCs w:val="28"/>
          <w:lang w:val="uk-UA"/>
        </w:rPr>
        <w:t xml:space="preserve">управління ціноутворенням (тобто технічний ремонт, заміна матеріалів, технологічний прогноз і тощо); </w:t>
      </w:r>
    </w:p>
    <w:p w:rsidR="002A2686" w:rsidRPr="00CC0874" w:rsidRDefault="00CC0874" w:rsidP="00CC0874">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2A2686" w:rsidRPr="00CC0874">
        <w:rPr>
          <w:rFonts w:ascii="Times New Roman" w:hAnsi="Times New Roman" w:cs="Times New Roman"/>
          <w:sz w:val="28"/>
          <w:szCs w:val="28"/>
          <w:lang w:val="uk-UA"/>
        </w:rPr>
        <w:t xml:space="preserve">управління матеріалами, запасами тощо; </w:t>
      </w:r>
    </w:p>
    <w:p w:rsidR="002A2686" w:rsidRPr="00CC0874" w:rsidRDefault="00CC0874" w:rsidP="00CC0874">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2A2686" w:rsidRPr="00CC0874">
        <w:rPr>
          <w:rFonts w:ascii="Times New Roman" w:hAnsi="Times New Roman" w:cs="Times New Roman"/>
          <w:sz w:val="28"/>
          <w:szCs w:val="28"/>
          <w:lang w:val="uk-UA"/>
        </w:rPr>
        <w:t xml:space="preserve">управління цехами, відділами. </w:t>
      </w:r>
    </w:p>
    <w:p w:rsidR="002A2686" w:rsidRPr="00284B22" w:rsidRDefault="002A2686"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Існують різні методи виділення (декомпозиції) складу систем, які залежать від критерію декомпозиції. </w:t>
      </w:r>
    </w:p>
    <w:p w:rsidR="002A2686" w:rsidRPr="00284B22" w:rsidRDefault="002A2686"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Загальні критерії для декомпозиції підсистем:</w:t>
      </w:r>
    </w:p>
    <w:p w:rsidR="002A2686" w:rsidRPr="00284B22" w:rsidRDefault="002A2686"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 підсистеми можуть суттєво впливати на досягнення кінцевих результатів, цілей системи; </w:t>
      </w:r>
    </w:p>
    <w:p w:rsidR="002A2686" w:rsidRPr="00284B22" w:rsidRDefault="002A2686"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 підсистеми пов’язані із загальносистемною характеристикою, яка має необхідний та логічний зв’язок із досягненням цілей системи; </w:t>
      </w:r>
    </w:p>
    <w:p w:rsidR="002A2686" w:rsidRPr="00284B22" w:rsidRDefault="002A2686"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 підсистеми створюються за ознаками, які чітко проявляють необхідний функціональний зв’язок одних підсистем з іншими та системою в цілому; </w:t>
      </w:r>
    </w:p>
    <w:p w:rsidR="002A2686" w:rsidRPr="00284B22" w:rsidRDefault="002A2686"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lastRenderedPageBreak/>
        <w:t xml:space="preserve">– підсистеми пов’язані з поведінкою всіх елементів системи та відображають постійне функціонування взаємозв’язків елементів системи через її підсистеми з навколишнім середовищем. </w:t>
      </w:r>
      <w:r w:rsidRPr="00284B22">
        <w:rPr>
          <w:rFonts w:ascii="Times New Roman" w:hAnsi="Times New Roman" w:cs="Times New Roman"/>
          <w:sz w:val="28"/>
          <w:szCs w:val="28"/>
        </w:rPr>
        <w:t xml:space="preserve">Декомпозиція підсистеми залежить від типу системи, мети діагностики та апарату аналізу. </w:t>
      </w:r>
    </w:p>
    <w:p w:rsidR="002A2686" w:rsidRPr="00284B22" w:rsidRDefault="002A2686"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Розглянемо характеристику елементів системи. </w:t>
      </w:r>
    </w:p>
    <w:p w:rsidR="002A2686" w:rsidRPr="00284B22" w:rsidRDefault="00CC0874"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2A2686" w:rsidRPr="00284B22">
        <w:rPr>
          <w:rFonts w:ascii="Times New Roman" w:hAnsi="Times New Roman" w:cs="Times New Roman"/>
          <w:sz w:val="28"/>
          <w:szCs w:val="28"/>
          <w:lang w:val="uk-UA"/>
        </w:rPr>
        <w:t xml:space="preserve">Елемент виступає структуротворчою частиною будь-якої системи (наприклад, підприємство є складовою галузі виробництва, з одного боку, та складається з цехів та служб – з іншого). </w:t>
      </w:r>
    </w:p>
    <w:p w:rsidR="002A2686" w:rsidRPr="00284B22" w:rsidRDefault="00CC0874"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2.</w:t>
      </w:r>
      <w:r>
        <w:rPr>
          <w:rFonts w:ascii="Times New Roman" w:hAnsi="Times New Roman" w:cs="Times New Roman"/>
          <w:sz w:val="28"/>
          <w:szCs w:val="28"/>
          <w:lang w:val="uk-UA"/>
        </w:rPr>
        <w:t> </w:t>
      </w:r>
      <w:r w:rsidR="002A2686" w:rsidRPr="00284B22">
        <w:rPr>
          <w:rFonts w:ascii="Times New Roman" w:hAnsi="Times New Roman" w:cs="Times New Roman"/>
          <w:sz w:val="28"/>
          <w:szCs w:val="28"/>
        </w:rPr>
        <w:t xml:space="preserve">Елементу притаманні властивості, які будуть використовуватися системою або є потенційними для функціонального використання. Кожна властивість елемента може бути умовою для залучення його до системи. </w:t>
      </w:r>
    </w:p>
    <w:p w:rsidR="002A2686" w:rsidRPr="00284B22" w:rsidRDefault="00CC0874"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3.</w:t>
      </w:r>
      <w:r>
        <w:rPr>
          <w:rFonts w:ascii="Times New Roman" w:hAnsi="Times New Roman" w:cs="Times New Roman"/>
          <w:sz w:val="28"/>
          <w:szCs w:val="28"/>
          <w:lang w:val="uk-UA"/>
        </w:rPr>
        <w:t> </w:t>
      </w:r>
      <w:r w:rsidR="002A2686" w:rsidRPr="00284B22">
        <w:rPr>
          <w:rFonts w:ascii="Times New Roman" w:hAnsi="Times New Roman" w:cs="Times New Roman"/>
          <w:sz w:val="28"/>
          <w:szCs w:val="28"/>
        </w:rPr>
        <w:t xml:space="preserve">Властивості елементів визначають їх місце у внутрішній організації системи. Елементи розвиваються в рамках системи та підкорюються умовам її функціонування, змінюючись у процесі розвитку системи або під тиском управлінського впливу. </w:t>
      </w:r>
    </w:p>
    <w:p w:rsidR="002A2686" w:rsidRPr="00284B22" w:rsidRDefault="00CC0874"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4.</w:t>
      </w:r>
      <w:r>
        <w:rPr>
          <w:rFonts w:ascii="Times New Roman" w:hAnsi="Times New Roman" w:cs="Times New Roman"/>
          <w:sz w:val="28"/>
          <w:szCs w:val="28"/>
          <w:lang w:val="uk-UA"/>
        </w:rPr>
        <w:t> </w:t>
      </w:r>
      <w:r w:rsidR="002A2686" w:rsidRPr="00284B22">
        <w:rPr>
          <w:rFonts w:ascii="Times New Roman" w:hAnsi="Times New Roman" w:cs="Times New Roman"/>
          <w:sz w:val="28"/>
          <w:szCs w:val="28"/>
        </w:rPr>
        <w:t xml:space="preserve">Цілі системи визначають конкретну форму існування елементів як її (системи) частини. Тобто структурна автономність кожного елемента – одна з ознак елемента системи. </w:t>
      </w:r>
    </w:p>
    <w:p w:rsidR="002A2686" w:rsidRPr="00284B22" w:rsidRDefault="00CC0874"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5.</w:t>
      </w:r>
      <w:r>
        <w:rPr>
          <w:rFonts w:ascii="Times New Roman" w:hAnsi="Times New Roman" w:cs="Times New Roman"/>
          <w:sz w:val="28"/>
          <w:szCs w:val="28"/>
          <w:lang w:val="uk-UA"/>
        </w:rPr>
        <w:t> </w:t>
      </w:r>
      <w:r w:rsidR="002A2686" w:rsidRPr="00284B22">
        <w:rPr>
          <w:rFonts w:ascii="Times New Roman" w:hAnsi="Times New Roman" w:cs="Times New Roman"/>
          <w:sz w:val="28"/>
          <w:szCs w:val="28"/>
        </w:rPr>
        <w:t xml:space="preserve">Елементи та підсистеми ніколи не діють самі по собі. Без взаємодії елементів не може до кінця реалізуватися функція кожного елемента (економісти, фінансисти, бухгалтери). Свою функцію й призначення елемент або підсистема може виконати тільки за умови, що буде взаємодіяти з елементами та підсистемами. </w:t>
      </w:r>
    </w:p>
    <w:p w:rsidR="002A2686" w:rsidRPr="00284B22" w:rsidRDefault="00CC0874"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w:t>
      </w:r>
      <w:r w:rsidR="002A2686" w:rsidRPr="00284B22">
        <w:rPr>
          <w:rFonts w:ascii="Times New Roman" w:hAnsi="Times New Roman" w:cs="Times New Roman"/>
          <w:sz w:val="28"/>
          <w:szCs w:val="28"/>
          <w:lang w:val="uk-UA"/>
        </w:rPr>
        <w:t>Взаємодія буде кращою, якщо будуть упорядковані взаємозв’язки елементів, підсистем.</w:t>
      </w:r>
    </w:p>
    <w:p w:rsidR="002A2686" w:rsidRPr="00284B22" w:rsidRDefault="002A2686"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Необхідно пам’ятати, що всі елементи, явища та процеси в системі взаємопов’язані й впливають одне на одного. Виділяючи будьяку підсистему, слід ураховувати вплив інших підсистем, зворотній вплив самої підсистеми на інші підсистеми. Тому вивчення та діагностика підсистеми повинні проводитись із урахуванням її зв’язків із зовнішнім середовищем. На базі взаємодії специфічних </w:t>
      </w:r>
      <w:r w:rsidRPr="00284B22">
        <w:rPr>
          <w:rFonts w:ascii="Times New Roman" w:hAnsi="Times New Roman" w:cs="Times New Roman"/>
          <w:sz w:val="28"/>
          <w:szCs w:val="28"/>
        </w:rPr>
        <w:lastRenderedPageBreak/>
        <w:t xml:space="preserve">функцій кожної підсистеми вони об’єднуються в єдине ціле та утворюють систему. </w:t>
      </w:r>
    </w:p>
    <w:p w:rsidR="002A2686" w:rsidRPr="00284B22" w:rsidRDefault="002A2686"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Система – це не просто сума її елементів, а ціле, що має інші якості ніж складові елементи. Для того, щоб отримати правильний діагноз підприємства, потрібно провести дослідження підприємства системно, тобто необхідно проаналізувати комплекс взаємопов’язаних питань, що допоможе виявити об’єктивний стан системи управління та напрями її реорганізації. Глибокий і ретельний аналіз внутрішнього середовища є необхідною передумовою прийняття управлінських рішень. </w:t>
      </w:r>
    </w:p>
    <w:p w:rsidR="002A2686" w:rsidRPr="00284B22" w:rsidRDefault="002A2686"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Основним джерелом такого аналізу є економічна інформація – це конкретне відображення господарських процесів, що відбуваються всередині підприємства. </w:t>
      </w:r>
    </w:p>
    <w:p w:rsidR="002A2686" w:rsidRPr="00284B22" w:rsidRDefault="002A2686"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Без такої інформації та її аналізу неможливе ефективне функціонування й розвиток виробничо-збутової діяльності підприємства. Приймаючи стратегічні рішення, керівники підприємства повинні визначити: чи має підприємство внутрішні сили, щоб скористатися можливостями, і які внутрішні слабкості можуть ускладнити майбутні проблеми, пов’язані з зовнішніми небезпеками. Цим цілям слугує аналіз сильних і слабких сторін підприємства. Метод, що використовують для визначення внутрішніх проблем підприємства, називають управлінською діагностикою. </w:t>
      </w:r>
      <w:r w:rsidRPr="00284B22">
        <w:rPr>
          <w:rFonts w:ascii="Times New Roman" w:hAnsi="Times New Roman" w:cs="Times New Roman"/>
          <w:sz w:val="28"/>
          <w:szCs w:val="28"/>
        </w:rPr>
        <w:t xml:space="preserve">Він заснований на комплексному дослідженні різних функціональних зон підприємства та в залежності від поставленого завдання, може методично бути простим чи складним. </w:t>
      </w:r>
    </w:p>
    <w:p w:rsidR="002A2686" w:rsidRPr="00284B22" w:rsidRDefault="002A2686"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Управлінський аналіз (діагностика) – це процес комплексного аналізу внутрішніх та зовнішніх ресурсів і можливостей підприємства, направлений замінити оцінку поточного стану бізнесу, його сильних і слабких сторін, виявлення стратегічних проблем.</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Результати внутрішньої діагностики демонструють, наскільки ефективно проводиться управлінська діяльність сьогодні (які функції менеджменту чи маркетингу виконуються, хто їх виконує, наскільки ефективно вони виконуються – тобто чи є виправданими витрати часу та грошей на виконання). </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lastRenderedPageBreak/>
        <w:t xml:space="preserve">Внутрішнє середовище (мікросередовище) можна досліджувати по ключових показниках (приміром, з допомогою портфельного аналізу оцінюється що випускає підприємство, асортимент товарів та послуг), або в розрізі функцій. </w:t>
      </w:r>
      <w:r w:rsidRPr="00284B22">
        <w:rPr>
          <w:rFonts w:ascii="Times New Roman" w:hAnsi="Times New Roman" w:cs="Times New Roman"/>
          <w:sz w:val="28"/>
          <w:szCs w:val="28"/>
        </w:rPr>
        <w:t xml:space="preserve">Метод, що використовують для діагностики внутрішніх проблем, називають управлінським обстеженням. </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Внутрішнє середовище має низку сегментів, кожен із яких містить набір ключових процесів і елементів підприємства, доходи, визначає той потенціал й ті можливості, якими володіє підприємство. </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Кадровий сегмент внутрішнього середовища охоплює: </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 взаємодію менеджерів та оптимізація працюючих; </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 навчання й просування кадрів, бейнчмаркінг; </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 оцінювання результатів праці та стимулювання; </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 формування корпоративної культури й доброчесності у відносинах між працівниками тощо. </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Організаційний сегмент включає: </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 комунікаційні процеси та організаційні структури; </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 норми, правила, процедури, ієрархію підпорядкування; </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 розподіл правил і відповідальності. </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У виробничий сегмент входять: </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 виготовлення продукту, постачання і ведення складського господарства; </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 обслуговування технологічного парку; </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здійснення досліджень і розробок.</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Маркетинговий сегмент внутрішнього середовища підприємства охоплює всі ті процеси, котрі пов’язані з реалізацією продукції:</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 стратегія продукту та стратегія ціноутворення; </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 стратегія просування продукту на ринку; </w:t>
      </w:r>
    </w:p>
    <w:p w:rsidR="002A2686"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вибір ринків збуту та систем розподілу.</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Фінансовий сегмент містить процеси, пов’язані із забезпеченням ефективного використання і рухом коштів підприємства, зокрема: </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 підтримку ліквідності й забезпечення прибутковості; </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lastRenderedPageBreak/>
        <w:t xml:space="preserve">– створення інвестиційних можливостей; </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 формування ефективної політики управління активами й капіталом, тощо. Для цілей стратегічного планування під час обстеження фахівці рекомендують розглядати тільки п’ять функціональних зон – маркетинг, фінанси (управлінський і бухгалтерський облік), виробництво (операційний менеджмент), персонал, організаційну культуру й імідж підприємства тощо, проте стратегічні зміни можуть залежати від особливостей діяльності підприємства. </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Внутрішня діагностика передбачає як аналіз поточної внутрішньої ситуації, так і розгляд її у стратегічному аспекті: наскільки параметри, що характеризують сильні й слабкі сторони підприємства, стабільні й стійкі в стратегічній перспективі, чи сильна стратегічна позиція є наслідком випадкового поєднання чинників, пов’язаних з ослаблення становища підприємства, з внутрішніми фундаментальними причинами, чи носить тимчасовість. </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З іншого боку, внутрішня діагностика проводиться з метою оцінювання наслідків здійснюваних стратегічних змін. Виявивши сильні й слабкі сторони, і зваживши чинники за рівнем значимості, керівництво може впливати на ті функціональні зони, які вимагають негайного втручання чи можуть почекати, або на ті, куди можна використати розробки стратегії підприємства. </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Діагностика за слабкими сигналами</w:t>
      </w:r>
      <w:r w:rsidR="00192C82">
        <w:rPr>
          <w:rFonts w:ascii="Times New Roman" w:hAnsi="Times New Roman" w:cs="Times New Roman"/>
          <w:sz w:val="28"/>
          <w:szCs w:val="28"/>
          <w:lang w:val="uk-UA"/>
        </w:rPr>
        <w:t>.</w:t>
      </w:r>
      <w:r w:rsidRPr="00284B22">
        <w:rPr>
          <w:rFonts w:ascii="Times New Roman" w:hAnsi="Times New Roman" w:cs="Times New Roman"/>
          <w:sz w:val="28"/>
          <w:szCs w:val="28"/>
        </w:rPr>
        <w:t xml:space="preserve"> Сутність цього методу діагностики полягає в тому, щоб вчасно визначити слабкі сигнали – ранні й неточні ознаки настання кризових ситуацій – і вчасно відреагувати на них. Необхідність діагностики по слабких сигналах виникає в ситуації, коли рівень нестабільності середовища підприємства надзвичайно високий. Шкала, що дозволяє оцінити рівень нестабільності в балах, представлена на рис. 3. Високому рівню нестабільності відповідають 4–5 балів.</w:t>
      </w:r>
    </w:p>
    <w:p w:rsidR="00587C91" w:rsidRPr="00284B22" w:rsidRDefault="00587C91" w:rsidP="00284B22">
      <w:pPr>
        <w:tabs>
          <w:tab w:val="left" w:pos="2925"/>
        </w:tabs>
        <w:spacing w:after="0" w:line="360" w:lineRule="auto"/>
        <w:ind w:firstLine="709"/>
        <w:jc w:val="both"/>
        <w:rPr>
          <w:rFonts w:ascii="Times New Roman" w:hAnsi="Times New Roman" w:cs="Times New Roman"/>
          <w:noProof/>
          <w:sz w:val="28"/>
          <w:szCs w:val="28"/>
          <w:lang w:val="uk-UA" w:eastAsia="ru-RU"/>
        </w:rPr>
      </w:pP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noProof/>
          <w:sz w:val="28"/>
          <w:szCs w:val="28"/>
          <w:lang w:eastAsia="ru-RU"/>
        </w:rPr>
        <w:lastRenderedPageBreak/>
        <w:drawing>
          <wp:inline distT="0" distB="0" distL="0" distR="0" wp14:anchorId="2783B43E" wp14:editId="02A66D18">
            <wp:extent cx="4860758" cy="233117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3959" t="33049" r="35322" b="43380"/>
                    <a:stretch/>
                  </pic:blipFill>
                  <pic:spPr bwMode="auto">
                    <a:xfrm>
                      <a:off x="0" y="0"/>
                      <a:ext cx="4869595" cy="2335416"/>
                    </a:xfrm>
                    <a:prstGeom prst="rect">
                      <a:avLst/>
                    </a:prstGeom>
                    <a:ln>
                      <a:noFill/>
                    </a:ln>
                    <a:extLst>
                      <a:ext uri="{53640926-AAD7-44D8-BBD7-CCE9431645EC}">
                        <a14:shadowObscured xmlns:a14="http://schemas.microsoft.com/office/drawing/2010/main"/>
                      </a:ext>
                    </a:extLst>
                  </pic:spPr>
                </pic:pic>
              </a:graphicData>
            </a:graphic>
          </wp:inline>
        </w:drawing>
      </w:r>
    </w:p>
    <w:p w:rsidR="00587C91" w:rsidRPr="00284B22" w:rsidRDefault="00587C91" w:rsidP="00284B22">
      <w:pPr>
        <w:tabs>
          <w:tab w:val="left" w:pos="2925"/>
        </w:tabs>
        <w:spacing w:after="0" w:line="360" w:lineRule="auto"/>
        <w:ind w:firstLine="709"/>
        <w:jc w:val="center"/>
        <w:rPr>
          <w:rFonts w:ascii="Times New Roman" w:hAnsi="Times New Roman" w:cs="Times New Roman"/>
          <w:sz w:val="28"/>
          <w:szCs w:val="28"/>
          <w:lang w:val="uk-UA"/>
        </w:rPr>
      </w:pPr>
      <w:r w:rsidRPr="00284B22">
        <w:rPr>
          <w:rFonts w:ascii="Times New Roman" w:hAnsi="Times New Roman" w:cs="Times New Roman"/>
          <w:sz w:val="28"/>
          <w:szCs w:val="28"/>
          <w:lang w:val="uk-UA"/>
        </w:rPr>
        <w:t>Рис. 3. Рівні нестабільності середовища підприємства</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В умовах нестабільності відомості про загрозу, що виникає, зростають поступово: спочатку з’являються перші ознаки змін у зовнішньому середовищі, потім визначається можливе джерело цих змін і загроза конкретизується (але не настільки, щоб розрахувати, як вона вплине на доходи підприємства). Надалі стає можливим визначити заходи протидії виниклій загрозі, хоча інформації ще не цілком достатньо для розрахунку й аналізу наслідків. </w:t>
      </w:r>
      <w:r w:rsidRPr="00284B22">
        <w:rPr>
          <w:rFonts w:ascii="Times New Roman" w:hAnsi="Times New Roman" w:cs="Times New Roman"/>
          <w:sz w:val="28"/>
          <w:szCs w:val="28"/>
        </w:rPr>
        <w:t xml:space="preserve">Вони можуть бути розраховані й проаналізовані лише тоді, коли дія підприємства спрямована на запобігання впливу погрози. </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У цілому доцільно виділити п’ять рівнів поінформованості: </w:t>
      </w:r>
    </w:p>
    <w:p w:rsidR="00587C91" w:rsidRPr="00192C82" w:rsidRDefault="00192C82" w:rsidP="00192C8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587C91" w:rsidRPr="00192C82">
        <w:rPr>
          <w:rFonts w:ascii="Times New Roman" w:hAnsi="Times New Roman" w:cs="Times New Roman"/>
          <w:sz w:val="28"/>
          <w:szCs w:val="28"/>
          <w:lang w:val="uk-UA"/>
        </w:rPr>
        <w:t xml:space="preserve">Можна бути впевненим тільки в тому, що в зовнішньому середовищі відбулися якісь зміни, але вони ще чітко не визначені. </w:t>
      </w:r>
    </w:p>
    <w:p w:rsidR="00587C91" w:rsidRPr="00192C82" w:rsidRDefault="00192C82" w:rsidP="00192C8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587C91" w:rsidRPr="00192C82">
        <w:rPr>
          <w:rFonts w:ascii="Times New Roman" w:hAnsi="Times New Roman" w:cs="Times New Roman"/>
          <w:sz w:val="28"/>
          <w:szCs w:val="28"/>
          <w:lang w:val="uk-UA"/>
        </w:rPr>
        <w:t xml:space="preserve">Джерела змін та їхня спрямованість яснішають. </w:t>
      </w:r>
    </w:p>
    <w:p w:rsidR="00587C91" w:rsidRPr="00192C82" w:rsidRDefault="00192C82" w:rsidP="00192C8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587C91" w:rsidRPr="00192C82">
        <w:rPr>
          <w:rFonts w:ascii="Times New Roman" w:hAnsi="Times New Roman" w:cs="Times New Roman"/>
          <w:sz w:val="28"/>
          <w:szCs w:val="28"/>
        </w:rPr>
        <w:t xml:space="preserve">Масштаби, область і характер змін набувають конкретних обрисів. </w:t>
      </w:r>
    </w:p>
    <w:p w:rsidR="00587C91" w:rsidRPr="00192C82" w:rsidRDefault="00192C82" w:rsidP="00192C8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w:t>
      </w:r>
      <w:r w:rsidR="00587C91" w:rsidRPr="00192C82">
        <w:rPr>
          <w:rFonts w:ascii="Times New Roman" w:hAnsi="Times New Roman" w:cs="Times New Roman"/>
          <w:sz w:val="28"/>
          <w:szCs w:val="28"/>
          <w:lang w:val="uk-UA"/>
        </w:rPr>
        <w:t xml:space="preserve">Є можливість визначити шляхи розв’язання проблеми, хоча наслідки прийняття певного рішення ще неясні. </w:t>
      </w:r>
    </w:p>
    <w:p w:rsidR="00587C91" w:rsidRPr="00192C82" w:rsidRDefault="00192C82" w:rsidP="00192C8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w:t>
      </w:r>
      <w:r w:rsidR="00587C91" w:rsidRPr="00192C82">
        <w:rPr>
          <w:rFonts w:ascii="Times New Roman" w:hAnsi="Times New Roman" w:cs="Times New Roman"/>
          <w:sz w:val="28"/>
          <w:szCs w:val="28"/>
        </w:rPr>
        <w:t>Результати прийнятих рішень по усуненню небезпеки можна передбачати, і вони стають певними. Таким чином, для того щоб вчасно реагувати на сигнали, які надходять як ззовні, так і з внутрішнього середовища, в рамках системи</w:t>
      </w:r>
      <w:r w:rsidR="00587C91" w:rsidRPr="00192C82">
        <w:rPr>
          <w:rFonts w:ascii="Times New Roman" w:hAnsi="Times New Roman" w:cs="Times New Roman"/>
          <w:sz w:val="28"/>
          <w:szCs w:val="28"/>
          <w:lang w:val="uk-UA"/>
        </w:rPr>
        <w:t xml:space="preserve"> </w:t>
      </w:r>
      <w:r w:rsidR="00587C91" w:rsidRPr="00192C82">
        <w:rPr>
          <w:rFonts w:ascii="Times New Roman" w:hAnsi="Times New Roman" w:cs="Times New Roman"/>
          <w:sz w:val="28"/>
          <w:szCs w:val="28"/>
        </w:rPr>
        <w:t>контролінгу повинно бути організоване спостереження за більшою кількістю параметрів, що характеризують умови життєдіяльності підприємства.</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lastRenderedPageBreak/>
        <w:t xml:space="preserve">Це складно, але складність проблеми не може бути виправданням для відмови від її розв’язання. Найбільш доцільним напрямом для організації контролю за параметрами зовнішнього й внутрішнього середовищ є проведення моніторингу – безперервного систематичного спостереження за параметрами зовнішнього й внутрішнього середовищ підприємства, збору й аналізу зібраної інформації. </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Моніторинг повинен складатися з таких елементів: </w:t>
      </w:r>
    </w:p>
    <w:p w:rsidR="00587C91" w:rsidRPr="00284B22" w:rsidRDefault="00192C8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587C91" w:rsidRPr="00284B22">
        <w:rPr>
          <w:rFonts w:ascii="Times New Roman" w:hAnsi="Times New Roman" w:cs="Times New Roman"/>
          <w:sz w:val="28"/>
          <w:szCs w:val="28"/>
          <w:lang w:val="uk-UA"/>
        </w:rPr>
        <w:t xml:space="preserve">перелік спостережуваних цільових критеріїв оцінки діяльності підприємства; </w:t>
      </w:r>
    </w:p>
    <w:p w:rsidR="00587C91" w:rsidRPr="00284B22" w:rsidRDefault="00192C8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587C91" w:rsidRPr="00284B22">
        <w:rPr>
          <w:rFonts w:ascii="Times New Roman" w:hAnsi="Times New Roman" w:cs="Times New Roman"/>
          <w:sz w:val="28"/>
          <w:szCs w:val="28"/>
          <w:lang w:val="uk-UA"/>
        </w:rPr>
        <w:t xml:space="preserve">принципи кількісної та якісної оцінок зовнішніх сигналів; </w:t>
      </w:r>
    </w:p>
    <w:p w:rsidR="00587C91" w:rsidRPr="00284B22" w:rsidRDefault="00192C8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587C91" w:rsidRPr="00284B22">
        <w:rPr>
          <w:rFonts w:ascii="Times New Roman" w:hAnsi="Times New Roman" w:cs="Times New Roman"/>
          <w:sz w:val="28"/>
          <w:szCs w:val="28"/>
          <w:lang w:val="uk-UA"/>
        </w:rPr>
        <w:t xml:space="preserve">принципи кількісної та якісної оцінок внутрішніх сигналів; </w:t>
      </w:r>
    </w:p>
    <w:p w:rsidR="00587C91" w:rsidRPr="00284B22" w:rsidRDefault="00192C8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587C91" w:rsidRPr="00284B22">
        <w:rPr>
          <w:rFonts w:ascii="Times New Roman" w:hAnsi="Times New Roman" w:cs="Times New Roman"/>
          <w:sz w:val="28"/>
          <w:szCs w:val="28"/>
          <w:lang w:val="uk-UA"/>
        </w:rPr>
        <w:t xml:space="preserve">періодичність спостереження встановлених критеріїв; </w:t>
      </w:r>
    </w:p>
    <w:p w:rsidR="00192C82" w:rsidRDefault="00192C8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587C91" w:rsidRPr="00284B22">
        <w:rPr>
          <w:rFonts w:ascii="Times New Roman" w:hAnsi="Times New Roman" w:cs="Times New Roman"/>
          <w:sz w:val="28"/>
          <w:szCs w:val="28"/>
          <w:lang w:val="uk-UA"/>
        </w:rPr>
        <w:t xml:space="preserve">методи аналізу можливих наслідків, виявлених у процесі спостереження вихідних економічних явищ і породжуваних ними ланцюжків економічних явищ; </w:t>
      </w:r>
    </w:p>
    <w:p w:rsidR="00587C91" w:rsidRPr="00284B22" w:rsidRDefault="00192C8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587C91" w:rsidRPr="00284B22">
        <w:rPr>
          <w:rFonts w:ascii="Times New Roman" w:hAnsi="Times New Roman" w:cs="Times New Roman"/>
          <w:sz w:val="28"/>
          <w:szCs w:val="28"/>
          <w:lang w:val="uk-UA"/>
        </w:rPr>
        <w:t xml:space="preserve">методи визначення «контрольних точок» у ланцюжках економічних явищ і порядок спостереження за цими точками; </w:t>
      </w:r>
    </w:p>
    <w:p w:rsidR="00587C91" w:rsidRPr="00284B22" w:rsidRDefault="00192C8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587C91" w:rsidRPr="00284B22">
        <w:rPr>
          <w:rFonts w:ascii="Times New Roman" w:hAnsi="Times New Roman" w:cs="Times New Roman"/>
          <w:sz w:val="28"/>
          <w:szCs w:val="28"/>
          <w:lang w:val="uk-UA"/>
        </w:rPr>
        <w:t xml:space="preserve">методи економічного аналізу всередині підприємства, узагальнення результатів спостереження динаміки значення критеріїв; </w:t>
      </w:r>
    </w:p>
    <w:p w:rsidR="00587C91" w:rsidRPr="00284B22" w:rsidRDefault="00192C8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587C91" w:rsidRPr="00284B22">
        <w:rPr>
          <w:rFonts w:ascii="Times New Roman" w:hAnsi="Times New Roman" w:cs="Times New Roman"/>
          <w:sz w:val="28"/>
          <w:szCs w:val="28"/>
          <w:lang w:val="uk-UA"/>
        </w:rPr>
        <w:t xml:space="preserve">принципи вироблення антикризових управлінських рішень на підставі результатів спостережень та економічного аналізу; </w:t>
      </w:r>
    </w:p>
    <w:p w:rsidR="00587C91" w:rsidRPr="00284B22" w:rsidRDefault="00192C8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587C91" w:rsidRPr="00284B22">
        <w:rPr>
          <w:rFonts w:ascii="Times New Roman" w:hAnsi="Times New Roman" w:cs="Times New Roman"/>
          <w:sz w:val="28"/>
          <w:szCs w:val="28"/>
          <w:lang w:val="uk-UA"/>
        </w:rPr>
        <w:t xml:space="preserve">порядок проходження перелічених розділів відображає порядок проведення комплексу дослідження зовнішнього й внутрішнього середовищ підприємства й вироблення на цій основі управлінських рішень. </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Моніторинг «вилучає» сильні й слабкі сигнали, які надходять не із внутрішнього, а із зовнішнього середовища. </w:t>
      </w:r>
      <w:r w:rsidRPr="00284B22">
        <w:rPr>
          <w:rFonts w:ascii="Times New Roman" w:hAnsi="Times New Roman" w:cs="Times New Roman"/>
          <w:sz w:val="28"/>
          <w:szCs w:val="28"/>
        </w:rPr>
        <w:t xml:space="preserve">Відразу після одержання сигналу відповідна служба розробляє пропозиції про можливу реакцію на нього. Існує два варіанти відповіді на зовнішні обставини: </w:t>
      </w:r>
    </w:p>
    <w:p w:rsidR="00587C91" w:rsidRPr="00284B22" w:rsidRDefault="00411228"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w:t>
      </w:r>
      <w:r>
        <w:rPr>
          <w:rFonts w:ascii="Times New Roman" w:hAnsi="Times New Roman" w:cs="Times New Roman"/>
          <w:sz w:val="28"/>
          <w:szCs w:val="28"/>
          <w:lang w:val="uk-UA"/>
        </w:rPr>
        <w:t> </w:t>
      </w:r>
      <w:r w:rsidR="00587C91" w:rsidRPr="00284B22">
        <w:rPr>
          <w:rFonts w:ascii="Times New Roman" w:hAnsi="Times New Roman" w:cs="Times New Roman"/>
          <w:sz w:val="28"/>
          <w:szCs w:val="28"/>
        </w:rPr>
        <w:t>реакція на основі регулярно здійснюваного планування;</w:t>
      </w:r>
    </w:p>
    <w:p w:rsidR="00587C91" w:rsidRPr="00284B22" w:rsidRDefault="00411228"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w:t>
      </w:r>
      <w:r>
        <w:rPr>
          <w:rFonts w:ascii="Times New Roman" w:hAnsi="Times New Roman" w:cs="Times New Roman"/>
          <w:sz w:val="28"/>
          <w:szCs w:val="28"/>
          <w:lang w:val="uk-UA"/>
        </w:rPr>
        <w:t> </w:t>
      </w:r>
      <w:r w:rsidR="00587C91" w:rsidRPr="00284B22">
        <w:rPr>
          <w:rFonts w:ascii="Times New Roman" w:hAnsi="Times New Roman" w:cs="Times New Roman"/>
          <w:sz w:val="28"/>
          <w:szCs w:val="28"/>
        </w:rPr>
        <w:t xml:space="preserve">реакція на надзвичайну ситуацію, коли встановлений порядок дії скасовується й для прийняття швидких відповідних заходів створюються «цільові </w:t>
      </w:r>
      <w:r w:rsidR="00587C91" w:rsidRPr="00284B22">
        <w:rPr>
          <w:rFonts w:ascii="Times New Roman" w:hAnsi="Times New Roman" w:cs="Times New Roman"/>
          <w:sz w:val="28"/>
          <w:szCs w:val="28"/>
        </w:rPr>
        <w:lastRenderedPageBreak/>
        <w:t xml:space="preserve">команди». Порядок і послідовність прийняття дій в умовах слабких сигналів представлений у табл.4. Вибір методу реакції залежить від швидкості розвитку конкретної ситуації в зовнішньому середовищі й від наявної інформації – рівня поінформованості підприємства. </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Таблиця</w:t>
      </w:r>
      <w:r w:rsidRPr="00284B22">
        <w:rPr>
          <w:rFonts w:ascii="Times New Roman" w:hAnsi="Times New Roman" w:cs="Times New Roman"/>
          <w:sz w:val="28"/>
          <w:szCs w:val="28"/>
          <w:lang w:val="uk-UA"/>
        </w:rPr>
        <w:t xml:space="preserve"> </w:t>
      </w:r>
      <w:r w:rsidRPr="00284B22">
        <w:rPr>
          <w:rFonts w:ascii="Times New Roman" w:hAnsi="Times New Roman" w:cs="Times New Roman"/>
          <w:sz w:val="28"/>
          <w:szCs w:val="28"/>
        </w:rPr>
        <w:t>4 Порядок дій підприємства при слабких сигналах виникнення проблем</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noProof/>
          <w:sz w:val="28"/>
          <w:szCs w:val="28"/>
          <w:lang w:eastAsia="ru-RU"/>
        </w:rPr>
        <w:drawing>
          <wp:inline distT="0" distB="0" distL="0" distR="0" wp14:anchorId="0CF80CB7" wp14:editId="230C8A45">
            <wp:extent cx="4880009" cy="2464161"/>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3959" t="48823" r="34367" b="25589"/>
                    <a:stretch/>
                  </pic:blipFill>
                  <pic:spPr bwMode="auto">
                    <a:xfrm>
                      <a:off x="0" y="0"/>
                      <a:ext cx="4891140" cy="2469782"/>
                    </a:xfrm>
                    <a:prstGeom prst="rect">
                      <a:avLst/>
                    </a:prstGeom>
                    <a:ln>
                      <a:noFill/>
                    </a:ln>
                    <a:extLst>
                      <a:ext uri="{53640926-AAD7-44D8-BBD7-CCE9431645EC}">
                        <a14:shadowObscured xmlns:a14="http://schemas.microsoft.com/office/drawing/2010/main"/>
                      </a:ext>
                    </a:extLst>
                  </pic:spPr>
                </pic:pic>
              </a:graphicData>
            </a:graphic>
          </wp:inline>
        </w:drawing>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Отже, при високому рівні нестабільності, коли внутрішня й зовнішня ситуації змінюються досить швидко, підприємству бракує часу для своєчасного ухвалення рішення, тобто темп змін, що відбуваються, вищий, ніж реакція підприємства на ці зміни. </w:t>
      </w:r>
      <w:r w:rsidRPr="00284B22">
        <w:rPr>
          <w:rFonts w:ascii="Times New Roman" w:hAnsi="Times New Roman" w:cs="Times New Roman"/>
          <w:sz w:val="28"/>
          <w:szCs w:val="28"/>
        </w:rPr>
        <w:t xml:space="preserve">Тому з’являється необхідність готувати рішення при надходженні із зовнішнього середовища слабких сигналів. У міру збільшення надходження інформації про сигнали можна прийняти різні за активністю контрзаходи. </w:t>
      </w:r>
    </w:p>
    <w:p w:rsidR="00587C91" w:rsidRPr="00284B22" w:rsidRDefault="00587C9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Інформація стратегічної діагностики – це основа прийняття стратегічних рішень. Але підприємство щодня здійснює поточну, оперативну діяльність, тому, крім стратегічної, йому необхідна оперативна діагностика фінансово-господарського стану.</w:t>
      </w:r>
    </w:p>
    <w:p w:rsidR="00D55B00" w:rsidRPr="00284B22" w:rsidRDefault="00D55B00" w:rsidP="00284B22">
      <w:pPr>
        <w:tabs>
          <w:tab w:val="left" w:pos="2925"/>
        </w:tabs>
        <w:spacing w:after="0" w:line="360" w:lineRule="auto"/>
        <w:ind w:firstLine="709"/>
        <w:jc w:val="both"/>
        <w:rPr>
          <w:rFonts w:ascii="Times New Roman" w:hAnsi="Times New Roman" w:cs="Times New Roman"/>
          <w:b/>
          <w:sz w:val="28"/>
          <w:szCs w:val="28"/>
          <w:lang w:val="uk-UA"/>
        </w:rPr>
      </w:pPr>
      <w:r w:rsidRPr="00284B22">
        <w:rPr>
          <w:rFonts w:ascii="Times New Roman" w:hAnsi="Times New Roman" w:cs="Times New Roman"/>
          <w:b/>
          <w:sz w:val="28"/>
          <w:szCs w:val="28"/>
          <w:lang w:val="uk-UA"/>
        </w:rPr>
        <w:t xml:space="preserve">Висновок. </w:t>
      </w:r>
    </w:p>
    <w:p w:rsidR="00D55B00" w:rsidRPr="00284B22" w:rsidRDefault="00D55B00"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Термін «зовнішнє середовище» непрямого впливу включає економічні умови, законодавство та урядові акти, міжнародні фактори, техніку та технологію</w:t>
      </w:r>
      <w:r w:rsidR="00411228">
        <w:rPr>
          <w:rFonts w:ascii="Times New Roman" w:hAnsi="Times New Roman" w:cs="Times New Roman"/>
          <w:sz w:val="28"/>
          <w:szCs w:val="28"/>
          <w:lang w:val="uk-UA"/>
        </w:rPr>
        <w:t>,</w:t>
      </w:r>
      <w:r w:rsidRPr="00284B22">
        <w:rPr>
          <w:rFonts w:ascii="Times New Roman" w:hAnsi="Times New Roman" w:cs="Times New Roman"/>
          <w:sz w:val="28"/>
          <w:szCs w:val="28"/>
          <w:lang w:val="uk-UA"/>
        </w:rPr>
        <w:t xml:space="preserve"> систему цінностей та рівень культури в суспільстві, громадську думку, профспілки, демографічні, екологічні та інші фактори. До факторів зовнішнього </w:t>
      </w:r>
      <w:r w:rsidRPr="00284B22">
        <w:rPr>
          <w:rFonts w:ascii="Times New Roman" w:hAnsi="Times New Roman" w:cs="Times New Roman"/>
          <w:sz w:val="28"/>
          <w:szCs w:val="28"/>
          <w:lang w:val="uk-UA"/>
        </w:rPr>
        <w:lastRenderedPageBreak/>
        <w:t xml:space="preserve">середовища підприємства безпосереднього впливу відносять фактори, які впливають на існування самого підприємства, на конкретні результати його діяльності. Внутрішня діагностика передбачає як аналіз поточної внутрішньої ситуації, так і розгляд її у стратегічному аспекті: наскільки параметри, що характеризують сильні й слабкі сторони підприємства, стабільні й стійкі в стратегічній перспективі, чи сильна стратегічна позиція є наслідком випадкового поєднання чинників, пов’язаних з ослаблення становища підприємства, з внутрішніми фундаментальними причинами, чи носить тимчасовість. </w:t>
      </w:r>
    </w:p>
    <w:p w:rsidR="00D55B00" w:rsidRDefault="0059657B" w:rsidP="00284B22">
      <w:pPr>
        <w:tabs>
          <w:tab w:val="left" w:pos="2925"/>
        </w:tabs>
        <w:spacing w:after="0" w:line="360" w:lineRule="auto"/>
        <w:ind w:firstLine="709"/>
        <w:jc w:val="both"/>
        <w:rPr>
          <w:rFonts w:ascii="Times New Roman" w:hAnsi="Times New Roman" w:cs="Times New Roman"/>
          <w:b/>
          <w:sz w:val="28"/>
          <w:szCs w:val="28"/>
          <w:lang w:val="en-US"/>
        </w:rPr>
      </w:pPr>
      <w:r w:rsidRPr="00017C8B">
        <w:rPr>
          <w:rFonts w:ascii="Times New Roman" w:hAnsi="Times New Roman" w:cs="Times New Roman"/>
          <w:b/>
          <w:sz w:val="28"/>
          <w:szCs w:val="28"/>
        </w:rPr>
        <w:t>Завдання для самостійної роботи</w:t>
      </w:r>
    </w:p>
    <w:p w:rsidR="00017C8B" w:rsidRPr="00017C8B" w:rsidRDefault="00017C8B" w:rsidP="00017C8B">
      <w:pPr>
        <w:tabs>
          <w:tab w:val="left" w:pos="2925"/>
        </w:tabs>
        <w:spacing w:after="0" w:line="360" w:lineRule="auto"/>
        <w:ind w:firstLine="709"/>
        <w:jc w:val="both"/>
        <w:rPr>
          <w:rFonts w:ascii="Times New Roman" w:hAnsi="Times New Roman" w:cs="Times New Roman"/>
          <w:sz w:val="28"/>
          <w:szCs w:val="28"/>
          <w:lang w:val="uk-UA"/>
        </w:rPr>
      </w:pPr>
      <w:r w:rsidRPr="00017C8B">
        <w:rPr>
          <w:rFonts w:ascii="Times New Roman" w:hAnsi="Times New Roman" w:cs="Times New Roman"/>
          <w:sz w:val="28"/>
          <w:szCs w:val="28"/>
          <w:lang w:val="uk-UA"/>
        </w:rPr>
        <w:t>1. Особливості формування  служби  економічної  безпеки підприємства на вітчизняних підприємствах.</w:t>
      </w:r>
    </w:p>
    <w:p w:rsidR="00017C8B" w:rsidRPr="00017C8B" w:rsidRDefault="00017C8B" w:rsidP="00017C8B">
      <w:pPr>
        <w:tabs>
          <w:tab w:val="left" w:pos="2925"/>
        </w:tabs>
        <w:spacing w:after="0" w:line="360" w:lineRule="auto"/>
        <w:ind w:firstLine="709"/>
        <w:jc w:val="both"/>
        <w:rPr>
          <w:rFonts w:ascii="Times New Roman" w:hAnsi="Times New Roman" w:cs="Times New Roman"/>
          <w:sz w:val="28"/>
          <w:szCs w:val="28"/>
          <w:lang w:val="uk-UA"/>
        </w:rPr>
      </w:pPr>
      <w:r w:rsidRPr="00017C8B">
        <w:rPr>
          <w:rFonts w:ascii="Times New Roman" w:hAnsi="Times New Roman" w:cs="Times New Roman"/>
          <w:sz w:val="28"/>
          <w:szCs w:val="28"/>
          <w:lang w:val="uk-UA"/>
        </w:rPr>
        <w:t>2. Як повинні забезпечувати належний рівень економічної безпеки підприємства основні його підрозділи?</w:t>
      </w:r>
    </w:p>
    <w:p w:rsidR="00017C8B" w:rsidRPr="00017C8B" w:rsidRDefault="00017C8B" w:rsidP="00017C8B">
      <w:pPr>
        <w:tabs>
          <w:tab w:val="left" w:pos="2925"/>
        </w:tabs>
        <w:spacing w:after="0" w:line="360" w:lineRule="auto"/>
        <w:ind w:firstLine="709"/>
        <w:jc w:val="both"/>
        <w:rPr>
          <w:rFonts w:ascii="Times New Roman" w:hAnsi="Times New Roman" w:cs="Times New Roman"/>
          <w:sz w:val="28"/>
          <w:szCs w:val="28"/>
          <w:lang w:val="uk-UA"/>
        </w:rPr>
      </w:pPr>
      <w:r w:rsidRPr="00017C8B">
        <w:rPr>
          <w:rFonts w:ascii="Times New Roman" w:hAnsi="Times New Roman" w:cs="Times New Roman"/>
          <w:sz w:val="28"/>
          <w:szCs w:val="28"/>
          <w:lang w:val="uk-UA"/>
        </w:rPr>
        <w:t>3. Як захиститись від неправомірних дій контрагентів підприємства?</w:t>
      </w:r>
    </w:p>
    <w:p w:rsidR="00017C8B" w:rsidRPr="00017C8B" w:rsidRDefault="00017C8B" w:rsidP="00017C8B">
      <w:pPr>
        <w:tabs>
          <w:tab w:val="left" w:pos="2925"/>
        </w:tabs>
        <w:spacing w:after="0" w:line="360" w:lineRule="auto"/>
        <w:ind w:firstLine="709"/>
        <w:jc w:val="both"/>
        <w:rPr>
          <w:rFonts w:ascii="Times New Roman" w:hAnsi="Times New Roman" w:cs="Times New Roman"/>
          <w:sz w:val="28"/>
          <w:szCs w:val="28"/>
          <w:lang w:val="uk-UA"/>
        </w:rPr>
      </w:pPr>
      <w:r w:rsidRPr="00017C8B">
        <w:rPr>
          <w:rFonts w:ascii="Times New Roman" w:hAnsi="Times New Roman" w:cs="Times New Roman"/>
          <w:sz w:val="28"/>
          <w:szCs w:val="28"/>
          <w:lang w:val="uk-UA"/>
        </w:rPr>
        <w:t>4. Як сформувати систему показників для проведення оцінки та аналізу економічної безпеки підприємства?</w:t>
      </w:r>
    </w:p>
    <w:p w:rsidR="00017C8B" w:rsidRPr="00017C8B" w:rsidRDefault="00017C8B" w:rsidP="00017C8B">
      <w:pPr>
        <w:tabs>
          <w:tab w:val="left" w:pos="2925"/>
        </w:tabs>
        <w:spacing w:after="0" w:line="360" w:lineRule="auto"/>
        <w:ind w:firstLine="709"/>
        <w:jc w:val="both"/>
        <w:rPr>
          <w:rFonts w:ascii="Times New Roman" w:hAnsi="Times New Roman" w:cs="Times New Roman"/>
          <w:sz w:val="28"/>
          <w:szCs w:val="28"/>
          <w:lang w:val="uk-UA"/>
        </w:rPr>
      </w:pPr>
      <w:r w:rsidRPr="00017C8B">
        <w:rPr>
          <w:rFonts w:ascii="Times New Roman" w:hAnsi="Times New Roman" w:cs="Times New Roman"/>
          <w:sz w:val="28"/>
          <w:szCs w:val="28"/>
          <w:lang w:val="uk-UA"/>
        </w:rPr>
        <w:t>5. Проаналізувати взаємозв’язок  та  взаємообумовленість  складових інформаційно-аналітичного забезпечення економічної безпеки підприємства.</w:t>
      </w:r>
    </w:p>
    <w:p w:rsidR="00017C8B" w:rsidRPr="00017C8B" w:rsidRDefault="00017C8B" w:rsidP="00284B22">
      <w:pPr>
        <w:tabs>
          <w:tab w:val="left" w:pos="2925"/>
        </w:tabs>
        <w:spacing w:after="0" w:line="360" w:lineRule="auto"/>
        <w:ind w:firstLine="709"/>
        <w:jc w:val="both"/>
        <w:rPr>
          <w:rFonts w:ascii="Times New Roman" w:hAnsi="Times New Roman" w:cs="Times New Roman"/>
          <w:sz w:val="28"/>
          <w:szCs w:val="28"/>
          <w:lang w:val="uk-UA"/>
        </w:rPr>
      </w:pPr>
    </w:p>
    <w:p w:rsidR="00587C91" w:rsidRPr="00284B22" w:rsidRDefault="00587C91" w:rsidP="00284B22">
      <w:pPr>
        <w:spacing w:after="0" w:line="360" w:lineRule="auto"/>
        <w:ind w:firstLine="709"/>
        <w:jc w:val="both"/>
        <w:rPr>
          <w:rFonts w:ascii="Times New Roman" w:hAnsi="Times New Roman" w:cs="Times New Roman"/>
          <w:b/>
          <w:sz w:val="28"/>
          <w:szCs w:val="28"/>
          <w:lang w:val="uk-UA"/>
        </w:rPr>
      </w:pPr>
      <w:r w:rsidRPr="00284B22">
        <w:rPr>
          <w:rFonts w:ascii="Times New Roman" w:hAnsi="Times New Roman" w:cs="Times New Roman"/>
          <w:b/>
          <w:sz w:val="28"/>
          <w:szCs w:val="28"/>
        </w:rPr>
        <w:t xml:space="preserve">Питання для самоконтролю </w:t>
      </w:r>
    </w:p>
    <w:p w:rsidR="00587C91" w:rsidRPr="00284B22" w:rsidRDefault="00411228"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587C91" w:rsidRPr="00284B22">
        <w:rPr>
          <w:rFonts w:ascii="Times New Roman" w:hAnsi="Times New Roman" w:cs="Times New Roman"/>
          <w:sz w:val="28"/>
          <w:szCs w:val="28"/>
          <w:lang w:val="uk-UA"/>
        </w:rPr>
        <w:t xml:space="preserve">Визначте сутність </w:t>
      </w:r>
      <w:r w:rsidR="00587C91" w:rsidRPr="00284B22">
        <w:rPr>
          <w:rFonts w:ascii="Times New Roman" w:hAnsi="Times New Roman" w:cs="Times New Roman"/>
          <w:sz w:val="28"/>
          <w:szCs w:val="28"/>
        </w:rPr>
        <w:t>PEST</w:t>
      </w:r>
      <w:r w:rsidR="00587C91" w:rsidRPr="00284B22">
        <w:rPr>
          <w:rFonts w:ascii="Times New Roman" w:hAnsi="Times New Roman" w:cs="Times New Roman"/>
          <w:sz w:val="28"/>
          <w:szCs w:val="28"/>
          <w:lang w:val="uk-UA"/>
        </w:rPr>
        <w:t xml:space="preserve">-аналізу. </w:t>
      </w:r>
    </w:p>
    <w:p w:rsidR="00587C91" w:rsidRPr="00284B22" w:rsidRDefault="00411228"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587C91" w:rsidRPr="00284B22">
        <w:rPr>
          <w:rFonts w:ascii="Times New Roman" w:hAnsi="Times New Roman" w:cs="Times New Roman"/>
          <w:sz w:val="28"/>
          <w:szCs w:val="28"/>
          <w:lang w:val="uk-UA"/>
        </w:rPr>
        <w:t xml:space="preserve">Оцінювання яких факторів формує стратегічну оцінку зовнішнього середовища підприємства? </w:t>
      </w:r>
    </w:p>
    <w:p w:rsidR="00587C91" w:rsidRPr="00284B22" w:rsidRDefault="00411228"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587C91" w:rsidRPr="00411228">
        <w:rPr>
          <w:rFonts w:ascii="Times New Roman" w:hAnsi="Times New Roman" w:cs="Times New Roman"/>
          <w:sz w:val="28"/>
          <w:szCs w:val="28"/>
          <w:lang w:val="uk-UA"/>
        </w:rPr>
        <w:t xml:space="preserve">Визначте сутність системи та її складових в управлінні економічною безпекою підприємства. </w:t>
      </w:r>
    </w:p>
    <w:p w:rsidR="00587C91" w:rsidRPr="00284B22" w:rsidRDefault="00411228"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w:t>
      </w:r>
      <w:r w:rsidR="00587C91" w:rsidRPr="00411228">
        <w:rPr>
          <w:rFonts w:ascii="Times New Roman" w:hAnsi="Times New Roman" w:cs="Times New Roman"/>
          <w:sz w:val="28"/>
          <w:szCs w:val="28"/>
          <w:lang w:val="uk-UA"/>
        </w:rPr>
        <w:t xml:space="preserve">У чому виявляється проведення </w:t>
      </w:r>
      <w:r w:rsidR="00587C91" w:rsidRPr="00284B22">
        <w:rPr>
          <w:rFonts w:ascii="Times New Roman" w:hAnsi="Times New Roman" w:cs="Times New Roman"/>
          <w:sz w:val="28"/>
          <w:szCs w:val="28"/>
        </w:rPr>
        <w:t xml:space="preserve">діагностики за слабкими сигналами? </w:t>
      </w:r>
    </w:p>
    <w:p w:rsidR="00587C91" w:rsidRPr="00284B22" w:rsidRDefault="00411228"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5.</w:t>
      </w:r>
      <w:r>
        <w:rPr>
          <w:rFonts w:ascii="Times New Roman" w:hAnsi="Times New Roman" w:cs="Times New Roman"/>
          <w:sz w:val="28"/>
          <w:szCs w:val="28"/>
          <w:lang w:val="uk-UA"/>
        </w:rPr>
        <w:t> </w:t>
      </w:r>
      <w:r w:rsidR="00587C91" w:rsidRPr="00284B22">
        <w:rPr>
          <w:rFonts w:ascii="Times New Roman" w:hAnsi="Times New Roman" w:cs="Times New Roman"/>
          <w:sz w:val="28"/>
          <w:szCs w:val="28"/>
        </w:rPr>
        <w:t>Який елемент діагностики доцільно застосовувати для організації контролю за параметрами зовнішнього й внутрішнього середовищ підприємства та в чому він полягає?</w:t>
      </w:r>
    </w:p>
    <w:p w:rsidR="00C25D93" w:rsidRPr="00284B22" w:rsidRDefault="00C25D93" w:rsidP="00284B22">
      <w:pPr>
        <w:tabs>
          <w:tab w:val="left" w:pos="2925"/>
        </w:tabs>
        <w:spacing w:after="0" w:line="360" w:lineRule="auto"/>
        <w:ind w:firstLine="709"/>
        <w:jc w:val="both"/>
        <w:rPr>
          <w:rFonts w:ascii="Times New Roman" w:hAnsi="Times New Roman" w:cs="Times New Roman"/>
          <w:sz w:val="28"/>
          <w:szCs w:val="28"/>
          <w:lang w:val="uk-UA"/>
        </w:rPr>
      </w:pPr>
    </w:p>
    <w:p w:rsidR="00587C91" w:rsidRPr="00411228" w:rsidRDefault="00587C91" w:rsidP="00284B22">
      <w:pPr>
        <w:spacing w:after="0" w:line="360" w:lineRule="auto"/>
        <w:ind w:firstLine="709"/>
        <w:jc w:val="both"/>
        <w:rPr>
          <w:rFonts w:ascii="Times New Roman" w:hAnsi="Times New Roman" w:cs="Times New Roman"/>
          <w:b/>
          <w:sz w:val="28"/>
          <w:szCs w:val="28"/>
          <w:lang w:val="uk-UA"/>
        </w:rPr>
      </w:pPr>
      <w:r w:rsidRPr="00284B22">
        <w:rPr>
          <w:rFonts w:ascii="Times New Roman" w:hAnsi="Times New Roman" w:cs="Times New Roman"/>
          <w:b/>
          <w:sz w:val="28"/>
          <w:szCs w:val="28"/>
          <w:lang w:val="uk-UA"/>
        </w:rPr>
        <w:lastRenderedPageBreak/>
        <w:t>С</w:t>
      </w:r>
      <w:r w:rsidRPr="00284B22">
        <w:rPr>
          <w:rFonts w:ascii="Times New Roman" w:hAnsi="Times New Roman" w:cs="Times New Roman"/>
          <w:b/>
          <w:sz w:val="28"/>
          <w:szCs w:val="28"/>
        </w:rPr>
        <w:t>писок рекомендованої навчальної, наукової, ф</w:t>
      </w:r>
      <w:r w:rsidR="00411228">
        <w:rPr>
          <w:rFonts w:ascii="Times New Roman" w:hAnsi="Times New Roman" w:cs="Times New Roman"/>
          <w:b/>
          <w:sz w:val="28"/>
          <w:szCs w:val="28"/>
        </w:rPr>
        <w:t>ахової і періодичної літератури</w:t>
      </w:r>
      <w:r w:rsidR="00411228">
        <w:rPr>
          <w:rFonts w:ascii="Times New Roman" w:hAnsi="Times New Roman" w:cs="Times New Roman"/>
          <w:b/>
          <w:sz w:val="28"/>
          <w:szCs w:val="28"/>
          <w:lang w:val="uk-UA"/>
        </w:rPr>
        <w:t>:</w:t>
      </w:r>
    </w:p>
    <w:p w:rsidR="00587C91" w:rsidRPr="00284B22" w:rsidRDefault="00411228"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1.</w:t>
      </w:r>
      <w:r>
        <w:rPr>
          <w:rFonts w:ascii="Times New Roman" w:hAnsi="Times New Roman" w:cs="Times New Roman"/>
          <w:sz w:val="28"/>
          <w:szCs w:val="28"/>
          <w:lang w:val="uk-UA"/>
        </w:rPr>
        <w:t> </w:t>
      </w:r>
      <w:r w:rsidR="00587C91" w:rsidRPr="00284B22">
        <w:rPr>
          <w:rFonts w:ascii="Times New Roman" w:hAnsi="Times New Roman" w:cs="Times New Roman"/>
          <w:sz w:val="28"/>
          <w:szCs w:val="28"/>
        </w:rPr>
        <w:t>Птащенко Л.</w:t>
      </w:r>
      <w:r>
        <w:rPr>
          <w:rFonts w:ascii="Times New Roman" w:hAnsi="Times New Roman" w:cs="Times New Roman"/>
          <w:sz w:val="28"/>
          <w:szCs w:val="28"/>
          <w:lang w:val="uk-UA"/>
        </w:rPr>
        <w:t> </w:t>
      </w:r>
      <w:r w:rsidR="00587C91" w:rsidRPr="00284B22">
        <w:rPr>
          <w:rFonts w:ascii="Times New Roman" w:hAnsi="Times New Roman" w:cs="Times New Roman"/>
          <w:sz w:val="28"/>
          <w:szCs w:val="28"/>
        </w:rPr>
        <w:t>О. Фінансовий контролінг [текст] навч. посіб. / Л.</w:t>
      </w:r>
      <w:r>
        <w:rPr>
          <w:rFonts w:ascii="Times New Roman" w:hAnsi="Times New Roman" w:cs="Times New Roman"/>
          <w:sz w:val="28"/>
          <w:szCs w:val="28"/>
          <w:lang w:val="uk-UA"/>
        </w:rPr>
        <w:t> </w:t>
      </w:r>
      <w:r w:rsidR="00587C91" w:rsidRPr="00284B22">
        <w:rPr>
          <w:rFonts w:ascii="Times New Roman" w:hAnsi="Times New Roman" w:cs="Times New Roman"/>
          <w:sz w:val="28"/>
          <w:szCs w:val="28"/>
        </w:rPr>
        <w:t>О.Птащенко, В.</w:t>
      </w:r>
      <w:r>
        <w:rPr>
          <w:rFonts w:ascii="Times New Roman" w:hAnsi="Times New Roman" w:cs="Times New Roman"/>
          <w:sz w:val="28"/>
          <w:szCs w:val="28"/>
          <w:lang w:val="uk-UA"/>
        </w:rPr>
        <w:t> </w:t>
      </w:r>
      <w:r w:rsidR="00587C91" w:rsidRPr="00284B22">
        <w:rPr>
          <w:rFonts w:ascii="Times New Roman" w:hAnsi="Times New Roman" w:cs="Times New Roman"/>
          <w:sz w:val="28"/>
          <w:szCs w:val="28"/>
        </w:rPr>
        <w:t xml:space="preserve">В.Сержанов. – К.: «Центр учбової літератури», 2016. – 344с. </w:t>
      </w:r>
      <w:r w:rsidR="00587C91" w:rsidRPr="00284B22">
        <w:rPr>
          <w:rFonts w:ascii="Times New Roman" w:hAnsi="Times New Roman" w:cs="Times New Roman"/>
          <w:sz w:val="28"/>
          <w:szCs w:val="28"/>
          <w:lang w:val="en-US"/>
        </w:rPr>
        <w:t xml:space="preserve">Ptashchenko L., Serzhanov V. Financial Controlling: [Tutorial] / L. Ptashchenko, V. Serzhanov – K.: Center of educational literature, 2016. – 344 years </w:t>
      </w:r>
    </w:p>
    <w:p w:rsidR="00587C91" w:rsidRPr="00284B22" w:rsidRDefault="00411228"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2.</w:t>
      </w:r>
      <w:r>
        <w:rPr>
          <w:rFonts w:ascii="Times New Roman" w:hAnsi="Times New Roman" w:cs="Times New Roman"/>
          <w:sz w:val="28"/>
          <w:szCs w:val="28"/>
          <w:lang w:val="uk-UA"/>
        </w:rPr>
        <w:t> </w:t>
      </w:r>
      <w:r w:rsidR="00587C91" w:rsidRPr="00284B22">
        <w:rPr>
          <w:rFonts w:ascii="Times New Roman" w:hAnsi="Times New Roman" w:cs="Times New Roman"/>
          <w:sz w:val="28"/>
          <w:szCs w:val="28"/>
        </w:rPr>
        <w:t>Мехеда Н.</w:t>
      </w:r>
      <w:r>
        <w:rPr>
          <w:rFonts w:ascii="Times New Roman" w:hAnsi="Times New Roman" w:cs="Times New Roman"/>
          <w:sz w:val="28"/>
          <w:szCs w:val="28"/>
          <w:lang w:val="uk-UA"/>
        </w:rPr>
        <w:t> </w:t>
      </w:r>
      <w:r w:rsidR="00587C91" w:rsidRPr="00284B22">
        <w:rPr>
          <w:rFonts w:ascii="Times New Roman" w:hAnsi="Times New Roman" w:cs="Times New Roman"/>
          <w:sz w:val="28"/>
          <w:szCs w:val="28"/>
        </w:rPr>
        <w:t>Г., Савченко А.</w:t>
      </w:r>
      <w:r>
        <w:rPr>
          <w:rFonts w:ascii="Times New Roman" w:hAnsi="Times New Roman" w:cs="Times New Roman"/>
          <w:sz w:val="28"/>
          <w:szCs w:val="28"/>
          <w:lang w:val="uk-UA"/>
        </w:rPr>
        <w:t> </w:t>
      </w:r>
      <w:r w:rsidR="00587C91" w:rsidRPr="00284B22">
        <w:rPr>
          <w:rFonts w:ascii="Times New Roman" w:hAnsi="Times New Roman" w:cs="Times New Roman"/>
          <w:sz w:val="28"/>
          <w:szCs w:val="28"/>
        </w:rPr>
        <w:t xml:space="preserve">П. Вплив зовнішнього середовища на діяльність підприємства [Електронний ресурс]. Режим доступу: </w:t>
      </w:r>
      <w:hyperlink r:id="rId25" w:history="1">
        <w:r w:rsidR="00587C91" w:rsidRPr="00284B22">
          <w:rPr>
            <w:rStyle w:val="a6"/>
            <w:rFonts w:ascii="Times New Roman" w:hAnsi="Times New Roman" w:cs="Times New Roman"/>
            <w:sz w:val="28"/>
            <w:szCs w:val="28"/>
          </w:rPr>
          <w:t>http://www.rusnauka.com/15_NNM_2014/Economics/10_170149.doc.htm</w:t>
        </w:r>
      </w:hyperlink>
      <w:r w:rsidR="00587C91" w:rsidRPr="00284B22">
        <w:rPr>
          <w:rFonts w:ascii="Times New Roman" w:hAnsi="Times New Roman" w:cs="Times New Roman"/>
          <w:sz w:val="28"/>
          <w:szCs w:val="28"/>
        </w:rPr>
        <w:t xml:space="preserve"> </w:t>
      </w:r>
    </w:p>
    <w:p w:rsidR="00587C91" w:rsidRPr="00284B22" w:rsidRDefault="00411228"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3.</w:t>
      </w:r>
      <w:r>
        <w:rPr>
          <w:rFonts w:ascii="Times New Roman" w:hAnsi="Times New Roman" w:cs="Times New Roman"/>
          <w:sz w:val="28"/>
          <w:szCs w:val="28"/>
          <w:lang w:val="uk-UA"/>
        </w:rPr>
        <w:t> </w:t>
      </w:r>
      <w:r w:rsidR="00587C91" w:rsidRPr="00284B22">
        <w:rPr>
          <w:rFonts w:ascii="Times New Roman" w:hAnsi="Times New Roman" w:cs="Times New Roman"/>
          <w:sz w:val="28"/>
          <w:szCs w:val="28"/>
        </w:rPr>
        <w:t>Яковлєв Ю.</w:t>
      </w:r>
      <w:r>
        <w:rPr>
          <w:rFonts w:ascii="Times New Roman" w:hAnsi="Times New Roman" w:cs="Times New Roman"/>
          <w:sz w:val="28"/>
          <w:szCs w:val="28"/>
          <w:lang w:val="uk-UA"/>
        </w:rPr>
        <w:t> </w:t>
      </w:r>
      <w:r w:rsidR="00587C91" w:rsidRPr="00284B22">
        <w:rPr>
          <w:rFonts w:ascii="Times New Roman" w:hAnsi="Times New Roman" w:cs="Times New Roman"/>
          <w:sz w:val="28"/>
          <w:szCs w:val="28"/>
        </w:rPr>
        <w:t>П. Контролінг на базі інформаційних технологій К.: Центр навчальної літератури, 2006. – 318 с.</w:t>
      </w:r>
    </w:p>
    <w:p w:rsidR="00D55B00" w:rsidRPr="00284B22" w:rsidRDefault="00D55B00" w:rsidP="00284B22">
      <w:pPr>
        <w:tabs>
          <w:tab w:val="left" w:pos="2925"/>
        </w:tabs>
        <w:spacing w:after="0" w:line="360" w:lineRule="auto"/>
        <w:ind w:firstLine="709"/>
        <w:jc w:val="both"/>
        <w:rPr>
          <w:rFonts w:ascii="Times New Roman" w:hAnsi="Times New Roman" w:cs="Times New Roman"/>
          <w:sz w:val="28"/>
          <w:szCs w:val="28"/>
          <w:lang w:val="uk-UA"/>
        </w:rPr>
      </w:pPr>
    </w:p>
    <w:p w:rsidR="00D55B00" w:rsidRPr="00284B22" w:rsidRDefault="00D55B00" w:rsidP="00284B22">
      <w:pPr>
        <w:tabs>
          <w:tab w:val="left" w:pos="2925"/>
        </w:tabs>
        <w:spacing w:after="0" w:line="360" w:lineRule="auto"/>
        <w:ind w:firstLine="709"/>
        <w:jc w:val="both"/>
        <w:rPr>
          <w:rFonts w:ascii="Times New Roman" w:hAnsi="Times New Roman" w:cs="Times New Roman"/>
          <w:sz w:val="28"/>
          <w:szCs w:val="28"/>
          <w:lang w:val="uk-UA"/>
        </w:rPr>
      </w:pPr>
    </w:p>
    <w:p w:rsidR="00D55B00" w:rsidRPr="00284B22" w:rsidRDefault="00D55B00" w:rsidP="00284B22">
      <w:pPr>
        <w:tabs>
          <w:tab w:val="left" w:pos="2925"/>
        </w:tabs>
        <w:spacing w:after="0" w:line="360" w:lineRule="auto"/>
        <w:ind w:firstLine="709"/>
        <w:jc w:val="both"/>
        <w:rPr>
          <w:rFonts w:ascii="Times New Roman" w:hAnsi="Times New Roman" w:cs="Times New Roman"/>
          <w:sz w:val="28"/>
          <w:szCs w:val="28"/>
          <w:lang w:val="uk-UA"/>
        </w:rPr>
      </w:pPr>
    </w:p>
    <w:p w:rsidR="00D55B00" w:rsidRPr="00284B22" w:rsidRDefault="00D55B00" w:rsidP="00284B22">
      <w:pPr>
        <w:tabs>
          <w:tab w:val="left" w:pos="2925"/>
        </w:tabs>
        <w:spacing w:after="0" w:line="360" w:lineRule="auto"/>
        <w:ind w:firstLine="709"/>
        <w:jc w:val="both"/>
        <w:rPr>
          <w:rFonts w:ascii="Times New Roman" w:hAnsi="Times New Roman" w:cs="Times New Roman"/>
          <w:sz w:val="28"/>
          <w:szCs w:val="28"/>
          <w:lang w:val="uk-UA"/>
        </w:rPr>
      </w:pPr>
    </w:p>
    <w:p w:rsidR="00D55B00" w:rsidRPr="00284B22" w:rsidRDefault="00D55B00" w:rsidP="00284B22">
      <w:pPr>
        <w:tabs>
          <w:tab w:val="left" w:pos="2925"/>
        </w:tabs>
        <w:spacing w:after="0" w:line="360" w:lineRule="auto"/>
        <w:ind w:firstLine="709"/>
        <w:jc w:val="both"/>
        <w:rPr>
          <w:rFonts w:ascii="Times New Roman" w:hAnsi="Times New Roman" w:cs="Times New Roman"/>
          <w:sz w:val="28"/>
          <w:szCs w:val="28"/>
          <w:lang w:val="uk-UA"/>
        </w:rPr>
      </w:pPr>
    </w:p>
    <w:p w:rsidR="00D55B00" w:rsidRPr="00284B22" w:rsidRDefault="00D55B00" w:rsidP="00284B22">
      <w:pPr>
        <w:tabs>
          <w:tab w:val="left" w:pos="2925"/>
        </w:tabs>
        <w:spacing w:after="0" w:line="360" w:lineRule="auto"/>
        <w:ind w:firstLine="709"/>
        <w:jc w:val="both"/>
        <w:rPr>
          <w:rFonts w:ascii="Times New Roman" w:hAnsi="Times New Roman" w:cs="Times New Roman"/>
          <w:sz w:val="28"/>
          <w:szCs w:val="28"/>
          <w:lang w:val="uk-UA"/>
        </w:rPr>
      </w:pPr>
    </w:p>
    <w:p w:rsidR="00D55B00" w:rsidRPr="00284B22" w:rsidRDefault="00D55B00" w:rsidP="00284B22">
      <w:pPr>
        <w:tabs>
          <w:tab w:val="left" w:pos="2925"/>
        </w:tabs>
        <w:spacing w:after="0" w:line="360" w:lineRule="auto"/>
        <w:ind w:firstLine="709"/>
        <w:jc w:val="both"/>
        <w:rPr>
          <w:rFonts w:ascii="Times New Roman" w:hAnsi="Times New Roman" w:cs="Times New Roman"/>
          <w:sz w:val="28"/>
          <w:szCs w:val="28"/>
          <w:lang w:val="uk-UA"/>
        </w:rPr>
      </w:pPr>
    </w:p>
    <w:p w:rsidR="00D55B00" w:rsidRPr="00284B22" w:rsidRDefault="00D55B00" w:rsidP="00284B22">
      <w:pPr>
        <w:tabs>
          <w:tab w:val="left" w:pos="2925"/>
        </w:tabs>
        <w:spacing w:after="0" w:line="360" w:lineRule="auto"/>
        <w:ind w:firstLine="709"/>
        <w:jc w:val="both"/>
        <w:rPr>
          <w:rFonts w:ascii="Times New Roman" w:hAnsi="Times New Roman" w:cs="Times New Roman"/>
          <w:sz w:val="28"/>
          <w:szCs w:val="28"/>
          <w:lang w:val="uk-UA"/>
        </w:rPr>
      </w:pPr>
    </w:p>
    <w:p w:rsidR="00D55B00" w:rsidRDefault="00D55B00" w:rsidP="00284B22">
      <w:pPr>
        <w:tabs>
          <w:tab w:val="left" w:pos="2925"/>
        </w:tabs>
        <w:spacing w:after="0" w:line="360" w:lineRule="auto"/>
        <w:ind w:firstLine="709"/>
        <w:jc w:val="both"/>
        <w:rPr>
          <w:rFonts w:ascii="Times New Roman" w:hAnsi="Times New Roman" w:cs="Times New Roman"/>
          <w:sz w:val="28"/>
          <w:szCs w:val="28"/>
          <w:lang w:val="uk-UA"/>
        </w:rPr>
      </w:pPr>
    </w:p>
    <w:p w:rsidR="0066105A" w:rsidRDefault="0066105A" w:rsidP="00284B22">
      <w:pPr>
        <w:tabs>
          <w:tab w:val="left" w:pos="2925"/>
        </w:tabs>
        <w:spacing w:after="0" w:line="360" w:lineRule="auto"/>
        <w:ind w:firstLine="709"/>
        <w:jc w:val="both"/>
        <w:rPr>
          <w:rFonts w:ascii="Times New Roman" w:hAnsi="Times New Roman" w:cs="Times New Roman"/>
          <w:sz w:val="28"/>
          <w:szCs w:val="28"/>
          <w:lang w:val="uk-UA"/>
        </w:rPr>
      </w:pPr>
    </w:p>
    <w:p w:rsidR="0066105A" w:rsidRDefault="0066105A" w:rsidP="00284B22">
      <w:pPr>
        <w:tabs>
          <w:tab w:val="left" w:pos="2925"/>
        </w:tabs>
        <w:spacing w:after="0" w:line="360" w:lineRule="auto"/>
        <w:ind w:firstLine="709"/>
        <w:jc w:val="both"/>
        <w:rPr>
          <w:rFonts w:ascii="Times New Roman" w:hAnsi="Times New Roman" w:cs="Times New Roman"/>
          <w:sz w:val="28"/>
          <w:szCs w:val="28"/>
          <w:lang w:val="uk-UA"/>
        </w:rPr>
      </w:pPr>
    </w:p>
    <w:p w:rsidR="0066105A" w:rsidRDefault="0066105A" w:rsidP="00284B22">
      <w:pPr>
        <w:tabs>
          <w:tab w:val="left" w:pos="2925"/>
        </w:tabs>
        <w:spacing w:after="0" w:line="360" w:lineRule="auto"/>
        <w:ind w:firstLine="709"/>
        <w:jc w:val="both"/>
        <w:rPr>
          <w:rFonts w:ascii="Times New Roman" w:hAnsi="Times New Roman" w:cs="Times New Roman"/>
          <w:sz w:val="28"/>
          <w:szCs w:val="28"/>
          <w:lang w:val="uk-UA"/>
        </w:rPr>
      </w:pPr>
    </w:p>
    <w:p w:rsidR="0066105A" w:rsidRDefault="0066105A" w:rsidP="00284B22">
      <w:pPr>
        <w:tabs>
          <w:tab w:val="left" w:pos="2925"/>
        </w:tabs>
        <w:spacing w:after="0" w:line="360" w:lineRule="auto"/>
        <w:ind w:firstLine="709"/>
        <w:jc w:val="both"/>
        <w:rPr>
          <w:rFonts w:ascii="Times New Roman" w:hAnsi="Times New Roman" w:cs="Times New Roman"/>
          <w:sz w:val="28"/>
          <w:szCs w:val="28"/>
          <w:lang w:val="uk-UA"/>
        </w:rPr>
      </w:pPr>
    </w:p>
    <w:p w:rsidR="0066105A" w:rsidRDefault="0066105A" w:rsidP="00284B22">
      <w:pPr>
        <w:tabs>
          <w:tab w:val="left" w:pos="2925"/>
        </w:tabs>
        <w:spacing w:after="0" w:line="360" w:lineRule="auto"/>
        <w:ind w:firstLine="709"/>
        <w:jc w:val="both"/>
        <w:rPr>
          <w:rFonts w:ascii="Times New Roman" w:hAnsi="Times New Roman" w:cs="Times New Roman"/>
          <w:sz w:val="28"/>
          <w:szCs w:val="28"/>
          <w:lang w:val="uk-UA"/>
        </w:rPr>
      </w:pPr>
    </w:p>
    <w:p w:rsidR="0066105A" w:rsidRDefault="0066105A" w:rsidP="00284B22">
      <w:pPr>
        <w:tabs>
          <w:tab w:val="left" w:pos="2925"/>
        </w:tabs>
        <w:spacing w:after="0" w:line="360" w:lineRule="auto"/>
        <w:ind w:firstLine="709"/>
        <w:jc w:val="both"/>
        <w:rPr>
          <w:rFonts w:ascii="Times New Roman" w:hAnsi="Times New Roman" w:cs="Times New Roman"/>
          <w:sz w:val="28"/>
          <w:szCs w:val="28"/>
          <w:lang w:val="uk-UA"/>
        </w:rPr>
      </w:pPr>
    </w:p>
    <w:p w:rsidR="0066105A" w:rsidRDefault="0066105A" w:rsidP="00284B22">
      <w:pPr>
        <w:tabs>
          <w:tab w:val="left" w:pos="2925"/>
        </w:tabs>
        <w:spacing w:after="0" w:line="360" w:lineRule="auto"/>
        <w:ind w:firstLine="709"/>
        <w:jc w:val="both"/>
        <w:rPr>
          <w:rFonts w:ascii="Times New Roman" w:hAnsi="Times New Roman" w:cs="Times New Roman"/>
          <w:sz w:val="28"/>
          <w:szCs w:val="28"/>
          <w:lang w:val="uk-UA"/>
        </w:rPr>
      </w:pPr>
    </w:p>
    <w:p w:rsidR="0066105A" w:rsidRDefault="0066105A" w:rsidP="00284B22">
      <w:pPr>
        <w:tabs>
          <w:tab w:val="left" w:pos="2925"/>
        </w:tabs>
        <w:spacing w:after="0" w:line="360" w:lineRule="auto"/>
        <w:ind w:firstLine="709"/>
        <w:jc w:val="both"/>
        <w:rPr>
          <w:rFonts w:ascii="Times New Roman" w:hAnsi="Times New Roman" w:cs="Times New Roman"/>
          <w:sz w:val="28"/>
          <w:szCs w:val="28"/>
          <w:lang w:val="uk-UA"/>
        </w:rPr>
      </w:pPr>
    </w:p>
    <w:p w:rsidR="0066105A" w:rsidRDefault="0066105A" w:rsidP="00284B22">
      <w:pPr>
        <w:tabs>
          <w:tab w:val="left" w:pos="2925"/>
        </w:tabs>
        <w:spacing w:after="0" w:line="360" w:lineRule="auto"/>
        <w:ind w:firstLine="709"/>
        <w:jc w:val="both"/>
        <w:rPr>
          <w:rFonts w:ascii="Times New Roman" w:hAnsi="Times New Roman" w:cs="Times New Roman"/>
          <w:sz w:val="28"/>
          <w:szCs w:val="28"/>
          <w:lang w:val="uk-UA"/>
        </w:rPr>
      </w:pPr>
    </w:p>
    <w:p w:rsidR="0066105A" w:rsidRPr="00017C8B" w:rsidRDefault="0066105A" w:rsidP="00017C8B">
      <w:pPr>
        <w:tabs>
          <w:tab w:val="left" w:pos="2925"/>
        </w:tabs>
        <w:spacing w:after="0" w:line="360" w:lineRule="auto"/>
        <w:jc w:val="both"/>
        <w:rPr>
          <w:rFonts w:ascii="Times New Roman" w:hAnsi="Times New Roman" w:cs="Times New Roman"/>
          <w:sz w:val="28"/>
          <w:szCs w:val="28"/>
          <w:lang w:val="en-US"/>
        </w:rPr>
      </w:pPr>
    </w:p>
    <w:p w:rsidR="00F17820" w:rsidRPr="00284B22" w:rsidRDefault="00F17820" w:rsidP="00284B22">
      <w:pPr>
        <w:spacing w:after="0" w:line="360" w:lineRule="auto"/>
        <w:ind w:firstLine="709"/>
        <w:jc w:val="center"/>
        <w:rPr>
          <w:rFonts w:ascii="Times New Roman" w:hAnsi="Times New Roman" w:cs="Times New Roman"/>
          <w:b/>
          <w:sz w:val="28"/>
          <w:szCs w:val="28"/>
          <w:lang w:val="uk-UA"/>
        </w:rPr>
      </w:pPr>
      <w:r w:rsidRPr="00284B22">
        <w:rPr>
          <w:rFonts w:ascii="Times New Roman" w:hAnsi="Times New Roman" w:cs="Times New Roman"/>
          <w:b/>
          <w:sz w:val="28"/>
          <w:szCs w:val="28"/>
          <w:lang w:val="uk-UA"/>
        </w:rPr>
        <w:lastRenderedPageBreak/>
        <w:t>Лекція №8</w:t>
      </w:r>
    </w:p>
    <w:p w:rsidR="00F17820" w:rsidRPr="00284B22" w:rsidRDefault="00F17820" w:rsidP="00284B22">
      <w:pPr>
        <w:spacing w:after="0" w:line="360" w:lineRule="auto"/>
        <w:ind w:firstLine="709"/>
        <w:jc w:val="center"/>
        <w:rPr>
          <w:rFonts w:ascii="Times New Roman" w:hAnsi="Times New Roman" w:cs="Times New Roman"/>
          <w:b/>
          <w:sz w:val="28"/>
          <w:szCs w:val="28"/>
          <w:lang w:val="uk-UA"/>
        </w:rPr>
      </w:pPr>
      <w:r w:rsidRPr="00284B22">
        <w:rPr>
          <w:rFonts w:ascii="Times New Roman" w:hAnsi="Times New Roman" w:cs="Times New Roman"/>
          <w:b/>
          <w:sz w:val="28"/>
          <w:szCs w:val="28"/>
          <w:lang w:val="uk-UA"/>
        </w:rPr>
        <w:t xml:space="preserve">Тема. </w:t>
      </w:r>
      <w:r w:rsidRPr="00284B22">
        <w:rPr>
          <w:rFonts w:ascii="Times New Roman" w:hAnsi="Times New Roman" w:cs="Times New Roman"/>
          <w:b/>
          <w:bCs/>
          <w:sz w:val="28"/>
          <w:szCs w:val="28"/>
          <w:lang w:val="uk-UA"/>
        </w:rPr>
        <w:t>Моделі побудови системи корпоративної безпеки</w:t>
      </w:r>
    </w:p>
    <w:p w:rsidR="00D55B00" w:rsidRPr="00284B22" w:rsidRDefault="00F17820"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b/>
          <w:sz w:val="28"/>
          <w:szCs w:val="28"/>
          <w:lang w:val="uk-UA"/>
        </w:rPr>
        <w:t>Мета:</w:t>
      </w:r>
      <w:r w:rsidR="00235354" w:rsidRPr="00284B22">
        <w:rPr>
          <w:rFonts w:ascii="Times New Roman" w:hAnsi="Times New Roman" w:cs="Times New Roman"/>
          <w:b/>
          <w:sz w:val="28"/>
          <w:szCs w:val="28"/>
          <w:lang w:val="uk-UA"/>
        </w:rPr>
        <w:t xml:space="preserve"> </w:t>
      </w:r>
      <w:r w:rsidR="00DA7049" w:rsidRPr="00284B22">
        <w:rPr>
          <w:rFonts w:ascii="Times New Roman" w:hAnsi="Times New Roman" w:cs="Times New Roman"/>
          <w:sz w:val="28"/>
          <w:szCs w:val="28"/>
          <w:lang w:val="uk-UA"/>
        </w:rPr>
        <w:t xml:space="preserve">визначення алгоритму моделі забезпечення безпеки, </w:t>
      </w:r>
      <w:r w:rsidR="0034670E" w:rsidRPr="00284B22">
        <w:rPr>
          <w:rFonts w:ascii="Times New Roman" w:hAnsi="Times New Roman" w:cs="Times New Roman"/>
          <w:sz w:val="28"/>
          <w:szCs w:val="28"/>
          <w:lang w:val="uk-UA"/>
        </w:rPr>
        <w:t>теоретичних основ моделювання діяльності по реалізації державної. економічної політики в сфері інновацій та інвестицій.</w:t>
      </w:r>
    </w:p>
    <w:p w:rsidR="00235354" w:rsidRPr="00284B22" w:rsidRDefault="00235354" w:rsidP="00284B22">
      <w:pPr>
        <w:tabs>
          <w:tab w:val="left" w:pos="2925"/>
        </w:tabs>
        <w:spacing w:after="0" w:line="360" w:lineRule="auto"/>
        <w:ind w:firstLine="709"/>
        <w:jc w:val="center"/>
        <w:rPr>
          <w:rFonts w:ascii="Times New Roman" w:hAnsi="Times New Roman" w:cs="Times New Roman"/>
          <w:b/>
          <w:sz w:val="28"/>
          <w:szCs w:val="28"/>
          <w:lang w:val="uk-UA"/>
        </w:rPr>
      </w:pPr>
      <w:r w:rsidRPr="00284B22">
        <w:rPr>
          <w:rFonts w:ascii="Times New Roman" w:hAnsi="Times New Roman" w:cs="Times New Roman"/>
          <w:b/>
          <w:sz w:val="28"/>
          <w:szCs w:val="28"/>
          <w:lang w:val="uk-UA"/>
        </w:rPr>
        <w:t>План</w:t>
      </w:r>
    </w:p>
    <w:p w:rsidR="00235354" w:rsidRPr="00284B22" w:rsidRDefault="00410288"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235354" w:rsidRPr="00284B22">
        <w:rPr>
          <w:rFonts w:ascii="Times New Roman" w:hAnsi="Times New Roman" w:cs="Times New Roman"/>
          <w:sz w:val="28"/>
          <w:szCs w:val="28"/>
          <w:lang w:val="uk-UA"/>
        </w:rPr>
        <w:t>Алгоритм моделі забезпечення безпеки.</w:t>
      </w:r>
    </w:p>
    <w:p w:rsidR="00235354" w:rsidRPr="00284B22" w:rsidRDefault="00410288"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235354" w:rsidRPr="00284B22">
        <w:rPr>
          <w:rFonts w:ascii="Times New Roman" w:hAnsi="Times New Roman" w:cs="Times New Roman"/>
          <w:sz w:val="28"/>
          <w:szCs w:val="28"/>
          <w:lang w:val="uk-UA"/>
        </w:rPr>
        <w:t>Механізми забезпечення безпеки соціальної системи - організації, сутність і завдання.</w:t>
      </w:r>
    </w:p>
    <w:p w:rsidR="00235354" w:rsidRPr="00284B22" w:rsidRDefault="00410288"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235354" w:rsidRPr="00284B22">
        <w:rPr>
          <w:rFonts w:ascii="Times New Roman" w:hAnsi="Times New Roman" w:cs="Times New Roman"/>
          <w:sz w:val="28"/>
          <w:szCs w:val="28"/>
          <w:lang w:val="uk-UA"/>
        </w:rPr>
        <w:t xml:space="preserve">Теоретичні основи моделювання діяльності по реалізації державної. економічної політики </w:t>
      </w:r>
      <w:r>
        <w:rPr>
          <w:rFonts w:ascii="Times New Roman" w:hAnsi="Times New Roman" w:cs="Times New Roman"/>
          <w:sz w:val="28"/>
          <w:szCs w:val="28"/>
          <w:lang w:val="uk-UA"/>
        </w:rPr>
        <w:t>у</w:t>
      </w:r>
      <w:r w:rsidR="00235354" w:rsidRPr="00284B22">
        <w:rPr>
          <w:rFonts w:ascii="Times New Roman" w:hAnsi="Times New Roman" w:cs="Times New Roman"/>
          <w:sz w:val="28"/>
          <w:szCs w:val="28"/>
          <w:lang w:val="uk-UA"/>
        </w:rPr>
        <w:t xml:space="preserve"> сфері інновацій та інвестицій.</w:t>
      </w:r>
    </w:p>
    <w:p w:rsidR="00235354" w:rsidRPr="00284B22" w:rsidRDefault="00235354" w:rsidP="00284B22">
      <w:pPr>
        <w:tabs>
          <w:tab w:val="left" w:pos="2925"/>
        </w:tabs>
        <w:spacing w:after="0" w:line="360" w:lineRule="auto"/>
        <w:ind w:firstLine="709"/>
        <w:jc w:val="both"/>
        <w:rPr>
          <w:rFonts w:ascii="Times New Roman" w:hAnsi="Times New Roman" w:cs="Times New Roman"/>
          <w:sz w:val="28"/>
          <w:szCs w:val="28"/>
          <w:lang w:val="uk-UA"/>
        </w:rPr>
      </w:pPr>
    </w:p>
    <w:p w:rsidR="0034670E" w:rsidRPr="00284B22" w:rsidRDefault="00410288" w:rsidP="00284B22">
      <w:pPr>
        <w:tabs>
          <w:tab w:val="left" w:pos="2925"/>
        </w:tabs>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1. </w:t>
      </w:r>
      <w:r w:rsidR="0034670E" w:rsidRPr="00284B22">
        <w:rPr>
          <w:rFonts w:ascii="Times New Roman" w:hAnsi="Times New Roman" w:cs="Times New Roman"/>
          <w:b/>
          <w:sz w:val="28"/>
          <w:szCs w:val="28"/>
          <w:lang w:val="uk-UA"/>
        </w:rPr>
        <w:t>Алгоритм моделі забезпечення безпеки.</w:t>
      </w:r>
    </w:p>
    <w:p w:rsidR="0034670E" w:rsidRPr="00284B22" w:rsidRDefault="0034670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Моделювання в широкому сенсі є методом наукового пізнання. На практиці моделювання використовується при організації, плануванні, вдосконаленні конкретних видів діяльності. Моделювання передбачає побудову певного способу досліджуваного об 'єкта (предмета, процесу або явища), що представляє собою систему елементів, що відтворюють його основні </w:t>
      </w:r>
      <w:r w:rsidR="005926A0">
        <w:rPr>
          <w:rFonts w:ascii="Times New Roman" w:hAnsi="Times New Roman" w:cs="Times New Roman"/>
          <w:sz w:val="28"/>
          <w:szCs w:val="28"/>
          <w:lang w:val="uk-UA"/>
        </w:rPr>
        <w:t>характеристики (сторони, зв'</w:t>
      </w:r>
      <w:r w:rsidRPr="00284B22">
        <w:rPr>
          <w:rFonts w:ascii="Times New Roman" w:hAnsi="Times New Roman" w:cs="Times New Roman"/>
          <w:sz w:val="28"/>
          <w:szCs w:val="28"/>
          <w:lang w:val="uk-UA"/>
        </w:rPr>
        <w:t xml:space="preserve">язку, функції і т. п.). Аналогія між досліджуваним об 'єктом і моделлю дозволяє переходити від моделі до самого об' єкту і переносити на нього результати, отримані при дослідженні моделі. В даному випадку об 'єктом дослідження є діяльність </w:t>
      </w:r>
      <w:r w:rsidR="005926A0">
        <w:rPr>
          <w:rFonts w:ascii="Times New Roman" w:hAnsi="Times New Roman" w:cs="Times New Roman"/>
          <w:sz w:val="28"/>
          <w:szCs w:val="28"/>
          <w:lang w:val="uk-UA"/>
        </w:rPr>
        <w:t>органів державної влади та суб'</w:t>
      </w:r>
      <w:r w:rsidRPr="00284B22">
        <w:rPr>
          <w:rFonts w:ascii="Times New Roman" w:hAnsi="Times New Roman" w:cs="Times New Roman"/>
          <w:sz w:val="28"/>
          <w:szCs w:val="28"/>
          <w:lang w:val="uk-UA"/>
        </w:rPr>
        <w:t>єктів господарювання щодо забезпечення економічної безпеки, модель якої необхідно побудувати.</w:t>
      </w:r>
    </w:p>
    <w:p w:rsidR="0034670E" w:rsidRPr="00284B22" w:rsidRDefault="0034670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У відповідності з системним підходом, модель діяльності щодо забезпечення економічної безпеки в якості своїх елементів має, на наш погляд, включати:</w:t>
      </w:r>
    </w:p>
    <w:p w:rsidR="0034670E" w:rsidRPr="00284B22" w:rsidRDefault="005926A0"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34670E" w:rsidRPr="00284B22">
        <w:rPr>
          <w:rFonts w:ascii="Times New Roman" w:hAnsi="Times New Roman" w:cs="Times New Roman"/>
          <w:sz w:val="28"/>
          <w:szCs w:val="28"/>
          <w:lang w:val="uk-UA"/>
        </w:rPr>
        <w:t>цілі та завдання діяльності;</w:t>
      </w:r>
    </w:p>
    <w:p w:rsidR="0034670E" w:rsidRPr="00284B22" w:rsidRDefault="005926A0"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суб</w:t>
      </w:r>
      <w:r w:rsidR="0034670E" w:rsidRPr="00284B22">
        <w:rPr>
          <w:rFonts w:ascii="Times New Roman" w:hAnsi="Times New Roman" w:cs="Times New Roman"/>
          <w:sz w:val="28"/>
          <w:szCs w:val="28"/>
          <w:lang w:val="uk-UA"/>
        </w:rPr>
        <w:t>'єкт діяльності;</w:t>
      </w:r>
    </w:p>
    <w:p w:rsidR="0034670E" w:rsidRPr="00284B22" w:rsidRDefault="005926A0"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об</w:t>
      </w:r>
      <w:r w:rsidR="0034670E" w:rsidRPr="00284B22">
        <w:rPr>
          <w:rFonts w:ascii="Times New Roman" w:hAnsi="Times New Roman" w:cs="Times New Roman"/>
          <w:sz w:val="28"/>
          <w:szCs w:val="28"/>
          <w:lang w:val="uk-UA"/>
        </w:rPr>
        <w:t>'єкт діяльності та його основні особливості;</w:t>
      </w:r>
    </w:p>
    <w:p w:rsidR="0034670E" w:rsidRPr="00284B22" w:rsidRDefault="005926A0"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загрози об</w:t>
      </w:r>
      <w:r w:rsidR="0034670E" w:rsidRPr="00284B22">
        <w:rPr>
          <w:rFonts w:ascii="Times New Roman" w:hAnsi="Times New Roman" w:cs="Times New Roman"/>
          <w:sz w:val="28"/>
          <w:szCs w:val="28"/>
          <w:lang w:val="uk-UA"/>
        </w:rPr>
        <w:t>'єкту захисту та механізми їх реалізації.</w:t>
      </w:r>
    </w:p>
    <w:p w:rsidR="0034670E" w:rsidRPr="00284B22" w:rsidRDefault="005926A0"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w:t>
      </w:r>
      <w:r w:rsidR="0034670E" w:rsidRPr="00284B22">
        <w:rPr>
          <w:rFonts w:ascii="Times New Roman" w:hAnsi="Times New Roman" w:cs="Times New Roman"/>
          <w:sz w:val="28"/>
          <w:szCs w:val="28"/>
          <w:lang w:val="uk-UA"/>
        </w:rPr>
        <w:t>умови, в яких ця діяльність здійснюється (або особливості середовища);</w:t>
      </w:r>
    </w:p>
    <w:p w:rsidR="0034670E" w:rsidRPr="00284B22" w:rsidRDefault="005926A0"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34670E" w:rsidRPr="00284B22">
        <w:rPr>
          <w:rFonts w:ascii="Times New Roman" w:hAnsi="Times New Roman" w:cs="Times New Roman"/>
          <w:sz w:val="28"/>
          <w:szCs w:val="28"/>
          <w:lang w:val="uk-UA"/>
        </w:rPr>
        <w:t xml:space="preserve">форми, методи та </w:t>
      </w:r>
      <w:r>
        <w:rPr>
          <w:rFonts w:ascii="Times New Roman" w:hAnsi="Times New Roman" w:cs="Times New Roman"/>
          <w:sz w:val="28"/>
          <w:szCs w:val="28"/>
          <w:lang w:val="uk-UA"/>
        </w:rPr>
        <w:t>засоби, що використовуються суб</w:t>
      </w:r>
      <w:r w:rsidR="0034670E" w:rsidRPr="00284B22">
        <w:rPr>
          <w:rFonts w:ascii="Times New Roman" w:hAnsi="Times New Roman" w:cs="Times New Roman"/>
          <w:sz w:val="28"/>
          <w:szCs w:val="28"/>
          <w:lang w:val="uk-UA"/>
        </w:rPr>
        <w:t>'єктами діяльності для досягнення своїх цілей і вирішення конкретних задач;</w:t>
      </w:r>
    </w:p>
    <w:p w:rsidR="0034670E" w:rsidRPr="00284B22" w:rsidRDefault="005926A0"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34670E" w:rsidRPr="00284B22">
        <w:rPr>
          <w:rFonts w:ascii="Times New Roman" w:hAnsi="Times New Roman" w:cs="Times New Roman"/>
          <w:sz w:val="28"/>
          <w:szCs w:val="28"/>
          <w:lang w:val="uk-UA"/>
        </w:rPr>
        <w:t>тактика використання сил і засобів для захисту інтересів;</w:t>
      </w:r>
    </w:p>
    <w:p w:rsidR="0034670E" w:rsidRPr="00284B22" w:rsidRDefault="005926A0"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34670E" w:rsidRPr="00284B22">
        <w:rPr>
          <w:rFonts w:ascii="Times New Roman" w:hAnsi="Times New Roman" w:cs="Times New Roman"/>
          <w:sz w:val="28"/>
          <w:szCs w:val="28"/>
          <w:lang w:val="uk-UA"/>
        </w:rPr>
        <w:t>результат діяльності як прогнозована форма досягнення мети.</w:t>
      </w:r>
    </w:p>
    <w:p w:rsidR="0034670E" w:rsidRPr="00284B22" w:rsidRDefault="0034670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Вихідним моментом моделювання є визначення цілі такої діяльності. На нашу думку, вона формулюється у визначенні економічної безпеки. На відміну від існуючих підходів визначення економічної безпеки, </w:t>
      </w:r>
      <w:r w:rsidR="005926A0">
        <w:rPr>
          <w:rFonts w:ascii="Times New Roman" w:hAnsi="Times New Roman" w:cs="Times New Roman"/>
          <w:sz w:val="28"/>
          <w:szCs w:val="28"/>
          <w:lang w:val="uk-UA"/>
        </w:rPr>
        <w:t>робить акцент на тому, щ</w:t>
      </w:r>
      <w:r w:rsidRPr="00284B22">
        <w:rPr>
          <w:rFonts w:ascii="Times New Roman" w:hAnsi="Times New Roman" w:cs="Times New Roman"/>
          <w:sz w:val="28"/>
          <w:szCs w:val="28"/>
          <w:lang w:val="uk-UA"/>
        </w:rPr>
        <w:t>о - це стан системи економічних відносин між суб 'єктами господарювання, індивідами, урядовими інституціями як в рамках Національної економіки, так і в інших сферах економічної діяльності, що забезпечує можливість повної реалізації і захищеність життєво важливих економічних інтересів від зовнішніх і внутрішніх загроз через усунення передумов і подолання існуючих протиріч, досягнення збалансованості інтересів кожного з учасників економічних відносин. Тобто, має бути побудована модель діяльності, яка буде забезпечувати такий стан системи економічних відносин.</w:t>
      </w:r>
    </w:p>
    <w:p w:rsidR="0034670E" w:rsidRPr="00284B22" w:rsidRDefault="0034670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Забезпечення економічної безпеки - це діяльність по створенню умов для стабільного безкризового розвитку економічної системи, виявлення, попередження і припинення загроз, усунення протиріч між інтересами різних держав, соціальних груп, суспільства </w:t>
      </w:r>
      <w:r w:rsidR="005926A0">
        <w:rPr>
          <w:rFonts w:ascii="Times New Roman" w:hAnsi="Times New Roman" w:cs="Times New Roman"/>
          <w:sz w:val="28"/>
          <w:szCs w:val="28"/>
          <w:lang w:val="uk-UA"/>
        </w:rPr>
        <w:t>та</w:t>
      </w:r>
      <w:r w:rsidRPr="00284B22">
        <w:rPr>
          <w:rFonts w:ascii="Times New Roman" w:hAnsi="Times New Roman" w:cs="Times New Roman"/>
          <w:sz w:val="28"/>
          <w:szCs w:val="28"/>
          <w:lang w:val="uk-UA"/>
        </w:rPr>
        <w:t xml:space="preserve"> індивіда.</w:t>
      </w:r>
    </w:p>
    <w:p w:rsidR="0034670E" w:rsidRPr="00284B22" w:rsidRDefault="0034670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Головною метою забезпечення Національної економічної безпеки є дозвіл протиріч між економічними інтересами суб 'єктів господарювання, держави, особистості і суспільства, між інтересами різних держав у сфері міжнародних економічних відносин, створення сприятливих умов для еквівалентної, рівноправній реалізації життєво важливих економічних інтересів всіх суб' єктів економічних відносин.</w:t>
      </w:r>
    </w:p>
    <w:p w:rsidR="0034670E" w:rsidRPr="00284B22" w:rsidRDefault="0034670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Забезпечення економічної безпеки являє собою цілеспрямовану, постійно яка здійснюванюється діяльність (господарську, нормотворчу, аналітичну, організаційну, операти</w:t>
      </w:r>
      <w:r w:rsidR="005926A0">
        <w:rPr>
          <w:rFonts w:ascii="Times New Roman" w:hAnsi="Times New Roman" w:cs="Times New Roman"/>
          <w:sz w:val="28"/>
          <w:szCs w:val="28"/>
          <w:lang w:val="uk-UA"/>
        </w:rPr>
        <w:t>вно-розшукову та іншу) всіх суб’</w:t>
      </w:r>
      <w:r w:rsidRPr="00284B22">
        <w:rPr>
          <w:rFonts w:ascii="Times New Roman" w:hAnsi="Times New Roman" w:cs="Times New Roman"/>
          <w:sz w:val="28"/>
          <w:szCs w:val="28"/>
          <w:lang w:val="uk-UA"/>
        </w:rPr>
        <w:t>єктів економічної безпеки щодо захисту життєво</w:t>
      </w:r>
      <w:r w:rsidR="005926A0">
        <w:rPr>
          <w:rFonts w:ascii="Times New Roman" w:hAnsi="Times New Roman" w:cs="Times New Roman"/>
          <w:sz w:val="28"/>
          <w:szCs w:val="28"/>
          <w:lang w:val="uk-UA"/>
        </w:rPr>
        <w:t xml:space="preserve"> важливих економічних інтересів.</w:t>
      </w:r>
      <w:r w:rsidRPr="00284B22">
        <w:rPr>
          <w:rFonts w:ascii="Times New Roman" w:hAnsi="Times New Roman" w:cs="Times New Roman"/>
          <w:sz w:val="28"/>
          <w:szCs w:val="28"/>
          <w:lang w:val="uk-UA"/>
        </w:rPr>
        <w:t xml:space="preserve"> Основними етапами якої </w:t>
      </w:r>
      <w:r w:rsidRPr="00284B22">
        <w:rPr>
          <w:rFonts w:ascii="Times New Roman" w:hAnsi="Times New Roman" w:cs="Times New Roman"/>
          <w:sz w:val="28"/>
          <w:szCs w:val="28"/>
          <w:lang w:val="uk-UA"/>
        </w:rPr>
        <w:lastRenderedPageBreak/>
        <w:t>є: вичленення життєво важливих економічних інтересів в кожній сфері господарської діяльності; створення механізмів прогнозування і виявлення загроз; формування системи протидії чинним та із виниклих загроз; розробка механізмів взаємодії всіх суб 'єктів системи безпеки.</w:t>
      </w:r>
    </w:p>
    <w:p w:rsidR="0034670E" w:rsidRPr="00284B22" w:rsidRDefault="0034670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Система забезпечення економічної безпек</w:t>
      </w:r>
      <w:r w:rsidR="005926A0">
        <w:rPr>
          <w:rFonts w:ascii="Times New Roman" w:hAnsi="Times New Roman" w:cs="Times New Roman"/>
          <w:sz w:val="28"/>
          <w:szCs w:val="28"/>
          <w:lang w:val="uk-UA"/>
        </w:rPr>
        <w:t>и включає в себе сукупність суб</w:t>
      </w:r>
      <w:r w:rsidRPr="00284B22">
        <w:rPr>
          <w:rFonts w:ascii="Times New Roman" w:hAnsi="Times New Roman" w:cs="Times New Roman"/>
          <w:sz w:val="28"/>
          <w:szCs w:val="28"/>
          <w:lang w:val="uk-UA"/>
        </w:rPr>
        <w:t>'єктів економічної безпеки, систему заходів і діяльність щодо їх реалізації в цілях захисту життєво важливих економічних інтересів особистості, суспільства і держави від зовнішніх і внутрішніх загроз.</w:t>
      </w:r>
    </w:p>
    <w:p w:rsidR="0034670E" w:rsidRPr="00284B22" w:rsidRDefault="005926A0"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Суб</w:t>
      </w:r>
      <w:r w:rsidR="0034670E" w:rsidRPr="00284B22">
        <w:rPr>
          <w:rFonts w:ascii="Times New Roman" w:hAnsi="Times New Roman" w:cs="Times New Roman"/>
          <w:sz w:val="28"/>
          <w:szCs w:val="28"/>
          <w:lang w:val="uk-UA"/>
        </w:rPr>
        <w:t>'єктами забезпечення економічної безпеки є держава і його структури, юридичні та фізичні особи, інші суб' єкти господарювання.</w:t>
      </w:r>
    </w:p>
    <w:p w:rsidR="0034670E" w:rsidRPr="00284B22" w:rsidRDefault="005926A0"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Основним суб</w:t>
      </w:r>
      <w:r w:rsidR="0034670E" w:rsidRPr="00284B22">
        <w:rPr>
          <w:rFonts w:ascii="Times New Roman" w:hAnsi="Times New Roman" w:cs="Times New Roman"/>
          <w:sz w:val="28"/>
          <w:szCs w:val="28"/>
          <w:lang w:val="uk-UA"/>
        </w:rPr>
        <w:t>'єктом економічної безпеки, що забезпечує її реалізацію на національному, громадському, державному рівні, а так само</w:t>
      </w:r>
      <w:r>
        <w:rPr>
          <w:rFonts w:ascii="Times New Roman" w:hAnsi="Times New Roman" w:cs="Times New Roman"/>
          <w:sz w:val="28"/>
          <w:szCs w:val="28"/>
          <w:lang w:val="uk-UA"/>
        </w:rPr>
        <w:t>,</w:t>
      </w:r>
      <w:r w:rsidR="0034670E" w:rsidRPr="00284B22">
        <w:rPr>
          <w:rFonts w:ascii="Times New Roman" w:hAnsi="Times New Roman" w:cs="Times New Roman"/>
          <w:sz w:val="28"/>
          <w:szCs w:val="28"/>
          <w:lang w:val="uk-UA"/>
        </w:rPr>
        <w:t xml:space="preserve"> </w:t>
      </w:r>
      <w:r>
        <w:rPr>
          <w:rFonts w:ascii="Times New Roman" w:hAnsi="Times New Roman" w:cs="Times New Roman"/>
          <w:sz w:val="28"/>
          <w:szCs w:val="28"/>
          <w:lang w:val="uk-UA"/>
        </w:rPr>
        <w:t>що</w:t>
      </w:r>
      <w:r w:rsidR="0034670E" w:rsidRPr="00284B22">
        <w:rPr>
          <w:rFonts w:ascii="Times New Roman" w:hAnsi="Times New Roman" w:cs="Times New Roman"/>
          <w:sz w:val="28"/>
          <w:szCs w:val="28"/>
          <w:lang w:val="uk-UA"/>
        </w:rPr>
        <w:t xml:space="preserve"> справляє істотний вплив на реалізацію економічної безпеки особистості (громадян) є держава, яка здійснює функції в даній області через органи законодавчої, виконавчої та судової влади.</w:t>
      </w:r>
    </w:p>
    <w:p w:rsidR="0034670E" w:rsidRPr="00284B22" w:rsidRDefault="0034670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Юридичні та фізичні особи (громадяни) забезпечують своєю діяльністю</w:t>
      </w:r>
      <w:r w:rsidR="005926A0">
        <w:rPr>
          <w:rFonts w:ascii="Times New Roman" w:hAnsi="Times New Roman" w:cs="Times New Roman"/>
          <w:sz w:val="28"/>
          <w:szCs w:val="28"/>
          <w:lang w:val="uk-UA"/>
        </w:rPr>
        <w:t>,</w:t>
      </w:r>
      <w:r w:rsidRPr="00284B22">
        <w:rPr>
          <w:rFonts w:ascii="Times New Roman" w:hAnsi="Times New Roman" w:cs="Times New Roman"/>
          <w:sz w:val="28"/>
          <w:szCs w:val="28"/>
          <w:lang w:val="uk-UA"/>
        </w:rPr>
        <w:t xml:space="preserve"> власну економічну безпеку, захищаючи і реалізовуючи життєво важливі еконо</w:t>
      </w:r>
      <w:r w:rsidR="002D5072">
        <w:rPr>
          <w:rFonts w:ascii="Times New Roman" w:hAnsi="Times New Roman" w:cs="Times New Roman"/>
          <w:sz w:val="28"/>
          <w:szCs w:val="28"/>
          <w:lang w:val="uk-UA"/>
        </w:rPr>
        <w:t>мічні інтереси, але також зобов</w:t>
      </w:r>
      <w:r w:rsidRPr="00284B22">
        <w:rPr>
          <w:rFonts w:ascii="Times New Roman" w:hAnsi="Times New Roman" w:cs="Times New Roman"/>
          <w:sz w:val="28"/>
          <w:szCs w:val="28"/>
          <w:lang w:val="uk-UA"/>
        </w:rPr>
        <w:t>'язані відповідно до цього Закону, законами та іншими нормативними актами України, що регулюють відносини у сфері економічної діяльності, не допускати ущемлення національних і державних інтересів, забезпечувати умови для їх пріоритетною реалізації.</w:t>
      </w:r>
    </w:p>
    <w:p w:rsidR="0034670E" w:rsidRPr="00284B22" w:rsidRDefault="0034670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В систему органів, що забезпечують національну економічну безпеку (або іншими словами - суб 'єктами системи забе</w:t>
      </w:r>
      <w:r w:rsidR="002D5072">
        <w:rPr>
          <w:rFonts w:ascii="Times New Roman" w:hAnsi="Times New Roman" w:cs="Times New Roman"/>
          <w:sz w:val="28"/>
          <w:szCs w:val="28"/>
          <w:lang w:val="uk-UA"/>
        </w:rPr>
        <w:t>зпечення економічної безпеки є:</w:t>
      </w:r>
      <w:r w:rsidRPr="00284B22">
        <w:rPr>
          <w:rFonts w:ascii="Times New Roman" w:hAnsi="Times New Roman" w:cs="Times New Roman"/>
          <w:sz w:val="28"/>
          <w:szCs w:val="28"/>
          <w:lang w:val="uk-UA"/>
        </w:rPr>
        <w:t xml:space="preserve"> Президент, Кабінет Міністрів, органи законодавчої і виконавчої влади всіх рівнів, Міністерства і відомства, підприємства та установи різних форм власності, юридичні та фізичні особи.</w:t>
      </w:r>
    </w:p>
    <w:p w:rsidR="0034670E" w:rsidRPr="00284B22" w:rsidRDefault="0034670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Система забезпечення Наці</w:t>
      </w:r>
      <w:r w:rsidR="002D5072">
        <w:rPr>
          <w:rFonts w:ascii="Times New Roman" w:hAnsi="Times New Roman" w:cs="Times New Roman"/>
          <w:sz w:val="28"/>
          <w:szCs w:val="28"/>
          <w:lang w:val="uk-UA"/>
        </w:rPr>
        <w:t>ональної економічної безпеки об</w:t>
      </w:r>
      <w:r w:rsidRPr="00284B22">
        <w:rPr>
          <w:rFonts w:ascii="Times New Roman" w:hAnsi="Times New Roman" w:cs="Times New Roman"/>
          <w:sz w:val="28"/>
          <w:szCs w:val="28"/>
          <w:lang w:val="uk-UA"/>
        </w:rPr>
        <w:t>'єднує цілеспрямовану діяльність державних органів, посадових осіб та громадян України щодо захисту життєво важливих економічних інтересів особистості, суспільства і держави від усіх видів загроз зовнішнього і внутрішнього характеру.</w:t>
      </w:r>
    </w:p>
    <w:p w:rsidR="0034670E" w:rsidRPr="00284B22" w:rsidRDefault="0034670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lastRenderedPageBreak/>
        <w:t>Для забезпечення Національної еконо</w:t>
      </w:r>
      <w:r w:rsidR="002D5072">
        <w:rPr>
          <w:rFonts w:ascii="Times New Roman" w:hAnsi="Times New Roman" w:cs="Times New Roman"/>
          <w:sz w:val="28"/>
          <w:szCs w:val="28"/>
          <w:lang w:val="uk-UA"/>
        </w:rPr>
        <w:t>мічної безпеки даними суб</w:t>
      </w:r>
      <w:r w:rsidRPr="00284B22">
        <w:rPr>
          <w:rFonts w:ascii="Times New Roman" w:hAnsi="Times New Roman" w:cs="Times New Roman"/>
          <w:sz w:val="28"/>
          <w:szCs w:val="28"/>
          <w:lang w:val="uk-UA"/>
        </w:rPr>
        <w:t>'єктами здійснюється система заходів (правового, економічного, організаційного, аналітичного, оперативно-розшукового та іншого необхідного для захисту економічних інтересів характеру), що включає в себе: розробку економічних механізмів регулювання системи економічних відносин у суспільстві; прийняття правових, нормативних актів, що закріплюють сформовану систему економічних відносин і регулюючих практику господарської діяльності; здійснення організаційних та управлінських дій, що забез</w:t>
      </w:r>
      <w:r w:rsidR="002D5072">
        <w:rPr>
          <w:rFonts w:ascii="Times New Roman" w:hAnsi="Times New Roman" w:cs="Times New Roman"/>
          <w:sz w:val="28"/>
          <w:szCs w:val="28"/>
          <w:lang w:val="uk-UA"/>
        </w:rPr>
        <w:t>печують функціонування всіх суб</w:t>
      </w:r>
      <w:r w:rsidRPr="00284B22">
        <w:rPr>
          <w:rFonts w:ascii="Times New Roman" w:hAnsi="Times New Roman" w:cs="Times New Roman"/>
          <w:sz w:val="28"/>
          <w:szCs w:val="28"/>
          <w:lang w:val="uk-UA"/>
        </w:rPr>
        <w:t>'єктів господарювання і ефективну, еквівалентну реалізацію їх інтересів.</w:t>
      </w:r>
    </w:p>
    <w:p w:rsidR="0034670E" w:rsidRPr="00284B22" w:rsidRDefault="0034670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Предметом державної діяльності в галузі забезпечення Національної економічної безпеки є:</w:t>
      </w:r>
    </w:p>
    <w:p w:rsidR="0034670E" w:rsidRPr="00284B22" w:rsidRDefault="002D507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34670E" w:rsidRPr="00284B22">
        <w:rPr>
          <w:rFonts w:ascii="Times New Roman" w:hAnsi="Times New Roman" w:cs="Times New Roman"/>
          <w:sz w:val="28"/>
          <w:szCs w:val="28"/>
          <w:lang w:val="uk-UA"/>
        </w:rPr>
        <w:t>визначення і моніторинг факторів, що підривають стійкість соціально-економічної системи і держави в короткостроковій та довгостроковій перспективі;</w:t>
      </w:r>
    </w:p>
    <w:p w:rsidR="0034670E" w:rsidRPr="00284B22" w:rsidRDefault="002D507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34670E" w:rsidRPr="00284B22">
        <w:rPr>
          <w:rFonts w:ascii="Times New Roman" w:hAnsi="Times New Roman" w:cs="Times New Roman"/>
          <w:sz w:val="28"/>
          <w:szCs w:val="28"/>
          <w:lang w:val="uk-UA"/>
        </w:rPr>
        <w:t>формування та проведення економічної політики (визначення цілей, пріоритетів, завдань і напрямів забезпечення економічної безпеки).</w:t>
      </w:r>
    </w:p>
    <w:p w:rsidR="0034670E" w:rsidRPr="00284B22" w:rsidRDefault="0034670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Пріоритетні напрями забезпечення Національної економічної безпеки повинні формулюватися в програми (стратегії) забезпечення економічної безпеки України.</w:t>
      </w:r>
    </w:p>
    <w:p w:rsidR="0034670E" w:rsidRPr="00284B22" w:rsidRDefault="0034670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Програма (стратегія) забезпечення економічної безпеки України - це система політичних, економічних, організаційних, правових заходів, що </w:t>
      </w:r>
      <w:r w:rsidRPr="005413A3">
        <w:rPr>
          <w:rFonts w:ascii="Times New Roman" w:hAnsi="Times New Roman" w:cs="Times New Roman"/>
          <w:sz w:val="28"/>
          <w:szCs w:val="28"/>
          <w:lang w:val="uk-UA"/>
        </w:rPr>
        <w:t>забезпечують в</w:t>
      </w:r>
      <w:r w:rsidR="005413A3" w:rsidRPr="005413A3">
        <w:rPr>
          <w:rFonts w:ascii="Times New Roman" w:hAnsi="Times New Roman" w:cs="Times New Roman"/>
          <w:sz w:val="28"/>
          <w:szCs w:val="28"/>
          <w:lang w:val="uk-UA"/>
        </w:rPr>
        <w:t>ключ</w:t>
      </w:r>
      <w:r w:rsidRPr="005413A3">
        <w:rPr>
          <w:rFonts w:ascii="Times New Roman" w:hAnsi="Times New Roman" w:cs="Times New Roman"/>
          <w:sz w:val="28"/>
          <w:szCs w:val="28"/>
          <w:lang w:val="uk-UA"/>
        </w:rPr>
        <w:t>ення</w:t>
      </w:r>
      <w:r w:rsidRPr="00284B22">
        <w:rPr>
          <w:rFonts w:ascii="Times New Roman" w:hAnsi="Times New Roman" w:cs="Times New Roman"/>
          <w:sz w:val="28"/>
          <w:szCs w:val="28"/>
          <w:lang w:val="uk-UA"/>
        </w:rPr>
        <w:t xml:space="preserve"> національних життєво важливих економічних інтересів суспільства і всіх громадян, підприємс</w:t>
      </w:r>
      <w:r w:rsidR="002D5072">
        <w:rPr>
          <w:rFonts w:ascii="Times New Roman" w:hAnsi="Times New Roman" w:cs="Times New Roman"/>
          <w:sz w:val="28"/>
          <w:szCs w:val="28"/>
          <w:lang w:val="uk-UA"/>
        </w:rPr>
        <w:t>тв, міністерств і відомств, суб</w:t>
      </w:r>
      <w:r w:rsidRPr="00284B22">
        <w:rPr>
          <w:rFonts w:ascii="Times New Roman" w:hAnsi="Times New Roman" w:cs="Times New Roman"/>
          <w:sz w:val="28"/>
          <w:szCs w:val="28"/>
          <w:lang w:val="uk-UA"/>
        </w:rPr>
        <w:t xml:space="preserve">'єктів господарювання та загроз їм на даному історичному відрізку часу в умовах нинішній зовнішньополітичній, </w:t>
      </w:r>
      <w:r w:rsidR="002D5072">
        <w:rPr>
          <w:rFonts w:ascii="Times New Roman" w:hAnsi="Times New Roman" w:cs="Times New Roman"/>
          <w:sz w:val="28"/>
          <w:szCs w:val="28"/>
          <w:lang w:val="uk-UA"/>
        </w:rPr>
        <w:t>соціально-економічної обстановці</w:t>
      </w:r>
      <w:r w:rsidRPr="00284B22">
        <w:rPr>
          <w:rFonts w:ascii="Times New Roman" w:hAnsi="Times New Roman" w:cs="Times New Roman"/>
          <w:sz w:val="28"/>
          <w:szCs w:val="28"/>
          <w:lang w:val="uk-UA"/>
        </w:rPr>
        <w:t>. Програма (стратегія) може включати характеристику умов, факторів і найважливіших параметрів та порогових показників, досягнення яких забезпечить умови для реалізації всієї системи національних життєво важливих економічних інтересів.</w:t>
      </w:r>
    </w:p>
    <w:p w:rsidR="0034670E" w:rsidRPr="00284B22" w:rsidRDefault="0034670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На основі програми (стратегії) Міністерства і відомства повинні готувати плани заходів щодо забезпечення економічної безпеки у відповідній сфері економічної діяльності.</w:t>
      </w:r>
    </w:p>
    <w:p w:rsidR="0034670E" w:rsidRPr="00284B22" w:rsidRDefault="002D507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Кожен з суб’</w:t>
      </w:r>
      <w:r w:rsidR="0034670E" w:rsidRPr="00284B22">
        <w:rPr>
          <w:rFonts w:ascii="Times New Roman" w:hAnsi="Times New Roman" w:cs="Times New Roman"/>
          <w:sz w:val="28"/>
          <w:szCs w:val="28"/>
          <w:lang w:val="uk-UA"/>
        </w:rPr>
        <w:t xml:space="preserve">єктів забезпечення економічної безпеки виконує свої функції у певній сфері господарської, управлінської або організаційної діяльності, реалізує діяльність щодо забезпечення економічної безпеки за рахунок розробки заходів економічного, правового, аналітичного, оперативно-розшукового </w:t>
      </w:r>
      <w:r>
        <w:rPr>
          <w:rFonts w:ascii="Times New Roman" w:hAnsi="Times New Roman" w:cs="Times New Roman"/>
          <w:sz w:val="28"/>
          <w:szCs w:val="28"/>
          <w:lang w:val="uk-UA"/>
        </w:rPr>
        <w:t>та</w:t>
      </w:r>
      <w:r w:rsidR="0034670E" w:rsidRPr="00284B22">
        <w:rPr>
          <w:rFonts w:ascii="Times New Roman" w:hAnsi="Times New Roman" w:cs="Times New Roman"/>
          <w:sz w:val="28"/>
          <w:szCs w:val="28"/>
          <w:lang w:val="uk-UA"/>
        </w:rPr>
        <w:t xml:space="preserve"> іншого характеру відповідно з компетенцією покладеного на нього законодавством України.</w:t>
      </w:r>
    </w:p>
    <w:p w:rsidR="0034670E" w:rsidRPr="00284B22" w:rsidRDefault="0034670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Програма (стратегія) забезпечення економічної безпеки становить основу пл</w:t>
      </w:r>
      <w:r w:rsidR="002D5072">
        <w:rPr>
          <w:rFonts w:ascii="Times New Roman" w:hAnsi="Times New Roman" w:cs="Times New Roman"/>
          <w:sz w:val="28"/>
          <w:szCs w:val="28"/>
          <w:lang w:val="uk-UA"/>
        </w:rPr>
        <w:t>анування діяльності кожного суб</w:t>
      </w:r>
      <w:r w:rsidRPr="00284B22">
        <w:rPr>
          <w:rFonts w:ascii="Times New Roman" w:hAnsi="Times New Roman" w:cs="Times New Roman"/>
          <w:sz w:val="28"/>
          <w:szCs w:val="28"/>
          <w:lang w:val="uk-UA"/>
        </w:rPr>
        <w:t>'єкта. Зміст цієї діяльності визначається моделлю,</w:t>
      </w:r>
      <w:r w:rsidR="002D5072">
        <w:rPr>
          <w:rFonts w:ascii="Times New Roman" w:hAnsi="Times New Roman" w:cs="Times New Roman"/>
          <w:sz w:val="28"/>
          <w:szCs w:val="28"/>
          <w:lang w:val="uk-UA"/>
        </w:rPr>
        <w:t xml:space="preserve"> що розробляється кожним із суб</w:t>
      </w:r>
      <w:r w:rsidRPr="00284B22">
        <w:rPr>
          <w:rFonts w:ascii="Times New Roman" w:hAnsi="Times New Roman" w:cs="Times New Roman"/>
          <w:sz w:val="28"/>
          <w:szCs w:val="28"/>
          <w:lang w:val="uk-UA"/>
        </w:rPr>
        <w:t>'єктів:</w:t>
      </w:r>
    </w:p>
    <w:p w:rsidR="0034670E" w:rsidRPr="00284B22" w:rsidRDefault="002D507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34670E" w:rsidRPr="00284B22">
        <w:rPr>
          <w:rFonts w:ascii="Times New Roman" w:hAnsi="Times New Roman" w:cs="Times New Roman"/>
          <w:sz w:val="28"/>
          <w:szCs w:val="28"/>
          <w:lang w:val="uk-UA"/>
        </w:rPr>
        <w:t>умов тій сфері госпо</w:t>
      </w:r>
      <w:r>
        <w:rPr>
          <w:rFonts w:ascii="Times New Roman" w:hAnsi="Times New Roman" w:cs="Times New Roman"/>
          <w:sz w:val="28"/>
          <w:szCs w:val="28"/>
          <w:lang w:val="uk-UA"/>
        </w:rPr>
        <w:t>дарського життя, в якій цей суб</w:t>
      </w:r>
      <w:r w:rsidR="0034670E" w:rsidRPr="00284B22">
        <w:rPr>
          <w:rFonts w:ascii="Times New Roman" w:hAnsi="Times New Roman" w:cs="Times New Roman"/>
          <w:sz w:val="28"/>
          <w:szCs w:val="28"/>
          <w:lang w:val="uk-UA"/>
        </w:rPr>
        <w:t>'єкт здійснює свою діяльність;</w:t>
      </w:r>
    </w:p>
    <w:p w:rsidR="0034670E" w:rsidRPr="00284B22" w:rsidRDefault="002D507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наявних у розпорядженні суб</w:t>
      </w:r>
      <w:r w:rsidR="0034670E" w:rsidRPr="00284B22">
        <w:rPr>
          <w:rFonts w:ascii="Times New Roman" w:hAnsi="Times New Roman" w:cs="Times New Roman"/>
          <w:sz w:val="28"/>
          <w:szCs w:val="28"/>
          <w:lang w:val="uk-UA"/>
        </w:rPr>
        <w:t>'єкта механізмів, засобів і заходів протидії загрозам, можливостей їх запобігання;</w:t>
      </w:r>
    </w:p>
    <w:p w:rsidR="0034670E" w:rsidRPr="00284B22" w:rsidRDefault="002D507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34670E" w:rsidRPr="00284B22">
        <w:rPr>
          <w:rFonts w:ascii="Times New Roman" w:hAnsi="Times New Roman" w:cs="Times New Roman"/>
          <w:sz w:val="28"/>
          <w:szCs w:val="28"/>
          <w:lang w:val="uk-UA"/>
        </w:rPr>
        <w:t>функцій, які те чи інший структурний підрозділ виконує в межах господарської діяльності.</w:t>
      </w:r>
    </w:p>
    <w:p w:rsidR="0034670E" w:rsidRPr="00284B22" w:rsidRDefault="0034670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Побудова системи забезпечення економічної безпеки, так само як і Національної безпеки, в усіх її складових, повинно базуватися, на наш погляд, на методологічному підході, що включає в якості елементів системи забезпечення безпеки:</w:t>
      </w:r>
    </w:p>
    <w:p w:rsidR="0034670E" w:rsidRPr="00284B22" w:rsidRDefault="002D507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34670E" w:rsidRPr="00284B22">
        <w:rPr>
          <w:rFonts w:ascii="Times New Roman" w:hAnsi="Times New Roman" w:cs="Times New Roman"/>
          <w:sz w:val="28"/>
          <w:szCs w:val="28"/>
          <w:lang w:val="uk-UA"/>
        </w:rPr>
        <w:t xml:space="preserve">виявлення загроз та суб 'єктів загроз економічній безпеки </w:t>
      </w:r>
      <w:r>
        <w:rPr>
          <w:rFonts w:ascii="Times New Roman" w:hAnsi="Times New Roman" w:cs="Times New Roman"/>
          <w:sz w:val="28"/>
          <w:szCs w:val="28"/>
          <w:lang w:val="uk-UA"/>
        </w:rPr>
        <w:t>у</w:t>
      </w:r>
      <w:r w:rsidR="0034670E" w:rsidRPr="00284B22">
        <w:rPr>
          <w:rFonts w:ascii="Times New Roman" w:hAnsi="Times New Roman" w:cs="Times New Roman"/>
          <w:sz w:val="28"/>
          <w:szCs w:val="28"/>
          <w:lang w:val="uk-UA"/>
        </w:rPr>
        <w:t xml:space="preserve"> сучасних умовах;</w:t>
      </w:r>
    </w:p>
    <w:p w:rsidR="0034670E" w:rsidRPr="00284B22" w:rsidRDefault="002D507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визначення об</w:t>
      </w:r>
      <w:r w:rsidR="0034670E" w:rsidRPr="00284B22">
        <w:rPr>
          <w:rFonts w:ascii="Times New Roman" w:hAnsi="Times New Roman" w:cs="Times New Roman"/>
          <w:sz w:val="28"/>
          <w:szCs w:val="28"/>
          <w:lang w:val="uk-UA"/>
        </w:rPr>
        <w:t>'єктів захисту;</w:t>
      </w:r>
    </w:p>
    <w:p w:rsidR="0034670E" w:rsidRPr="00284B22" w:rsidRDefault="002D507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34670E" w:rsidRPr="00284B22">
        <w:rPr>
          <w:rFonts w:ascii="Times New Roman" w:hAnsi="Times New Roman" w:cs="Times New Roman"/>
          <w:sz w:val="28"/>
          <w:szCs w:val="28"/>
          <w:lang w:val="uk-UA"/>
        </w:rPr>
        <w:t>механізм виявлення життєво важливих економічних інтересів країни аб</w:t>
      </w:r>
      <w:r>
        <w:rPr>
          <w:rFonts w:ascii="Times New Roman" w:hAnsi="Times New Roman" w:cs="Times New Roman"/>
          <w:sz w:val="28"/>
          <w:szCs w:val="28"/>
          <w:lang w:val="uk-UA"/>
        </w:rPr>
        <w:t>о суб</w:t>
      </w:r>
      <w:r w:rsidR="0034670E" w:rsidRPr="00284B22">
        <w:rPr>
          <w:rFonts w:ascii="Times New Roman" w:hAnsi="Times New Roman" w:cs="Times New Roman"/>
          <w:sz w:val="28"/>
          <w:szCs w:val="28"/>
          <w:lang w:val="uk-UA"/>
        </w:rPr>
        <w:t>'єкта господарювання, сфер і особливостей їхньої реалізації;</w:t>
      </w:r>
    </w:p>
    <w:p w:rsidR="0034670E" w:rsidRPr="00284B22" w:rsidRDefault="002D507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виявлення суб</w:t>
      </w:r>
      <w:r w:rsidR="0034670E" w:rsidRPr="00284B22">
        <w:rPr>
          <w:rFonts w:ascii="Times New Roman" w:hAnsi="Times New Roman" w:cs="Times New Roman"/>
          <w:sz w:val="28"/>
          <w:szCs w:val="28"/>
          <w:lang w:val="uk-UA"/>
        </w:rPr>
        <w:t>'єктів, чия діяльність завдає шкоди життєво важливим економічним інтересам особистості, підприємства, суспільства і держави;</w:t>
      </w:r>
    </w:p>
    <w:p w:rsidR="0034670E" w:rsidRPr="00284B22" w:rsidRDefault="002D507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34670E" w:rsidRPr="00284B22">
        <w:rPr>
          <w:rFonts w:ascii="Times New Roman" w:hAnsi="Times New Roman" w:cs="Times New Roman"/>
          <w:sz w:val="28"/>
          <w:szCs w:val="28"/>
          <w:lang w:val="uk-UA"/>
        </w:rPr>
        <w:t>визначення ознак, що свідчать про вчинення дій, що завдають шкоди життєво важливим еконо</w:t>
      </w:r>
      <w:r>
        <w:rPr>
          <w:rFonts w:ascii="Times New Roman" w:hAnsi="Times New Roman" w:cs="Times New Roman"/>
          <w:sz w:val="28"/>
          <w:szCs w:val="28"/>
          <w:lang w:val="uk-UA"/>
        </w:rPr>
        <w:t>мічним інтересам країни або суб</w:t>
      </w:r>
      <w:r w:rsidR="0034670E" w:rsidRPr="00284B22">
        <w:rPr>
          <w:rFonts w:ascii="Times New Roman" w:hAnsi="Times New Roman" w:cs="Times New Roman"/>
          <w:sz w:val="28"/>
          <w:szCs w:val="28"/>
          <w:lang w:val="uk-UA"/>
        </w:rPr>
        <w:t>'єкта господарювання;</w:t>
      </w:r>
    </w:p>
    <w:p w:rsidR="0034670E" w:rsidRPr="00284B22" w:rsidRDefault="002D507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34670E" w:rsidRPr="00284B22">
        <w:rPr>
          <w:rFonts w:ascii="Times New Roman" w:hAnsi="Times New Roman" w:cs="Times New Roman"/>
          <w:sz w:val="28"/>
          <w:szCs w:val="28"/>
          <w:lang w:val="uk-UA"/>
        </w:rPr>
        <w:t>визначення основних факторів і умов, які виникають у сфері забезпечення економічної безпеки держави або підприємства;</w:t>
      </w:r>
    </w:p>
    <w:p w:rsidR="0034670E" w:rsidRPr="00284B22" w:rsidRDefault="002D507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w:t>
      </w:r>
      <w:r w:rsidR="0034670E" w:rsidRPr="00284B22">
        <w:rPr>
          <w:rFonts w:ascii="Times New Roman" w:hAnsi="Times New Roman" w:cs="Times New Roman"/>
          <w:sz w:val="28"/>
          <w:szCs w:val="28"/>
          <w:lang w:val="uk-UA"/>
        </w:rPr>
        <w:t>аналіз особливостей і механізмів нанесення шкоди життєво важливим економічним інтересам країни або господарюючим суб 'єктам;</w:t>
      </w:r>
    </w:p>
    <w:p w:rsidR="0034670E" w:rsidRPr="00284B22" w:rsidRDefault="002D507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34670E" w:rsidRPr="00284B22">
        <w:rPr>
          <w:rFonts w:ascii="Times New Roman" w:hAnsi="Times New Roman" w:cs="Times New Roman"/>
          <w:sz w:val="28"/>
          <w:szCs w:val="28"/>
          <w:lang w:val="uk-UA"/>
        </w:rPr>
        <w:t>визначення компетенції та взаємовідносин органів, які провадять діяльність із забезпечення економічної безпеки;</w:t>
      </w:r>
    </w:p>
    <w:p w:rsidR="0034670E" w:rsidRPr="00284B22" w:rsidRDefault="002D507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34670E" w:rsidRPr="00284B22">
        <w:rPr>
          <w:rFonts w:ascii="Times New Roman" w:hAnsi="Times New Roman" w:cs="Times New Roman"/>
          <w:sz w:val="28"/>
          <w:szCs w:val="28"/>
          <w:lang w:val="uk-UA"/>
        </w:rPr>
        <w:t>формування системи заходів щодо реалізації життєво важливих економічних інтересів;</w:t>
      </w:r>
    </w:p>
    <w:p w:rsidR="0034670E" w:rsidRPr="00284B22" w:rsidRDefault="002D507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34670E" w:rsidRPr="00284B22">
        <w:rPr>
          <w:rFonts w:ascii="Times New Roman" w:hAnsi="Times New Roman" w:cs="Times New Roman"/>
          <w:sz w:val="28"/>
          <w:szCs w:val="28"/>
          <w:lang w:val="uk-UA"/>
        </w:rPr>
        <w:t>діяльність з протидії загрозам і локалізації їх наслідків.</w:t>
      </w:r>
    </w:p>
    <w:p w:rsidR="005413A3" w:rsidRDefault="0034670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Слід підкреслити, що ефективність діяльності щодо забезпечення економічної безпеки буде тим вище, чим </w:t>
      </w:r>
      <w:r w:rsidR="00501F83">
        <w:rPr>
          <w:rFonts w:ascii="Times New Roman" w:hAnsi="Times New Roman" w:cs="Times New Roman"/>
          <w:sz w:val="28"/>
          <w:szCs w:val="28"/>
          <w:lang w:val="uk-UA"/>
        </w:rPr>
        <w:t>більш чітко будуть визначені об</w:t>
      </w:r>
      <w:r w:rsidRPr="00284B22">
        <w:rPr>
          <w:rFonts w:ascii="Times New Roman" w:hAnsi="Times New Roman" w:cs="Times New Roman"/>
          <w:sz w:val="28"/>
          <w:szCs w:val="28"/>
          <w:lang w:val="uk-UA"/>
        </w:rPr>
        <w:t>'єкт захисту і погрози. Саме від визначення того, що необхідно захищати і від чого залежить зміст програми (ст</w:t>
      </w:r>
      <w:r w:rsidR="00501F83">
        <w:rPr>
          <w:rFonts w:ascii="Times New Roman" w:hAnsi="Times New Roman" w:cs="Times New Roman"/>
          <w:sz w:val="28"/>
          <w:szCs w:val="28"/>
          <w:lang w:val="uk-UA"/>
        </w:rPr>
        <w:t>ратегії) діяльності кожного суб</w:t>
      </w:r>
      <w:r w:rsidRPr="00284B22">
        <w:rPr>
          <w:rFonts w:ascii="Times New Roman" w:hAnsi="Times New Roman" w:cs="Times New Roman"/>
          <w:sz w:val="28"/>
          <w:szCs w:val="28"/>
          <w:lang w:val="uk-UA"/>
        </w:rPr>
        <w:t xml:space="preserve">'єкта системи забезпечення економічної безпеки. </w:t>
      </w:r>
    </w:p>
    <w:p w:rsidR="0034670E" w:rsidRPr="00284B22" w:rsidRDefault="0034670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Відповідно дос</w:t>
      </w:r>
      <w:r w:rsidR="00501F83">
        <w:rPr>
          <w:rFonts w:ascii="Times New Roman" w:hAnsi="Times New Roman" w:cs="Times New Roman"/>
          <w:sz w:val="28"/>
          <w:szCs w:val="28"/>
          <w:lang w:val="uk-UA"/>
        </w:rPr>
        <w:t>ягнення економічної безпеки пов</w:t>
      </w:r>
      <w:r w:rsidRPr="00284B22">
        <w:rPr>
          <w:rFonts w:ascii="Times New Roman" w:hAnsi="Times New Roman" w:cs="Times New Roman"/>
          <w:sz w:val="28"/>
          <w:szCs w:val="28"/>
          <w:lang w:val="uk-UA"/>
        </w:rPr>
        <w:t>'язувалося з таким станом економіки, коли негативний вплив ззовні нейтралізувати компенсуючими резервами господарства країни, і зберігалася економічна, соціальна і політична стабільність. З такого формулювання витікало, що забезпечення економічної безпеки реалізується як процес розробки системи заходів щодо стабілізації економічного становища, але не передбачалася діяльність із запобігання загроз.</w:t>
      </w:r>
    </w:p>
    <w:p w:rsidR="0034670E" w:rsidRPr="00284B22" w:rsidRDefault="0034670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На наш погляд, слід звернути увагу на те, що на всіх рівнях або держави, або підприємства, підходи до забезпечення економічної безпеки практично базуют</w:t>
      </w:r>
      <w:r w:rsidR="00501F83">
        <w:rPr>
          <w:rFonts w:ascii="Times New Roman" w:hAnsi="Times New Roman" w:cs="Times New Roman"/>
          <w:sz w:val="28"/>
          <w:szCs w:val="28"/>
          <w:lang w:val="uk-UA"/>
        </w:rPr>
        <w:t>ься на виокремлення в якості об</w:t>
      </w:r>
      <w:r w:rsidRPr="00284B22">
        <w:rPr>
          <w:rFonts w:ascii="Times New Roman" w:hAnsi="Times New Roman" w:cs="Times New Roman"/>
          <w:sz w:val="28"/>
          <w:szCs w:val="28"/>
          <w:lang w:val="uk-UA"/>
        </w:rPr>
        <w:t>'єкта економічної безпеки тих чи інших проблем, вирішення яких є життєво важливим економічним інтересом. Іншими словами, фактично реалізується загальний методологічний підхід до побудови концепції економічної безпеки на основі аналізу реально існуючих життєво важливих економі</w:t>
      </w:r>
      <w:r w:rsidR="00501F83">
        <w:rPr>
          <w:rFonts w:ascii="Times New Roman" w:hAnsi="Times New Roman" w:cs="Times New Roman"/>
          <w:sz w:val="28"/>
          <w:szCs w:val="28"/>
          <w:lang w:val="uk-UA"/>
        </w:rPr>
        <w:t>чних інтересів і відносин як об</w:t>
      </w:r>
      <w:r w:rsidRPr="00284B22">
        <w:rPr>
          <w:rFonts w:ascii="Times New Roman" w:hAnsi="Times New Roman" w:cs="Times New Roman"/>
          <w:sz w:val="28"/>
          <w:szCs w:val="28"/>
          <w:lang w:val="uk-UA"/>
        </w:rPr>
        <w:t>'єкта економічної безпеки.</w:t>
      </w:r>
    </w:p>
    <w:p w:rsidR="0034670E" w:rsidRPr="00284B22" w:rsidRDefault="0034670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В загальному плані економічні інтереси визначаються як сукупність потреб, що формуються у індивідів, соці</w:t>
      </w:r>
      <w:r w:rsidR="00501F83">
        <w:rPr>
          <w:rFonts w:ascii="Times New Roman" w:hAnsi="Times New Roman" w:cs="Times New Roman"/>
          <w:sz w:val="28"/>
          <w:szCs w:val="28"/>
          <w:lang w:val="uk-UA"/>
        </w:rPr>
        <w:t>альних спільностей та інших суб</w:t>
      </w:r>
      <w:r w:rsidRPr="00284B22">
        <w:rPr>
          <w:rFonts w:ascii="Times New Roman" w:hAnsi="Times New Roman" w:cs="Times New Roman"/>
          <w:sz w:val="28"/>
          <w:szCs w:val="28"/>
          <w:lang w:val="uk-UA"/>
        </w:rPr>
        <w:t xml:space="preserve">'єктів господарювання під впливом системи економічних відносин і що спонукають їх до активної господарської діяльності. Задоволення важливих, значущих потреб обумовлює процес функціонування й розвитку, як світової економіки, економік </w:t>
      </w:r>
      <w:r w:rsidRPr="00284B22">
        <w:rPr>
          <w:rFonts w:ascii="Times New Roman" w:hAnsi="Times New Roman" w:cs="Times New Roman"/>
          <w:sz w:val="28"/>
          <w:szCs w:val="28"/>
          <w:lang w:val="uk-UA"/>
        </w:rPr>
        <w:lastRenderedPageBreak/>
        <w:t>окремих країн, так і життєдіяльності окремого індивіда виробника. Тому життєво важливі національні економічні інтереси можуть бути визначені як сукупність потреб, задоволення яких забезпечує життєдіяльність особистості, підприємства, товариства і держави в даний проміжок часу.</w:t>
      </w:r>
    </w:p>
    <w:p w:rsidR="00B230E1" w:rsidRPr="00284B22" w:rsidRDefault="00B230E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В системі економічних інтересів:</w:t>
      </w:r>
    </w:p>
    <w:p w:rsidR="005413A3" w:rsidRPr="00501F83" w:rsidRDefault="00501F83" w:rsidP="005413A3">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B230E1" w:rsidRPr="00284B22">
        <w:rPr>
          <w:rFonts w:ascii="Times New Roman" w:hAnsi="Times New Roman" w:cs="Times New Roman"/>
          <w:sz w:val="28"/>
          <w:szCs w:val="28"/>
          <w:lang w:val="uk-UA"/>
        </w:rPr>
        <w:t>необхідно створити ієрархію інтересів - виокремлювати довгострокові, перспективні і короткострокові, але не менш життєво важливі інтереси</w:t>
      </w:r>
      <w:r w:rsidR="005413A3">
        <w:rPr>
          <w:rFonts w:ascii="Times New Roman" w:hAnsi="Times New Roman" w:cs="Times New Roman"/>
          <w:sz w:val="28"/>
          <w:szCs w:val="28"/>
          <w:lang w:val="uk-UA"/>
        </w:rPr>
        <w:t>.</w:t>
      </w:r>
    </w:p>
    <w:p w:rsidR="00B230E1" w:rsidRPr="00284B22" w:rsidRDefault="00B230E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Не менш важливе методологічне значення для побудови системи забезпечення економіч</w:t>
      </w:r>
      <w:r w:rsidR="00501F83">
        <w:rPr>
          <w:rFonts w:ascii="Times New Roman" w:hAnsi="Times New Roman" w:cs="Times New Roman"/>
          <w:sz w:val="28"/>
          <w:szCs w:val="28"/>
          <w:lang w:val="uk-UA"/>
        </w:rPr>
        <w:t>ної безпеки поряд з її об</w:t>
      </w:r>
      <w:r w:rsidRPr="00284B22">
        <w:rPr>
          <w:rFonts w:ascii="Times New Roman" w:hAnsi="Times New Roman" w:cs="Times New Roman"/>
          <w:sz w:val="28"/>
          <w:szCs w:val="28"/>
          <w:lang w:val="uk-UA"/>
        </w:rPr>
        <w:t>'єктом набуває питання про реальні та потенційні загрози життєво важливим економічним інтересам, умовам і можливостям їх реалізації. Розробка концепції повинна ґрунтуватися на обліку всього комплексу загроз економічній безпеки</w:t>
      </w:r>
      <w:r w:rsidR="005413A3">
        <w:rPr>
          <w:rFonts w:ascii="Times New Roman" w:hAnsi="Times New Roman" w:cs="Times New Roman"/>
          <w:sz w:val="28"/>
          <w:szCs w:val="28"/>
          <w:lang w:val="uk-UA"/>
        </w:rPr>
        <w:t>.</w:t>
      </w:r>
      <w:r w:rsidRPr="00284B22">
        <w:rPr>
          <w:rFonts w:ascii="Times New Roman" w:hAnsi="Times New Roman" w:cs="Times New Roman"/>
          <w:sz w:val="28"/>
          <w:szCs w:val="28"/>
          <w:lang w:val="uk-UA"/>
        </w:rPr>
        <w:t xml:space="preserve"> Інакше система забезпечення економічної безпеки буде запізнюватися із заходами захисту або приймати неадекватні загрозам дії.</w:t>
      </w:r>
    </w:p>
    <w:p w:rsidR="00B230E1" w:rsidRPr="00284B22" w:rsidRDefault="00B230E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Концепція ООН, наприклад, в якості загроз економічній безпеки держав розглядає такі фактори як:</w:t>
      </w:r>
    </w:p>
    <w:p w:rsidR="00B230E1" w:rsidRPr="00284B22" w:rsidRDefault="00501F83"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B230E1" w:rsidRPr="00284B22">
        <w:rPr>
          <w:rFonts w:ascii="Times New Roman" w:hAnsi="Times New Roman" w:cs="Times New Roman"/>
          <w:sz w:val="28"/>
          <w:szCs w:val="28"/>
          <w:lang w:val="uk-UA"/>
        </w:rPr>
        <w:t>незабезпеченість економіки сировиною і енергоресурсами;</w:t>
      </w:r>
    </w:p>
    <w:p w:rsidR="00B230E1" w:rsidRPr="00284B22" w:rsidRDefault="00501F83"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B230E1" w:rsidRPr="00284B22">
        <w:rPr>
          <w:rFonts w:ascii="Times New Roman" w:hAnsi="Times New Roman" w:cs="Times New Roman"/>
          <w:sz w:val="28"/>
          <w:szCs w:val="28"/>
          <w:lang w:val="uk-UA"/>
        </w:rPr>
        <w:t>незабезпеченість продуктами харчування;</w:t>
      </w:r>
    </w:p>
    <w:p w:rsidR="00B230E1" w:rsidRPr="00284B22" w:rsidRDefault="00501F83"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B230E1" w:rsidRPr="00284B22">
        <w:rPr>
          <w:rFonts w:ascii="Times New Roman" w:hAnsi="Times New Roman" w:cs="Times New Roman"/>
          <w:sz w:val="28"/>
          <w:szCs w:val="28"/>
          <w:lang w:val="uk-UA"/>
        </w:rPr>
        <w:t>нераціональна експлуатація природних ресурсів;</w:t>
      </w:r>
    </w:p>
    <w:p w:rsidR="00B230E1" w:rsidRPr="00284B22" w:rsidRDefault="00501F83"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B230E1" w:rsidRPr="00284B22">
        <w:rPr>
          <w:rFonts w:ascii="Times New Roman" w:hAnsi="Times New Roman" w:cs="Times New Roman"/>
          <w:sz w:val="28"/>
          <w:szCs w:val="28"/>
          <w:lang w:val="uk-UA"/>
        </w:rPr>
        <w:t>незабезпеченість виробничо-технічних та науковим потенціалом;</w:t>
      </w:r>
    </w:p>
    <w:p w:rsidR="00B230E1" w:rsidRPr="00284B22" w:rsidRDefault="00501F83"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B230E1" w:rsidRPr="00284B22">
        <w:rPr>
          <w:rFonts w:ascii="Times New Roman" w:hAnsi="Times New Roman" w:cs="Times New Roman"/>
          <w:sz w:val="28"/>
          <w:szCs w:val="28"/>
          <w:lang w:val="uk-UA"/>
        </w:rPr>
        <w:t>стихійні лиха (неврожаї, землетруси, повені, посухи та інші фактори природного характеру);</w:t>
      </w:r>
    </w:p>
    <w:p w:rsidR="00B230E1" w:rsidRPr="00284B22" w:rsidRDefault="00501F83"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B230E1" w:rsidRPr="00284B22">
        <w:rPr>
          <w:rFonts w:ascii="Times New Roman" w:hAnsi="Times New Roman" w:cs="Times New Roman"/>
          <w:sz w:val="28"/>
          <w:szCs w:val="28"/>
          <w:lang w:val="uk-UA"/>
        </w:rPr>
        <w:t>деградація навколишнього середовища;</w:t>
      </w:r>
    </w:p>
    <w:p w:rsidR="00B230E1" w:rsidRPr="00284B22" w:rsidRDefault="00501F83"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B230E1" w:rsidRPr="00284B22">
        <w:rPr>
          <w:rFonts w:ascii="Times New Roman" w:hAnsi="Times New Roman" w:cs="Times New Roman"/>
          <w:sz w:val="28"/>
          <w:szCs w:val="28"/>
          <w:lang w:val="uk-UA"/>
        </w:rPr>
        <w:t>механізм функціонування системи міжнародної торгівлі, заснований на neekvivalentnom обміні;</w:t>
      </w:r>
    </w:p>
    <w:p w:rsidR="00B230E1" w:rsidRPr="00284B22" w:rsidRDefault="00501F83"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B230E1" w:rsidRPr="00284B22">
        <w:rPr>
          <w:rFonts w:ascii="Times New Roman" w:hAnsi="Times New Roman" w:cs="Times New Roman"/>
          <w:sz w:val="28"/>
          <w:szCs w:val="28"/>
          <w:lang w:val="uk-UA"/>
        </w:rPr>
        <w:t>протекціоністські заходи, блокади і ембарго, використовувані в політичних цілях;</w:t>
      </w:r>
    </w:p>
    <w:p w:rsidR="00B230E1" w:rsidRPr="00284B22" w:rsidRDefault="00501F83"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B230E1" w:rsidRPr="00284B22">
        <w:rPr>
          <w:rFonts w:ascii="Times New Roman" w:hAnsi="Times New Roman" w:cs="Times New Roman"/>
          <w:sz w:val="28"/>
          <w:szCs w:val="28"/>
          <w:lang w:val="uk-UA"/>
        </w:rPr>
        <w:t>нестабільність цін на сировину;</w:t>
      </w:r>
    </w:p>
    <w:p w:rsidR="00B230E1" w:rsidRPr="00284B22" w:rsidRDefault="00501F83"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B230E1" w:rsidRPr="00284B22">
        <w:rPr>
          <w:rFonts w:ascii="Times New Roman" w:hAnsi="Times New Roman" w:cs="Times New Roman"/>
          <w:sz w:val="28"/>
          <w:szCs w:val="28"/>
          <w:lang w:val="uk-UA"/>
        </w:rPr>
        <w:t>недоліки системи приватного фінансування, що призводять до кризи заборгованості;</w:t>
      </w:r>
    </w:p>
    <w:p w:rsidR="00B230E1" w:rsidRPr="00284B22" w:rsidRDefault="00501F83"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w:t>
      </w:r>
      <w:r w:rsidR="00B230E1" w:rsidRPr="00284B22">
        <w:rPr>
          <w:rFonts w:ascii="Times New Roman" w:hAnsi="Times New Roman" w:cs="Times New Roman"/>
          <w:sz w:val="28"/>
          <w:szCs w:val="28"/>
          <w:lang w:val="uk-UA"/>
        </w:rPr>
        <w:t>часті коливання процентних ставок;</w:t>
      </w:r>
    </w:p>
    <w:p w:rsidR="00B230E1" w:rsidRPr="00284B22" w:rsidRDefault="00501F83"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B230E1" w:rsidRPr="00284B22">
        <w:rPr>
          <w:rFonts w:ascii="Times New Roman" w:hAnsi="Times New Roman" w:cs="Times New Roman"/>
          <w:sz w:val="28"/>
          <w:szCs w:val="28"/>
          <w:lang w:val="uk-UA"/>
        </w:rPr>
        <w:t>обмеження з політичних причин доступу на ринки кредитів;</w:t>
      </w:r>
    </w:p>
    <w:p w:rsidR="00B230E1" w:rsidRPr="00284B22" w:rsidRDefault="00501F83" w:rsidP="00284B22">
      <w:pPr>
        <w:tabs>
          <w:tab w:val="left" w:pos="2925"/>
        </w:tabs>
        <w:spacing w:after="0" w:line="360" w:lineRule="auto"/>
        <w:ind w:firstLine="709"/>
        <w:jc w:val="both"/>
        <w:rPr>
          <w:rFonts w:ascii="Times New Roman" w:hAnsi="Times New Roman" w:cs="Times New Roman"/>
          <w:sz w:val="28"/>
          <w:szCs w:val="28"/>
          <w:lang w:val="uk-UA"/>
        </w:rPr>
      </w:pPr>
      <w:r w:rsidRPr="005413A3">
        <w:rPr>
          <w:rFonts w:ascii="Times New Roman" w:hAnsi="Times New Roman" w:cs="Times New Roman"/>
          <w:sz w:val="28"/>
          <w:szCs w:val="28"/>
          <w:lang w:val="uk-UA"/>
        </w:rPr>
        <w:t>• </w:t>
      </w:r>
      <w:r w:rsidR="00B230E1" w:rsidRPr="005413A3">
        <w:rPr>
          <w:rFonts w:ascii="Times New Roman" w:hAnsi="Times New Roman" w:cs="Times New Roman"/>
          <w:sz w:val="28"/>
          <w:szCs w:val="28"/>
          <w:lang w:val="uk-UA"/>
        </w:rPr>
        <w:t>обмеження обсягу допомоги;</w:t>
      </w:r>
    </w:p>
    <w:p w:rsidR="00B230E1" w:rsidRPr="00284B22" w:rsidRDefault="00501F83"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B230E1" w:rsidRPr="00284B22">
        <w:rPr>
          <w:rFonts w:ascii="Times New Roman" w:hAnsi="Times New Roman" w:cs="Times New Roman"/>
          <w:sz w:val="28"/>
          <w:szCs w:val="28"/>
          <w:lang w:val="uk-UA"/>
        </w:rPr>
        <w:t>недосконалість механізму прийняття рішень, що регулює функціонування валютної системи та ін.</w:t>
      </w:r>
    </w:p>
    <w:p w:rsidR="00B230E1" w:rsidRPr="00284B22" w:rsidRDefault="00B230E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Немає необхідності заперечувати проти виокремлення цих загроз економічної безпеки. Але слід враховувати, що вони сформульовані, виходячи з потреб країн, що розвиваються, і зачіпають, перш за все, систему міжнародних економічних відносин. Стосовно до нинішньої ситуації в Україні мову слід вести про те, що поряд із зовнішніми загрозами на економічну безпеку більшою мірою роблять вплив внутрішні загрози, зумовлені наявністю і загостренням протиріч всередині держави.</w:t>
      </w:r>
    </w:p>
    <w:p w:rsidR="00B230E1" w:rsidRPr="00284B22" w:rsidRDefault="00B230E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В якості деяких таких процесів і факторів, що негативно впливають на економічну безпеку України та виробників в сучасних умовах повинні розглядатися:</w:t>
      </w:r>
    </w:p>
    <w:p w:rsidR="00B230E1" w:rsidRPr="00284B22" w:rsidRDefault="00501F83"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розрив господарських зв</w:t>
      </w:r>
      <w:r w:rsidR="00B230E1" w:rsidRPr="00284B22">
        <w:rPr>
          <w:rFonts w:ascii="Times New Roman" w:hAnsi="Times New Roman" w:cs="Times New Roman"/>
          <w:sz w:val="28"/>
          <w:szCs w:val="28"/>
          <w:lang w:val="uk-UA"/>
        </w:rPr>
        <w:t>'язків у виробничій сфері і</w:t>
      </w:r>
      <w:r>
        <w:rPr>
          <w:rFonts w:ascii="Times New Roman" w:hAnsi="Times New Roman" w:cs="Times New Roman"/>
          <w:sz w:val="28"/>
          <w:szCs w:val="28"/>
          <w:lang w:val="uk-UA"/>
        </w:rPr>
        <w:t xml:space="preserve"> бурхливий розвиток зв'</w:t>
      </w:r>
      <w:r w:rsidR="00B230E1" w:rsidRPr="00284B22">
        <w:rPr>
          <w:rFonts w:ascii="Times New Roman" w:hAnsi="Times New Roman" w:cs="Times New Roman"/>
          <w:sz w:val="28"/>
          <w:szCs w:val="28"/>
          <w:lang w:val="uk-UA"/>
        </w:rPr>
        <w:t>язків у сфері перекуповування і перепродажу;</w:t>
      </w:r>
    </w:p>
    <w:p w:rsidR="00B230E1" w:rsidRPr="00284B22" w:rsidRDefault="00395DC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B230E1" w:rsidRPr="00284B22">
        <w:rPr>
          <w:rFonts w:ascii="Times New Roman" w:hAnsi="Times New Roman" w:cs="Times New Roman"/>
          <w:sz w:val="28"/>
          <w:szCs w:val="28"/>
          <w:lang w:val="uk-UA"/>
        </w:rPr>
        <w:t>значне зростання тіньової економіки, криміналізація економіки, зростання економічної злочинності.</w:t>
      </w:r>
    </w:p>
    <w:p w:rsidR="00B230E1" w:rsidRPr="00284B22" w:rsidRDefault="00395DC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B230E1" w:rsidRPr="00284B22">
        <w:rPr>
          <w:rFonts w:ascii="Times New Roman" w:hAnsi="Times New Roman" w:cs="Times New Roman"/>
          <w:sz w:val="28"/>
          <w:szCs w:val="28"/>
          <w:lang w:val="uk-UA"/>
        </w:rPr>
        <w:t>інфляція;</w:t>
      </w:r>
    </w:p>
    <w:p w:rsidR="00B230E1" w:rsidRPr="00284B22" w:rsidRDefault="00395DC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B230E1" w:rsidRPr="00284B22">
        <w:rPr>
          <w:rFonts w:ascii="Times New Roman" w:hAnsi="Times New Roman" w:cs="Times New Roman"/>
          <w:sz w:val="28"/>
          <w:szCs w:val="28"/>
          <w:lang w:val="uk-UA"/>
        </w:rPr>
        <w:t>"Чорнобильський" фактор та інші.</w:t>
      </w:r>
    </w:p>
    <w:p w:rsidR="00B230E1" w:rsidRPr="00284B22" w:rsidRDefault="00B230E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У цьому зв 'язку, мабуть, доцільно проводити більш детальну класифікацію факторів економічної безпеки, що дозволить підійти до проблеми її забезпечення з урахуванням ситуації в країні.</w:t>
      </w:r>
    </w:p>
    <w:p w:rsidR="00B230E1" w:rsidRPr="00284B22" w:rsidRDefault="00B230E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Однією з підстав такої класифікації може стати вичленення факторів, що впливають на реалізацію економічних інтересів. До другої групи факторів, на наш погляд, відносяться фактори, що забезпечують стійкість економічного розвитку. Третя група, - фактори, що створюють умови для виникнення сфер більш імовірнісного завдання економічної збитку. Мабуть, доцільно проводити класифікацію і за такою підставою як ставлення до компетенції тих чи інших </w:t>
      </w:r>
      <w:r w:rsidRPr="00284B22">
        <w:rPr>
          <w:rFonts w:ascii="Times New Roman" w:hAnsi="Times New Roman" w:cs="Times New Roman"/>
          <w:sz w:val="28"/>
          <w:szCs w:val="28"/>
          <w:lang w:val="uk-UA"/>
        </w:rPr>
        <w:lastRenderedPageBreak/>
        <w:t>елементів державного апарату щодо забезпечення економічної безпеки. Така класифікація, на нашу думку, дозволить більш детально врахувати всі фактори при організації системи забезпечення економічної безпеки країни, розмежувати компетенцію державних органів і сформулювати завдання щодо забезпечення економічної безпеки на найближчу і віддалену перспективу.</w:t>
      </w:r>
    </w:p>
    <w:p w:rsidR="00B230E1" w:rsidRPr="00284B22" w:rsidRDefault="00395DC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якості суб</w:t>
      </w:r>
      <w:r w:rsidR="00B230E1" w:rsidRPr="00284B22">
        <w:rPr>
          <w:rFonts w:ascii="Times New Roman" w:hAnsi="Times New Roman" w:cs="Times New Roman"/>
          <w:sz w:val="28"/>
          <w:szCs w:val="28"/>
          <w:lang w:val="uk-UA"/>
        </w:rPr>
        <w:t>'єктів загроз економічній безпеки, чиї конкретні дії завдають шкоди життєво-важливим економічним інтересам stragny, слід, на наш погляд, розглядати:</w:t>
      </w:r>
    </w:p>
    <w:p w:rsidR="00B230E1" w:rsidRPr="00284B22" w:rsidRDefault="00395DC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B230E1" w:rsidRPr="00284B22">
        <w:rPr>
          <w:rFonts w:ascii="Times New Roman" w:hAnsi="Times New Roman" w:cs="Times New Roman"/>
          <w:sz w:val="28"/>
          <w:szCs w:val="28"/>
          <w:lang w:val="uk-UA"/>
        </w:rPr>
        <w:t>юридичних осіб (підприємці, фірми, фонди та благодійні організації; де</w:t>
      </w:r>
      <w:r>
        <w:rPr>
          <w:rFonts w:ascii="Times New Roman" w:hAnsi="Times New Roman" w:cs="Times New Roman"/>
          <w:sz w:val="28"/>
          <w:szCs w:val="28"/>
          <w:lang w:val="uk-UA"/>
        </w:rPr>
        <w:t>ржавні підприємства та інші суб’</w:t>
      </w:r>
      <w:r w:rsidR="00B230E1" w:rsidRPr="00284B22">
        <w:rPr>
          <w:rFonts w:ascii="Times New Roman" w:hAnsi="Times New Roman" w:cs="Times New Roman"/>
          <w:sz w:val="28"/>
          <w:szCs w:val="28"/>
          <w:lang w:val="uk-UA"/>
        </w:rPr>
        <w:t>єкти господарювання);</w:t>
      </w:r>
    </w:p>
    <w:p w:rsidR="00B230E1" w:rsidRPr="00284B22" w:rsidRDefault="00395DC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B230E1" w:rsidRPr="00284B22">
        <w:rPr>
          <w:rFonts w:ascii="Times New Roman" w:hAnsi="Times New Roman" w:cs="Times New Roman"/>
          <w:sz w:val="28"/>
          <w:szCs w:val="28"/>
          <w:lang w:val="uk-UA"/>
        </w:rPr>
        <w:t>фізичних осіб, професійно які виконують роботу економічного характеру (приватні виробники і підприємці, що не мають статусу юридичної особи; керівники, які здійснюють від імені підприємств господарські операції; співробітники державних організацій та установ тощо);</w:t>
      </w:r>
    </w:p>
    <w:p w:rsidR="00B230E1" w:rsidRPr="00284B22" w:rsidRDefault="00395DC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B230E1" w:rsidRPr="00284B22">
        <w:rPr>
          <w:rFonts w:ascii="Times New Roman" w:hAnsi="Times New Roman" w:cs="Times New Roman"/>
          <w:sz w:val="28"/>
          <w:szCs w:val="28"/>
          <w:lang w:val="uk-UA"/>
        </w:rPr>
        <w:t>іноземних юридичних осіб, організації, фірми, спецслужби і т. д.;</w:t>
      </w:r>
    </w:p>
    <w:p w:rsidR="00B230E1" w:rsidRPr="00284B22" w:rsidRDefault="00395DC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B230E1" w:rsidRPr="00284B22">
        <w:rPr>
          <w:rFonts w:ascii="Times New Roman" w:hAnsi="Times New Roman" w:cs="Times New Roman"/>
          <w:sz w:val="28"/>
          <w:szCs w:val="28"/>
          <w:lang w:val="uk-UA"/>
        </w:rPr>
        <w:t>організовану злочинність, діючу як всередині країни, так і за кордоном.</w:t>
      </w:r>
    </w:p>
    <w:p w:rsidR="00B230E1" w:rsidRPr="00284B22" w:rsidRDefault="00B230E1" w:rsidP="00284B22">
      <w:pPr>
        <w:tabs>
          <w:tab w:val="left" w:pos="2925"/>
        </w:tabs>
        <w:spacing w:after="0" w:line="360" w:lineRule="auto"/>
        <w:ind w:firstLine="709"/>
        <w:jc w:val="both"/>
        <w:rPr>
          <w:rFonts w:ascii="Times New Roman" w:hAnsi="Times New Roman" w:cs="Times New Roman"/>
          <w:sz w:val="28"/>
          <w:szCs w:val="28"/>
          <w:lang w:val="uk-UA"/>
        </w:rPr>
      </w:pPr>
      <w:r w:rsidRPr="005413A3">
        <w:rPr>
          <w:rFonts w:ascii="Times New Roman" w:hAnsi="Times New Roman" w:cs="Times New Roman"/>
          <w:sz w:val="28"/>
          <w:szCs w:val="28"/>
          <w:lang w:val="uk-UA"/>
        </w:rPr>
        <w:t xml:space="preserve">Слід враховувати, що </w:t>
      </w:r>
      <w:r w:rsidR="00395DCC" w:rsidRPr="005413A3">
        <w:rPr>
          <w:rFonts w:ascii="Times New Roman" w:hAnsi="Times New Roman" w:cs="Times New Roman"/>
          <w:sz w:val="28"/>
          <w:szCs w:val="28"/>
          <w:lang w:val="uk-UA"/>
        </w:rPr>
        <w:t>всі суб</w:t>
      </w:r>
      <w:r w:rsidRPr="005413A3">
        <w:rPr>
          <w:rFonts w:ascii="Times New Roman" w:hAnsi="Times New Roman" w:cs="Times New Roman"/>
          <w:sz w:val="28"/>
          <w:szCs w:val="28"/>
          <w:lang w:val="uk-UA"/>
        </w:rPr>
        <w:t>'єкти господарювання можуть мати що суперечать загальнонародним і державним особисті, корисливі економічні інтереси і використовувати форми, методи діяльності, які їм дозволяють досягти потрібного результату. І в цьому відношенні вони функціонують у рамках прав, наданих їм Конституцією. Однак з іншого боку, їхні дії можуть ущемляти життєво важливі економічні інтереси суспільства, держави або інших суб 'єктів господарювання, тобто бути загрозою економічної безпеки Республіки або окремого виробника. Іншими словами, вони реально виступають суб 'єктами загроз економічної безпеки. Тому при оцінці даних суб 'єктів як носіїв загроз в сучасних умовах слід виходити з критерію відповідності їх діяльності встановленим правовим, господарським нормам і правилам.</w:t>
      </w:r>
    </w:p>
    <w:p w:rsidR="00B230E1" w:rsidRPr="00284B22" w:rsidRDefault="00B230E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Відповідно, у вузькому розумінні, як економічна безпека підпри</w:t>
      </w:r>
      <w:r w:rsidR="00395DCC">
        <w:rPr>
          <w:rFonts w:ascii="Times New Roman" w:hAnsi="Times New Roman" w:cs="Times New Roman"/>
          <w:sz w:val="28"/>
          <w:szCs w:val="28"/>
          <w:lang w:val="uk-UA"/>
        </w:rPr>
        <w:t>ємства, галузі, регіону або суб</w:t>
      </w:r>
      <w:r w:rsidRPr="00284B22">
        <w:rPr>
          <w:rFonts w:ascii="Times New Roman" w:hAnsi="Times New Roman" w:cs="Times New Roman"/>
          <w:sz w:val="28"/>
          <w:szCs w:val="28"/>
          <w:lang w:val="uk-UA"/>
        </w:rPr>
        <w:t>'єктів господарювання - це захищеність виробничих, фінансових, юридичних та інши</w:t>
      </w:r>
      <w:r w:rsidR="00395DCC">
        <w:rPr>
          <w:rFonts w:ascii="Times New Roman" w:hAnsi="Times New Roman" w:cs="Times New Roman"/>
          <w:sz w:val="28"/>
          <w:szCs w:val="28"/>
          <w:lang w:val="uk-UA"/>
        </w:rPr>
        <w:t>х відносин і організаційних зв'</w:t>
      </w:r>
      <w:r w:rsidRPr="00284B22">
        <w:rPr>
          <w:rFonts w:ascii="Times New Roman" w:hAnsi="Times New Roman" w:cs="Times New Roman"/>
          <w:sz w:val="28"/>
          <w:szCs w:val="28"/>
          <w:lang w:val="uk-UA"/>
        </w:rPr>
        <w:t xml:space="preserve">язків, матеріальних, </w:t>
      </w:r>
      <w:r w:rsidRPr="00284B22">
        <w:rPr>
          <w:rFonts w:ascii="Times New Roman" w:hAnsi="Times New Roman" w:cs="Times New Roman"/>
          <w:sz w:val="28"/>
          <w:szCs w:val="28"/>
          <w:lang w:val="uk-UA"/>
        </w:rPr>
        <w:lastRenderedPageBreak/>
        <w:t>фінансових та інтелектуальних ресурсів, при якому реалізовуються їхні економічні інтереси.</w:t>
      </w:r>
    </w:p>
    <w:p w:rsidR="00B230E1" w:rsidRPr="00284B22" w:rsidRDefault="00B230E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Структурний аспект проблеми передбачає виділення основних факторів, що впливають на ек</w:t>
      </w:r>
      <w:r w:rsidR="00395DCC">
        <w:rPr>
          <w:rFonts w:ascii="Times New Roman" w:hAnsi="Times New Roman" w:cs="Times New Roman"/>
          <w:sz w:val="28"/>
          <w:szCs w:val="28"/>
          <w:lang w:val="uk-UA"/>
        </w:rPr>
        <w:t>ономічну безпеку держави та суб</w:t>
      </w:r>
      <w:r w:rsidRPr="00284B22">
        <w:rPr>
          <w:rFonts w:ascii="Times New Roman" w:hAnsi="Times New Roman" w:cs="Times New Roman"/>
          <w:sz w:val="28"/>
          <w:szCs w:val="28"/>
          <w:lang w:val="uk-UA"/>
        </w:rPr>
        <w:t>'єктів господарювання. Ці фактори можна розділити на групи, що характеризують: матеріальне забезпечення виробництва; стан робочої сили, розміри і прогресивність основного виробничого капіталу (фондів); розвиток сфери досліджень, розробка технологічних нововведень, можливість збуту продукції на зовнішньому і внутрішньому ринках і ряд інших.</w:t>
      </w:r>
    </w:p>
    <w:p w:rsidR="00B230E1" w:rsidRPr="00284B22" w:rsidRDefault="00395DC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рівні суб</w:t>
      </w:r>
      <w:r w:rsidR="00B230E1" w:rsidRPr="00284B22">
        <w:rPr>
          <w:rFonts w:ascii="Times New Roman" w:hAnsi="Times New Roman" w:cs="Times New Roman"/>
          <w:sz w:val="28"/>
          <w:szCs w:val="28"/>
          <w:lang w:val="uk-UA"/>
        </w:rPr>
        <w:t>'єктів господарювання економічна безпека як стан - це наявність таких економічних, виробничих і технологічних умов, які дозволяють забезпечувати законну реалізацію економічних інтересів без виникнення супере</w:t>
      </w:r>
      <w:r>
        <w:rPr>
          <w:rFonts w:ascii="Times New Roman" w:hAnsi="Times New Roman" w:cs="Times New Roman"/>
          <w:sz w:val="28"/>
          <w:szCs w:val="28"/>
          <w:lang w:val="uk-UA"/>
        </w:rPr>
        <w:t>чностей з інтересами інших суб'</w:t>
      </w:r>
      <w:r w:rsidR="00B230E1" w:rsidRPr="00284B22">
        <w:rPr>
          <w:rFonts w:ascii="Times New Roman" w:hAnsi="Times New Roman" w:cs="Times New Roman"/>
          <w:sz w:val="28"/>
          <w:szCs w:val="28"/>
          <w:lang w:val="uk-UA"/>
        </w:rPr>
        <w:t>єктів і стійко функціонувати в даний момент.</w:t>
      </w:r>
    </w:p>
    <w:p w:rsidR="00B230E1" w:rsidRPr="00284B22" w:rsidRDefault="00B230E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У функціональному плані економічна безпека тотожна поняттю "забезпечення економічної безпеки" і повинна розглядатися як процес забезпечення, досягнення єдності життєво важливих інтересів; виявлення і попер</w:t>
      </w:r>
      <w:r w:rsidR="00395DCC">
        <w:rPr>
          <w:rFonts w:ascii="Times New Roman" w:hAnsi="Times New Roman" w:cs="Times New Roman"/>
          <w:sz w:val="28"/>
          <w:szCs w:val="28"/>
          <w:lang w:val="uk-UA"/>
        </w:rPr>
        <w:t>едження загроз їм; протидії суб</w:t>
      </w:r>
      <w:r w:rsidRPr="00284B22">
        <w:rPr>
          <w:rFonts w:ascii="Times New Roman" w:hAnsi="Times New Roman" w:cs="Times New Roman"/>
          <w:sz w:val="28"/>
          <w:szCs w:val="28"/>
          <w:lang w:val="uk-UA"/>
        </w:rPr>
        <w:t>'єктам загроз, що фактично буде забезпечувати створення і зміцнення умов надійного функціонування Національної економіки в ході її розвитку.</w:t>
      </w:r>
    </w:p>
    <w:p w:rsidR="00B230E1" w:rsidRPr="00284B22" w:rsidRDefault="00B230E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Варто окремо зупинитися на такому етапі діяльності як формування і здійснення системи заходів щодо реалізації життєво важливих ек</w:t>
      </w:r>
      <w:r w:rsidR="00395DCC">
        <w:rPr>
          <w:rFonts w:ascii="Times New Roman" w:hAnsi="Times New Roman" w:cs="Times New Roman"/>
          <w:sz w:val="28"/>
          <w:szCs w:val="28"/>
          <w:lang w:val="uk-UA"/>
        </w:rPr>
        <w:t>ономічних інтересів. Для кожної</w:t>
      </w:r>
      <w:r w:rsidRPr="00284B22">
        <w:rPr>
          <w:rFonts w:ascii="Times New Roman" w:hAnsi="Times New Roman" w:cs="Times New Roman"/>
          <w:sz w:val="28"/>
          <w:szCs w:val="28"/>
          <w:lang w:val="uk-UA"/>
        </w:rPr>
        <w:t xml:space="preserve"> держави ця система заходів повинна передбачати заходи щодо забезпечення стабільного функціонування економіки і забезпеченню її необхідного розвитку.</w:t>
      </w:r>
      <w:r w:rsidRPr="00395DCC">
        <w:rPr>
          <w:rFonts w:ascii="Times New Roman" w:hAnsi="Times New Roman" w:cs="Times New Roman"/>
          <w:sz w:val="28"/>
          <w:szCs w:val="28"/>
          <w:lang w:val="uk-UA"/>
        </w:rPr>
        <w:t xml:space="preserve"> </w:t>
      </w:r>
      <w:r w:rsidRPr="00284B22">
        <w:rPr>
          <w:rFonts w:ascii="Times New Roman" w:hAnsi="Times New Roman" w:cs="Times New Roman"/>
          <w:sz w:val="28"/>
          <w:szCs w:val="28"/>
          <w:lang w:val="uk-UA"/>
        </w:rPr>
        <w:t>Проблема в даному випадку полягає в тому, що найчастіше підтримка стабільності, наприклад, темпів зростання Національного внутрішнього продукту є більш актуальною, ніж значний його приріст, що не враховує реальний рівень Національного споживання і обмежені можливості зростання експорту. Тому при формуванні системи заходів необхідно враховувати як економічне становище держави, так і його місце в міжнародному поділі праці.</w:t>
      </w:r>
    </w:p>
    <w:p w:rsidR="00B230E1" w:rsidRPr="00284B22" w:rsidRDefault="00B230E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lastRenderedPageBreak/>
        <w:t>Ґрунтуючись на запропонованої моделі забезпечення економічної безпеки, має реалізову</w:t>
      </w:r>
      <w:r w:rsidR="00395DCC">
        <w:rPr>
          <w:rFonts w:ascii="Times New Roman" w:hAnsi="Times New Roman" w:cs="Times New Roman"/>
          <w:sz w:val="28"/>
          <w:szCs w:val="28"/>
          <w:lang w:val="uk-UA"/>
        </w:rPr>
        <w:t>ватися у діяльності кожного суб'єкта.</w:t>
      </w:r>
      <w:r w:rsidRPr="00284B22">
        <w:rPr>
          <w:rFonts w:ascii="Times New Roman" w:hAnsi="Times New Roman" w:cs="Times New Roman"/>
          <w:sz w:val="28"/>
          <w:szCs w:val="28"/>
          <w:lang w:val="uk-UA"/>
        </w:rPr>
        <w:t xml:space="preserve"> Однак той факт, що захищатися повинні економічні інтереси і між ними існують протиріччя, визначає необхідність розгляду особливості цього процесу.</w:t>
      </w:r>
    </w:p>
    <w:p w:rsidR="00B230E1" w:rsidRPr="00284B22" w:rsidRDefault="00B230E1" w:rsidP="00395DCC">
      <w:pPr>
        <w:tabs>
          <w:tab w:val="left" w:pos="2925"/>
        </w:tabs>
        <w:spacing w:after="0" w:line="360" w:lineRule="auto"/>
        <w:jc w:val="both"/>
        <w:rPr>
          <w:rFonts w:ascii="Times New Roman" w:hAnsi="Times New Roman" w:cs="Times New Roman"/>
          <w:sz w:val="28"/>
          <w:szCs w:val="28"/>
          <w:lang w:val="uk-UA"/>
        </w:rPr>
      </w:pPr>
    </w:p>
    <w:p w:rsidR="00B230E1" w:rsidRPr="00284B22" w:rsidRDefault="00B230E1" w:rsidP="00284B22">
      <w:pPr>
        <w:tabs>
          <w:tab w:val="left" w:pos="2925"/>
        </w:tabs>
        <w:spacing w:after="0" w:line="360" w:lineRule="auto"/>
        <w:ind w:firstLine="709"/>
        <w:jc w:val="both"/>
        <w:rPr>
          <w:rFonts w:ascii="Times New Roman" w:hAnsi="Times New Roman" w:cs="Times New Roman"/>
          <w:b/>
          <w:sz w:val="28"/>
          <w:szCs w:val="28"/>
          <w:lang w:val="uk-UA"/>
        </w:rPr>
      </w:pPr>
      <w:r w:rsidRPr="00284B22">
        <w:rPr>
          <w:rFonts w:ascii="Times New Roman" w:hAnsi="Times New Roman" w:cs="Times New Roman"/>
          <w:b/>
          <w:sz w:val="28"/>
          <w:szCs w:val="28"/>
          <w:lang w:val="uk-UA"/>
        </w:rPr>
        <w:t>2. Механізми забезпечення безпеки соціальної системи - організації, сутність і завдання.</w:t>
      </w:r>
    </w:p>
    <w:p w:rsidR="00B230E1" w:rsidRPr="00284B22" w:rsidRDefault="00B230E1" w:rsidP="00284B22">
      <w:pPr>
        <w:tabs>
          <w:tab w:val="left" w:pos="2925"/>
        </w:tabs>
        <w:spacing w:after="0" w:line="360" w:lineRule="auto"/>
        <w:ind w:firstLine="709"/>
        <w:jc w:val="both"/>
        <w:rPr>
          <w:rFonts w:ascii="Times New Roman" w:hAnsi="Times New Roman" w:cs="Times New Roman"/>
          <w:sz w:val="28"/>
          <w:szCs w:val="28"/>
          <w:lang w:val="uk-UA"/>
        </w:rPr>
      </w:pPr>
    </w:p>
    <w:p w:rsidR="00B230E1" w:rsidRPr="00284B22" w:rsidRDefault="00B230E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Забезпечення безпеки є умовою існування і розвитку соціальної системи, що і дозволяє їй зберігати і примножувати вкладені кошти. Науковим критерієм забезпечення безпеки соціальної системи може служити значення рівня реалізації і захищеності інтересів.</w:t>
      </w:r>
    </w:p>
    <w:p w:rsidR="00B230E1" w:rsidRPr="00284B22" w:rsidRDefault="00B230E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Під забезпеченням безпеки організації розуміють цілеспрямовану діяльність керівництва організації та її структурних підрозділів, громадських інститутів, а також громадян з виявлення, попередження загроз безпеки організації та її персонал</w:t>
      </w:r>
      <w:r w:rsidR="00355E51">
        <w:rPr>
          <w:rFonts w:ascii="Times New Roman" w:hAnsi="Times New Roman" w:cs="Times New Roman"/>
          <w:sz w:val="28"/>
          <w:szCs w:val="28"/>
          <w:lang w:val="uk-UA"/>
        </w:rPr>
        <w:t>у</w:t>
      </w:r>
      <w:r w:rsidR="005413A3">
        <w:rPr>
          <w:rFonts w:ascii="Times New Roman" w:hAnsi="Times New Roman" w:cs="Times New Roman"/>
          <w:sz w:val="28"/>
          <w:szCs w:val="28"/>
          <w:lang w:val="uk-UA"/>
        </w:rPr>
        <w:t>.</w:t>
      </w:r>
      <w:r w:rsidRPr="00284B22">
        <w:rPr>
          <w:rFonts w:ascii="Times New Roman" w:hAnsi="Times New Roman" w:cs="Times New Roman"/>
          <w:sz w:val="28"/>
          <w:szCs w:val="28"/>
          <w:lang w:val="uk-UA"/>
        </w:rPr>
        <w:t xml:space="preserve"> Характер цієї діяльності витікає з системи безпеки, визначається дотриманням принципів і політикою забезпечення безпеки, формульованій вищим керівництвом.</w:t>
      </w:r>
    </w:p>
    <w:p w:rsidR="00B230E1" w:rsidRPr="00284B22" w:rsidRDefault="00B230E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До числа основних принципів забезпечення безпеки організації зараховують законність, дотримання Конституції і законодавства країни щодо забезпечення безпеки, дотримання балансу життєво-важливих інтересів працівників, підприємства і держави, взаємна відповід</w:t>
      </w:r>
      <w:r w:rsidR="00355E51">
        <w:rPr>
          <w:rFonts w:ascii="Times New Roman" w:hAnsi="Times New Roman" w:cs="Times New Roman"/>
          <w:sz w:val="28"/>
          <w:szCs w:val="28"/>
          <w:lang w:val="uk-UA"/>
        </w:rPr>
        <w:t>альність підприємства</w:t>
      </w:r>
      <w:r w:rsidRPr="00284B22">
        <w:rPr>
          <w:rFonts w:ascii="Times New Roman" w:hAnsi="Times New Roman" w:cs="Times New Roman"/>
          <w:sz w:val="28"/>
          <w:szCs w:val="28"/>
          <w:lang w:val="uk-UA"/>
        </w:rPr>
        <w:t xml:space="preserve"> із забезпечення безпеки.</w:t>
      </w:r>
    </w:p>
    <w:p w:rsidR="00B230E1" w:rsidRPr="00284B22" w:rsidRDefault="00B230E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Досягнення довгострокових цілей політики безпеки організації реалізується шляхом інтегрованості в систему стратегічного менеджменту підприємства, систему стратегічного планування у всіх сферах діяльності підприємства. Для ефективного здійснення політики безпеки, підприємством розробляється комплекс адміністративно-правових, організаційно-управлінських, спеціальних, інженерно-технічних, морально-психологічних, ін</w:t>
      </w:r>
      <w:r w:rsidR="00355E51">
        <w:rPr>
          <w:rFonts w:ascii="Times New Roman" w:hAnsi="Times New Roman" w:cs="Times New Roman"/>
          <w:sz w:val="28"/>
          <w:szCs w:val="28"/>
          <w:lang w:val="uk-UA"/>
        </w:rPr>
        <w:t xml:space="preserve">формаційно-аналітичних тощо, </w:t>
      </w:r>
      <w:r w:rsidRPr="00284B22">
        <w:rPr>
          <w:rFonts w:ascii="Times New Roman" w:hAnsi="Times New Roman" w:cs="Times New Roman"/>
          <w:sz w:val="28"/>
          <w:szCs w:val="28"/>
          <w:lang w:val="uk-UA"/>
        </w:rPr>
        <w:t>заходів, спрямованих на вирішення завдань захисту функції розвитку організації.</w:t>
      </w:r>
    </w:p>
    <w:p w:rsidR="001D55CC" w:rsidRPr="00284B22" w:rsidRDefault="00B230E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lastRenderedPageBreak/>
        <w:t>Забезпечення безпеки соціальної системи - це основа буття, що випливає із діалектичного єдності функцій розвитку та безпеки.</w:t>
      </w:r>
      <w:r w:rsidR="001D55CC" w:rsidRPr="00284B22">
        <w:rPr>
          <w:rFonts w:ascii="Times New Roman" w:hAnsi="Times New Roman" w:cs="Times New Roman"/>
          <w:sz w:val="28"/>
          <w:szCs w:val="28"/>
          <w:lang w:val="uk-UA"/>
        </w:rPr>
        <w:t xml:space="preserve"> Якщо цільової функцією системи забезпечення безпеки є ступінь захищеності інтересів від загроз, то головною метою діяльності із забезпечення безпеки органі</w:t>
      </w:r>
      <w:r w:rsidR="00355E51">
        <w:rPr>
          <w:rFonts w:ascii="Times New Roman" w:hAnsi="Times New Roman" w:cs="Times New Roman"/>
          <w:sz w:val="28"/>
          <w:szCs w:val="28"/>
          <w:lang w:val="uk-UA"/>
        </w:rPr>
        <w:t>зації є комплексне нейтралізуючий</w:t>
      </w:r>
      <w:r w:rsidR="001D55CC" w:rsidRPr="00284B22">
        <w:rPr>
          <w:rFonts w:ascii="Times New Roman" w:hAnsi="Times New Roman" w:cs="Times New Roman"/>
          <w:sz w:val="28"/>
          <w:szCs w:val="28"/>
          <w:lang w:val="uk-UA"/>
        </w:rPr>
        <w:t xml:space="preserve"> вплив на потенційні і реальні загрози життєдіяльності організації, захист життєво важливих інтересів організації, інтересів добробуту, що виражають </w:t>
      </w:r>
      <w:r w:rsidR="005413A3" w:rsidRPr="005413A3">
        <w:rPr>
          <w:rFonts w:ascii="Times New Roman" w:hAnsi="Times New Roman" w:cs="Times New Roman"/>
          <w:sz w:val="28"/>
          <w:szCs w:val="28"/>
          <w:lang w:val="uk-UA"/>
        </w:rPr>
        <w:t>функцію існуванн</w:t>
      </w:r>
      <w:r w:rsidR="001D55CC" w:rsidRPr="005413A3">
        <w:rPr>
          <w:rFonts w:ascii="Times New Roman" w:hAnsi="Times New Roman" w:cs="Times New Roman"/>
          <w:sz w:val="28"/>
          <w:szCs w:val="28"/>
          <w:lang w:val="uk-UA"/>
        </w:rPr>
        <w:t>я та розвитку.</w:t>
      </w: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Дана мета досягається шляхом вирішення цілої низки завдань, що випливають з концепції безпеки та що визначаються керівництвом організації. Спектр цих завдань дуже широкий, але реально обмежується ресурсними можливостями підприємства. Він включає завдання забезпечення безпеки в основних сферах діяльності підприємства (технічної, комерційної, фінансової, захисної, бухгалтерської, адміністративно-управлінської), завдання, які повинні сприяти забезпеченню безпеки організації, а також завдання з планування та контролю діяльності підрозділів та сил безпеки в різних режимах їх функціонування.</w:t>
      </w: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Б</w:t>
      </w:r>
      <w:r w:rsidR="00355E51">
        <w:rPr>
          <w:rFonts w:ascii="Times New Roman" w:hAnsi="Times New Roman" w:cs="Times New Roman"/>
          <w:sz w:val="28"/>
          <w:szCs w:val="28"/>
          <w:lang w:val="uk-UA"/>
        </w:rPr>
        <w:t>езпека</w:t>
      </w:r>
      <w:r w:rsidRPr="00284B22">
        <w:rPr>
          <w:rFonts w:ascii="Times New Roman" w:hAnsi="Times New Roman" w:cs="Times New Roman"/>
          <w:sz w:val="28"/>
          <w:szCs w:val="28"/>
          <w:lang w:val="uk-UA"/>
        </w:rPr>
        <w:t xml:space="preserve"> організації - це єдина система видів безпеки, де під виглядом безпеки розуміється захист життєво важливих інтересів організації від загроз даного виду. Тому під забезпеченням безпеки організації слід завжди розуміти систему, що складається з низки підсистем. Кількість в</w:t>
      </w:r>
      <w:r w:rsidR="00355E51">
        <w:rPr>
          <w:rFonts w:ascii="Times New Roman" w:hAnsi="Times New Roman" w:cs="Times New Roman"/>
          <w:sz w:val="28"/>
          <w:szCs w:val="28"/>
          <w:lang w:val="uk-UA"/>
        </w:rPr>
        <w:t>идів безпеки може бути будь-яка</w:t>
      </w:r>
      <w:r w:rsidRPr="00284B22">
        <w:rPr>
          <w:rFonts w:ascii="Times New Roman" w:hAnsi="Times New Roman" w:cs="Times New Roman"/>
          <w:sz w:val="28"/>
          <w:szCs w:val="28"/>
          <w:lang w:val="uk-UA"/>
        </w:rPr>
        <w:t>, але частіше обмежуються 8-10</w:t>
      </w:r>
      <w:r w:rsidR="00355E51">
        <w:rPr>
          <w:rFonts w:ascii="Times New Roman" w:hAnsi="Times New Roman" w:cs="Times New Roman"/>
          <w:sz w:val="28"/>
          <w:szCs w:val="28"/>
          <w:lang w:val="uk-UA"/>
        </w:rPr>
        <w:t>, о</w:t>
      </w:r>
      <w:r w:rsidRPr="00284B22">
        <w:rPr>
          <w:rFonts w:ascii="Times New Roman" w:hAnsi="Times New Roman" w:cs="Times New Roman"/>
          <w:sz w:val="28"/>
          <w:szCs w:val="28"/>
          <w:lang w:val="uk-UA"/>
        </w:rPr>
        <w:t>сновними видами</w:t>
      </w:r>
      <w:r w:rsidR="00355E51">
        <w:rPr>
          <w:rFonts w:ascii="Times New Roman" w:hAnsi="Times New Roman" w:cs="Times New Roman"/>
          <w:sz w:val="28"/>
          <w:szCs w:val="28"/>
          <w:lang w:val="uk-UA"/>
        </w:rPr>
        <w:t xml:space="preserve"> є</w:t>
      </w:r>
      <w:r w:rsidRPr="00284B22">
        <w:rPr>
          <w:rFonts w:ascii="Times New Roman" w:hAnsi="Times New Roman" w:cs="Times New Roman"/>
          <w:sz w:val="28"/>
          <w:szCs w:val="28"/>
          <w:lang w:val="uk-UA"/>
        </w:rPr>
        <w:t xml:space="preserve"> (економічна безпека, правова, маркетингова, інформаційна безпека, безпека фінансово-кредитної сфери, фізична, кадрова, особиста безпека, екологічна безпека, безпека в техногенної сфері та ін.). Реалізація цих видів безпеки спрямована на захист життєво-важливих корпоративних інтересів у різних сферах діяльності від внутрішн</w:t>
      </w:r>
      <w:r w:rsidR="00355E51">
        <w:rPr>
          <w:rFonts w:ascii="Times New Roman" w:hAnsi="Times New Roman" w:cs="Times New Roman"/>
          <w:sz w:val="28"/>
          <w:szCs w:val="28"/>
          <w:lang w:val="uk-UA"/>
        </w:rPr>
        <w:t>іх та зовнішніх загроз і є обов</w:t>
      </w:r>
      <w:r w:rsidRPr="00284B22">
        <w:rPr>
          <w:rFonts w:ascii="Times New Roman" w:hAnsi="Times New Roman" w:cs="Times New Roman"/>
          <w:sz w:val="28"/>
          <w:szCs w:val="28"/>
          <w:lang w:val="uk-UA"/>
        </w:rPr>
        <w:t>'язковою умовою успіху в бізнесі, досягнення цілей, отримання прибутку і збереження цілісності підприємницької організаційної структури.</w:t>
      </w:r>
    </w:p>
    <w:p w:rsidR="001D55CC" w:rsidRPr="00284B22" w:rsidRDefault="00355E51"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об</w:t>
      </w:r>
      <w:r w:rsidR="001D55CC" w:rsidRPr="00284B22">
        <w:rPr>
          <w:rFonts w:ascii="Times New Roman" w:hAnsi="Times New Roman" w:cs="Times New Roman"/>
          <w:sz w:val="28"/>
          <w:szCs w:val="28"/>
          <w:lang w:val="uk-UA"/>
        </w:rPr>
        <w:t>'єктів органі</w:t>
      </w:r>
      <w:r>
        <w:rPr>
          <w:rFonts w:ascii="Times New Roman" w:hAnsi="Times New Roman" w:cs="Times New Roman"/>
          <w:sz w:val="28"/>
          <w:szCs w:val="28"/>
          <w:lang w:val="uk-UA"/>
        </w:rPr>
        <w:t>зації, таким, що підлягає обов'язковому захисту від потен</w:t>
      </w:r>
      <w:r w:rsidR="001D55CC" w:rsidRPr="00284B22">
        <w:rPr>
          <w:rFonts w:ascii="Times New Roman" w:hAnsi="Times New Roman" w:cs="Times New Roman"/>
          <w:sz w:val="28"/>
          <w:szCs w:val="28"/>
          <w:lang w:val="uk-UA"/>
        </w:rPr>
        <w:t>ціальних загроз і протиправних посягань, належать:</w:t>
      </w:r>
    </w:p>
    <w:p w:rsidR="001D55CC" w:rsidRPr="00284B22" w:rsidRDefault="00355E51"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w:t>
      </w:r>
      <w:r w:rsidR="001D55CC" w:rsidRPr="00284B22">
        <w:rPr>
          <w:rFonts w:ascii="Times New Roman" w:hAnsi="Times New Roman" w:cs="Times New Roman"/>
          <w:sz w:val="28"/>
          <w:szCs w:val="28"/>
          <w:lang w:val="uk-UA"/>
        </w:rPr>
        <w:t>персонал (керівники і персонал, який володіє інформацією, пра</w:t>
      </w:r>
      <w:r>
        <w:rPr>
          <w:rFonts w:ascii="Times New Roman" w:hAnsi="Times New Roman" w:cs="Times New Roman"/>
          <w:sz w:val="28"/>
          <w:szCs w:val="28"/>
          <w:lang w:val="uk-UA"/>
        </w:rPr>
        <w:t>цівники зовнішніх служб тощо</w:t>
      </w:r>
      <w:r w:rsidR="001D55CC" w:rsidRPr="00284B22">
        <w:rPr>
          <w:rFonts w:ascii="Times New Roman" w:hAnsi="Times New Roman" w:cs="Times New Roman"/>
          <w:sz w:val="28"/>
          <w:szCs w:val="28"/>
          <w:lang w:val="uk-UA"/>
        </w:rPr>
        <w:t>);</w:t>
      </w:r>
    </w:p>
    <w:p w:rsidR="001D55CC" w:rsidRPr="00284B22" w:rsidRDefault="00355E51"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1D55CC" w:rsidRPr="00284B22">
        <w:rPr>
          <w:rFonts w:ascii="Times New Roman" w:hAnsi="Times New Roman" w:cs="Times New Roman"/>
          <w:sz w:val="28"/>
          <w:szCs w:val="28"/>
          <w:lang w:val="uk-UA"/>
        </w:rPr>
        <w:t>фінансові кошти (валюта, дорогоцінні метали, фінансові документи);</w:t>
      </w: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 </w:t>
      </w:r>
      <w:r w:rsidRPr="005413A3">
        <w:rPr>
          <w:rFonts w:ascii="Times New Roman" w:hAnsi="Times New Roman" w:cs="Times New Roman"/>
          <w:sz w:val="28"/>
          <w:szCs w:val="28"/>
          <w:lang w:val="uk-UA"/>
        </w:rPr>
        <w:t>ма</w:t>
      </w:r>
      <w:r w:rsidR="005413A3" w:rsidRPr="005413A3">
        <w:rPr>
          <w:rFonts w:ascii="Times New Roman" w:hAnsi="Times New Roman" w:cs="Times New Roman"/>
          <w:sz w:val="28"/>
          <w:szCs w:val="28"/>
          <w:lang w:val="uk-UA"/>
        </w:rPr>
        <w:t>т</w:t>
      </w:r>
      <w:r w:rsidRPr="005413A3">
        <w:rPr>
          <w:rFonts w:ascii="Times New Roman" w:hAnsi="Times New Roman" w:cs="Times New Roman"/>
          <w:sz w:val="28"/>
          <w:szCs w:val="28"/>
          <w:lang w:val="uk-UA"/>
        </w:rPr>
        <w:t>кошти і ресурси</w:t>
      </w:r>
      <w:r w:rsidRPr="00284B22">
        <w:rPr>
          <w:rFonts w:ascii="Times New Roman" w:hAnsi="Times New Roman" w:cs="Times New Roman"/>
          <w:sz w:val="28"/>
          <w:szCs w:val="28"/>
          <w:lang w:val="uk-UA"/>
        </w:rPr>
        <w:t xml:space="preserve"> (будівлі, споруди, сховища, обладнання, сир</w:t>
      </w:r>
      <w:r w:rsidR="00355E51">
        <w:rPr>
          <w:rFonts w:ascii="Times New Roman" w:hAnsi="Times New Roman" w:cs="Times New Roman"/>
          <w:sz w:val="28"/>
          <w:szCs w:val="28"/>
          <w:lang w:val="uk-UA"/>
        </w:rPr>
        <w:t>овина, готова продукція тощо</w:t>
      </w:r>
      <w:r w:rsidRPr="00284B22">
        <w:rPr>
          <w:rFonts w:ascii="Times New Roman" w:hAnsi="Times New Roman" w:cs="Times New Roman"/>
          <w:sz w:val="28"/>
          <w:szCs w:val="28"/>
          <w:lang w:val="uk-UA"/>
        </w:rPr>
        <w:t>);</w:t>
      </w:r>
    </w:p>
    <w:p w:rsidR="001D55CC" w:rsidRPr="00284B22" w:rsidRDefault="00355E51"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1D55CC" w:rsidRPr="00284B22">
        <w:rPr>
          <w:rFonts w:ascii="Times New Roman" w:hAnsi="Times New Roman" w:cs="Times New Roman"/>
          <w:sz w:val="28"/>
          <w:szCs w:val="28"/>
          <w:lang w:val="uk-UA"/>
        </w:rPr>
        <w:t>інформаційні ресурси з обмеженим доступом, бази даних, програмне забезпечення;</w:t>
      </w:r>
    </w:p>
    <w:p w:rsidR="001D55CC" w:rsidRPr="00284B22" w:rsidRDefault="00355E51"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1D55CC" w:rsidRPr="00284B22">
        <w:rPr>
          <w:rFonts w:ascii="Times New Roman" w:hAnsi="Times New Roman" w:cs="Times New Roman"/>
          <w:sz w:val="28"/>
          <w:szCs w:val="28"/>
          <w:lang w:val="uk-UA"/>
        </w:rPr>
        <w:t>засоби і системи інформатизації;</w:t>
      </w:r>
    </w:p>
    <w:p w:rsidR="001D55CC" w:rsidRPr="00284B22" w:rsidRDefault="00355E51"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1D55CC" w:rsidRPr="00284B22">
        <w:rPr>
          <w:rFonts w:ascii="Times New Roman" w:hAnsi="Times New Roman" w:cs="Times New Roman"/>
          <w:sz w:val="28"/>
          <w:szCs w:val="28"/>
          <w:lang w:val="uk-UA"/>
        </w:rPr>
        <w:t>технічні засоби та системи охорони та захисту матеріальних та інформаційних ресурсів.</w:t>
      </w: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У самому загальному вигляді основні завдання у сфері безпеки підприємства можна визначити, як здійснення заходів за вказаними напрямками.</w:t>
      </w:r>
      <w:r w:rsidRPr="00284B22">
        <w:rPr>
          <w:rFonts w:ascii="Times New Roman" w:hAnsi="Times New Roman" w:cs="Times New Roman"/>
          <w:sz w:val="28"/>
          <w:szCs w:val="28"/>
        </w:rPr>
        <w:t xml:space="preserve"> </w:t>
      </w:r>
      <w:r w:rsidRPr="00284B22">
        <w:rPr>
          <w:rFonts w:ascii="Times New Roman" w:hAnsi="Times New Roman" w:cs="Times New Roman"/>
          <w:sz w:val="28"/>
          <w:szCs w:val="28"/>
          <w:lang w:val="uk-UA"/>
        </w:rPr>
        <w:t>Важливим моментом у системі безпеки є вибір механізмів забезпечення безпеки соціальної організації.</w:t>
      </w: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Коли в країні все є державним (переважає Державна власність), то абсолютно природно, що безпек</w:t>
      </w:r>
      <w:r w:rsidR="00355E51">
        <w:rPr>
          <w:rFonts w:ascii="Times New Roman" w:hAnsi="Times New Roman" w:cs="Times New Roman"/>
          <w:sz w:val="28"/>
          <w:szCs w:val="28"/>
          <w:lang w:val="uk-UA"/>
        </w:rPr>
        <w:t>а господарюючого суб</w:t>
      </w:r>
      <w:r w:rsidRPr="00284B22">
        <w:rPr>
          <w:rFonts w:ascii="Times New Roman" w:hAnsi="Times New Roman" w:cs="Times New Roman"/>
          <w:sz w:val="28"/>
          <w:szCs w:val="28"/>
          <w:lang w:val="uk-UA"/>
        </w:rPr>
        <w:t xml:space="preserve">'єкта (організацій, підприємств) забезпечується державою, тобто держава повністю бере на себе захист його інтересів. В ринкових умовах господарювання ситуація докорінно змінюється. Частка держави в економіці та в інших сферах життя людини і суспільства безперервно скорочується, як і скорочується участь держави у забезпеченні безпеки особистості і суспільства. Тому в цих умовах захист інтересів організації та особистості не може бути </w:t>
      </w:r>
      <w:r w:rsidR="00355E51">
        <w:rPr>
          <w:rFonts w:ascii="Times New Roman" w:hAnsi="Times New Roman" w:cs="Times New Roman"/>
          <w:sz w:val="28"/>
          <w:szCs w:val="28"/>
          <w:lang w:val="uk-UA"/>
        </w:rPr>
        <w:t>тільки державної турботою, і об</w:t>
      </w:r>
      <w:r w:rsidRPr="00284B22">
        <w:rPr>
          <w:rFonts w:ascii="Times New Roman" w:hAnsi="Times New Roman" w:cs="Times New Roman"/>
          <w:sz w:val="28"/>
          <w:szCs w:val="28"/>
          <w:lang w:val="uk-UA"/>
        </w:rPr>
        <w:t>'єктивно виникає необхідність задіяння двох механізмів забезпечення безпеки – державний і недержавної.</w:t>
      </w: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Включення в безпеку соціальної системи - організації механізмів державної і недержавної систем забезпечення безпеки</w:t>
      </w:r>
      <w:r w:rsidR="00355E51">
        <w:rPr>
          <w:rFonts w:ascii="Times New Roman" w:hAnsi="Times New Roman" w:cs="Times New Roman"/>
          <w:sz w:val="28"/>
          <w:szCs w:val="28"/>
          <w:lang w:val="uk-UA"/>
        </w:rPr>
        <w:t>, означає по суті два важливих п</w:t>
      </w:r>
      <w:r w:rsidRPr="00284B22">
        <w:rPr>
          <w:rFonts w:ascii="Times New Roman" w:hAnsi="Times New Roman" w:cs="Times New Roman"/>
          <w:sz w:val="28"/>
          <w:szCs w:val="28"/>
          <w:lang w:val="uk-UA"/>
        </w:rPr>
        <w:t>оложення.</w:t>
      </w:r>
    </w:p>
    <w:p w:rsidR="001D55CC" w:rsidRPr="00284B22" w:rsidRDefault="00355E51"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Перше пов</w:t>
      </w:r>
      <w:r w:rsidR="001D55CC" w:rsidRPr="00284B22">
        <w:rPr>
          <w:rFonts w:ascii="Times New Roman" w:hAnsi="Times New Roman" w:cs="Times New Roman"/>
          <w:sz w:val="28"/>
          <w:szCs w:val="28"/>
          <w:lang w:val="uk-UA"/>
        </w:rPr>
        <w:t>'язано з тим, що діяльність соціальної о</w:t>
      </w:r>
      <w:r>
        <w:rPr>
          <w:rFonts w:ascii="Times New Roman" w:hAnsi="Times New Roman" w:cs="Times New Roman"/>
          <w:sz w:val="28"/>
          <w:szCs w:val="28"/>
          <w:lang w:val="uk-UA"/>
        </w:rPr>
        <w:t>рганізації (господарюючого суб'</w:t>
      </w:r>
      <w:r w:rsidR="001D55CC" w:rsidRPr="00284B22">
        <w:rPr>
          <w:rFonts w:ascii="Times New Roman" w:hAnsi="Times New Roman" w:cs="Times New Roman"/>
          <w:sz w:val="28"/>
          <w:szCs w:val="28"/>
          <w:lang w:val="uk-UA"/>
        </w:rPr>
        <w:t>єкта) знаходиться в правовому полі, визначеній законодавством держави.</w:t>
      </w: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lastRenderedPageBreak/>
        <w:t>Друге, що безпека соціальної орган</w:t>
      </w:r>
      <w:r w:rsidR="00355E51">
        <w:rPr>
          <w:rFonts w:ascii="Times New Roman" w:hAnsi="Times New Roman" w:cs="Times New Roman"/>
          <w:sz w:val="28"/>
          <w:szCs w:val="28"/>
          <w:lang w:val="uk-UA"/>
        </w:rPr>
        <w:t>ізації не може існувати сама по</w:t>
      </w:r>
      <w:r w:rsidRPr="00284B22">
        <w:rPr>
          <w:rFonts w:ascii="Times New Roman" w:hAnsi="Times New Roman" w:cs="Times New Roman"/>
          <w:sz w:val="28"/>
          <w:szCs w:val="28"/>
          <w:lang w:val="uk-UA"/>
        </w:rPr>
        <w:t>собі і органічно вписується в єдину державну політику забезпечення Національної безпеки в її конкретних видах, що розширює можливості забезпечення безпеки особистості і суспільства, через діяльність державних і недержавних структур безпеки.</w:t>
      </w: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При вивченні проблем безпеки організації важливе значення набуває її структурна класифікація.</w:t>
      </w:r>
    </w:p>
    <w:p w:rsidR="001D55CC" w:rsidRPr="00284B22" w:rsidRDefault="00355E51"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сьогоднішній день</w:t>
      </w:r>
      <w:r w:rsidR="001D55CC" w:rsidRPr="00284B22">
        <w:rPr>
          <w:rFonts w:ascii="Times New Roman" w:hAnsi="Times New Roman" w:cs="Times New Roman"/>
          <w:sz w:val="28"/>
          <w:szCs w:val="28"/>
          <w:lang w:val="uk-UA"/>
        </w:rPr>
        <w:t>, в умовах глобалізації економіки, межу між внутрішньої і зовнішньої безпекою вельми розмита, а багато загрози - терористичні акти, захоплення заручників, екологічні та природні катастрофи - часом важко прив 'язати до якогось єдиного источнику. Тим не менш, ділення загроз на зовнішні і внутрішні представляється досить корисним з практичної точки зору, оскільки, воно дозволяє чітко класифікувати ті чи інші концептуальні підходи до розв 'язання проблем забезпечення безпеки організації.</w:t>
      </w: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Крім того, розподіл на внутрішню і зовнішню безпеку необхідно і для усвідомлення того, що при забезпеченні внутрішньої безпеки потрібні зовсім інші методи, форми і способи, ніж при забезпеченні зовнішньої безпеки. Основні напрями забезпечення внутрішньої безпеки соціальної системи (організації) - це рішення наступних завдань:</w:t>
      </w:r>
    </w:p>
    <w:p w:rsidR="001D55CC" w:rsidRPr="00284B22" w:rsidRDefault="0051237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1D55CC" w:rsidRPr="00284B22">
        <w:rPr>
          <w:rFonts w:ascii="Times New Roman" w:hAnsi="Times New Roman" w:cs="Times New Roman"/>
          <w:sz w:val="28"/>
          <w:szCs w:val="28"/>
          <w:lang w:val="uk-UA"/>
        </w:rPr>
        <w:t>зниження гостроти соціальних протиріч;</w:t>
      </w:r>
    </w:p>
    <w:p w:rsidR="001D55CC" w:rsidRPr="00284B22" w:rsidRDefault="0051237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1D55CC" w:rsidRPr="00284B22">
        <w:rPr>
          <w:rFonts w:ascii="Times New Roman" w:hAnsi="Times New Roman" w:cs="Times New Roman"/>
          <w:sz w:val="28"/>
          <w:szCs w:val="28"/>
          <w:lang w:val="uk-UA"/>
        </w:rPr>
        <w:t>захист організаційної культури, національних духовних, інтелектуальних і культурних цінностей;</w:t>
      </w:r>
    </w:p>
    <w:p w:rsidR="001D55CC" w:rsidRPr="00284B22" w:rsidRDefault="0051237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1D55CC" w:rsidRPr="00284B22">
        <w:rPr>
          <w:rFonts w:ascii="Times New Roman" w:hAnsi="Times New Roman" w:cs="Times New Roman"/>
          <w:sz w:val="28"/>
          <w:szCs w:val="28"/>
          <w:lang w:val="uk-UA"/>
        </w:rPr>
        <w:t>зміцнення виробничого потенціалу;</w:t>
      </w:r>
    </w:p>
    <w:p w:rsidR="001D55CC" w:rsidRPr="00284B22" w:rsidRDefault="0051237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1D55CC" w:rsidRPr="00284B22">
        <w:rPr>
          <w:rFonts w:ascii="Times New Roman" w:hAnsi="Times New Roman" w:cs="Times New Roman"/>
          <w:sz w:val="28"/>
          <w:szCs w:val="28"/>
          <w:lang w:val="uk-UA"/>
        </w:rPr>
        <w:t>проведення збалансованої економічної і фінансової політики;</w:t>
      </w:r>
    </w:p>
    <w:p w:rsidR="001D55CC" w:rsidRPr="00284B22" w:rsidRDefault="0051237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1D55CC" w:rsidRPr="00284B22">
        <w:rPr>
          <w:rFonts w:ascii="Times New Roman" w:hAnsi="Times New Roman" w:cs="Times New Roman"/>
          <w:sz w:val="28"/>
          <w:szCs w:val="28"/>
          <w:lang w:val="uk-UA"/>
        </w:rPr>
        <w:t>досягнення оптимального співвідношення інтересів людей, інтересів організацій, інтересів суспільства і держави;</w:t>
      </w:r>
    </w:p>
    <w:p w:rsidR="001D55CC" w:rsidRPr="00284B22" w:rsidRDefault="0051237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захист життя і здоров</w:t>
      </w:r>
      <w:r w:rsidR="001D55CC" w:rsidRPr="00284B22">
        <w:rPr>
          <w:rFonts w:ascii="Times New Roman" w:hAnsi="Times New Roman" w:cs="Times New Roman"/>
          <w:sz w:val="28"/>
          <w:szCs w:val="28"/>
          <w:lang w:val="uk-UA"/>
        </w:rPr>
        <w:t>'я людей, створення гідних умов для роботи та існування;</w:t>
      </w:r>
    </w:p>
    <w:p w:rsidR="001D55CC" w:rsidRPr="00284B22" w:rsidRDefault="0051237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1D55CC" w:rsidRPr="00284B22">
        <w:rPr>
          <w:rFonts w:ascii="Times New Roman" w:hAnsi="Times New Roman" w:cs="Times New Roman"/>
          <w:sz w:val="28"/>
          <w:szCs w:val="28"/>
          <w:lang w:val="uk-UA"/>
        </w:rPr>
        <w:t>захист життєво важливих інтересів, захист майна, ресурсів та власності;</w:t>
      </w:r>
    </w:p>
    <w:p w:rsidR="001D55CC" w:rsidRPr="00284B22" w:rsidRDefault="0051237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1D55CC" w:rsidRPr="00284B22">
        <w:rPr>
          <w:rFonts w:ascii="Times New Roman" w:hAnsi="Times New Roman" w:cs="Times New Roman"/>
          <w:sz w:val="28"/>
          <w:szCs w:val="28"/>
          <w:lang w:val="uk-UA"/>
        </w:rPr>
        <w:t>підвищення рівня освіти та ін.</w:t>
      </w: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lastRenderedPageBreak/>
        <w:t>Сам перелік завдань показує особливе значення внутрішньої складової в забезпеченні безпеки соціальної організації та її ролі у зміцненні єдиного економічного простору країни.</w:t>
      </w: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Забезпечення зовнішньої безпеки, тобто зовнішній контур безпеки соціальної системи складається з двох рівнів: загально планетарного (глобальн</w:t>
      </w:r>
      <w:r w:rsidR="00512372">
        <w:rPr>
          <w:rFonts w:ascii="Times New Roman" w:hAnsi="Times New Roman" w:cs="Times New Roman"/>
          <w:sz w:val="28"/>
          <w:szCs w:val="28"/>
          <w:lang w:val="uk-UA"/>
        </w:rPr>
        <w:t>ого) і державного (рівня ділового</w:t>
      </w:r>
      <w:r w:rsidRPr="00284B22">
        <w:rPr>
          <w:rFonts w:ascii="Times New Roman" w:hAnsi="Times New Roman" w:cs="Times New Roman"/>
          <w:sz w:val="28"/>
          <w:szCs w:val="28"/>
          <w:lang w:val="uk-UA"/>
        </w:rPr>
        <w:t xml:space="preserve"> середовища). При аналізі зовнішнього контуру безпеки важливо мати на увазі загрози ЕКО логічного, ра</w:t>
      </w:r>
      <w:r w:rsidR="00512372">
        <w:rPr>
          <w:rFonts w:ascii="Times New Roman" w:hAnsi="Times New Roman" w:cs="Times New Roman"/>
          <w:sz w:val="28"/>
          <w:szCs w:val="28"/>
          <w:lang w:val="uk-UA"/>
        </w:rPr>
        <w:t>діаційного, епідеміологічного, к</w:t>
      </w:r>
      <w:r w:rsidRPr="00284B22">
        <w:rPr>
          <w:rFonts w:ascii="Times New Roman" w:hAnsi="Times New Roman" w:cs="Times New Roman"/>
          <w:sz w:val="28"/>
          <w:szCs w:val="28"/>
          <w:lang w:val="uk-UA"/>
        </w:rPr>
        <w:t>римінального, природного, правового, економічного порядку і т. п.</w:t>
      </w:r>
    </w:p>
    <w:p w:rsidR="005413A3"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Будь-яка концепція забезпечення безпеки розробляється відп</w:t>
      </w:r>
      <w:r w:rsidR="00512372">
        <w:rPr>
          <w:rFonts w:ascii="Times New Roman" w:hAnsi="Times New Roman" w:cs="Times New Roman"/>
          <w:sz w:val="28"/>
          <w:szCs w:val="28"/>
          <w:lang w:val="uk-UA"/>
        </w:rPr>
        <w:t>овідно до конкретних історичних умов</w:t>
      </w:r>
      <w:r w:rsidRPr="00284B22">
        <w:rPr>
          <w:rFonts w:ascii="Times New Roman" w:hAnsi="Times New Roman" w:cs="Times New Roman"/>
          <w:sz w:val="28"/>
          <w:szCs w:val="28"/>
          <w:lang w:val="uk-UA"/>
        </w:rPr>
        <w:t>. Раніше кожне підприємство з опорою на державу обходилося переважно власними силами для попередження і зниження гостроти виникаючих конфліктів і пог</w:t>
      </w:r>
      <w:r w:rsidR="00512372">
        <w:rPr>
          <w:rFonts w:ascii="Times New Roman" w:hAnsi="Times New Roman" w:cs="Times New Roman"/>
          <w:sz w:val="28"/>
          <w:szCs w:val="28"/>
          <w:lang w:val="uk-UA"/>
        </w:rPr>
        <w:t xml:space="preserve">роз. </w:t>
      </w: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Світ настільки інтегрований, що неможливо звести забезпечення зовнішньої безпеки підприємництва до рамок національних кордонів. Тому розумним єдиним шляхом забезпечення зовнішньої безпеки підприємств і організацій конкретної країни є досягнення певного балансу своїх інтересів </w:t>
      </w:r>
      <w:r w:rsidR="00512372">
        <w:rPr>
          <w:rFonts w:ascii="Times New Roman" w:hAnsi="Times New Roman" w:cs="Times New Roman"/>
          <w:sz w:val="28"/>
          <w:szCs w:val="28"/>
          <w:lang w:val="uk-UA"/>
        </w:rPr>
        <w:t>та</w:t>
      </w:r>
      <w:r w:rsidRPr="00284B22">
        <w:rPr>
          <w:rFonts w:ascii="Times New Roman" w:hAnsi="Times New Roman" w:cs="Times New Roman"/>
          <w:sz w:val="28"/>
          <w:szCs w:val="28"/>
          <w:lang w:val="uk-UA"/>
        </w:rPr>
        <w:t xml:space="preserve"> ідентичних інтересів інших сторін, певного компромісу в рамках міжнародної безпеки.</w:t>
      </w: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Міжнародна безпека ґрунтується на дотриманні всіма державами загальновизнаних принципів і норм міжнародного права, що виключають вирішення спірних питань і розбіжностей між ними за допомогою сили чи загрози силою.</w:t>
      </w: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Крім виділення в структурі безпеки організації двох зазначених вище типів (підсистем) - внутрішньої і зовнішньої безпеки - важливе значення має її класифікація за видами безпеки, що сприяє виробленню більш конкретної політики і стратегії забезпечення безпеки організації. </w:t>
      </w: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Однак "чисті" види безпеки зустрічаються рідко, вони, як правило, корелюють між собою.</w:t>
      </w: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Загальноприйнято вважати, що основним видом безпеки організації є її економічна безпека, під якою розуміється захист життєво важливих економічних </w:t>
      </w:r>
      <w:r w:rsidRPr="00284B22">
        <w:rPr>
          <w:rFonts w:ascii="Times New Roman" w:hAnsi="Times New Roman" w:cs="Times New Roman"/>
          <w:sz w:val="28"/>
          <w:szCs w:val="28"/>
          <w:lang w:val="uk-UA"/>
        </w:rPr>
        <w:lastRenderedPageBreak/>
        <w:t>інтересів організації від внутрішніх і зовнішніх з</w:t>
      </w:r>
      <w:r w:rsidR="00512372">
        <w:rPr>
          <w:rFonts w:ascii="Times New Roman" w:hAnsi="Times New Roman" w:cs="Times New Roman"/>
          <w:sz w:val="28"/>
          <w:szCs w:val="28"/>
          <w:lang w:val="uk-UA"/>
        </w:rPr>
        <w:t>агроз Економічна безпека є обов</w:t>
      </w:r>
      <w:r w:rsidRPr="00284B22">
        <w:rPr>
          <w:rFonts w:ascii="Times New Roman" w:hAnsi="Times New Roman" w:cs="Times New Roman"/>
          <w:sz w:val="28"/>
          <w:szCs w:val="28"/>
          <w:lang w:val="uk-UA"/>
        </w:rPr>
        <w:t>'язковою умовою успіху в бізнесі, отримання прибутку та збереження в цілісності підприємницької організаційної структури.</w:t>
      </w: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Економічна безпека — це цілісний вигляд безпеки. </w:t>
      </w:r>
      <w:r w:rsidRPr="005413A3">
        <w:rPr>
          <w:rFonts w:ascii="Times New Roman" w:hAnsi="Times New Roman" w:cs="Times New Roman"/>
          <w:sz w:val="28"/>
          <w:szCs w:val="28"/>
          <w:lang w:val="uk-UA"/>
        </w:rPr>
        <w:t>Він декомпо</w:t>
      </w:r>
      <w:r w:rsidR="005413A3" w:rsidRPr="005413A3">
        <w:rPr>
          <w:rFonts w:ascii="Times New Roman" w:hAnsi="Times New Roman" w:cs="Times New Roman"/>
          <w:sz w:val="28"/>
          <w:szCs w:val="28"/>
          <w:lang w:val="uk-UA"/>
        </w:rPr>
        <w:t>нується</w:t>
      </w:r>
      <w:r w:rsidRPr="00284B22">
        <w:rPr>
          <w:rFonts w:ascii="Times New Roman" w:hAnsi="Times New Roman" w:cs="Times New Roman"/>
          <w:sz w:val="28"/>
          <w:szCs w:val="28"/>
          <w:lang w:val="uk-UA"/>
        </w:rPr>
        <w:t xml:space="preserve"> на складові частини: правову, маркетингову, інформаційну, фінансово-кредитну, фізичну, освітню та ін. Ці складові частини економічної безпеки, по суті є видами безпеки, такими, що відображають захист життєво важливих інтересів організації та особистості від загроз по сферах або областям діяльно</w:t>
      </w:r>
      <w:r w:rsidR="00512372">
        <w:rPr>
          <w:rFonts w:ascii="Times New Roman" w:hAnsi="Times New Roman" w:cs="Times New Roman"/>
          <w:sz w:val="28"/>
          <w:szCs w:val="28"/>
          <w:lang w:val="uk-UA"/>
        </w:rPr>
        <w:t>сті. Всі види безпеки тісно пов</w:t>
      </w:r>
      <w:r w:rsidRPr="00284B22">
        <w:rPr>
          <w:rFonts w:ascii="Times New Roman" w:hAnsi="Times New Roman" w:cs="Times New Roman"/>
          <w:sz w:val="28"/>
          <w:szCs w:val="28"/>
          <w:lang w:val="uk-UA"/>
        </w:rPr>
        <w:t>'язані між соб</w:t>
      </w:r>
      <w:r w:rsidR="00512372">
        <w:rPr>
          <w:rFonts w:ascii="Times New Roman" w:hAnsi="Times New Roman" w:cs="Times New Roman"/>
          <w:sz w:val="28"/>
          <w:szCs w:val="28"/>
          <w:lang w:val="uk-UA"/>
        </w:rPr>
        <w:t>ою й перебувають у діалектичній</w:t>
      </w:r>
      <w:r w:rsidRPr="00284B22">
        <w:rPr>
          <w:rFonts w:ascii="Times New Roman" w:hAnsi="Times New Roman" w:cs="Times New Roman"/>
          <w:sz w:val="28"/>
          <w:szCs w:val="28"/>
          <w:lang w:val="uk-UA"/>
        </w:rPr>
        <w:t xml:space="preserve"> вз</w:t>
      </w:r>
      <w:r w:rsidR="00512372">
        <w:rPr>
          <w:rFonts w:ascii="Times New Roman" w:hAnsi="Times New Roman" w:cs="Times New Roman"/>
          <w:sz w:val="28"/>
          <w:szCs w:val="28"/>
          <w:lang w:val="uk-UA"/>
        </w:rPr>
        <w:t>аємодії</w:t>
      </w:r>
      <w:r w:rsidRPr="00284B22">
        <w:rPr>
          <w:rFonts w:ascii="Times New Roman" w:hAnsi="Times New Roman" w:cs="Times New Roman"/>
          <w:sz w:val="28"/>
          <w:szCs w:val="28"/>
          <w:lang w:val="uk-UA"/>
        </w:rPr>
        <w:t xml:space="preserve">. </w:t>
      </w: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p>
    <w:p w:rsidR="001D55CC" w:rsidRDefault="001D55CC" w:rsidP="00284B22">
      <w:pPr>
        <w:tabs>
          <w:tab w:val="left" w:pos="2925"/>
        </w:tabs>
        <w:spacing w:after="0" w:line="360" w:lineRule="auto"/>
        <w:ind w:firstLine="709"/>
        <w:jc w:val="both"/>
        <w:rPr>
          <w:rFonts w:ascii="Times New Roman" w:hAnsi="Times New Roman" w:cs="Times New Roman"/>
          <w:sz w:val="28"/>
          <w:szCs w:val="28"/>
          <w:lang w:val="uk-UA"/>
        </w:rPr>
      </w:pPr>
    </w:p>
    <w:p w:rsidR="00512372" w:rsidRDefault="00512372" w:rsidP="00284B22">
      <w:pPr>
        <w:tabs>
          <w:tab w:val="left" w:pos="2925"/>
        </w:tabs>
        <w:spacing w:after="0" w:line="360" w:lineRule="auto"/>
        <w:ind w:firstLine="709"/>
        <w:jc w:val="both"/>
        <w:rPr>
          <w:rFonts w:ascii="Times New Roman" w:hAnsi="Times New Roman" w:cs="Times New Roman"/>
          <w:sz w:val="28"/>
          <w:szCs w:val="28"/>
          <w:lang w:val="uk-UA"/>
        </w:rPr>
      </w:pPr>
    </w:p>
    <w:p w:rsidR="00512372" w:rsidRPr="00284B22" w:rsidRDefault="00512372" w:rsidP="00284B22">
      <w:pPr>
        <w:tabs>
          <w:tab w:val="left" w:pos="2925"/>
        </w:tabs>
        <w:spacing w:after="0" w:line="360" w:lineRule="auto"/>
        <w:ind w:firstLine="709"/>
        <w:jc w:val="both"/>
        <w:rPr>
          <w:rFonts w:ascii="Times New Roman" w:hAnsi="Times New Roman" w:cs="Times New Roman"/>
          <w:sz w:val="28"/>
          <w:szCs w:val="28"/>
          <w:lang w:val="uk-UA"/>
        </w:rPr>
      </w:pPr>
    </w:p>
    <w:p w:rsidR="00B230E1" w:rsidRPr="00284B22" w:rsidRDefault="001D55CC" w:rsidP="00284B22">
      <w:pPr>
        <w:tabs>
          <w:tab w:val="left" w:pos="2925"/>
        </w:tabs>
        <w:spacing w:after="0" w:line="360" w:lineRule="auto"/>
        <w:ind w:firstLine="709"/>
        <w:jc w:val="both"/>
        <w:rPr>
          <w:rFonts w:ascii="Times New Roman" w:hAnsi="Times New Roman" w:cs="Times New Roman"/>
          <w:b/>
          <w:sz w:val="28"/>
          <w:szCs w:val="28"/>
          <w:lang w:val="uk-UA"/>
        </w:rPr>
      </w:pPr>
      <w:r w:rsidRPr="00284B22">
        <w:rPr>
          <w:rFonts w:ascii="Times New Roman" w:hAnsi="Times New Roman" w:cs="Times New Roman"/>
          <w:sz w:val="28"/>
          <w:szCs w:val="28"/>
          <w:lang w:val="uk-UA"/>
        </w:rPr>
        <w:t xml:space="preserve">3. </w:t>
      </w:r>
      <w:r w:rsidRPr="00284B22">
        <w:rPr>
          <w:rFonts w:ascii="Times New Roman" w:hAnsi="Times New Roman" w:cs="Times New Roman"/>
          <w:b/>
          <w:sz w:val="28"/>
          <w:szCs w:val="28"/>
          <w:lang w:val="uk-UA"/>
        </w:rPr>
        <w:t>Теоретичні засади моделювання діяльності з реалізації державної економічної політики у сфері інновацій та інвестицій.</w:t>
      </w: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Загальні Положення моделювання, розгл</w:t>
      </w:r>
      <w:r w:rsidR="00512372">
        <w:rPr>
          <w:rFonts w:ascii="Times New Roman" w:hAnsi="Times New Roman" w:cs="Times New Roman"/>
          <w:sz w:val="28"/>
          <w:szCs w:val="28"/>
          <w:lang w:val="uk-UA"/>
        </w:rPr>
        <w:t>януті раніше стосовно до системи</w:t>
      </w:r>
      <w:r w:rsidRPr="00284B22">
        <w:rPr>
          <w:rFonts w:ascii="Times New Roman" w:hAnsi="Times New Roman" w:cs="Times New Roman"/>
          <w:sz w:val="28"/>
          <w:szCs w:val="28"/>
          <w:lang w:val="uk-UA"/>
        </w:rPr>
        <w:t xml:space="preserve"> забезпечення економічної безпеки, при їх конкретизації у сфері управління інвестиційними та інноваційними процесами дозволяють визначити напрямки діяльності з урахуванням пріоритетних завдань та реаль</w:t>
      </w:r>
      <w:r w:rsidR="00512372">
        <w:rPr>
          <w:rFonts w:ascii="Times New Roman" w:hAnsi="Times New Roman" w:cs="Times New Roman"/>
          <w:sz w:val="28"/>
          <w:szCs w:val="28"/>
          <w:lang w:val="uk-UA"/>
        </w:rPr>
        <w:t>них загроз. В даному випадку об</w:t>
      </w:r>
      <w:r w:rsidRPr="00284B22">
        <w:rPr>
          <w:rFonts w:ascii="Times New Roman" w:hAnsi="Times New Roman" w:cs="Times New Roman"/>
          <w:sz w:val="28"/>
          <w:szCs w:val="28"/>
          <w:lang w:val="uk-UA"/>
        </w:rPr>
        <w:t xml:space="preserve">'єктом моделювання є діяльність органів державної влади </w:t>
      </w:r>
      <w:r w:rsidR="00006442">
        <w:rPr>
          <w:rFonts w:ascii="Times New Roman" w:hAnsi="Times New Roman" w:cs="Times New Roman"/>
          <w:sz w:val="28"/>
          <w:szCs w:val="28"/>
          <w:lang w:val="uk-UA"/>
        </w:rPr>
        <w:t>та управління, суб'</w:t>
      </w:r>
      <w:r w:rsidRPr="00284B22">
        <w:rPr>
          <w:rFonts w:ascii="Times New Roman" w:hAnsi="Times New Roman" w:cs="Times New Roman"/>
          <w:sz w:val="28"/>
          <w:szCs w:val="28"/>
          <w:lang w:val="uk-UA"/>
        </w:rPr>
        <w:t>єктів господарювання з реалізації інноваційної та інвестиційної політики України.</w:t>
      </w: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Важливість такої діяльності є першочерговим завданням будь-якого суспільства та будь-який соціальної системи. Адже без підтримання належного рівня розвитку </w:t>
      </w:r>
      <w:r w:rsidR="00006442">
        <w:rPr>
          <w:rFonts w:ascii="Times New Roman" w:hAnsi="Times New Roman" w:cs="Times New Roman"/>
          <w:sz w:val="28"/>
          <w:szCs w:val="28"/>
          <w:lang w:val="uk-UA"/>
        </w:rPr>
        <w:t>науки і техніки, неможливо гідний</w:t>
      </w:r>
      <w:r w:rsidRPr="00284B22">
        <w:rPr>
          <w:rFonts w:ascii="Times New Roman" w:hAnsi="Times New Roman" w:cs="Times New Roman"/>
          <w:sz w:val="28"/>
          <w:szCs w:val="28"/>
          <w:lang w:val="uk-UA"/>
        </w:rPr>
        <w:t xml:space="preserve"> розвиток та забезпечення безпеки, а </w:t>
      </w:r>
      <w:r w:rsidR="00006442">
        <w:rPr>
          <w:rFonts w:ascii="Times New Roman" w:hAnsi="Times New Roman" w:cs="Times New Roman"/>
          <w:sz w:val="28"/>
          <w:szCs w:val="28"/>
          <w:lang w:val="uk-UA"/>
        </w:rPr>
        <w:t>за</w:t>
      </w:r>
      <w:r w:rsidRPr="00284B22">
        <w:rPr>
          <w:rFonts w:ascii="Times New Roman" w:hAnsi="Times New Roman" w:cs="Times New Roman"/>
          <w:sz w:val="28"/>
          <w:szCs w:val="28"/>
          <w:lang w:val="uk-UA"/>
        </w:rPr>
        <w:t>одно і збереження досягнутих результатів розвитку.</w:t>
      </w: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Як зазначалося раніше, у відповідності з системним підходом</w:t>
      </w:r>
      <w:r w:rsidR="00006442">
        <w:rPr>
          <w:rFonts w:ascii="Times New Roman" w:hAnsi="Times New Roman" w:cs="Times New Roman"/>
          <w:sz w:val="28"/>
          <w:szCs w:val="28"/>
          <w:lang w:val="uk-UA"/>
        </w:rPr>
        <w:t>,</w:t>
      </w:r>
      <w:r w:rsidRPr="00284B22">
        <w:rPr>
          <w:rFonts w:ascii="Times New Roman" w:hAnsi="Times New Roman" w:cs="Times New Roman"/>
          <w:sz w:val="28"/>
          <w:szCs w:val="28"/>
          <w:lang w:val="uk-UA"/>
        </w:rPr>
        <w:t xml:space="preserve"> модель реалізації інноваційної та інвестиційної політики в якості своїх елементів повинна включати:</w:t>
      </w:r>
    </w:p>
    <w:p w:rsidR="001D55CC" w:rsidRPr="00284B22" w:rsidRDefault="0000644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w:t>
      </w:r>
      <w:r w:rsidR="001D55CC" w:rsidRPr="00284B22">
        <w:rPr>
          <w:rFonts w:ascii="Times New Roman" w:hAnsi="Times New Roman" w:cs="Times New Roman"/>
          <w:sz w:val="28"/>
          <w:szCs w:val="28"/>
          <w:lang w:val="uk-UA"/>
        </w:rPr>
        <w:t>цілі та завдання діяльності;</w:t>
      </w:r>
    </w:p>
    <w:p w:rsidR="001D55CC" w:rsidRPr="00284B22" w:rsidRDefault="0000644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суб</w:t>
      </w:r>
      <w:r w:rsidR="001D55CC" w:rsidRPr="00284B22">
        <w:rPr>
          <w:rFonts w:ascii="Times New Roman" w:hAnsi="Times New Roman" w:cs="Times New Roman"/>
          <w:sz w:val="28"/>
          <w:szCs w:val="28"/>
          <w:lang w:val="uk-UA"/>
        </w:rPr>
        <w:t>'єктів діяльності;</w:t>
      </w:r>
    </w:p>
    <w:p w:rsidR="001D55CC" w:rsidRPr="00284B22" w:rsidRDefault="0000644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об</w:t>
      </w:r>
      <w:r w:rsidR="001D55CC" w:rsidRPr="00284B22">
        <w:rPr>
          <w:rFonts w:ascii="Times New Roman" w:hAnsi="Times New Roman" w:cs="Times New Roman"/>
          <w:sz w:val="28"/>
          <w:szCs w:val="28"/>
          <w:lang w:val="uk-UA"/>
        </w:rPr>
        <w:t>'єкт діяльності та його основні особливості;</w:t>
      </w:r>
    </w:p>
    <w:p w:rsidR="001D55CC" w:rsidRPr="00284B22" w:rsidRDefault="00006442" w:rsidP="0000644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-загрози об</w:t>
      </w:r>
      <w:r w:rsidR="001D55CC" w:rsidRPr="00284B22">
        <w:rPr>
          <w:rFonts w:ascii="Times New Roman" w:hAnsi="Times New Roman" w:cs="Times New Roman"/>
          <w:sz w:val="28"/>
          <w:szCs w:val="28"/>
          <w:lang w:val="uk-UA"/>
        </w:rPr>
        <w:t>'єкту діяльності (інноваційної та інвестиційної політики) та механізми їх реалізації.</w:t>
      </w:r>
    </w:p>
    <w:p w:rsidR="001D55CC" w:rsidRPr="00284B22" w:rsidRDefault="0000644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1D55CC" w:rsidRPr="00284B22">
        <w:rPr>
          <w:rFonts w:ascii="Times New Roman" w:hAnsi="Times New Roman" w:cs="Times New Roman"/>
          <w:sz w:val="28"/>
          <w:szCs w:val="28"/>
          <w:lang w:val="uk-UA"/>
        </w:rPr>
        <w:t>умови, в яких ця діяльність здійснюється (або особливості економічній, політичній та інших сфер діяльності держави, що роблять вплив на інноваційну та інвестиційну політику);</w:t>
      </w:r>
    </w:p>
    <w:p w:rsidR="001D55CC" w:rsidRPr="00284B22" w:rsidRDefault="0000644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1D55CC" w:rsidRPr="00284B22">
        <w:rPr>
          <w:rFonts w:ascii="Times New Roman" w:hAnsi="Times New Roman" w:cs="Times New Roman"/>
          <w:sz w:val="28"/>
          <w:szCs w:val="28"/>
          <w:lang w:val="uk-UA"/>
        </w:rPr>
        <w:t xml:space="preserve">форми, методи та </w:t>
      </w:r>
      <w:r>
        <w:rPr>
          <w:rFonts w:ascii="Times New Roman" w:hAnsi="Times New Roman" w:cs="Times New Roman"/>
          <w:sz w:val="28"/>
          <w:szCs w:val="28"/>
          <w:lang w:val="uk-UA"/>
        </w:rPr>
        <w:t>засоби, що використовуються суб</w:t>
      </w:r>
      <w:r w:rsidR="001D55CC" w:rsidRPr="00284B22">
        <w:rPr>
          <w:rFonts w:ascii="Times New Roman" w:hAnsi="Times New Roman" w:cs="Times New Roman"/>
          <w:sz w:val="28"/>
          <w:szCs w:val="28"/>
          <w:lang w:val="uk-UA"/>
        </w:rPr>
        <w:t>'єктами діяльності для досягнення своїх цілей і вирішення конкретних задач;</w:t>
      </w:r>
    </w:p>
    <w:p w:rsidR="001D55CC" w:rsidRPr="00284B22" w:rsidRDefault="0000644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1D55CC" w:rsidRPr="00284B22">
        <w:rPr>
          <w:rFonts w:ascii="Times New Roman" w:hAnsi="Times New Roman" w:cs="Times New Roman"/>
          <w:sz w:val="28"/>
          <w:szCs w:val="28"/>
          <w:lang w:val="uk-UA"/>
        </w:rPr>
        <w:t>стратегія і тактика використання економічних, правових, адміністративних, організаційних та інших форм, методів і засобів реалізації інноваційної та інвестиційної політики;</w:t>
      </w:r>
    </w:p>
    <w:p w:rsidR="001D55CC" w:rsidRPr="00284B22" w:rsidRDefault="0000644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1D55CC" w:rsidRPr="00284B22">
        <w:rPr>
          <w:rFonts w:ascii="Times New Roman" w:hAnsi="Times New Roman" w:cs="Times New Roman"/>
          <w:sz w:val="28"/>
          <w:szCs w:val="28"/>
          <w:lang w:val="uk-UA"/>
        </w:rPr>
        <w:t>результат діяльності як прогнозована форма досягнення мети, його показники, критерії досягнення.</w:t>
      </w: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Вихідним моментом моделювання є визначення цілі такої діяльності. На нашу думку, вона може формулюватися, з одного боку, в загальному плані як забезпечення сталого економічного зростання і в першу чергу нарощування експортного потенціалу, які можуть досягатися за рахунок інтенсивного розвитку високотехнологічних виробництв, як базових для всіх інших галузей промисловості, підвищення технологічного рівня та конкурентоспроможності продукції, заміщення імпорту на внутрішньому ринку продукцією вітчизняного виробництва. З іншого, виходячи зі співвідношення з метою діяльності системи щодо забезпечення економічної безпеки, перша мета виступає як одна зі складових у загальній системі захисту національних економічних інтересів. Відповідно, цілі в даному випадку співвідносяться як частина з цілим, і при реалізації однієї з них забезпечується втілення інший.</w:t>
      </w: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Визначення мети діяльності дозволяє спочатку формувати підходи до організації роботи кожного з суб 'єктів виходячи з оцінки стану економічної системи на даний момент часу, дозволяє ввести як би "якісний" критерій оцінки </w:t>
      </w:r>
      <w:r w:rsidRPr="00284B22">
        <w:rPr>
          <w:rFonts w:ascii="Times New Roman" w:hAnsi="Times New Roman" w:cs="Times New Roman"/>
          <w:sz w:val="28"/>
          <w:szCs w:val="28"/>
          <w:lang w:val="uk-UA"/>
        </w:rPr>
        <w:lastRenderedPageBreak/>
        <w:t>правильності зроблених дій і можливість їх співвіднесення з кінцевим результатом, тобто оцінити ефективність діяльності і ступінь досягнення результату. Тобто, має бути побудована модель реалізації інноваційної та інвестиційної політики, що дозволяє забезпечувати такий стан системи економічних відносин, яке дозволить за рахунок саме регуляції та використання зовнішніх факторів впливу забезпечити досягнення поставленої мети.</w:t>
      </w: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Одним з основоположних питань аналізу та побудови моделі діяльності з реалізації інноваційної та інвестиційної політики, що мають </w:t>
      </w:r>
      <w:r w:rsidR="003327A4">
        <w:rPr>
          <w:rFonts w:ascii="Times New Roman" w:hAnsi="Times New Roman" w:cs="Times New Roman"/>
          <w:sz w:val="28"/>
          <w:szCs w:val="28"/>
          <w:lang w:val="uk-UA"/>
        </w:rPr>
        <w:t>загальне</w:t>
      </w:r>
      <w:r w:rsidRPr="00284B22">
        <w:rPr>
          <w:rFonts w:ascii="Times New Roman" w:hAnsi="Times New Roman" w:cs="Times New Roman"/>
          <w:sz w:val="28"/>
          <w:szCs w:val="28"/>
          <w:lang w:val="uk-UA"/>
        </w:rPr>
        <w:t xml:space="preserve"> значення, є, на нашу д</w:t>
      </w:r>
      <w:r w:rsidR="00006442">
        <w:rPr>
          <w:rFonts w:ascii="Times New Roman" w:hAnsi="Times New Roman" w:cs="Times New Roman"/>
          <w:sz w:val="28"/>
          <w:szCs w:val="28"/>
          <w:lang w:val="uk-UA"/>
        </w:rPr>
        <w:t>умку, проблема виокремлення "об</w:t>
      </w:r>
      <w:r w:rsidRPr="00284B22">
        <w:rPr>
          <w:rFonts w:ascii="Times New Roman" w:hAnsi="Times New Roman" w:cs="Times New Roman"/>
          <w:sz w:val="28"/>
          <w:szCs w:val="28"/>
          <w:lang w:val="uk-UA"/>
        </w:rPr>
        <w:t>'єкта" такої діяльності. На перший погляд може здатися, що відповідь лежить на поверхні - раз мова йде про інно</w:t>
      </w:r>
      <w:r w:rsidR="00006442">
        <w:rPr>
          <w:rFonts w:ascii="Times New Roman" w:hAnsi="Times New Roman" w:cs="Times New Roman"/>
          <w:sz w:val="28"/>
          <w:szCs w:val="28"/>
          <w:lang w:val="uk-UA"/>
        </w:rPr>
        <w:t>вації та інвестиції, то і об</w:t>
      </w:r>
      <w:r w:rsidRPr="00284B22">
        <w:rPr>
          <w:rFonts w:ascii="Times New Roman" w:hAnsi="Times New Roman" w:cs="Times New Roman"/>
          <w:sz w:val="28"/>
          <w:szCs w:val="28"/>
          <w:lang w:val="uk-UA"/>
        </w:rPr>
        <w:t>'єктом діяльності є їх реалізація у сфері економіки.</w:t>
      </w: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Однак, слід звернути увагу на те, що на всіх рівнях або держави, або підприємства, підходи до реалізації інноваційної та інвестиційної політики практично базуют</w:t>
      </w:r>
      <w:r w:rsidR="00006442">
        <w:rPr>
          <w:rFonts w:ascii="Times New Roman" w:hAnsi="Times New Roman" w:cs="Times New Roman"/>
          <w:sz w:val="28"/>
          <w:szCs w:val="28"/>
          <w:lang w:val="uk-UA"/>
        </w:rPr>
        <w:t>ься на виокремлення в якості об</w:t>
      </w:r>
      <w:r w:rsidRPr="00284B22">
        <w:rPr>
          <w:rFonts w:ascii="Times New Roman" w:hAnsi="Times New Roman" w:cs="Times New Roman"/>
          <w:sz w:val="28"/>
          <w:szCs w:val="28"/>
          <w:lang w:val="uk-UA"/>
        </w:rPr>
        <w:t>'єкта тих чи інших проблем, вирішення яких є життєво-важливим ек</w:t>
      </w:r>
      <w:r w:rsidR="00006442">
        <w:rPr>
          <w:rFonts w:ascii="Times New Roman" w:hAnsi="Times New Roman" w:cs="Times New Roman"/>
          <w:sz w:val="28"/>
          <w:szCs w:val="28"/>
          <w:lang w:val="uk-UA"/>
        </w:rPr>
        <w:t>ономічним інтересом даного суб'</w:t>
      </w:r>
      <w:r w:rsidRPr="00284B22">
        <w:rPr>
          <w:rFonts w:ascii="Times New Roman" w:hAnsi="Times New Roman" w:cs="Times New Roman"/>
          <w:sz w:val="28"/>
          <w:szCs w:val="28"/>
          <w:lang w:val="uk-UA"/>
        </w:rPr>
        <w:t xml:space="preserve">єкта. Тобто, підприємство реалізує проблеми свого рівня, а держава - стратегію і тактику розвитку всієї економіки, з напрямком </w:t>
      </w:r>
      <w:r w:rsidR="00006442">
        <w:rPr>
          <w:rFonts w:ascii="Times New Roman" w:hAnsi="Times New Roman" w:cs="Times New Roman"/>
          <w:sz w:val="28"/>
          <w:szCs w:val="28"/>
          <w:lang w:val="uk-UA"/>
        </w:rPr>
        <w:t>яких діяльність окремого суб</w:t>
      </w:r>
      <w:r w:rsidRPr="00284B22">
        <w:rPr>
          <w:rFonts w:ascii="Times New Roman" w:hAnsi="Times New Roman" w:cs="Times New Roman"/>
          <w:sz w:val="28"/>
          <w:szCs w:val="28"/>
          <w:lang w:val="uk-UA"/>
        </w:rPr>
        <w:t>'єкта (підприємства) може збігатися чи ні. Іншими словами, слід говорити про наявність фактично загального методологічного підходу до побудови навіть не моделі, а концепції інноваційної та інвестиційної політики і моделях її рі</w:t>
      </w:r>
      <w:r w:rsidR="00006442">
        <w:rPr>
          <w:rFonts w:ascii="Times New Roman" w:hAnsi="Times New Roman" w:cs="Times New Roman"/>
          <w:sz w:val="28"/>
          <w:szCs w:val="28"/>
          <w:lang w:val="uk-UA"/>
        </w:rPr>
        <w:t>зно</w:t>
      </w:r>
      <w:r w:rsidRPr="00284B22">
        <w:rPr>
          <w:rFonts w:ascii="Times New Roman" w:hAnsi="Times New Roman" w:cs="Times New Roman"/>
          <w:sz w:val="28"/>
          <w:szCs w:val="28"/>
          <w:lang w:val="uk-UA"/>
        </w:rPr>
        <w:t>рівневої реалізації. В основі побудови рівневих моделей повинен лежати аналіз реально існуючих життєво-важливих ек</w:t>
      </w:r>
      <w:r w:rsidR="00006442">
        <w:rPr>
          <w:rFonts w:ascii="Times New Roman" w:hAnsi="Times New Roman" w:cs="Times New Roman"/>
          <w:sz w:val="28"/>
          <w:szCs w:val="28"/>
          <w:lang w:val="uk-UA"/>
        </w:rPr>
        <w:t>ономічних інтересів кожного суб</w:t>
      </w:r>
      <w:r w:rsidRPr="00284B22">
        <w:rPr>
          <w:rFonts w:ascii="Times New Roman" w:hAnsi="Times New Roman" w:cs="Times New Roman"/>
          <w:sz w:val="28"/>
          <w:szCs w:val="28"/>
          <w:lang w:val="uk-UA"/>
        </w:rPr>
        <w:t>'єкта і вплив на їхню діяльність різнопланових факторів. В залежності від цього повинні змінюватися форми і методи управлінського впливу, спрямовані на досягнення мети. Спільним для кожного рівня є націленість діяльності на забезпечення Національної економічної безпеки. В загальному плані економічні інтереси визначаються як сукупність потреб, що формуються у індивідів, соці</w:t>
      </w:r>
      <w:r w:rsidR="00006442">
        <w:rPr>
          <w:rFonts w:ascii="Times New Roman" w:hAnsi="Times New Roman" w:cs="Times New Roman"/>
          <w:sz w:val="28"/>
          <w:szCs w:val="28"/>
          <w:lang w:val="uk-UA"/>
        </w:rPr>
        <w:t>альних спільностей та інших суб</w:t>
      </w:r>
      <w:r w:rsidRPr="00284B22">
        <w:rPr>
          <w:rFonts w:ascii="Times New Roman" w:hAnsi="Times New Roman" w:cs="Times New Roman"/>
          <w:sz w:val="28"/>
          <w:szCs w:val="28"/>
          <w:lang w:val="uk-UA"/>
        </w:rPr>
        <w:t xml:space="preserve">'єктів господарювання під впливом системи економічних відносин і що спонукають їх до активної господарської діяльності. Задоволення важливих, значущих потреб обумовлює процес функціонування й </w:t>
      </w:r>
      <w:r w:rsidRPr="00284B22">
        <w:rPr>
          <w:rFonts w:ascii="Times New Roman" w:hAnsi="Times New Roman" w:cs="Times New Roman"/>
          <w:sz w:val="28"/>
          <w:szCs w:val="28"/>
          <w:lang w:val="uk-UA"/>
        </w:rPr>
        <w:lastRenderedPageBreak/>
        <w:t>розвитку, як світової економіки, економік окремих країн, так і життєдіяльності окремого індивіда</w:t>
      </w:r>
      <w:r w:rsidR="00006442">
        <w:rPr>
          <w:rFonts w:ascii="Times New Roman" w:hAnsi="Times New Roman" w:cs="Times New Roman"/>
          <w:sz w:val="28"/>
          <w:szCs w:val="28"/>
          <w:lang w:val="uk-UA"/>
        </w:rPr>
        <w:t xml:space="preserve"> виробника. Стосовно до проблеми</w:t>
      </w:r>
      <w:r w:rsidRPr="00284B22">
        <w:rPr>
          <w:rFonts w:ascii="Times New Roman" w:hAnsi="Times New Roman" w:cs="Times New Roman"/>
          <w:sz w:val="28"/>
          <w:szCs w:val="28"/>
          <w:lang w:val="uk-UA"/>
        </w:rPr>
        <w:t xml:space="preserve"> інноваційної та інвестиційної діяльності це означає, що розбіжність або суперечність інтересів, наприклад, держави та підприємства при реалізації стратегічної лінії може знизити ефективність останньої або через відсутність нормативно закріплених стимулів інвестування, або через </w:t>
      </w:r>
      <w:r w:rsidR="00006442">
        <w:rPr>
          <w:rFonts w:ascii="Times New Roman" w:hAnsi="Times New Roman" w:cs="Times New Roman"/>
          <w:sz w:val="28"/>
          <w:szCs w:val="28"/>
          <w:lang w:val="uk-UA"/>
        </w:rPr>
        <w:t>пріоритетності на даному часовому відрізку</w:t>
      </w:r>
      <w:r w:rsidRPr="00284B22">
        <w:rPr>
          <w:rFonts w:ascii="Times New Roman" w:hAnsi="Times New Roman" w:cs="Times New Roman"/>
          <w:sz w:val="28"/>
          <w:szCs w:val="28"/>
          <w:lang w:val="uk-UA"/>
        </w:rPr>
        <w:t xml:space="preserve"> інших завдань діяльності виробника. Іншими словами, тут піднімається завдання вироблення цілей інноваційної та інвестиційної політики в державі, що збігається з інт</w:t>
      </w:r>
      <w:r w:rsidR="00006442">
        <w:rPr>
          <w:rFonts w:ascii="Times New Roman" w:hAnsi="Times New Roman" w:cs="Times New Roman"/>
          <w:sz w:val="28"/>
          <w:szCs w:val="28"/>
          <w:lang w:val="uk-UA"/>
        </w:rPr>
        <w:t>ересами кожного виробника. Але к</w:t>
      </w:r>
      <w:r w:rsidRPr="00284B22">
        <w:rPr>
          <w:rFonts w:ascii="Times New Roman" w:hAnsi="Times New Roman" w:cs="Times New Roman"/>
          <w:sz w:val="28"/>
          <w:szCs w:val="28"/>
          <w:lang w:val="uk-UA"/>
        </w:rPr>
        <w:t>рім цього</w:t>
      </w:r>
      <w:r w:rsidR="00006442">
        <w:rPr>
          <w:rFonts w:ascii="Times New Roman" w:hAnsi="Times New Roman" w:cs="Times New Roman"/>
          <w:sz w:val="28"/>
          <w:szCs w:val="28"/>
          <w:lang w:val="uk-UA"/>
        </w:rPr>
        <w:t>,</w:t>
      </w:r>
      <w:r w:rsidRPr="00284B22">
        <w:rPr>
          <w:rFonts w:ascii="Times New Roman" w:hAnsi="Times New Roman" w:cs="Times New Roman"/>
          <w:sz w:val="28"/>
          <w:szCs w:val="28"/>
          <w:lang w:val="uk-UA"/>
        </w:rPr>
        <w:t xml:space="preserve"> чітко ак</w:t>
      </w:r>
      <w:r w:rsidR="00006442">
        <w:rPr>
          <w:rFonts w:ascii="Times New Roman" w:hAnsi="Times New Roman" w:cs="Times New Roman"/>
          <w:sz w:val="28"/>
          <w:szCs w:val="28"/>
          <w:lang w:val="uk-UA"/>
        </w:rPr>
        <w:t>центується увага на тому, що об</w:t>
      </w:r>
      <w:r w:rsidRPr="00284B22">
        <w:rPr>
          <w:rFonts w:ascii="Times New Roman" w:hAnsi="Times New Roman" w:cs="Times New Roman"/>
          <w:sz w:val="28"/>
          <w:szCs w:val="28"/>
          <w:lang w:val="uk-UA"/>
        </w:rPr>
        <w:t>'єктом інноваційної та інвестиційної діяль</w:t>
      </w:r>
      <w:r w:rsidR="00006442">
        <w:rPr>
          <w:rFonts w:ascii="Times New Roman" w:hAnsi="Times New Roman" w:cs="Times New Roman"/>
          <w:sz w:val="28"/>
          <w:szCs w:val="28"/>
          <w:lang w:val="uk-UA"/>
        </w:rPr>
        <w:t>ності є інтереси кожного з суб'</w:t>
      </w:r>
      <w:r w:rsidRPr="00284B22">
        <w:rPr>
          <w:rFonts w:ascii="Times New Roman" w:hAnsi="Times New Roman" w:cs="Times New Roman"/>
          <w:sz w:val="28"/>
          <w:szCs w:val="28"/>
          <w:lang w:val="uk-UA"/>
        </w:rPr>
        <w:t xml:space="preserve">єктів системи. </w:t>
      </w:r>
      <w:r w:rsidR="00006442">
        <w:rPr>
          <w:rFonts w:ascii="Times New Roman" w:hAnsi="Times New Roman" w:cs="Times New Roman"/>
          <w:sz w:val="28"/>
          <w:szCs w:val="28"/>
          <w:lang w:val="uk-UA"/>
        </w:rPr>
        <w:t>Відповідно розв</w:t>
      </w:r>
      <w:r w:rsidRPr="00284B22">
        <w:rPr>
          <w:rFonts w:ascii="Times New Roman" w:hAnsi="Times New Roman" w:cs="Times New Roman"/>
          <w:sz w:val="28"/>
          <w:szCs w:val="28"/>
          <w:lang w:val="uk-UA"/>
        </w:rPr>
        <w:t>'язання суперечностей повинно і може бути досягнуто за рахунок прийняття управлінського рішення, що забезпечує</w:t>
      </w:r>
      <w:r w:rsidR="00006442">
        <w:rPr>
          <w:rFonts w:ascii="Times New Roman" w:hAnsi="Times New Roman" w:cs="Times New Roman"/>
          <w:sz w:val="28"/>
          <w:szCs w:val="28"/>
          <w:lang w:val="uk-UA"/>
        </w:rPr>
        <w:t xml:space="preserve"> взаємовигідні умови - для суб'</w:t>
      </w:r>
      <w:r w:rsidRPr="00284B22">
        <w:rPr>
          <w:rFonts w:ascii="Times New Roman" w:hAnsi="Times New Roman" w:cs="Times New Roman"/>
          <w:sz w:val="28"/>
          <w:szCs w:val="28"/>
          <w:lang w:val="uk-UA"/>
        </w:rPr>
        <w:t>єкта господарювання з реалізації його інтересів (наприклад, в отриманні максимальної прибутку від вдосконалення технології виробництва), а для держави - зміцнення економічної системи як однієї з складовою Національної економічної безпеки.</w:t>
      </w: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Не менш важливе методологічне значення для побудови моделі реалізації інноваційної та інвестиційної політики поряд </w:t>
      </w:r>
      <w:r w:rsidR="00006442">
        <w:rPr>
          <w:rFonts w:ascii="Times New Roman" w:hAnsi="Times New Roman" w:cs="Times New Roman"/>
          <w:sz w:val="28"/>
          <w:szCs w:val="28"/>
          <w:lang w:val="uk-UA"/>
        </w:rPr>
        <w:t>з її об</w:t>
      </w:r>
      <w:r w:rsidRPr="00284B22">
        <w:rPr>
          <w:rFonts w:ascii="Times New Roman" w:hAnsi="Times New Roman" w:cs="Times New Roman"/>
          <w:sz w:val="28"/>
          <w:szCs w:val="28"/>
          <w:lang w:val="uk-UA"/>
        </w:rPr>
        <w:t>'єктом набуває питання про ре</w:t>
      </w:r>
      <w:r w:rsidR="00006442">
        <w:rPr>
          <w:rFonts w:ascii="Times New Roman" w:hAnsi="Times New Roman" w:cs="Times New Roman"/>
          <w:sz w:val="28"/>
          <w:szCs w:val="28"/>
          <w:lang w:val="uk-UA"/>
        </w:rPr>
        <w:t>альні та потенційні загрози об'</w:t>
      </w:r>
      <w:r w:rsidRPr="00284B22">
        <w:rPr>
          <w:rFonts w:ascii="Times New Roman" w:hAnsi="Times New Roman" w:cs="Times New Roman"/>
          <w:sz w:val="28"/>
          <w:szCs w:val="28"/>
          <w:lang w:val="uk-UA"/>
        </w:rPr>
        <w:t>єкту діяльності - інтересам, умовам і можливостям їх реалізації. Розробка моделі повинна ґрунтуватися на обліку всього комплексу загроз, а саме - що формуються умов і факторів, що негативно впливають на прогресивний розвиток країни, що перешкоджають або що виключають можливість реалізації стратегії і тактики інноваційної та інвестиційної політики.</w:t>
      </w:r>
    </w:p>
    <w:p w:rsidR="001D55CC" w:rsidRPr="00284B22" w:rsidRDefault="00006442"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Стосовно до нинішьої ситуації</w:t>
      </w:r>
      <w:r w:rsidR="001D55CC" w:rsidRPr="00284B22">
        <w:rPr>
          <w:rFonts w:ascii="Times New Roman" w:hAnsi="Times New Roman" w:cs="Times New Roman"/>
          <w:sz w:val="28"/>
          <w:szCs w:val="28"/>
          <w:lang w:val="uk-UA"/>
        </w:rPr>
        <w:t xml:space="preserve"> в державі, мову слід вести про співвідношення зовнішніх і внутрішніх загроз, обумовлених наявністю і загостренням протиріч як всередині держави, так і у відносинах з іншими державами.</w:t>
      </w: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3327A4">
        <w:rPr>
          <w:rFonts w:ascii="Times New Roman" w:hAnsi="Times New Roman" w:cs="Times New Roman"/>
          <w:sz w:val="28"/>
          <w:szCs w:val="28"/>
          <w:lang w:val="uk-UA"/>
        </w:rPr>
        <w:t>Ви</w:t>
      </w:r>
      <w:r w:rsidR="003327A4" w:rsidRPr="003327A4">
        <w:rPr>
          <w:rFonts w:ascii="Times New Roman" w:hAnsi="Times New Roman" w:cs="Times New Roman"/>
          <w:sz w:val="28"/>
          <w:szCs w:val="28"/>
          <w:lang w:val="uk-UA"/>
        </w:rPr>
        <w:t>ключ</w:t>
      </w:r>
      <w:r w:rsidRPr="003327A4">
        <w:rPr>
          <w:rFonts w:ascii="Times New Roman" w:hAnsi="Times New Roman" w:cs="Times New Roman"/>
          <w:sz w:val="28"/>
          <w:szCs w:val="28"/>
          <w:lang w:val="uk-UA"/>
        </w:rPr>
        <w:t>ення</w:t>
      </w:r>
      <w:r w:rsidRPr="00284B22">
        <w:rPr>
          <w:rFonts w:ascii="Times New Roman" w:hAnsi="Times New Roman" w:cs="Times New Roman"/>
          <w:sz w:val="28"/>
          <w:szCs w:val="28"/>
          <w:lang w:val="uk-UA"/>
        </w:rPr>
        <w:t xml:space="preserve"> процесів і факторів економічного розвитку, що становлять загрозу інноваційної та інвестиційної політиці або її </w:t>
      </w:r>
      <w:r w:rsidR="00006442">
        <w:rPr>
          <w:rFonts w:ascii="Times New Roman" w:hAnsi="Times New Roman" w:cs="Times New Roman"/>
          <w:sz w:val="28"/>
          <w:szCs w:val="28"/>
          <w:lang w:val="uk-UA"/>
        </w:rPr>
        <w:t>реалізації суб</w:t>
      </w:r>
      <w:r w:rsidRPr="00284B22">
        <w:rPr>
          <w:rFonts w:ascii="Times New Roman" w:hAnsi="Times New Roman" w:cs="Times New Roman"/>
          <w:sz w:val="28"/>
          <w:szCs w:val="28"/>
          <w:lang w:val="uk-UA"/>
        </w:rPr>
        <w:t xml:space="preserve">'єктами </w:t>
      </w:r>
      <w:r w:rsidRPr="00284B22">
        <w:rPr>
          <w:rFonts w:ascii="Times New Roman" w:hAnsi="Times New Roman" w:cs="Times New Roman"/>
          <w:sz w:val="28"/>
          <w:szCs w:val="28"/>
          <w:lang w:val="uk-UA"/>
        </w:rPr>
        <w:lastRenderedPageBreak/>
        <w:t>господарювання, повинно базуватися на оцінці ступеня їхнього впливу на умови і можливості реалізації життєво важливих економічних інтересів. Наприклад, ряд зарубіжних економістів вважають однією з причин низької інвестиційної активності незавершеність процесів приватизації, відсутність гарантій збереження з</w:t>
      </w:r>
      <w:r w:rsidR="00006442">
        <w:rPr>
          <w:rFonts w:ascii="Times New Roman" w:hAnsi="Times New Roman" w:cs="Times New Roman"/>
          <w:sz w:val="28"/>
          <w:szCs w:val="28"/>
          <w:lang w:val="uk-UA"/>
        </w:rPr>
        <w:t>арубіжних капіталів. У цьому зв</w:t>
      </w:r>
      <w:r w:rsidRPr="00284B22">
        <w:rPr>
          <w:rFonts w:ascii="Times New Roman" w:hAnsi="Times New Roman" w:cs="Times New Roman"/>
          <w:sz w:val="28"/>
          <w:szCs w:val="28"/>
          <w:lang w:val="uk-UA"/>
        </w:rPr>
        <w:t>'язку, мабуть, доцільно проводити більш детальну класифікацію факторів, процесів і дій, що становлять загрози інноваційним та інвестиційним процесам, що дозволить підійти до проблеми їхньої реалізації з урахуванням ситуації в країні.</w:t>
      </w: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Однією з підстав такої класифікації може стати </w:t>
      </w:r>
      <w:r w:rsidR="003327A4">
        <w:rPr>
          <w:rFonts w:ascii="Times New Roman" w:hAnsi="Times New Roman" w:cs="Times New Roman"/>
          <w:sz w:val="28"/>
          <w:szCs w:val="28"/>
          <w:lang w:val="uk-UA"/>
        </w:rPr>
        <w:t>в</w:t>
      </w:r>
      <w:r w:rsidR="003327A4" w:rsidRPr="003327A4">
        <w:rPr>
          <w:rFonts w:ascii="Times New Roman" w:hAnsi="Times New Roman" w:cs="Times New Roman"/>
          <w:sz w:val="28"/>
          <w:szCs w:val="28"/>
          <w:lang w:val="uk-UA"/>
        </w:rPr>
        <w:t>иключення</w:t>
      </w:r>
      <w:r w:rsidRPr="00284B22">
        <w:rPr>
          <w:rFonts w:ascii="Times New Roman" w:hAnsi="Times New Roman" w:cs="Times New Roman"/>
          <w:sz w:val="28"/>
          <w:szCs w:val="28"/>
          <w:lang w:val="uk-UA"/>
        </w:rPr>
        <w:t xml:space="preserve"> факторів, що впливають на реалізацію економічних інтересів. До другої групи факторів, на наш погляд, відносяться фактори, що забезпечують стійкість економічного розвитку. Третя група - фактори, що створюють умови для вз</w:t>
      </w:r>
      <w:r w:rsidR="00E70506">
        <w:rPr>
          <w:rFonts w:ascii="Times New Roman" w:hAnsi="Times New Roman" w:cs="Times New Roman"/>
          <w:sz w:val="28"/>
          <w:szCs w:val="28"/>
          <w:lang w:val="uk-UA"/>
        </w:rPr>
        <w:t>аємовигідної (для держави і суб</w:t>
      </w:r>
      <w:r w:rsidRPr="00284B22">
        <w:rPr>
          <w:rFonts w:ascii="Times New Roman" w:hAnsi="Times New Roman" w:cs="Times New Roman"/>
          <w:sz w:val="28"/>
          <w:szCs w:val="28"/>
          <w:lang w:val="uk-UA"/>
        </w:rPr>
        <w:t>’ єкта господарювання) інноваційного або інвестиційного процесів. Мабуть, доцільно проводити класифікацію і з інших підстав. Така класифікація, на нашу думку, дозволить більш детально врахувати всі фактори при формуванні моделі реалізації інноваційної та інвестиційної політики, розмежувати компетенцію державних органів і сформулювати завдання з розроблення та реалізації стратегії і тактики на найближчу і віддалену перспективу.</w:t>
      </w: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Для побудови моделі реалізації інноваційної та інвестиційної політики методологічне значення також має й питання щодо визн</w:t>
      </w:r>
      <w:r w:rsidR="00E70506">
        <w:rPr>
          <w:rFonts w:ascii="Times New Roman" w:hAnsi="Times New Roman" w:cs="Times New Roman"/>
          <w:sz w:val="28"/>
          <w:szCs w:val="28"/>
          <w:lang w:val="uk-UA"/>
        </w:rPr>
        <w:t>аченні "носіїв", джерел або суб</w:t>
      </w:r>
      <w:r w:rsidRPr="00284B22">
        <w:rPr>
          <w:rFonts w:ascii="Times New Roman" w:hAnsi="Times New Roman" w:cs="Times New Roman"/>
          <w:sz w:val="28"/>
          <w:szCs w:val="28"/>
          <w:lang w:val="uk-UA"/>
        </w:rPr>
        <w:t>'єктів загроз, чиї саме дії і спрямовані проти досягнення її результатів. Та якщ</w:t>
      </w:r>
      <w:r w:rsidR="00E70506">
        <w:rPr>
          <w:rFonts w:ascii="Times New Roman" w:hAnsi="Times New Roman" w:cs="Times New Roman"/>
          <w:sz w:val="28"/>
          <w:szCs w:val="28"/>
          <w:lang w:val="uk-UA"/>
        </w:rPr>
        <w:t>о в одному разі їх носіями є об</w:t>
      </w:r>
      <w:r w:rsidRPr="00284B22">
        <w:rPr>
          <w:rFonts w:ascii="Times New Roman" w:hAnsi="Times New Roman" w:cs="Times New Roman"/>
          <w:sz w:val="28"/>
          <w:szCs w:val="28"/>
          <w:lang w:val="uk-UA"/>
        </w:rPr>
        <w:t xml:space="preserve">'єктивні процеси і фактори економічного розвитку, то в </w:t>
      </w:r>
      <w:r w:rsidR="00E70506">
        <w:rPr>
          <w:rFonts w:ascii="Times New Roman" w:hAnsi="Times New Roman" w:cs="Times New Roman"/>
          <w:sz w:val="28"/>
          <w:szCs w:val="28"/>
          <w:lang w:val="uk-UA"/>
        </w:rPr>
        <w:t>іншому, такими є конкретні суб'</w:t>
      </w:r>
      <w:r w:rsidRPr="00284B22">
        <w:rPr>
          <w:rFonts w:ascii="Times New Roman" w:hAnsi="Times New Roman" w:cs="Times New Roman"/>
          <w:sz w:val="28"/>
          <w:szCs w:val="28"/>
          <w:lang w:val="uk-UA"/>
        </w:rPr>
        <w:t>єкти господарювання.</w:t>
      </w:r>
    </w:p>
    <w:p w:rsidR="001D55CC" w:rsidRPr="00284B22" w:rsidRDefault="00E70506"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якості суб</w:t>
      </w:r>
      <w:r w:rsidR="001D55CC" w:rsidRPr="00284B22">
        <w:rPr>
          <w:rFonts w:ascii="Times New Roman" w:hAnsi="Times New Roman" w:cs="Times New Roman"/>
          <w:sz w:val="28"/>
          <w:szCs w:val="28"/>
          <w:lang w:val="uk-UA"/>
        </w:rPr>
        <w:t>'єктів загроз реалізації інноваційної та інвестиційної політики, чиї конкретні дії завдають шкоди життєво - важливим економічним інтересам країни, можна, на наш погляд, розглядати:</w:t>
      </w:r>
    </w:p>
    <w:p w:rsidR="001D55CC" w:rsidRPr="00284B22" w:rsidRDefault="00E70506"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1D55CC" w:rsidRPr="00284B22">
        <w:rPr>
          <w:rFonts w:ascii="Times New Roman" w:hAnsi="Times New Roman" w:cs="Times New Roman"/>
          <w:sz w:val="28"/>
          <w:szCs w:val="28"/>
          <w:lang w:val="uk-UA"/>
        </w:rPr>
        <w:t>підприємців, фірми, фонди та благодійні організації; де</w:t>
      </w:r>
      <w:r>
        <w:rPr>
          <w:rFonts w:ascii="Times New Roman" w:hAnsi="Times New Roman" w:cs="Times New Roman"/>
          <w:sz w:val="28"/>
          <w:szCs w:val="28"/>
          <w:lang w:val="uk-UA"/>
        </w:rPr>
        <w:t>ржавні підприємства та інші суб</w:t>
      </w:r>
      <w:r w:rsidR="001D55CC" w:rsidRPr="00284B22">
        <w:rPr>
          <w:rFonts w:ascii="Times New Roman" w:hAnsi="Times New Roman" w:cs="Times New Roman"/>
          <w:sz w:val="28"/>
          <w:szCs w:val="28"/>
          <w:lang w:val="uk-UA"/>
        </w:rPr>
        <w:t>'єкти господарювання, нецільовим чином які витрачають кошти, призначені на розвиток і реконструкцію виробництва;</w:t>
      </w:r>
    </w:p>
    <w:p w:rsidR="003327A4" w:rsidRPr="00284B22" w:rsidRDefault="00E70506" w:rsidP="003327A4">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w:t>
      </w:r>
      <w:r w:rsidR="001D55CC" w:rsidRPr="00284B22">
        <w:rPr>
          <w:rFonts w:ascii="Times New Roman" w:hAnsi="Times New Roman" w:cs="Times New Roman"/>
          <w:sz w:val="28"/>
          <w:szCs w:val="28"/>
          <w:lang w:val="uk-UA"/>
        </w:rPr>
        <w:t>ін</w:t>
      </w:r>
      <w:r>
        <w:rPr>
          <w:rFonts w:ascii="Times New Roman" w:hAnsi="Times New Roman" w:cs="Times New Roman"/>
          <w:sz w:val="28"/>
          <w:szCs w:val="28"/>
          <w:lang w:val="uk-UA"/>
        </w:rPr>
        <w:t>оземні організації, фірми і т. д</w:t>
      </w:r>
      <w:r w:rsidR="001D55CC" w:rsidRPr="00284B22">
        <w:rPr>
          <w:rFonts w:ascii="Times New Roman" w:hAnsi="Times New Roman" w:cs="Times New Roman"/>
          <w:sz w:val="28"/>
          <w:szCs w:val="28"/>
          <w:lang w:val="uk-UA"/>
        </w:rPr>
        <w:t>., що ставлять своєю метою використовувати ситуацію в Україні для реалізації найчастіше протиправних дій (наприклад, для відмивання незаконних доходів</w:t>
      </w:r>
      <w:r>
        <w:rPr>
          <w:rFonts w:ascii="Times New Roman" w:hAnsi="Times New Roman" w:cs="Times New Roman"/>
          <w:sz w:val="28"/>
          <w:szCs w:val="28"/>
          <w:lang w:val="uk-UA"/>
        </w:rPr>
        <w:t xml:space="preserve">). </w:t>
      </w: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В цьому випадку мова повинна йти про створення таких умов регулювання ек</w:t>
      </w:r>
      <w:r w:rsidR="00E70506">
        <w:rPr>
          <w:rFonts w:ascii="Times New Roman" w:hAnsi="Times New Roman" w:cs="Times New Roman"/>
          <w:sz w:val="28"/>
          <w:szCs w:val="28"/>
          <w:lang w:val="uk-UA"/>
        </w:rPr>
        <w:t>ономічних відносин, за яких суб</w:t>
      </w:r>
      <w:r w:rsidRPr="00284B22">
        <w:rPr>
          <w:rFonts w:ascii="Times New Roman" w:hAnsi="Times New Roman" w:cs="Times New Roman"/>
          <w:sz w:val="28"/>
          <w:szCs w:val="28"/>
          <w:lang w:val="uk-UA"/>
        </w:rPr>
        <w:t xml:space="preserve">'єкту господарювання </w:t>
      </w:r>
      <w:r w:rsidR="00E70506">
        <w:rPr>
          <w:rFonts w:ascii="Times New Roman" w:hAnsi="Times New Roman" w:cs="Times New Roman"/>
          <w:sz w:val="28"/>
          <w:szCs w:val="28"/>
          <w:lang w:val="uk-UA"/>
        </w:rPr>
        <w:t>невигідно</w:t>
      </w:r>
      <w:r w:rsidRPr="00284B22">
        <w:rPr>
          <w:rFonts w:ascii="Times New Roman" w:hAnsi="Times New Roman" w:cs="Times New Roman"/>
          <w:sz w:val="28"/>
          <w:szCs w:val="28"/>
          <w:lang w:val="uk-UA"/>
        </w:rPr>
        <w:t xml:space="preserve"> використовувати інноваційні або інвестиційні ресурси не за цільовим призначенням.</w:t>
      </w:r>
    </w:p>
    <w:p w:rsidR="001D55CC" w:rsidRPr="00284B22" w:rsidRDefault="00E70506"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цьому зв</w:t>
      </w:r>
      <w:r w:rsidR="001D55CC" w:rsidRPr="00284B22">
        <w:rPr>
          <w:rFonts w:ascii="Times New Roman" w:hAnsi="Times New Roman" w:cs="Times New Roman"/>
          <w:sz w:val="28"/>
          <w:szCs w:val="28"/>
          <w:lang w:val="uk-UA"/>
        </w:rPr>
        <w:t>'язку не менш важливо визначити співвідношення життєво-важливих економічних інтересів особи, суспільства</w:t>
      </w:r>
      <w:r>
        <w:rPr>
          <w:rFonts w:ascii="Times New Roman" w:hAnsi="Times New Roman" w:cs="Times New Roman"/>
          <w:sz w:val="28"/>
          <w:szCs w:val="28"/>
          <w:lang w:val="uk-UA"/>
        </w:rPr>
        <w:t xml:space="preserve"> і держави. В іншому випадку об</w:t>
      </w:r>
      <w:r w:rsidR="001D55CC" w:rsidRPr="00284B22">
        <w:rPr>
          <w:rFonts w:ascii="Times New Roman" w:hAnsi="Times New Roman" w:cs="Times New Roman"/>
          <w:sz w:val="28"/>
          <w:szCs w:val="28"/>
          <w:lang w:val="uk-UA"/>
        </w:rPr>
        <w:t>'єктивно наявні суперечності між ними будуть ускладнювати діяльність держави з регулювання господарської практики: а</w:t>
      </w:r>
      <w:r>
        <w:rPr>
          <w:rFonts w:ascii="Times New Roman" w:hAnsi="Times New Roman" w:cs="Times New Roman"/>
          <w:sz w:val="28"/>
          <w:szCs w:val="28"/>
          <w:lang w:val="uk-UA"/>
        </w:rPr>
        <w:t>бо будуть створювати штучні бар'єри у діяльності суб'</w:t>
      </w:r>
      <w:r w:rsidR="001D55CC" w:rsidRPr="00284B22">
        <w:rPr>
          <w:rFonts w:ascii="Times New Roman" w:hAnsi="Times New Roman" w:cs="Times New Roman"/>
          <w:sz w:val="28"/>
          <w:szCs w:val="28"/>
          <w:lang w:val="uk-UA"/>
        </w:rPr>
        <w:t>єктів господарювання що</w:t>
      </w:r>
      <w:r>
        <w:rPr>
          <w:rFonts w:ascii="Times New Roman" w:hAnsi="Times New Roman" w:cs="Times New Roman"/>
          <w:sz w:val="28"/>
          <w:szCs w:val="28"/>
          <w:lang w:val="uk-UA"/>
        </w:rPr>
        <w:t xml:space="preserve">до впровадження нових </w:t>
      </w:r>
      <w:r w:rsidR="001D55CC" w:rsidRPr="00284B22">
        <w:rPr>
          <w:rFonts w:ascii="Times New Roman" w:hAnsi="Times New Roman" w:cs="Times New Roman"/>
          <w:sz w:val="28"/>
          <w:szCs w:val="28"/>
          <w:lang w:val="uk-UA"/>
        </w:rPr>
        <w:t xml:space="preserve">технологій; або держава може втратити контроль і можливості чинити хоч яке-небудь </w:t>
      </w:r>
      <w:r>
        <w:rPr>
          <w:rFonts w:ascii="Times New Roman" w:hAnsi="Times New Roman" w:cs="Times New Roman"/>
          <w:sz w:val="28"/>
          <w:szCs w:val="28"/>
          <w:lang w:val="uk-UA"/>
        </w:rPr>
        <w:t>позитивну</w:t>
      </w:r>
      <w:r w:rsidR="001D55CC" w:rsidRPr="00284B22">
        <w:rPr>
          <w:rFonts w:ascii="Times New Roman" w:hAnsi="Times New Roman" w:cs="Times New Roman"/>
          <w:sz w:val="28"/>
          <w:szCs w:val="28"/>
          <w:lang w:val="uk-UA"/>
        </w:rPr>
        <w:t xml:space="preserve"> р</w:t>
      </w:r>
      <w:r>
        <w:rPr>
          <w:rFonts w:ascii="Times New Roman" w:hAnsi="Times New Roman" w:cs="Times New Roman"/>
          <w:sz w:val="28"/>
          <w:szCs w:val="28"/>
          <w:lang w:val="uk-UA"/>
        </w:rPr>
        <w:t>еальну</w:t>
      </w:r>
      <w:r w:rsidR="001D55CC" w:rsidRPr="00284B22">
        <w:rPr>
          <w:rFonts w:ascii="Times New Roman" w:hAnsi="Times New Roman" w:cs="Times New Roman"/>
          <w:sz w:val="28"/>
          <w:szCs w:val="28"/>
          <w:lang w:val="uk-UA"/>
        </w:rPr>
        <w:t xml:space="preserve"> дію на економіку.</w:t>
      </w: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Таким чином, побудова моделі реалізації інноваційної та інвестиційної політики має, на наш погляд, базуватися на розглянутих методологічних підходах і включати створення системи що реалізує цю по</w:t>
      </w:r>
      <w:r w:rsidR="00E70506">
        <w:rPr>
          <w:rFonts w:ascii="Times New Roman" w:hAnsi="Times New Roman" w:cs="Times New Roman"/>
          <w:sz w:val="28"/>
          <w:szCs w:val="28"/>
          <w:lang w:val="uk-UA"/>
        </w:rPr>
        <w:t>літику в діяльності кожного суб</w:t>
      </w:r>
      <w:r w:rsidRPr="00284B22">
        <w:rPr>
          <w:rFonts w:ascii="Times New Roman" w:hAnsi="Times New Roman" w:cs="Times New Roman"/>
          <w:sz w:val="28"/>
          <w:szCs w:val="28"/>
          <w:lang w:val="uk-UA"/>
        </w:rPr>
        <w:t>'єкта господарювання.</w:t>
      </w:r>
    </w:p>
    <w:p w:rsidR="001D55CC" w:rsidRPr="00284B22"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3327A4">
        <w:rPr>
          <w:rFonts w:ascii="Times New Roman" w:hAnsi="Times New Roman" w:cs="Times New Roman"/>
          <w:sz w:val="28"/>
          <w:szCs w:val="28"/>
          <w:lang w:val="uk-UA"/>
        </w:rPr>
        <w:t>Для відтворення сцени для різних рівнів реалізації інноваційної та інвестиційної політики необхідно на сучасному етапі реалізувати низку заходів, метою яких є облік національних особливостей України і встановлення сприятливих умов їх реалізації.</w:t>
      </w:r>
    </w:p>
    <w:p w:rsidR="001D55CC" w:rsidRPr="00284B22" w:rsidRDefault="001D55CC" w:rsidP="00284B22">
      <w:pPr>
        <w:tabs>
          <w:tab w:val="left" w:pos="2925"/>
        </w:tabs>
        <w:spacing w:after="0" w:line="360" w:lineRule="auto"/>
        <w:ind w:firstLine="709"/>
        <w:jc w:val="both"/>
        <w:rPr>
          <w:rFonts w:ascii="Times New Roman" w:hAnsi="Times New Roman" w:cs="Times New Roman"/>
          <w:b/>
          <w:sz w:val="28"/>
          <w:szCs w:val="28"/>
          <w:lang w:val="uk-UA"/>
        </w:rPr>
      </w:pPr>
      <w:r w:rsidRPr="00284B22">
        <w:rPr>
          <w:rFonts w:ascii="Times New Roman" w:hAnsi="Times New Roman" w:cs="Times New Roman"/>
          <w:b/>
          <w:sz w:val="28"/>
          <w:szCs w:val="28"/>
          <w:lang w:val="uk-UA"/>
        </w:rPr>
        <w:t>Висновок.</w:t>
      </w:r>
    </w:p>
    <w:p w:rsidR="001D55CC" w:rsidRPr="00E70506" w:rsidRDefault="001D55C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При виконанні робіт можна використовувати певну модель системи інформаційної безпеки побудовану відповідно до стандарту (ISO 15408) і даних аналізу ризиків (ISO 17799). </w:t>
      </w:r>
      <w:r w:rsidRPr="00E70506">
        <w:rPr>
          <w:rFonts w:ascii="Times New Roman" w:hAnsi="Times New Roman" w:cs="Times New Roman"/>
          <w:sz w:val="28"/>
          <w:szCs w:val="28"/>
          <w:lang w:val="uk-UA"/>
        </w:rPr>
        <w:t xml:space="preserve">Ця модель відповідає спеціальним нормативним документам із гарантування інформаційної безпеки, прийнятих в Україні, міжнародному стандарту ISO/IEC 15408 "Інформаційна технологія - методи захисту, критерії оцінки інформаційної безпеки", стандарту ISO/IEC 17799 </w:t>
      </w:r>
      <w:r w:rsidRPr="00E70506">
        <w:rPr>
          <w:rFonts w:ascii="Times New Roman" w:hAnsi="Times New Roman" w:cs="Times New Roman"/>
          <w:sz w:val="28"/>
          <w:szCs w:val="28"/>
          <w:lang w:val="uk-UA"/>
        </w:rPr>
        <w:lastRenderedPageBreak/>
        <w:t>"Управління інформаційною безпекою" і враховує тенденції розвитку вітчизняної нормативної бази з питань інформаційної безпеки.</w:t>
      </w:r>
    </w:p>
    <w:p w:rsidR="00FC72DE" w:rsidRPr="00E70506" w:rsidRDefault="00FC72DE" w:rsidP="00284B22">
      <w:pPr>
        <w:tabs>
          <w:tab w:val="left" w:pos="2925"/>
        </w:tabs>
        <w:spacing w:after="0" w:line="360" w:lineRule="auto"/>
        <w:ind w:firstLine="709"/>
        <w:jc w:val="both"/>
        <w:rPr>
          <w:rFonts w:ascii="Times New Roman" w:hAnsi="Times New Roman" w:cs="Times New Roman"/>
          <w:sz w:val="28"/>
          <w:szCs w:val="28"/>
          <w:lang w:val="uk-UA"/>
        </w:rPr>
      </w:pPr>
      <w:r w:rsidRPr="00E70506">
        <w:rPr>
          <w:rFonts w:ascii="Times New Roman" w:hAnsi="Times New Roman" w:cs="Times New Roman"/>
          <w:sz w:val="28"/>
          <w:szCs w:val="28"/>
          <w:lang w:val="uk-UA"/>
        </w:rPr>
        <w:t>Об'єктивні чинники моделі:</w:t>
      </w:r>
    </w:p>
    <w:p w:rsidR="00FC72DE" w:rsidRPr="00E70506" w:rsidRDefault="00FC72DE" w:rsidP="00284B22">
      <w:pPr>
        <w:numPr>
          <w:ilvl w:val="0"/>
          <w:numId w:val="13"/>
        </w:numPr>
        <w:tabs>
          <w:tab w:val="left" w:pos="2925"/>
        </w:tabs>
        <w:spacing w:after="0" w:line="360" w:lineRule="auto"/>
        <w:jc w:val="both"/>
        <w:rPr>
          <w:rFonts w:ascii="Times New Roman" w:hAnsi="Times New Roman" w:cs="Times New Roman"/>
          <w:sz w:val="28"/>
          <w:szCs w:val="28"/>
          <w:lang w:val="uk-UA"/>
        </w:rPr>
      </w:pPr>
      <w:r w:rsidRPr="00E70506">
        <w:rPr>
          <w:rFonts w:ascii="Times New Roman" w:hAnsi="Times New Roman" w:cs="Times New Roman"/>
          <w:sz w:val="28"/>
          <w:szCs w:val="28"/>
          <w:lang w:val="uk-UA"/>
        </w:rPr>
        <w:t>загрози інформаційній безпеці, що характеризуються вірогідністю реалізації;</w:t>
      </w:r>
    </w:p>
    <w:p w:rsidR="00FC72DE" w:rsidRPr="00284B22" w:rsidRDefault="00FC72DE" w:rsidP="00284B22">
      <w:pPr>
        <w:numPr>
          <w:ilvl w:val="0"/>
          <w:numId w:val="13"/>
        </w:numPr>
        <w:tabs>
          <w:tab w:val="left" w:pos="2925"/>
        </w:tabs>
        <w:spacing w:after="0" w:line="360" w:lineRule="auto"/>
        <w:jc w:val="both"/>
        <w:rPr>
          <w:rFonts w:ascii="Times New Roman" w:hAnsi="Times New Roman" w:cs="Times New Roman"/>
          <w:sz w:val="28"/>
          <w:szCs w:val="28"/>
        </w:rPr>
      </w:pPr>
      <w:r w:rsidRPr="00284B22">
        <w:rPr>
          <w:rFonts w:ascii="Times New Roman" w:hAnsi="Times New Roman" w:cs="Times New Roman"/>
          <w:sz w:val="28"/>
          <w:szCs w:val="28"/>
        </w:rPr>
        <w:t>вразливі місця інформаційної системи або системи контрзаходів (системи інформаційної безпеки);</w:t>
      </w:r>
    </w:p>
    <w:p w:rsidR="00FC72DE" w:rsidRPr="00284B22" w:rsidRDefault="00FC72DE" w:rsidP="00284B22">
      <w:pPr>
        <w:numPr>
          <w:ilvl w:val="0"/>
          <w:numId w:val="13"/>
        </w:numPr>
        <w:tabs>
          <w:tab w:val="left" w:pos="2925"/>
        </w:tabs>
        <w:spacing w:after="0" w:line="360" w:lineRule="auto"/>
        <w:jc w:val="both"/>
        <w:rPr>
          <w:rFonts w:ascii="Times New Roman" w:hAnsi="Times New Roman" w:cs="Times New Roman"/>
          <w:sz w:val="28"/>
          <w:szCs w:val="28"/>
        </w:rPr>
      </w:pPr>
      <w:r w:rsidRPr="00284B22">
        <w:rPr>
          <w:rFonts w:ascii="Times New Roman" w:hAnsi="Times New Roman" w:cs="Times New Roman"/>
          <w:sz w:val="28"/>
          <w:szCs w:val="28"/>
        </w:rPr>
        <w:t>ризик - чинник, що відображує можливий збиток організації в результаті реалізації загрози інформаційної безпеки: просочування інформації та її неправомірного використання (ризик відображає вірогідні фінансові втрати - прямі або непрямі).</w:t>
      </w:r>
    </w:p>
    <w:p w:rsidR="00FC72DE" w:rsidRPr="00284B22" w:rsidRDefault="00FC72D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Для побудови збалансованої системи інформаційної безпеки потрібно спочатку провести аналіз ризиків у сфері інформаційної безпеки. Потім визначити оптимальний рівень ризику для організації на основі заданого критерію. Систему інформаційної безпеки (контрзаходи) потрібно будувати так, щоб досягти заданого рівня ризику.</w:t>
      </w:r>
    </w:p>
    <w:p w:rsidR="0059657B" w:rsidRPr="0059657B" w:rsidRDefault="0059657B" w:rsidP="0059657B">
      <w:pPr>
        <w:tabs>
          <w:tab w:val="left" w:pos="907"/>
        </w:tabs>
        <w:rPr>
          <w:rFonts w:ascii="Times New Roman" w:hAnsi="Times New Roman" w:cs="Times New Roman"/>
          <w:b/>
          <w:sz w:val="28"/>
          <w:szCs w:val="28"/>
        </w:rPr>
      </w:pPr>
      <w:r w:rsidRPr="00017C8B">
        <w:rPr>
          <w:rFonts w:ascii="Times New Roman" w:hAnsi="Times New Roman" w:cs="Times New Roman"/>
          <w:b/>
          <w:sz w:val="28"/>
          <w:szCs w:val="28"/>
          <w:lang w:val="uk-UA"/>
        </w:rPr>
        <w:tab/>
      </w:r>
      <w:r w:rsidRPr="00017C8B">
        <w:rPr>
          <w:rFonts w:ascii="Times New Roman" w:hAnsi="Times New Roman" w:cs="Times New Roman"/>
          <w:b/>
          <w:sz w:val="28"/>
          <w:szCs w:val="28"/>
        </w:rPr>
        <w:t>Завдання для самостійної роботи</w:t>
      </w:r>
    </w:p>
    <w:p w:rsidR="00017C8B" w:rsidRPr="00017C8B" w:rsidRDefault="00017C8B" w:rsidP="00017C8B">
      <w:pPr>
        <w:spacing w:after="0" w:line="360" w:lineRule="auto"/>
        <w:ind w:firstLine="709"/>
        <w:jc w:val="both"/>
        <w:rPr>
          <w:rFonts w:ascii="Times New Roman" w:hAnsi="Times New Roman" w:cs="Times New Roman"/>
          <w:sz w:val="28"/>
          <w:szCs w:val="28"/>
          <w:lang w:val="uk-UA"/>
        </w:rPr>
      </w:pPr>
      <w:r w:rsidRPr="00017C8B">
        <w:rPr>
          <w:rFonts w:ascii="Times New Roman" w:hAnsi="Times New Roman" w:cs="Times New Roman"/>
          <w:sz w:val="28"/>
          <w:szCs w:val="28"/>
          <w:lang w:val="uk-UA"/>
        </w:rPr>
        <w:t>1. Яке визначення поняття «економічна безпека підприємства» є найбільш комплексним?</w:t>
      </w:r>
    </w:p>
    <w:p w:rsidR="00017C8B" w:rsidRPr="00017C8B" w:rsidRDefault="00017C8B" w:rsidP="00017C8B">
      <w:pPr>
        <w:spacing w:after="0" w:line="360" w:lineRule="auto"/>
        <w:ind w:firstLine="709"/>
        <w:jc w:val="both"/>
        <w:rPr>
          <w:rFonts w:ascii="Times New Roman" w:hAnsi="Times New Roman" w:cs="Times New Roman"/>
          <w:sz w:val="28"/>
          <w:szCs w:val="28"/>
          <w:lang w:val="uk-UA"/>
        </w:rPr>
      </w:pPr>
      <w:r w:rsidRPr="00017C8B">
        <w:rPr>
          <w:rFonts w:ascii="Times New Roman" w:hAnsi="Times New Roman" w:cs="Times New Roman"/>
          <w:sz w:val="28"/>
          <w:szCs w:val="28"/>
          <w:lang w:val="uk-UA"/>
        </w:rPr>
        <w:t>2. Визначення категоріального апарату дисципліни.</w:t>
      </w:r>
    </w:p>
    <w:p w:rsidR="00017C8B" w:rsidRPr="00017C8B" w:rsidRDefault="00017C8B" w:rsidP="00017C8B">
      <w:pPr>
        <w:spacing w:after="0" w:line="360" w:lineRule="auto"/>
        <w:ind w:firstLine="709"/>
        <w:jc w:val="both"/>
        <w:rPr>
          <w:rFonts w:ascii="Times New Roman" w:hAnsi="Times New Roman" w:cs="Times New Roman"/>
          <w:sz w:val="28"/>
          <w:szCs w:val="28"/>
          <w:lang w:val="uk-UA"/>
        </w:rPr>
      </w:pPr>
      <w:r w:rsidRPr="00017C8B">
        <w:rPr>
          <w:rFonts w:ascii="Times New Roman" w:hAnsi="Times New Roman" w:cs="Times New Roman"/>
          <w:sz w:val="28"/>
          <w:szCs w:val="28"/>
          <w:lang w:val="uk-UA"/>
        </w:rPr>
        <w:t>3. Якими концептуальними положеннями управління економічною безпекою підприємства ви б доповнили поданий перелік?</w:t>
      </w:r>
    </w:p>
    <w:p w:rsidR="00017C8B" w:rsidRPr="00017C8B" w:rsidRDefault="00017C8B" w:rsidP="00017C8B">
      <w:pPr>
        <w:spacing w:after="0" w:line="360" w:lineRule="auto"/>
        <w:ind w:firstLine="709"/>
        <w:jc w:val="both"/>
        <w:rPr>
          <w:rFonts w:ascii="Times New Roman" w:hAnsi="Times New Roman" w:cs="Times New Roman"/>
          <w:bCs/>
          <w:sz w:val="28"/>
          <w:szCs w:val="28"/>
          <w:lang w:val="uk-UA"/>
        </w:rPr>
      </w:pPr>
      <w:r w:rsidRPr="00017C8B">
        <w:rPr>
          <w:rFonts w:ascii="Times New Roman" w:hAnsi="Times New Roman" w:cs="Times New Roman"/>
          <w:bCs/>
          <w:sz w:val="28"/>
          <w:szCs w:val="28"/>
          <w:lang w:val="uk-UA"/>
        </w:rPr>
        <w:t>4. Які елементи світового досвіду забезпечення економічної безпеки підприємства доцільно запровадити в Україні та як їх адаптувати під особливості ведення вітчизняного бізнесу?</w:t>
      </w:r>
    </w:p>
    <w:p w:rsidR="0059657B" w:rsidRPr="00017C8B" w:rsidRDefault="0059657B" w:rsidP="00284B22">
      <w:pPr>
        <w:spacing w:after="0" w:line="360" w:lineRule="auto"/>
        <w:ind w:firstLine="709"/>
        <w:jc w:val="both"/>
        <w:rPr>
          <w:rFonts w:ascii="Times New Roman" w:hAnsi="Times New Roman" w:cs="Times New Roman"/>
          <w:sz w:val="28"/>
          <w:szCs w:val="28"/>
          <w:lang w:val="uk-UA"/>
        </w:rPr>
      </w:pPr>
    </w:p>
    <w:p w:rsidR="0059657B" w:rsidRDefault="0059657B" w:rsidP="00284B22">
      <w:pPr>
        <w:spacing w:after="0" w:line="360" w:lineRule="auto"/>
        <w:ind w:firstLine="709"/>
        <w:jc w:val="both"/>
        <w:rPr>
          <w:rFonts w:ascii="Times New Roman" w:hAnsi="Times New Roman" w:cs="Times New Roman"/>
          <w:b/>
          <w:sz w:val="28"/>
          <w:szCs w:val="28"/>
          <w:lang w:val="uk-UA"/>
        </w:rPr>
      </w:pPr>
    </w:p>
    <w:p w:rsidR="00FC72DE" w:rsidRPr="00284B22" w:rsidRDefault="00FC72DE" w:rsidP="00284B22">
      <w:pPr>
        <w:spacing w:after="0" w:line="360" w:lineRule="auto"/>
        <w:ind w:firstLine="709"/>
        <w:jc w:val="both"/>
        <w:rPr>
          <w:rFonts w:ascii="Times New Roman" w:hAnsi="Times New Roman" w:cs="Times New Roman"/>
          <w:b/>
          <w:sz w:val="28"/>
          <w:szCs w:val="28"/>
          <w:lang w:val="uk-UA"/>
        </w:rPr>
      </w:pPr>
      <w:r w:rsidRPr="00284B22">
        <w:rPr>
          <w:rFonts w:ascii="Times New Roman" w:hAnsi="Times New Roman" w:cs="Times New Roman"/>
          <w:b/>
          <w:sz w:val="28"/>
          <w:szCs w:val="28"/>
        </w:rPr>
        <w:t xml:space="preserve">Питання для самоконтролю </w:t>
      </w:r>
    </w:p>
    <w:p w:rsidR="00FC72DE" w:rsidRPr="00E70506" w:rsidRDefault="00E70506" w:rsidP="00E7050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FC72DE" w:rsidRPr="00E70506">
        <w:rPr>
          <w:rFonts w:ascii="Times New Roman" w:hAnsi="Times New Roman" w:cs="Times New Roman"/>
          <w:sz w:val="28"/>
          <w:szCs w:val="28"/>
          <w:lang w:val="uk-UA"/>
        </w:rPr>
        <w:t>Об'єктивні чинники моделі</w:t>
      </w:r>
    </w:p>
    <w:p w:rsidR="00FC72DE" w:rsidRPr="00E70506" w:rsidRDefault="00E70506" w:rsidP="00E7050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2. </w:t>
      </w:r>
      <w:r w:rsidR="00FC72DE" w:rsidRPr="00E70506">
        <w:rPr>
          <w:rFonts w:ascii="Times New Roman" w:hAnsi="Times New Roman" w:cs="Times New Roman"/>
          <w:sz w:val="28"/>
          <w:szCs w:val="28"/>
          <w:lang w:val="uk-UA"/>
        </w:rPr>
        <w:t>Принципами побудови збалансованої системи інформаційної безпеки підприємства є?</w:t>
      </w:r>
    </w:p>
    <w:p w:rsidR="00FC72DE" w:rsidRPr="00E70506" w:rsidRDefault="00E70506" w:rsidP="00E7050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FC72DE" w:rsidRPr="00E70506">
        <w:rPr>
          <w:rFonts w:ascii="Times New Roman" w:hAnsi="Times New Roman" w:cs="Times New Roman"/>
          <w:sz w:val="28"/>
          <w:szCs w:val="28"/>
          <w:lang w:val="uk-UA"/>
        </w:rPr>
        <w:t>Назвіть перелік вимог до системи інформаційно</w:t>
      </w:r>
      <w:r w:rsidR="00FC72DE" w:rsidRPr="00E70506">
        <w:rPr>
          <w:rFonts w:ascii="Times New Roman" w:hAnsi="Times New Roman" w:cs="Times New Roman"/>
          <w:sz w:val="28"/>
          <w:szCs w:val="28"/>
        </w:rPr>
        <w:t>ї безпеки</w:t>
      </w:r>
    </w:p>
    <w:p w:rsidR="00FC72DE" w:rsidRPr="00284B22" w:rsidRDefault="00FC72DE" w:rsidP="00284B22">
      <w:pPr>
        <w:pStyle w:val="a3"/>
        <w:spacing w:after="0" w:line="360" w:lineRule="auto"/>
        <w:ind w:left="1069"/>
        <w:jc w:val="both"/>
        <w:rPr>
          <w:rFonts w:ascii="Times New Roman" w:hAnsi="Times New Roman" w:cs="Times New Roman"/>
          <w:sz w:val="28"/>
          <w:szCs w:val="28"/>
          <w:lang w:val="uk-UA"/>
        </w:rPr>
      </w:pPr>
    </w:p>
    <w:p w:rsidR="00FC72DE" w:rsidRPr="00E70506" w:rsidRDefault="00FC72DE" w:rsidP="00284B22">
      <w:pPr>
        <w:spacing w:after="0" w:line="360" w:lineRule="auto"/>
        <w:ind w:firstLine="709"/>
        <w:jc w:val="both"/>
        <w:rPr>
          <w:rFonts w:ascii="Times New Roman" w:hAnsi="Times New Roman" w:cs="Times New Roman"/>
          <w:b/>
          <w:sz w:val="28"/>
          <w:szCs w:val="28"/>
          <w:lang w:val="uk-UA"/>
        </w:rPr>
      </w:pPr>
      <w:r w:rsidRPr="00284B22">
        <w:rPr>
          <w:rFonts w:ascii="Times New Roman" w:hAnsi="Times New Roman" w:cs="Times New Roman"/>
          <w:b/>
          <w:sz w:val="28"/>
          <w:szCs w:val="28"/>
          <w:lang w:val="uk-UA"/>
        </w:rPr>
        <w:t>С</w:t>
      </w:r>
      <w:r w:rsidRPr="00284B22">
        <w:rPr>
          <w:rFonts w:ascii="Times New Roman" w:hAnsi="Times New Roman" w:cs="Times New Roman"/>
          <w:b/>
          <w:sz w:val="28"/>
          <w:szCs w:val="28"/>
        </w:rPr>
        <w:t>писок рекомендованої навчальної, наукової, ф</w:t>
      </w:r>
      <w:r w:rsidR="00E70506">
        <w:rPr>
          <w:rFonts w:ascii="Times New Roman" w:hAnsi="Times New Roman" w:cs="Times New Roman"/>
          <w:b/>
          <w:sz w:val="28"/>
          <w:szCs w:val="28"/>
        </w:rPr>
        <w:t>ахової і періодичної літератури</w:t>
      </w:r>
      <w:r w:rsidR="00E70506">
        <w:rPr>
          <w:rFonts w:ascii="Times New Roman" w:hAnsi="Times New Roman" w:cs="Times New Roman"/>
          <w:b/>
          <w:sz w:val="28"/>
          <w:szCs w:val="28"/>
          <w:lang w:val="uk-UA"/>
        </w:rPr>
        <w:t>:</w:t>
      </w:r>
    </w:p>
    <w:p w:rsidR="00FC72DE" w:rsidRPr="00284B22" w:rsidRDefault="00E70506"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FC72DE" w:rsidRPr="00284B22">
        <w:rPr>
          <w:rFonts w:ascii="Times New Roman" w:hAnsi="Times New Roman" w:cs="Times New Roman"/>
          <w:sz w:val="28"/>
          <w:szCs w:val="28"/>
          <w:lang w:val="uk-UA"/>
        </w:rPr>
        <w:t>Вітлінський,</w:t>
      </w:r>
      <w:r w:rsidR="00FC72DE" w:rsidRPr="00284B22">
        <w:rPr>
          <w:rFonts w:ascii="Times New Roman" w:hAnsi="Times New Roman" w:cs="Times New Roman"/>
          <w:sz w:val="28"/>
          <w:szCs w:val="28"/>
        </w:rPr>
        <w:t> </w:t>
      </w:r>
      <w:r w:rsidR="00FC72DE" w:rsidRPr="00284B22">
        <w:rPr>
          <w:rFonts w:ascii="Times New Roman" w:hAnsi="Times New Roman" w:cs="Times New Roman"/>
          <w:sz w:val="28"/>
          <w:szCs w:val="28"/>
          <w:lang w:val="uk-UA"/>
        </w:rPr>
        <w:t>В.</w:t>
      </w:r>
      <w:r w:rsidR="00FC72DE" w:rsidRPr="00284B22">
        <w:rPr>
          <w:rFonts w:ascii="Times New Roman" w:hAnsi="Times New Roman" w:cs="Times New Roman"/>
          <w:sz w:val="28"/>
          <w:szCs w:val="28"/>
        </w:rPr>
        <w:t> </w:t>
      </w:r>
      <w:r w:rsidR="00FC72DE" w:rsidRPr="00284B22">
        <w:rPr>
          <w:rFonts w:ascii="Times New Roman" w:hAnsi="Times New Roman" w:cs="Times New Roman"/>
          <w:sz w:val="28"/>
          <w:szCs w:val="28"/>
          <w:lang w:val="uk-UA"/>
        </w:rPr>
        <w:t>В. Ризикологія в економіці та підприємництві</w:t>
      </w:r>
      <w:r w:rsidR="00FC72DE" w:rsidRPr="00284B22">
        <w:rPr>
          <w:rFonts w:ascii="Times New Roman" w:hAnsi="Times New Roman" w:cs="Times New Roman"/>
          <w:sz w:val="28"/>
          <w:szCs w:val="28"/>
          <w:lang w:val="en-US"/>
        </w:rPr>
        <w:t> </w:t>
      </w:r>
      <w:r w:rsidR="00FC72DE" w:rsidRPr="00284B22">
        <w:rPr>
          <w:rFonts w:ascii="Times New Roman" w:hAnsi="Times New Roman" w:cs="Times New Roman"/>
          <w:sz w:val="28"/>
          <w:szCs w:val="28"/>
          <w:lang w:val="uk-UA"/>
        </w:rPr>
        <w:t>[Текст] / В.</w:t>
      </w:r>
      <w:r w:rsidR="00FC72DE" w:rsidRPr="00284B22">
        <w:rPr>
          <w:rFonts w:ascii="Times New Roman" w:hAnsi="Times New Roman" w:cs="Times New Roman"/>
          <w:sz w:val="28"/>
          <w:szCs w:val="28"/>
        </w:rPr>
        <w:t> </w:t>
      </w:r>
      <w:r w:rsidR="00FC72DE" w:rsidRPr="00284B22">
        <w:rPr>
          <w:rFonts w:ascii="Times New Roman" w:hAnsi="Times New Roman" w:cs="Times New Roman"/>
          <w:sz w:val="28"/>
          <w:szCs w:val="28"/>
          <w:lang w:val="uk-UA"/>
        </w:rPr>
        <w:t>В.</w:t>
      </w:r>
      <w:r w:rsidR="00FC72DE" w:rsidRPr="00284B22">
        <w:rPr>
          <w:rFonts w:ascii="Times New Roman" w:hAnsi="Times New Roman" w:cs="Times New Roman"/>
          <w:sz w:val="28"/>
          <w:szCs w:val="28"/>
        </w:rPr>
        <w:t> </w:t>
      </w:r>
      <w:r w:rsidR="00FC72DE" w:rsidRPr="00284B22">
        <w:rPr>
          <w:rFonts w:ascii="Times New Roman" w:hAnsi="Times New Roman" w:cs="Times New Roman"/>
          <w:sz w:val="28"/>
          <w:szCs w:val="28"/>
          <w:lang w:val="uk-UA"/>
        </w:rPr>
        <w:t>Вітлінський, Г.</w:t>
      </w:r>
      <w:r w:rsidR="00FC72DE" w:rsidRPr="00284B22">
        <w:rPr>
          <w:rFonts w:ascii="Times New Roman" w:hAnsi="Times New Roman" w:cs="Times New Roman"/>
          <w:sz w:val="28"/>
          <w:szCs w:val="28"/>
        </w:rPr>
        <w:t> </w:t>
      </w:r>
      <w:r w:rsidR="00FC72DE" w:rsidRPr="00284B22">
        <w:rPr>
          <w:rFonts w:ascii="Times New Roman" w:hAnsi="Times New Roman" w:cs="Times New Roman"/>
          <w:sz w:val="28"/>
          <w:szCs w:val="28"/>
          <w:lang w:val="uk-UA"/>
        </w:rPr>
        <w:t>І.</w:t>
      </w:r>
      <w:r w:rsidR="00FC72DE" w:rsidRPr="00284B22">
        <w:rPr>
          <w:rFonts w:ascii="Times New Roman" w:hAnsi="Times New Roman" w:cs="Times New Roman"/>
          <w:sz w:val="28"/>
          <w:szCs w:val="28"/>
        </w:rPr>
        <w:t> </w:t>
      </w:r>
      <w:r w:rsidR="00FC72DE" w:rsidRPr="00284B22">
        <w:rPr>
          <w:rFonts w:ascii="Times New Roman" w:hAnsi="Times New Roman" w:cs="Times New Roman"/>
          <w:sz w:val="28"/>
          <w:szCs w:val="28"/>
          <w:lang w:val="uk-UA"/>
        </w:rPr>
        <w:t>Великоіваненко. – К.: КНЕУ, 2004. – 480 с.</w:t>
      </w:r>
    </w:p>
    <w:p w:rsidR="00FC72DE" w:rsidRPr="00284B22" w:rsidRDefault="00FC72DE"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2. </w:t>
      </w:r>
      <w:r w:rsidRPr="00284B22">
        <w:rPr>
          <w:rFonts w:ascii="Times New Roman" w:hAnsi="Times New Roman" w:cs="Times New Roman"/>
          <w:sz w:val="28"/>
          <w:szCs w:val="28"/>
        </w:rPr>
        <w:t>Завгородний</w:t>
      </w:r>
      <w:r w:rsidRPr="00284B22">
        <w:rPr>
          <w:rFonts w:ascii="Times New Roman" w:hAnsi="Times New Roman" w:cs="Times New Roman"/>
          <w:sz w:val="28"/>
          <w:szCs w:val="28"/>
          <w:lang w:val="uk-UA"/>
        </w:rPr>
        <w:t>,</w:t>
      </w:r>
      <w:r w:rsidRPr="00284B22">
        <w:rPr>
          <w:rFonts w:ascii="Times New Roman" w:hAnsi="Times New Roman" w:cs="Times New Roman"/>
          <w:sz w:val="28"/>
          <w:szCs w:val="28"/>
        </w:rPr>
        <w:t> В. И. Системный анализ информационных рисков </w:t>
      </w:r>
      <w:r w:rsidRPr="00284B22">
        <w:rPr>
          <w:rFonts w:ascii="Times New Roman" w:hAnsi="Times New Roman" w:cs="Times New Roman"/>
          <w:sz w:val="28"/>
          <w:szCs w:val="28"/>
          <w:lang w:val="uk-UA"/>
        </w:rPr>
        <w:t>[Текст]</w:t>
      </w:r>
      <w:r w:rsidRPr="00284B22">
        <w:rPr>
          <w:rFonts w:ascii="Times New Roman" w:hAnsi="Times New Roman" w:cs="Times New Roman"/>
          <w:sz w:val="28"/>
          <w:szCs w:val="28"/>
        </w:rPr>
        <w:t>/ В. И. Завгородний // Вестник Финансовой академии. № 4, 2008. – С. 102–109.</w:t>
      </w:r>
    </w:p>
    <w:p w:rsidR="00FC72DE" w:rsidRPr="00284B22" w:rsidRDefault="00FC72DE"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3. </w:t>
      </w:r>
      <w:r w:rsidRPr="00284B22">
        <w:rPr>
          <w:rFonts w:ascii="Times New Roman" w:hAnsi="Times New Roman" w:cs="Times New Roman"/>
          <w:sz w:val="28"/>
          <w:szCs w:val="28"/>
        </w:rPr>
        <w:t>3егжда</w:t>
      </w:r>
      <w:r w:rsidRPr="00284B22">
        <w:rPr>
          <w:rFonts w:ascii="Times New Roman" w:hAnsi="Times New Roman" w:cs="Times New Roman"/>
          <w:sz w:val="28"/>
          <w:szCs w:val="28"/>
          <w:lang w:val="uk-UA"/>
        </w:rPr>
        <w:t>,</w:t>
      </w:r>
      <w:r w:rsidRPr="00284B22">
        <w:rPr>
          <w:rFonts w:ascii="Times New Roman" w:hAnsi="Times New Roman" w:cs="Times New Roman"/>
          <w:sz w:val="28"/>
          <w:szCs w:val="28"/>
        </w:rPr>
        <w:t> П. Д. Теория и практика обеспечения информационной безо</w:t>
      </w:r>
      <w:r w:rsidRPr="00284B22">
        <w:rPr>
          <w:rFonts w:ascii="Times New Roman" w:hAnsi="Times New Roman" w:cs="Times New Roman"/>
          <w:sz w:val="28"/>
          <w:szCs w:val="28"/>
        </w:rPr>
        <w:softHyphen/>
        <w:t>пасности </w:t>
      </w:r>
      <w:r w:rsidRPr="00284B22">
        <w:rPr>
          <w:rFonts w:ascii="Times New Roman" w:hAnsi="Times New Roman" w:cs="Times New Roman"/>
          <w:sz w:val="28"/>
          <w:szCs w:val="28"/>
          <w:lang w:val="uk-UA"/>
        </w:rPr>
        <w:t>[Текст] </w:t>
      </w:r>
      <w:r w:rsidRPr="00284B22">
        <w:rPr>
          <w:rFonts w:ascii="Times New Roman" w:hAnsi="Times New Roman" w:cs="Times New Roman"/>
          <w:sz w:val="28"/>
          <w:szCs w:val="28"/>
        </w:rPr>
        <w:t>/ П. Д. Зегжда. – М.: Яхтсмен, 1996. – 192 с.</w:t>
      </w:r>
    </w:p>
    <w:p w:rsidR="00FC72DE" w:rsidRPr="00284B22" w:rsidRDefault="00FC72DE"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4. </w:t>
      </w:r>
      <w:r w:rsidRPr="00284B22">
        <w:rPr>
          <w:rFonts w:ascii="Times New Roman" w:hAnsi="Times New Roman" w:cs="Times New Roman"/>
          <w:sz w:val="28"/>
          <w:szCs w:val="28"/>
        </w:rPr>
        <w:t>Клименюк</w:t>
      </w:r>
      <w:r w:rsidRPr="00284B22">
        <w:rPr>
          <w:rFonts w:ascii="Times New Roman" w:hAnsi="Times New Roman" w:cs="Times New Roman"/>
          <w:sz w:val="28"/>
          <w:szCs w:val="28"/>
          <w:lang w:val="uk-UA"/>
        </w:rPr>
        <w:t>,</w:t>
      </w:r>
      <w:r w:rsidRPr="00284B22">
        <w:rPr>
          <w:rFonts w:ascii="Times New Roman" w:hAnsi="Times New Roman" w:cs="Times New Roman"/>
          <w:sz w:val="28"/>
          <w:szCs w:val="28"/>
          <w:lang w:val="en-US"/>
        </w:rPr>
        <w:t> </w:t>
      </w:r>
      <w:r w:rsidRPr="00284B22">
        <w:rPr>
          <w:rFonts w:ascii="Times New Roman" w:hAnsi="Times New Roman" w:cs="Times New Roman"/>
          <w:sz w:val="28"/>
          <w:szCs w:val="28"/>
        </w:rPr>
        <w:t>М.</w:t>
      </w:r>
      <w:r w:rsidRPr="00284B22">
        <w:rPr>
          <w:rFonts w:ascii="Times New Roman" w:hAnsi="Times New Roman" w:cs="Times New Roman"/>
          <w:sz w:val="28"/>
          <w:szCs w:val="28"/>
          <w:lang w:val="en-US"/>
        </w:rPr>
        <w:t> </w:t>
      </w:r>
      <w:r w:rsidRPr="00284B22">
        <w:rPr>
          <w:rFonts w:ascii="Times New Roman" w:hAnsi="Times New Roman" w:cs="Times New Roman"/>
          <w:sz w:val="28"/>
          <w:szCs w:val="28"/>
        </w:rPr>
        <w:t>М. Управління ризиками в економіці: Навч. посіб. для студ. вищ. навч. закл.</w:t>
      </w:r>
      <w:r w:rsidRPr="00284B22">
        <w:rPr>
          <w:rFonts w:ascii="Times New Roman" w:hAnsi="Times New Roman" w:cs="Times New Roman"/>
          <w:sz w:val="28"/>
          <w:szCs w:val="28"/>
          <w:lang w:val="en-US"/>
        </w:rPr>
        <w:t> </w:t>
      </w:r>
      <w:r w:rsidRPr="00284B22">
        <w:rPr>
          <w:rFonts w:ascii="Times New Roman" w:hAnsi="Times New Roman" w:cs="Times New Roman"/>
          <w:sz w:val="28"/>
          <w:szCs w:val="28"/>
          <w:lang w:val="uk-UA"/>
        </w:rPr>
        <w:t>[Текст] </w:t>
      </w:r>
      <w:r w:rsidRPr="00284B22">
        <w:rPr>
          <w:rFonts w:ascii="Times New Roman" w:hAnsi="Times New Roman" w:cs="Times New Roman"/>
          <w:sz w:val="28"/>
          <w:szCs w:val="28"/>
        </w:rPr>
        <w:t>/ М.</w:t>
      </w:r>
      <w:r w:rsidRPr="00284B22">
        <w:rPr>
          <w:rFonts w:ascii="Times New Roman" w:hAnsi="Times New Roman" w:cs="Times New Roman"/>
          <w:sz w:val="28"/>
          <w:szCs w:val="28"/>
          <w:lang w:val="en-US"/>
        </w:rPr>
        <w:t> </w:t>
      </w:r>
      <w:r w:rsidRPr="00284B22">
        <w:rPr>
          <w:rFonts w:ascii="Times New Roman" w:hAnsi="Times New Roman" w:cs="Times New Roman"/>
          <w:sz w:val="28"/>
          <w:szCs w:val="28"/>
        </w:rPr>
        <w:t>М. Клименюк, І.</w:t>
      </w:r>
      <w:r w:rsidRPr="00284B22">
        <w:rPr>
          <w:rFonts w:ascii="Times New Roman" w:hAnsi="Times New Roman" w:cs="Times New Roman"/>
          <w:sz w:val="28"/>
          <w:szCs w:val="28"/>
          <w:lang w:val="en-US"/>
        </w:rPr>
        <w:t> </w:t>
      </w:r>
      <w:r w:rsidRPr="00284B22">
        <w:rPr>
          <w:rFonts w:ascii="Times New Roman" w:hAnsi="Times New Roman" w:cs="Times New Roman"/>
          <w:sz w:val="28"/>
          <w:szCs w:val="28"/>
        </w:rPr>
        <w:t>А.</w:t>
      </w:r>
      <w:r w:rsidRPr="00284B22">
        <w:rPr>
          <w:rFonts w:ascii="Times New Roman" w:hAnsi="Times New Roman" w:cs="Times New Roman"/>
          <w:sz w:val="28"/>
          <w:szCs w:val="28"/>
          <w:lang w:val="en-US"/>
        </w:rPr>
        <w:t> </w:t>
      </w:r>
      <w:r w:rsidRPr="00284B22">
        <w:rPr>
          <w:rFonts w:ascii="Times New Roman" w:hAnsi="Times New Roman" w:cs="Times New Roman"/>
          <w:sz w:val="28"/>
          <w:szCs w:val="28"/>
        </w:rPr>
        <w:t>Брижань; Акад. муніцип. упр. – К., 2000. – 253 с.</w:t>
      </w:r>
    </w:p>
    <w:p w:rsidR="00FC72DE" w:rsidRPr="00284B22" w:rsidRDefault="00FC72DE"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5. </w:t>
      </w:r>
      <w:r w:rsidRPr="00284B22">
        <w:rPr>
          <w:rFonts w:ascii="Times New Roman" w:hAnsi="Times New Roman" w:cs="Times New Roman"/>
          <w:sz w:val="28"/>
          <w:szCs w:val="28"/>
        </w:rPr>
        <w:t>Ортинський</w:t>
      </w:r>
      <w:r w:rsidRPr="00284B22">
        <w:rPr>
          <w:rFonts w:ascii="Times New Roman" w:hAnsi="Times New Roman" w:cs="Times New Roman"/>
          <w:sz w:val="28"/>
          <w:szCs w:val="28"/>
          <w:lang w:val="uk-UA"/>
        </w:rPr>
        <w:t>,</w:t>
      </w:r>
      <w:r w:rsidRPr="00284B22">
        <w:rPr>
          <w:rFonts w:ascii="Times New Roman" w:hAnsi="Times New Roman" w:cs="Times New Roman"/>
          <w:sz w:val="28"/>
          <w:szCs w:val="28"/>
        </w:rPr>
        <w:t> В.</w:t>
      </w:r>
      <w:r w:rsidRPr="00284B22">
        <w:rPr>
          <w:rFonts w:ascii="Times New Roman" w:hAnsi="Times New Roman" w:cs="Times New Roman"/>
          <w:sz w:val="28"/>
          <w:szCs w:val="28"/>
          <w:lang w:val="uk-UA"/>
        </w:rPr>
        <w:t> </w:t>
      </w:r>
      <w:r w:rsidRPr="00284B22">
        <w:rPr>
          <w:rFonts w:ascii="Times New Roman" w:hAnsi="Times New Roman" w:cs="Times New Roman"/>
          <w:sz w:val="28"/>
          <w:szCs w:val="28"/>
        </w:rPr>
        <w:t>Л</w:t>
      </w:r>
      <w:r w:rsidRPr="00284B22">
        <w:rPr>
          <w:rFonts w:ascii="Times New Roman" w:hAnsi="Times New Roman" w:cs="Times New Roman"/>
          <w:sz w:val="28"/>
          <w:szCs w:val="28"/>
          <w:lang w:val="uk-UA"/>
        </w:rPr>
        <w:t>. Е</w:t>
      </w:r>
      <w:r w:rsidRPr="00284B22">
        <w:rPr>
          <w:rFonts w:ascii="Times New Roman" w:hAnsi="Times New Roman" w:cs="Times New Roman"/>
          <w:sz w:val="28"/>
          <w:szCs w:val="28"/>
        </w:rPr>
        <w:t>кономічна безпека підприємств, організацій та установ [</w:t>
      </w:r>
      <w:r w:rsidRPr="00284B22">
        <w:rPr>
          <w:rFonts w:ascii="Times New Roman" w:hAnsi="Times New Roman" w:cs="Times New Roman"/>
          <w:sz w:val="28"/>
          <w:szCs w:val="28"/>
          <w:lang w:val="uk-UA"/>
        </w:rPr>
        <w:t>Електронний ресурс</w:t>
      </w:r>
      <w:r w:rsidRPr="00284B22">
        <w:rPr>
          <w:rFonts w:ascii="Times New Roman" w:hAnsi="Times New Roman" w:cs="Times New Roman"/>
          <w:sz w:val="28"/>
          <w:szCs w:val="28"/>
        </w:rPr>
        <w:t>]</w:t>
      </w:r>
      <w:r w:rsidRPr="00284B22">
        <w:rPr>
          <w:rFonts w:ascii="Times New Roman" w:hAnsi="Times New Roman" w:cs="Times New Roman"/>
          <w:sz w:val="28"/>
          <w:szCs w:val="28"/>
          <w:lang w:val="uk-UA"/>
        </w:rPr>
        <w:t> /В. Л. Ортинський // </w:t>
      </w:r>
      <w:r w:rsidRPr="00284B22">
        <w:rPr>
          <w:rFonts w:ascii="Times New Roman" w:hAnsi="Times New Roman" w:cs="Times New Roman"/>
          <w:sz w:val="28"/>
          <w:szCs w:val="28"/>
        </w:rPr>
        <w:t>Модель побудови системи інформаційної безпеки</w:t>
      </w:r>
      <w:r w:rsidRPr="00284B22">
        <w:rPr>
          <w:rFonts w:ascii="Times New Roman" w:hAnsi="Times New Roman" w:cs="Times New Roman"/>
          <w:sz w:val="28"/>
          <w:szCs w:val="28"/>
          <w:lang w:val="uk-UA"/>
        </w:rPr>
        <w:t>. – Режим доступу: http://westudents.com.ua/glavy/16530-model-pobudovi-sistemi-nformatsyno-bezpeki.html</w:t>
      </w:r>
    </w:p>
    <w:p w:rsidR="00FC72DE" w:rsidRPr="00284B22" w:rsidRDefault="00FC72DE" w:rsidP="00284B22">
      <w:pPr>
        <w:tabs>
          <w:tab w:val="left" w:pos="2925"/>
        </w:tabs>
        <w:spacing w:after="0" w:line="360" w:lineRule="auto"/>
        <w:ind w:firstLine="709"/>
        <w:jc w:val="both"/>
        <w:rPr>
          <w:rFonts w:ascii="Times New Roman" w:hAnsi="Times New Roman" w:cs="Times New Roman"/>
          <w:sz w:val="28"/>
          <w:szCs w:val="28"/>
          <w:lang w:val="uk-UA"/>
        </w:rPr>
      </w:pPr>
    </w:p>
    <w:p w:rsidR="00373D59" w:rsidRPr="00284B22" w:rsidRDefault="00373D59" w:rsidP="00284B22">
      <w:pPr>
        <w:tabs>
          <w:tab w:val="left" w:pos="2925"/>
        </w:tabs>
        <w:spacing w:after="0" w:line="360" w:lineRule="auto"/>
        <w:ind w:firstLine="709"/>
        <w:jc w:val="both"/>
        <w:rPr>
          <w:rFonts w:ascii="Times New Roman" w:hAnsi="Times New Roman" w:cs="Times New Roman"/>
          <w:sz w:val="28"/>
          <w:szCs w:val="28"/>
          <w:lang w:val="uk-UA"/>
        </w:rPr>
      </w:pPr>
    </w:p>
    <w:p w:rsidR="00373D59" w:rsidRPr="00284B22" w:rsidRDefault="00373D59" w:rsidP="00284B22">
      <w:pPr>
        <w:tabs>
          <w:tab w:val="left" w:pos="2925"/>
        </w:tabs>
        <w:spacing w:after="0" w:line="360" w:lineRule="auto"/>
        <w:ind w:firstLine="709"/>
        <w:jc w:val="both"/>
        <w:rPr>
          <w:rFonts w:ascii="Times New Roman" w:hAnsi="Times New Roman" w:cs="Times New Roman"/>
          <w:sz w:val="28"/>
          <w:szCs w:val="28"/>
          <w:lang w:val="uk-UA"/>
        </w:rPr>
      </w:pPr>
    </w:p>
    <w:p w:rsidR="00373D59" w:rsidRDefault="00373D59" w:rsidP="00284B22">
      <w:pPr>
        <w:tabs>
          <w:tab w:val="left" w:pos="2925"/>
        </w:tabs>
        <w:spacing w:after="0" w:line="360" w:lineRule="auto"/>
        <w:ind w:firstLine="709"/>
        <w:jc w:val="both"/>
        <w:rPr>
          <w:rFonts w:ascii="Times New Roman" w:hAnsi="Times New Roman" w:cs="Times New Roman"/>
          <w:sz w:val="28"/>
          <w:szCs w:val="28"/>
          <w:lang w:val="uk-UA"/>
        </w:rPr>
      </w:pPr>
    </w:p>
    <w:p w:rsidR="00E70506" w:rsidRDefault="00E70506" w:rsidP="00284B22">
      <w:pPr>
        <w:tabs>
          <w:tab w:val="left" w:pos="2925"/>
        </w:tabs>
        <w:spacing w:after="0" w:line="360" w:lineRule="auto"/>
        <w:ind w:firstLine="709"/>
        <w:jc w:val="both"/>
        <w:rPr>
          <w:rFonts w:ascii="Times New Roman" w:hAnsi="Times New Roman" w:cs="Times New Roman"/>
          <w:sz w:val="28"/>
          <w:szCs w:val="28"/>
          <w:lang w:val="uk-UA"/>
        </w:rPr>
      </w:pPr>
    </w:p>
    <w:p w:rsidR="00017C8B" w:rsidRDefault="00017C8B" w:rsidP="00284B22">
      <w:pPr>
        <w:tabs>
          <w:tab w:val="left" w:pos="2925"/>
        </w:tabs>
        <w:spacing w:after="0" w:line="360" w:lineRule="auto"/>
        <w:ind w:firstLine="709"/>
        <w:jc w:val="both"/>
        <w:rPr>
          <w:rFonts w:ascii="Times New Roman" w:hAnsi="Times New Roman" w:cs="Times New Roman"/>
          <w:sz w:val="28"/>
          <w:szCs w:val="28"/>
          <w:lang w:val="uk-UA"/>
        </w:rPr>
      </w:pPr>
    </w:p>
    <w:p w:rsidR="00017C8B" w:rsidRDefault="00017C8B" w:rsidP="00284B22">
      <w:pPr>
        <w:tabs>
          <w:tab w:val="left" w:pos="2925"/>
        </w:tabs>
        <w:spacing w:after="0" w:line="360" w:lineRule="auto"/>
        <w:ind w:firstLine="709"/>
        <w:jc w:val="both"/>
        <w:rPr>
          <w:rFonts w:ascii="Times New Roman" w:hAnsi="Times New Roman" w:cs="Times New Roman"/>
          <w:sz w:val="28"/>
          <w:szCs w:val="28"/>
          <w:lang w:val="uk-UA"/>
        </w:rPr>
      </w:pPr>
    </w:p>
    <w:p w:rsidR="00017C8B" w:rsidRDefault="00017C8B" w:rsidP="00284B22">
      <w:pPr>
        <w:tabs>
          <w:tab w:val="left" w:pos="2925"/>
        </w:tabs>
        <w:spacing w:after="0" w:line="360" w:lineRule="auto"/>
        <w:ind w:firstLine="709"/>
        <w:jc w:val="both"/>
        <w:rPr>
          <w:rFonts w:ascii="Times New Roman" w:hAnsi="Times New Roman" w:cs="Times New Roman"/>
          <w:sz w:val="28"/>
          <w:szCs w:val="28"/>
          <w:lang w:val="uk-UA"/>
        </w:rPr>
      </w:pPr>
    </w:p>
    <w:p w:rsidR="00017C8B" w:rsidRDefault="00017C8B" w:rsidP="00284B22">
      <w:pPr>
        <w:tabs>
          <w:tab w:val="left" w:pos="2925"/>
        </w:tabs>
        <w:spacing w:after="0" w:line="360" w:lineRule="auto"/>
        <w:ind w:firstLine="709"/>
        <w:jc w:val="both"/>
        <w:rPr>
          <w:rFonts w:ascii="Times New Roman" w:hAnsi="Times New Roman" w:cs="Times New Roman"/>
          <w:sz w:val="28"/>
          <w:szCs w:val="28"/>
          <w:lang w:val="uk-UA"/>
        </w:rPr>
      </w:pPr>
    </w:p>
    <w:p w:rsidR="00017C8B" w:rsidRDefault="00017C8B" w:rsidP="00284B22">
      <w:pPr>
        <w:tabs>
          <w:tab w:val="left" w:pos="2925"/>
        </w:tabs>
        <w:spacing w:after="0" w:line="360" w:lineRule="auto"/>
        <w:ind w:firstLine="709"/>
        <w:jc w:val="both"/>
        <w:rPr>
          <w:rFonts w:ascii="Times New Roman" w:hAnsi="Times New Roman" w:cs="Times New Roman"/>
          <w:sz w:val="28"/>
          <w:szCs w:val="28"/>
          <w:lang w:val="uk-UA"/>
        </w:rPr>
      </w:pPr>
    </w:p>
    <w:p w:rsidR="00E70506" w:rsidRPr="00284B22" w:rsidRDefault="00E70506" w:rsidP="00284B22">
      <w:pPr>
        <w:tabs>
          <w:tab w:val="left" w:pos="2925"/>
        </w:tabs>
        <w:spacing w:after="0" w:line="360" w:lineRule="auto"/>
        <w:ind w:firstLine="709"/>
        <w:jc w:val="both"/>
        <w:rPr>
          <w:rFonts w:ascii="Times New Roman" w:hAnsi="Times New Roman" w:cs="Times New Roman"/>
          <w:sz w:val="28"/>
          <w:szCs w:val="28"/>
          <w:lang w:val="uk-UA"/>
        </w:rPr>
      </w:pPr>
    </w:p>
    <w:p w:rsidR="00373D59" w:rsidRPr="00284B22" w:rsidRDefault="00373D59" w:rsidP="00284B22">
      <w:pPr>
        <w:spacing w:after="0" w:line="360" w:lineRule="auto"/>
        <w:ind w:firstLine="709"/>
        <w:jc w:val="center"/>
        <w:rPr>
          <w:rFonts w:ascii="Times New Roman" w:hAnsi="Times New Roman" w:cs="Times New Roman"/>
          <w:b/>
          <w:sz w:val="28"/>
          <w:szCs w:val="28"/>
        </w:rPr>
      </w:pPr>
      <w:r w:rsidRPr="00284B22">
        <w:rPr>
          <w:rFonts w:ascii="Times New Roman" w:hAnsi="Times New Roman" w:cs="Times New Roman"/>
          <w:b/>
          <w:sz w:val="28"/>
          <w:szCs w:val="28"/>
          <w:lang w:val="uk-UA"/>
        </w:rPr>
        <w:lastRenderedPageBreak/>
        <w:t>Лекція №</w:t>
      </w:r>
      <w:r w:rsidRPr="00284B22">
        <w:rPr>
          <w:rFonts w:ascii="Times New Roman" w:hAnsi="Times New Roman" w:cs="Times New Roman"/>
          <w:b/>
          <w:sz w:val="28"/>
          <w:szCs w:val="28"/>
        </w:rPr>
        <w:t>9</w:t>
      </w:r>
    </w:p>
    <w:p w:rsidR="00373D59" w:rsidRPr="00284B22" w:rsidRDefault="00373D59" w:rsidP="00284B22">
      <w:pPr>
        <w:spacing w:after="0" w:line="360" w:lineRule="auto"/>
        <w:ind w:firstLine="709"/>
        <w:jc w:val="center"/>
        <w:rPr>
          <w:rFonts w:ascii="Times New Roman" w:hAnsi="Times New Roman" w:cs="Times New Roman"/>
          <w:b/>
          <w:sz w:val="28"/>
          <w:szCs w:val="28"/>
          <w:lang w:val="uk-UA"/>
        </w:rPr>
      </w:pPr>
      <w:r w:rsidRPr="00284B22">
        <w:rPr>
          <w:rFonts w:ascii="Times New Roman" w:hAnsi="Times New Roman" w:cs="Times New Roman"/>
          <w:b/>
          <w:sz w:val="28"/>
          <w:szCs w:val="28"/>
          <w:lang w:val="uk-UA"/>
        </w:rPr>
        <w:t xml:space="preserve">Тема. </w:t>
      </w:r>
      <w:r w:rsidRPr="00284B22">
        <w:rPr>
          <w:rFonts w:ascii="Times New Roman" w:hAnsi="Times New Roman" w:cs="Times New Roman"/>
          <w:b/>
          <w:bCs/>
          <w:sz w:val="28"/>
          <w:szCs w:val="28"/>
          <w:lang w:val="uk-UA"/>
        </w:rPr>
        <w:t>Антикорупційна політика компанії</w:t>
      </w:r>
    </w:p>
    <w:p w:rsidR="00373D59" w:rsidRPr="00284B22" w:rsidRDefault="00373D59" w:rsidP="00284B22">
      <w:pPr>
        <w:tabs>
          <w:tab w:val="left" w:pos="2925"/>
        </w:tabs>
        <w:spacing w:after="0" w:line="360" w:lineRule="auto"/>
        <w:ind w:firstLine="709"/>
        <w:jc w:val="both"/>
        <w:rPr>
          <w:rFonts w:ascii="Times New Roman" w:hAnsi="Times New Roman" w:cs="Times New Roman"/>
          <w:bCs/>
          <w:sz w:val="28"/>
          <w:szCs w:val="28"/>
          <w:lang w:val="uk-UA"/>
        </w:rPr>
      </w:pPr>
      <w:r w:rsidRPr="00284B22">
        <w:rPr>
          <w:rFonts w:ascii="Times New Roman" w:hAnsi="Times New Roman" w:cs="Times New Roman"/>
          <w:b/>
          <w:sz w:val="28"/>
          <w:szCs w:val="28"/>
          <w:lang w:val="uk-UA"/>
        </w:rPr>
        <w:t>Мета:</w:t>
      </w:r>
      <w:r w:rsidR="00B25D60" w:rsidRPr="00284B22">
        <w:rPr>
          <w:rFonts w:ascii="Times New Roman" w:hAnsi="Times New Roman" w:cs="Times New Roman"/>
          <w:b/>
          <w:sz w:val="28"/>
          <w:szCs w:val="28"/>
          <w:lang w:val="uk-UA"/>
        </w:rPr>
        <w:t xml:space="preserve"> </w:t>
      </w:r>
      <w:r w:rsidR="00B25D60" w:rsidRPr="00284B22">
        <w:rPr>
          <w:rFonts w:ascii="Times New Roman" w:hAnsi="Times New Roman" w:cs="Times New Roman"/>
          <w:sz w:val="28"/>
          <w:szCs w:val="28"/>
          <w:lang w:val="uk-UA"/>
        </w:rPr>
        <w:t>визна</w:t>
      </w:r>
      <w:r w:rsidR="008B69A3" w:rsidRPr="00284B22">
        <w:rPr>
          <w:rFonts w:ascii="Times New Roman" w:hAnsi="Times New Roman" w:cs="Times New Roman"/>
          <w:sz w:val="28"/>
          <w:szCs w:val="28"/>
        </w:rPr>
        <w:t>ч</w:t>
      </w:r>
      <w:r w:rsidR="00B25D60" w:rsidRPr="00284B22">
        <w:rPr>
          <w:rFonts w:ascii="Times New Roman" w:hAnsi="Times New Roman" w:cs="Times New Roman"/>
          <w:sz w:val="28"/>
          <w:szCs w:val="28"/>
          <w:lang w:val="uk-UA"/>
        </w:rPr>
        <w:t>ення поняття коруп</w:t>
      </w:r>
      <w:r w:rsidR="00B25D60" w:rsidRPr="00284B22">
        <w:rPr>
          <w:rFonts w:ascii="Times New Roman" w:hAnsi="Times New Roman" w:cs="Times New Roman"/>
          <w:bCs/>
          <w:sz w:val="28"/>
          <w:szCs w:val="28"/>
          <w:lang w:val="uk-UA"/>
        </w:rPr>
        <w:t>ці</w:t>
      </w:r>
      <w:r w:rsidR="00784CA1">
        <w:rPr>
          <w:rFonts w:ascii="Times New Roman" w:hAnsi="Times New Roman" w:cs="Times New Roman"/>
          <w:bCs/>
          <w:sz w:val="28"/>
          <w:szCs w:val="28"/>
          <w:lang w:val="uk-UA"/>
        </w:rPr>
        <w:t>ї</w:t>
      </w:r>
      <w:r w:rsidR="00B25D60" w:rsidRPr="00284B22">
        <w:rPr>
          <w:rFonts w:ascii="Times New Roman" w:hAnsi="Times New Roman" w:cs="Times New Roman"/>
          <w:sz w:val="28"/>
          <w:szCs w:val="28"/>
          <w:lang w:val="uk-UA"/>
        </w:rPr>
        <w:t>, при</w:t>
      </w:r>
      <w:r w:rsidR="00784CA1">
        <w:rPr>
          <w:rFonts w:ascii="Times New Roman" w:hAnsi="Times New Roman" w:cs="Times New Roman"/>
          <w:sz w:val="28"/>
          <w:szCs w:val="28"/>
          <w:lang w:val="uk-UA"/>
        </w:rPr>
        <w:t>ч</w:t>
      </w:r>
      <w:r w:rsidR="00B25D60" w:rsidRPr="00284B22">
        <w:rPr>
          <w:rFonts w:ascii="Times New Roman" w:hAnsi="Times New Roman" w:cs="Times New Roman"/>
          <w:sz w:val="28"/>
          <w:szCs w:val="28"/>
          <w:lang w:val="uk-UA"/>
        </w:rPr>
        <w:t>ини та насл</w:t>
      </w:r>
      <w:r w:rsidR="00B25D60" w:rsidRPr="00284B22">
        <w:rPr>
          <w:rFonts w:ascii="Times New Roman" w:hAnsi="Times New Roman" w:cs="Times New Roman"/>
          <w:bCs/>
          <w:sz w:val="28"/>
          <w:szCs w:val="28"/>
          <w:lang w:val="uk-UA"/>
        </w:rPr>
        <w:t>і</w:t>
      </w:r>
      <w:r w:rsidR="00B25D60" w:rsidRPr="00284B22">
        <w:rPr>
          <w:rFonts w:ascii="Times New Roman" w:hAnsi="Times New Roman" w:cs="Times New Roman"/>
          <w:sz w:val="28"/>
          <w:szCs w:val="28"/>
          <w:lang w:val="uk-UA"/>
        </w:rPr>
        <w:t>дки коруп</w:t>
      </w:r>
      <w:r w:rsidR="00B25D60" w:rsidRPr="00284B22">
        <w:rPr>
          <w:rFonts w:ascii="Times New Roman" w:hAnsi="Times New Roman" w:cs="Times New Roman"/>
          <w:bCs/>
          <w:sz w:val="28"/>
          <w:szCs w:val="28"/>
          <w:lang w:val="uk-UA"/>
        </w:rPr>
        <w:t>ції. Вив</w:t>
      </w:r>
      <w:r w:rsidR="008B69A3" w:rsidRPr="00284B22">
        <w:rPr>
          <w:rFonts w:ascii="Times New Roman" w:hAnsi="Times New Roman" w:cs="Times New Roman"/>
          <w:sz w:val="28"/>
          <w:szCs w:val="28"/>
        </w:rPr>
        <w:t>ч</w:t>
      </w:r>
      <w:r w:rsidR="00B25D60" w:rsidRPr="00284B22">
        <w:rPr>
          <w:rFonts w:ascii="Times New Roman" w:hAnsi="Times New Roman" w:cs="Times New Roman"/>
          <w:bCs/>
          <w:sz w:val="28"/>
          <w:szCs w:val="28"/>
          <w:lang w:val="uk-UA"/>
        </w:rPr>
        <w:t>ення основних антикорупційних документів компанії</w:t>
      </w:r>
      <w:r w:rsidR="008B69A3" w:rsidRPr="00284B22">
        <w:rPr>
          <w:rFonts w:ascii="Times New Roman" w:hAnsi="Times New Roman" w:cs="Times New Roman"/>
          <w:bCs/>
          <w:sz w:val="28"/>
          <w:szCs w:val="28"/>
          <w:lang w:val="uk-UA"/>
        </w:rPr>
        <w:t>.</w:t>
      </w:r>
    </w:p>
    <w:p w:rsidR="008B69A3" w:rsidRPr="00284B22" w:rsidRDefault="008B69A3" w:rsidP="00284B22">
      <w:pPr>
        <w:tabs>
          <w:tab w:val="left" w:pos="2925"/>
        </w:tabs>
        <w:spacing w:after="0" w:line="360" w:lineRule="auto"/>
        <w:ind w:firstLine="709"/>
        <w:jc w:val="center"/>
        <w:rPr>
          <w:rFonts w:ascii="Times New Roman" w:hAnsi="Times New Roman" w:cs="Times New Roman"/>
          <w:b/>
          <w:sz w:val="28"/>
          <w:szCs w:val="28"/>
          <w:lang w:val="uk-UA"/>
        </w:rPr>
      </w:pPr>
      <w:r w:rsidRPr="00284B22">
        <w:rPr>
          <w:rFonts w:ascii="Times New Roman" w:hAnsi="Times New Roman" w:cs="Times New Roman"/>
          <w:b/>
          <w:sz w:val="28"/>
          <w:szCs w:val="28"/>
          <w:lang w:val="uk-UA"/>
        </w:rPr>
        <w:t>План</w:t>
      </w:r>
    </w:p>
    <w:p w:rsidR="008B69A3" w:rsidRPr="00284B22" w:rsidRDefault="00784CA1" w:rsidP="00284B22">
      <w:pPr>
        <w:tabs>
          <w:tab w:val="left" w:pos="292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1. </w:t>
      </w:r>
      <w:r w:rsidR="008B69A3" w:rsidRPr="00284B22">
        <w:rPr>
          <w:rFonts w:ascii="Times New Roman" w:hAnsi="Times New Roman" w:cs="Times New Roman"/>
          <w:bCs/>
          <w:sz w:val="28"/>
          <w:szCs w:val="28"/>
          <w:lang w:val="uk-UA"/>
        </w:rPr>
        <w:t>Антикорупційна політика як функція держави</w:t>
      </w:r>
    </w:p>
    <w:p w:rsidR="008B69A3" w:rsidRPr="00284B22" w:rsidRDefault="00784CA1" w:rsidP="00284B22">
      <w:pPr>
        <w:tabs>
          <w:tab w:val="left" w:pos="292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rPr>
        <w:t>2.</w:t>
      </w:r>
      <w:r>
        <w:rPr>
          <w:rFonts w:ascii="Times New Roman" w:hAnsi="Times New Roman" w:cs="Times New Roman"/>
          <w:bCs/>
          <w:sz w:val="28"/>
          <w:szCs w:val="28"/>
          <w:lang w:val="uk-UA"/>
        </w:rPr>
        <w:t> </w:t>
      </w:r>
      <w:r w:rsidR="008B69A3" w:rsidRPr="00284B22">
        <w:rPr>
          <w:rFonts w:ascii="Times New Roman" w:hAnsi="Times New Roman" w:cs="Times New Roman"/>
          <w:bCs/>
          <w:sz w:val="28"/>
          <w:szCs w:val="28"/>
          <w:lang w:val="uk-UA"/>
        </w:rPr>
        <w:t>Визначення і зміст антикорупційної політики</w:t>
      </w:r>
    </w:p>
    <w:p w:rsidR="008B69A3" w:rsidRPr="00284B22" w:rsidRDefault="00A349D5" w:rsidP="00284B22">
      <w:pPr>
        <w:tabs>
          <w:tab w:val="left" w:pos="2925"/>
        </w:tabs>
        <w:spacing w:after="0" w:line="360" w:lineRule="auto"/>
        <w:ind w:firstLine="709"/>
        <w:jc w:val="both"/>
        <w:rPr>
          <w:rFonts w:ascii="Times New Roman" w:hAnsi="Times New Roman" w:cs="Times New Roman"/>
          <w:bCs/>
          <w:sz w:val="28"/>
          <w:szCs w:val="28"/>
          <w:lang w:val="uk-UA"/>
        </w:rPr>
      </w:pPr>
      <w:r w:rsidRPr="00284B22">
        <w:rPr>
          <w:rFonts w:ascii="Times New Roman" w:hAnsi="Times New Roman" w:cs="Times New Roman"/>
          <w:bCs/>
          <w:sz w:val="28"/>
          <w:szCs w:val="28"/>
          <w:lang w:val="uk-UA"/>
        </w:rPr>
        <w:t>3</w:t>
      </w:r>
      <w:r w:rsidR="00784CA1">
        <w:rPr>
          <w:rFonts w:ascii="Times New Roman" w:hAnsi="Times New Roman" w:cs="Times New Roman"/>
          <w:bCs/>
          <w:sz w:val="28"/>
          <w:szCs w:val="28"/>
          <w:lang w:val="uk-UA"/>
        </w:rPr>
        <w:t>. </w:t>
      </w:r>
      <w:r w:rsidR="008B69A3" w:rsidRPr="00284B22">
        <w:rPr>
          <w:rFonts w:ascii="Times New Roman" w:hAnsi="Times New Roman" w:cs="Times New Roman"/>
          <w:bCs/>
          <w:sz w:val="28"/>
          <w:szCs w:val="28"/>
          <w:lang w:val="uk-UA"/>
        </w:rPr>
        <w:t>Антикорупційні документи компан</w:t>
      </w:r>
      <w:r w:rsidR="008B69A3" w:rsidRPr="00284B22">
        <w:rPr>
          <w:rFonts w:ascii="Times New Roman" w:hAnsi="Times New Roman" w:cs="Times New Roman"/>
          <w:sz w:val="28"/>
          <w:szCs w:val="28"/>
          <w:lang w:val="uk-UA"/>
        </w:rPr>
        <w:t>і</w:t>
      </w:r>
      <w:r w:rsidR="008B69A3" w:rsidRPr="00284B22">
        <w:rPr>
          <w:rFonts w:ascii="Times New Roman" w:hAnsi="Times New Roman" w:cs="Times New Roman"/>
          <w:bCs/>
          <w:sz w:val="28"/>
          <w:szCs w:val="28"/>
          <w:lang w:val="uk-UA"/>
        </w:rPr>
        <w:t xml:space="preserve">ї </w:t>
      </w:r>
    </w:p>
    <w:p w:rsidR="00A349D5" w:rsidRPr="00284B22" w:rsidRDefault="00784CA1"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w:t>
      </w:r>
      <w:r w:rsidR="00A349D5" w:rsidRPr="00284B22">
        <w:rPr>
          <w:rFonts w:ascii="Times New Roman" w:hAnsi="Times New Roman" w:cs="Times New Roman"/>
          <w:sz w:val="28"/>
          <w:szCs w:val="28"/>
          <w:lang w:val="uk-UA"/>
        </w:rPr>
        <w:t>Підприємства, для яких затвердження антикорупційної програми є обов’язковим</w:t>
      </w:r>
    </w:p>
    <w:p w:rsidR="00A349D5" w:rsidRPr="00284B22" w:rsidRDefault="00784CA1"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w:t>
      </w:r>
      <w:r w:rsidR="00A349D5" w:rsidRPr="00284B22">
        <w:rPr>
          <w:rFonts w:ascii="Times New Roman" w:hAnsi="Times New Roman" w:cs="Times New Roman"/>
          <w:sz w:val="28"/>
          <w:szCs w:val="28"/>
          <w:lang w:val="uk-UA"/>
        </w:rPr>
        <w:t>Антикорупційна програма підприємства, порядок узгодження, затвердження та доведення до відома працівників</w:t>
      </w:r>
    </w:p>
    <w:p w:rsidR="00A349D5" w:rsidRPr="00284B22" w:rsidRDefault="00784CA1"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w:t>
      </w:r>
      <w:r w:rsidR="00A349D5" w:rsidRPr="00284B22">
        <w:rPr>
          <w:rFonts w:ascii="Times New Roman" w:hAnsi="Times New Roman" w:cs="Times New Roman"/>
          <w:sz w:val="28"/>
          <w:szCs w:val="28"/>
          <w:lang w:val="uk-UA"/>
        </w:rPr>
        <w:t>Зміст та структура антикорупційної програми</w:t>
      </w:r>
    </w:p>
    <w:p w:rsidR="008B69A3" w:rsidRPr="00284B22" w:rsidRDefault="008B69A3" w:rsidP="00284B22">
      <w:pPr>
        <w:tabs>
          <w:tab w:val="left" w:pos="2925"/>
        </w:tabs>
        <w:spacing w:after="0" w:line="360" w:lineRule="auto"/>
        <w:jc w:val="both"/>
        <w:rPr>
          <w:rFonts w:ascii="Times New Roman" w:hAnsi="Times New Roman" w:cs="Times New Roman"/>
          <w:sz w:val="28"/>
          <w:szCs w:val="28"/>
          <w:lang w:val="uk-UA"/>
        </w:rPr>
      </w:pPr>
    </w:p>
    <w:p w:rsidR="006A7A2C" w:rsidRPr="00284B22" w:rsidRDefault="00B25D60" w:rsidP="00284B22">
      <w:pPr>
        <w:tabs>
          <w:tab w:val="left" w:pos="2925"/>
        </w:tabs>
        <w:spacing w:after="0" w:line="360" w:lineRule="auto"/>
        <w:ind w:firstLine="709"/>
        <w:jc w:val="center"/>
        <w:rPr>
          <w:rFonts w:ascii="Times New Roman" w:hAnsi="Times New Roman" w:cs="Times New Roman"/>
          <w:b/>
          <w:sz w:val="28"/>
          <w:szCs w:val="28"/>
          <w:lang w:val="uk-UA"/>
        </w:rPr>
      </w:pPr>
      <w:r w:rsidRPr="00284B22">
        <w:rPr>
          <w:rFonts w:ascii="Times New Roman" w:hAnsi="Times New Roman" w:cs="Times New Roman"/>
          <w:b/>
          <w:sz w:val="28"/>
          <w:szCs w:val="28"/>
          <w:lang w:val="uk-UA"/>
        </w:rPr>
        <w:t>Вступ</w:t>
      </w:r>
    </w:p>
    <w:p w:rsidR="00B25D60" w:rsidRPr="00284B22" w:rsidRDefault="00B25D60" w:rsidP="00284B22">
      <w:pPr>
        <w:tabs>
          <w:tab w:val="left" w:pos="2925"/>
        </w:tabs>
        <w:spacing w:after="0" w:line="360" w:lineRule="auto"/>
        <w:ind w:firstLine="709"/>
        <w:jc w:val="both"/>
        <w:rPr>
          <w:rFonts w:ascii="Times New Roman" w:hAnsi="Times New Roman" w:cs="Times New Roman"/>
          <w:sz w:val="28"/>
          <w:szCs w:val="28"/>
          <w:lang w:val="uk-UA"/>
        </w:rPr>
      </w:pPr>
      <w:r w:rsidRPr="00784CA1">
        <w:rPr>
          <w:rFonts w:ascii="Times New Roman" w:hAnsi="Times New Roman" w:cs="Times New Roman"/>
          <w:sz w:val="28"/>
          <w:szCs w:val="28"/>
          <w:lang w:val="uk-UA"/>
        </w:rPr>
        <w:t>В українській політологічній енциклопедії корупція (від лат. Corrumpere — псувати) означає протиправну діяльність, яка полягає у використанні службовими особами їхніх прав і посадових можливостей для особистого збагачення;</w:t>
      </w:r>
      <w:r w:rsidRPr="00284B22">
        <w:rPr>
          <w:rFonts w:ascii="Times New Roman" w:hAnsi="Times New Roman" w:cs="Times New Roman"/>
          <w:sz w:val="28"/>
          <w:szCs w:val="28"/>
          <w:lang w:val="uk-UA"/>
        </w:rPr>
        <w:t xml:space="preserve"> підкупність і продажність громадських і політичних діячів. Так само трактує термін «корупція» і Закон України «Про запобігання корупції», згідно якого, корупція – це використання посадовою особою, наданих їй службових повноважень чи пов’язаних з ними можливостей з метою одержання неправомірної вигоди або прийняття такої вигоди чи прийняття обіцянки/пропозиції такої вигоди для себе чи інших осіб або відповідно обіцянка/пропозиція чи надання неправомірної вигоди особі, або на її вимогу іншим фізичним чи юридичним особам з метою схилити цю особу до протиправного використання наданих їй службових повноважень чи пов’язаних з ними можливостей.</w:t>
      </w:r>
    </w:p>
    <w:p w:rsidR="00B25D60" w:rsidRPr="00284B22" w:rsidRDefault="00B25D60"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Натомість британська енциклопедія, вказує на те, що корупція є неправомірною і неправовою поведінкою особи, яка має на меті отримання </w:t>
      </w:r>
      <w:r w:rsidRPr="00284B22">
        <w:rPr>
          <w:rFonts w:ascii="Times New Roman" w:hAnsi="Times New Roman" w:cs="Times New Roman"/>
          <w:sz w:val="28"/>
          <w:szCs w:val="28"/>
          <w:lang w:val="uk-UA"/>
        </w:rPr>
        <w:lastRenderedPageBreak/>
        <w:t xml:space="preserve">вигоди однією особою за рахунок іншої. </w:t>
      </w:r>
      <w:r w:rsidRPr="00284B22">
        <w:rPr>
          <w:rFonts w:ascii="Times New Roman" w:hAnsi="Times New Roman" w:cs="Times New Roman"/>
          <w:sz w:val="28"/>
          <w:szCs w:val="28"/>
        </w:rPr>
        <w:t>Вона існує за умов суспільної байдужості чи слабкості правоохоронних органів. У суспільствах, де дарування подарунків є певним ритуалом, розмежувальна лінія між тим, що</w:t>
      </w:r>
      <w:r w:rsidR="007F20B9">
        <w:rPr>
          <w:rFonts w:ascii="Times New Roman" w:hAnsi="Times New Roman" w:cs="Times New Roman"/>
          <w:sz w:val="28"/>
          <w:szCs w:val="28"/>
        </w:rPr>
        <w:t xml:space="preserve"> прийнятно, а що ні, </w:t>
      </w:r>
      <w:r w:rsidR="007F20B9" w:rsidRPr="007F20B9">
        <w:rPr>
          <w:rFonts w:ascii="Times New Roman" w:hAnsi="Times New Roman" w:cs="Times New Roman"/>
          <w:sz w:val="28"/>
          <w:szCs w:val="28"/>
          <w:lang w:val="uk-UA"/>
        </w:rPr>
        <w:t>стирається</w:t>
      </w:r>
      <w:r w:rsidRPr="00284B22">
        <w:rPr>
          <w:rFonts w:ascii="Times New Roman" w:hAnsi="Times New Roman" w:cs="Times New Roman"/>
          <w:sz w:val="28"/>
          <w:szCs w:val="28"/>
        </w:rPr>
        <w:t xml:space="preserve">. </w:t>
      </w:r>
    </w:p>
    <w:p w:rsidR="00B25D60" w:rsidRPr="00284B22" w:rsidRDefault="00B25D60"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Найчастіше термін застосовується стосовно бюрократичного апарату і політичної еліти. Характерною ознакою корупції є конфлікт між діями посадової особи та інтересами її працедавця або конфлікт між діями виборної особи й інтересами суспільства. Багато видів корупції аналогічні шахрайству, що здійснюється посадовою особою, і відносяться до категорії злочинів проти державної влади.</w:t>
      </w:r>
    </w:p>
    <w:p w:rsidR="008B69A3" w:rsidRPr="00284B22" w:rsidRDefault="008B69A3" w:rsidP="00284B22">
      <w:pPr>
        <w:tabs>
          <w:tab w:val="left" w:pos="2925"/>
        </w:tabs>
        <w:spacing w:after="0" w:line="360" w:lineRule="auto"/>
        <w:ind w:firstLine="709"/>
        <w:jc w:val="both"/>
        <w:rPr>
          <w:rFonts w:ascii="Times New Roman" w:hAnsi="Times New Roman" w:cs="Times New Roman"/>
          <w:sz w:val="28"/>
          <w:szCs w:val="28"/>
          <w:lang w:val="uk-UA"/>
        </w:rPr>
      </w:pPr>
    </w:p>
    <w:p w:rsidR="00F27651" w:rsidRPr="00284B22" w:rsidRDefault="00F27651" w:rsidP="00284B22">
      <w:pPr>
        <w:tabs>
          <w:tab w:val="left" w:pos="2925"/>
        </w:tabs>
        <w:spacing w:after="0" w:line="360" w:lineRule="auto"/>
        <w:ind w:firstLine="709"/>
        <w:jc w:val="both"/>
        <w:rPr>
          <w:rFonts w:ascii="Times New Roman" w:hAnsi="Times New Roman" w:cs="Times New Roman"/>
          <w:b/>
          <w:bCs/>
          <w:sz w:val="28"/>
          <w:szCs w:val="28"/>
          <w:lang w:val="uk-UA"/>
        </w:rPr>
      </w:pPr>
      <w:r w:rsidRPr="00284B22">
        <w:rPr>
          <w:rFonts w:ascii="Times New Roman" w:hAnsi="Times New Roman" w:cs="Times New Roman"/>
          <w:b/>
          <w:bCs/>
          <w:sz w:val="28"/>
          <w:szCs w:val="28"/>
          <w:lang w:val="uk-UA"/>
        </w:rPr>
        <w:t>1. Антикорупційна політика як функція держави</w:t>
      </w:r>
    </w:p>
    <w:p w:rsidR="00F27651" w:rsidRPr="00284B22" w:rsidRDefault="00F2765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Будь-яка держава має свої функції, які представляють собою основні завдання та напрямки його діяльності, тобто предметно конкретизують сенс держави як форми організації суспільства. Деякі з функцій держави, наприклад, функції оборони, національної безпеки, підтримки (охорони) громадського порядку - традиційні, оскільки необхідність саме їх здійснення послужила головною причиною зародження держави як історичної категорії. Вони і донині залишаються типовими для сучасної державності.</w:t>
      </w:r>
    </w:p>
    <w:p w:rsidR="00F27651" w:rsidRPr="00284B22" w:rsidRDefault="00F27651"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 xml:space="preserve">Хоча протягом століть змінювалося зміст цих функцій, самі вони навіть в глобалізованому світі зберігають своє значення. </w:t>
      </w:r>
      <w:r w:rsidRPr="00284B22">
        <w:rPr>
          <w:rFonts w:ascii="Times New Roman" w:hAnsi="Times New Roman" w:cs="Times New Roman"/>
          <w:sz w:val="28"/>
          <w:szCs w:val="28"/>
        </w:rPr>
        <w:t>Є функції і відносно нові, що сформувалися в кінці XIX - початку XX ст. Такі, наприклад, соціальні функції - забезпечення обов'язковою освітою, безкоштовною охороною здоров'я, соціальне забезпечення та обов'язкове соціальне страхування, охорона природи та ін. Дані функції також стали досить типовими для сучасної державності. Не випадково в сучасній політичній (конституційно-правовій) мові закріпилося поняття "соціальна держава".</w:t>
      </w:r>
    </w:p>
    <w:p w:rsidR="00F27651" w:rsidRPr="00284B22" w:rsidRDefault="00F27651"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 xml:space="preserve">Залежно від історичних традицій, національних особливостей і суспільного ладу в тій чи іншій країні держава покладає на себе і інші функції. Наприклад, в СРСР безпосереднє господарювання, управління всіма економічними процесами </w:t>
      </w:r>
      <w:r w:rsidRPr="00284B22">
        <w:rPr>
          <w:rFonts w:ascii="Times New Roman" w:hAnsi="Times New Roman" w:cs="Times New Roman"/>
          <w:sz w:val="28"/>
          <w:szCs w:val="28"/>
        </w:rPr>
        <w:lastRenderedPageBreak/>
        <w:t>та об'єктами становило монополію держави; настільки ж невід'ємною функцією було "комуністичне виховання"; в ряді країн існує функція охорони та підтримки домінуючою релігії (наприклад, у Греції) і т.д.</w:t>
      </w:r>
    </w:p>
    <w:p w:rsidR="00F27651" w:rsidRPr="00284B22" w:rsidRDefault="00F27651"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 xml:space="preserve">В даний час проблема оптимального </w:t>
      </w:r>
      <w:r w:rsidR="003327A4">
        <w:rPr>
          <w:rFonts w:ascii="Times New Roman" w:hAnsi="Times New Roman" w:cs="Times New Roman"/>
          <w:sz w:val="28"/>
          <w:szCs w:val="28"/>
          <w:lang w:val="uk-UA"/>
        </w:rPr>
        <w:t xml:space="preserve">пошуку </w:t>
      </w:r>
      <w:r w:rsidRPr="00284B22">
        <w:rPr>
          <w:rFonts w:ascii="Times New Roman" w:hAnsi="Times New Roman" w:cs="Times New Roman"/>
          <w:sz w:val="28"/>
          <w:szCs w:val="28"/>
        </w:rPr>
        <w:t>функцій держави та обсягу їх змісту обговорюється досить активно, фактично йдеться про два полярні світогляди - максимально повного державного контролю і настільки ж максимально повного "відходу держави" навіть зі звичних публічних сфер. Зрозуміло, що в принципі обидва ці світогляди ведуть до катастрофічних наслідків. У першому випадку - до тоталітаризму, у другому - до хаосу, а через нього - до диктатури. Але нас у даному випадку цікавить лише сам факт таких дискусій, які означають в якійсь мірі незадоволеність постінду-стріального суспільства дея</w:t>
      </w:r>
      <w:r w:rsidR="00627078">
        <w:rPr>
          <w:rFonts w:ascii="Times New Roman" w:hAnsi="Times New Roman" w:cs="Times New Roman"/>
          <w:sz w:val="28"/>
          <w:szCs w:val="28"/>
        </w:rPr>
        <w:t>кими тенденціями цивілізаційно</w:t>
      </w:r>
      <w:r w:rsidR="00627078">
        <w:rPr>
          <w:rFonts w:ascii="Times New Roman" w:hAnsi="Times New Roman" w:cs="Times New Roman"/>
          <w:sz w:val="28"/>
          <w:szCs w:val="28"/>
          <w:lang w:val="uk-UA"/>
        </w:rPr>
        <w:t>ї</w:t>
      </w:r>
      <w:r w:rsidRPr="00284B22">
        <w:rPr>
          <w:rFonts w:ascii="Times New Roman" w:hAnsi="Times New Roman" w:cs="Times New Roman"/>
          <w:sz w:val="28"/>
          <w:szCs w:val="28"/>
        </w:rPr>
        <w:t xml:space="preserve"> властивості.</w:t>
      </w:r>
    </w:p>
    <w:p w:rsidR="00F27651" w:rsidRPr="00284B22" w:rsidRDefault="00F27651"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Одна з таких тенденцій - коррумпування державного апарату. Дотепер поширена думка, що масштабна, системна корупція - властивість перехідних і слаборозвинених країн. Дійсно, в країнах з розвиненою ринковою економікою та усталеними демократичними інститутами ступінь корупції менше і в них порівняно невелика "низова", або побутова корупція, яка зазвичай найбільш яскраво демонструє розкладання державного апарату.</w:t>
      </w:r>
    </w:p>
    <w:p w:rsidR="00F27651" w:rsidRPr="00284B22" w:rsidRDefault="00F27651"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Однак сьогодні вже жодна країна не може вважати себе "застрахованою" від корупції. Світ глобалізується, а отже, корупція стає вже не проблемою окремих країн, а планетарною проблемою. І ця тенденція поступово все більше усвідомлюється.</w:t>
      </w:r>
    </w:p>
    <w:p w:rsidR="00F27651" w:rsidRPr="00284B22" w:rsidRDefault="00F27651"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Можна додати до цього ще, як мінімум, три очевидних аргументи, які свідчать про небезпеку корупції для всіх, а не тільки слаборозвинених і перехідних країн.</w:t>
      </w:r>
    </w:p>
    <w:p w:rsidR="00F27651" w:rsidRPr="00284B22" w:rsidRDefault="00F27651"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iCs/>
          <w:sz w:val="28"/>
          <w:szCs w:val="28"/>
        </w:rPr>
        <w:t>Аргумент перший</w:t>
      </w:r>
      <w:r w:rsidRPr="00284B22">
        <w:rPr>
          <w:rFonts w:ascii="Times New Roman" w:hAnsi="Times New Roman" w:cs="Times New Roman"/>
          <w:sz w:val="28"/>
          <w:szCs w:val="28"/>
        </w:rPr>
        <w:t xml:space="preserve">. Взаємозалежність економік, в т.ч. фінансових ринків розвинених і частково країн, що розвиваються, не тільки представляє собою певне благо, дозволяючи вільно переміщатися капіталам, товарам і послугам, але й істотно підвищує ризик обвального руйнування світової економічної системи в разі краху хоча б одного з великих ринків. Немає потреби говорити, що сьогодні </w:t>
      </w:r>
      <w:r w:rsidRPr="00284B22">
        <w:rPr>
          <w:rFonts w:ascii="Times New Roman" w:hAnsi="Times New Roman" w:cs="Times New Roman"/>
          <w:sz w:val="28"/>
          <w:szCs w:val="28"/>
        </w:rPr>
        <w:lastRenderedPageBreak/>
        <w:t>ринок може зруйнуватися внаслідок підвищення рівня його корупційності. Іншими словами, глобалізація економіки несе з собою і глобалізацію корупції.</w:t>
      </w:r>
    </w:p>
    <w:p w:rsidR="00F27651" w:rsidRPr="00284B22" w:rsidRDefault="00F27651"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iCs/>
          <w:sz w:val="28"/>
          <w:szCs w:val="28"/>
        </w:rPr>
        <w:t>Аргумент другий</w:t>
      </w:r>
      <w:r w:rsidRPr="00284B22">
        <w:rPr>
          <w:rFonts w:ascii="Times New Roman" w:hAnsi="Times New Roman" w:cs="Times New Roman"/>
          <w:sz w:val="28"/>
          <w:szCs w:val="28"/>
        </w:rPr>
        <w:t xml:space="preserve">. Однією з головних загроз окремим країнам і міжнародній безпеці став тероризм. Але тероризм успішний багато в чому завдяки саме дрібним і великим корупційним операціях. Як у терориста, так і у корупціонера "немає батьківщини". У них є тільки особисті цілі, хоча для терористів-організаторів ці цілі артикулюються як "ідейні". </w:t>
      </w:r>
    </w:p>
    <w:p w:rsidR="00F27651" w:rsidRPr="00284B22" w:rsidRDefault="00F27651"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iCs/>
          <w:sz w:val="28"/>
          <w:szCs w:val="28"/>
        </w:rPr>
        <w:t>Аргумент третій</w:t>
      </w:r>
      <w:r w:rsidRPr="00284B22">
        <w:rPr>
          <w:rFonts w:ascii="Times New Roman" w:hAnsi="Times New Roman" w:cs="Times New Roman"/>
          <w:sz w:val="28"/>
          <w:szCs w:val="28"/>
        </w:rPr>
        <w:t>. Високий рівень корупції стає зручним приводом для політичних спекуляцій і легко приводить до влади сильного тоталітарного ладу. Зрозуміло, корупція в умовах диктатури і тотального контролю не зменшується, а тільки видозмінюється. Але, по-перше, усвідомлення суспільством масштабів корупції затушовується через закритість диктаторських режимів, а по-друге, навіть якщо таке усвідомлення виникає, воно не впливає на масштаби корупції, бо демократичні інститути вже не діють. Загроза встановлення подібних режимів небезпечна не тільки для самих перехідних країн, а й для їхніх сусідів, а також для всього світового співтовариства, бо нинішній устрій світового порядку, що включає, наприклад, поняття "країна-ізгой", істотно знижує рівень міжнародної безпеки.</w:t>
      </w:r>
    </w:p>
    <w:p w:rsidR="00F27651" w:rsidRPr="00284B22" w:rsidRDefault="00F27651"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Зрозуміло, сказане не означає, що багато держав - як розвинені, так і перехідні - не розуміють небезпек корупції. Мова йде лише про те, що комплекси захисних заходів від корупції відображають трохи застарілий погляд на корупцію тільки як на різновид злочинів або дисциплінарних проступків. Цей погляд шкідливий тим, що сповідуючи його, держава консервує традиційні антикорупційні стратегії - "свідомої пасивності" або "війни".</w:t>
      </w:r>
    </w:p>
    <w:p w:rsidR="00F27651" w:rsidRPr="00284B22" w:rsidRDefault="00F27651"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Загальнолюдський прогрес зумовив радикальне підвищення корупційної небезпеки для всього світу. Але досягнення прогресу здатні служити і для вибудовування системи захисту від негативних явищ і загроз. Нова реальність зобов'язує по-новому поглянути і на арсенал засобів, які може протиставити суспільство корупційної небезпеки.</w:t>
      </w:r>
    </w:p>
    <w:p w:rsidR="00F27651" w:rsidRPr="00284B22" w:rsidRDefault="00F27651"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lastRenderedPageBreak/>
        <w:t>Корупція без постійної протидії їй має властивість розширюватися. Ось чому все більш природним для будь-якої держави стає здійснення постійної антикорупційної політики. Лише ця стратегія видається єдино ефективною в нинішніх умовах. При цьому вона не протиставляється застосуванню правового державного примусу до корупціонерів. Навпаки, це примус стає більш ефективним, оскільки вбудовується в загальну систему антикорупційного стримування.</w:t>
      </w:r>
    </w:p>
    <w:p w:rsidR="00F27651" w:rsidRPr="00284B22" w:rsidRDefault="00F27651"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Зокрема, проводячи антикорупційну політику, держава і суспільство можуть побачити, в чому полягають слабкості поліцейського, контрольного та судового механізмів і скорегувати ці механізми, а головне - мінімізувати корупційні прояви в самих юрисдикційних органах.</w:t>
      </w:r>
    </w:p>
    <w:p w:rsidR="006A7A2C" w:rsidRPr="00284B22" w:rsidRDefault="00F2765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Державна антикорупційна політика України (далі – антикорупційна політика) формується і реалізується за умов, коли у суспільстві нівелюється різниця між правомірною та неправомірною поведінкою через розповсюдження правового нігілізму в країні. Таке становище вимагає зростання ваги несилових (політичних, економічних, соціальних, енергетичних, екологічних, інформаційних тощо) складових забезпечення антикорупційної політики.</w:t>
      </w:r>
    </w:p>
    <w:p w:rsidR="006A7A2C" w:rsidRPr="00643736" w:rsidRDefault="00643736" w:rsidP="00643736">
      <w:pPr>
        <w:tabs>
          <w:tab w:val="left" w:pos="2925"/>
        </w:tabs>
        <w:spacing w:after="0"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1. </w:t>
      </w:r>
      <w:r w:rsidR="006A7A2C" w:rsidRPr="00643736">
        <w:rPr>
          <w:rFonts w:ascii="Times New Roman" w:hAnsi="Times New Roman" w:cs="Times New Roman"/>
          <w:b/>
          <w:bCs/>
          <w:sz w:val="28"/>
          <w:szCs w:val="28"/>
          <w:lang w:val="uk-UA"/>
        </w:rPr>
        <w:t>Визначення і зміст антикорупційної політики</w:t>
      </w:r>
    </w:p>
    <w:p w:rsidR="006A7A2C" w:rsidRPr="00B52565" w:rsidRDefault="006A7A2C" w:rsidP="00284B22">
      <w:pPr>
        <w:tabs>
          <w:tab w:val="left" w:pos="2925"/>
        </w:tabs>
        <w:spacing w:after="0" w:line="360" w:lineRule="auto"/>
        <w:ind w:firstLine="709"/>
        <w:jc w:val="both"/>
        <w:rPr>
          <w:rFonts w:ascii="Times New Roman" w:hAnsi="Times New Roman" w:cs="Times New Roman"/>
          <w:sz w:val="28"/>
          <w:szCs w:val="28"/>
          <w:lang w:val="uk-UA"/>
        </w:rPr>
      </w:pPr>
      <w:r w:rsidRPr="00643736">
        <w:rPr>
          <w:rFonts w:ascii="Times New Roman" w:hAnsi="Times New Roman" w:cs="Times New Roman"/>
          <w:bCs/>
          <w:sz w:val="28"/>
          <w:szCs w:val="28"/>
          <w:lang w:val="uk-UA"/>
        </w:rPr>
        <w:t>Антикорупційна політика</w:t>
      </w:r>
      <w:r w:rsidRPr="00284B22">
        <w:rPr>
          <w:rFonts w:ascii="Times New Roman" w:hAnsi="Times New Roman" w:cs="Times New Roman"/>
          <w:sz w:val="28"/>
          <w:szCs w:val="28"/>
          <w:lang w:val="en-US"/>
        </w:rPr>
        <w:t> </w:t>
      </w:r>
      <w:r w:rsidRPr="00643736">
        <w:rPr>
          <w:rFonts w:ascii="Times New Roman" w:hAnsi="Times New Roman" w:cs="Times New Roman"/>
          <w:sz w:val="28"/>
          <w:szCs w:val="28"/>
          <w:lang w:val="uk-UA"/>
        </w:rPr>
        <w:t xml:space="preserve">- це розробка і постійне здійснення різнобічних і послідовних заходів держави і суспільства в рамках </w:t>
      </w:r>
      <w:r w:rsidRPr="00B52565">
        <w:rPr>
          <w:rFonts w:ascii="Times New Roman" w:hAnsi="Times New Roman" w:cs="Times New Roman"/>
          <w:sz w:val="28"/>
          <w:szCs w:val="28"/>
          <w:lang w:val="uk-UA"/>
        </w:rPr>
        <w:t>прийнятих даними державою основ конституційного ладу з метою усунення причин і умов, що породжують і живлять корупцію в різних сферах життя.</w:t>
      </w:r>
    </w:p>
    <w:p w:rsidR="006A7A2C" w:rsidRPr="003327A4" w:rsidRDefault="006A7A2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Розробка антикорупційної політики починається зі з'ясування її основних напрямків. Ці напрямки властиві практично будь-якій державі, навіть такій, де рівень корупції в даний час не є загрозливим. Інша справа - зміст конкретних заходів, що укладаються в кожен з напрямків (блоків). Тут універсалізму бути не може. Більше того, зміст напрямків антикорупційної політики має коригуватися не тільки в міру здійснення окремих заходів, але і з урахуванням результатів глибинних досліджень корупції, заснованих на науковому підході, зокрема, після більш ретельного вивчення причин корупції</w:t>
      </w:r>
      <w:r w:rsidR="003327A4">
        <w:rPr>
          <w:rFonts w:ascii="Times New Roman" w:hAnsi="Times New Roman" w:cs="Times New Roman"/>
          <w:sz w:val="28"/>
          <w:szCs w:val="28"/>
          <w:lang w:val="uk-UA"/>
        </w:rPr>
        <w:t>.</w:t>
      </w:r>
    </w:p>
    <w:p w:rsidR="006A7A2C" w:rsidRPr="00284B22" w:rsidRDefault="006A7A2C"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lastRenderedPageBreak/>
        <w:t>Щоб краще зрозуміти те чи інше явище, той чи інший процес, необхідно розглянути, з яких складових частин, елементів дане явище (процес) складається. Особливо це відноситься до нових категорій, що вводиться в науковий і практичний оборот, яким є антикорупційна політика.</w:t>
      </w:r>
    </w:p>
    <w:p w:rsidR="006A7A2C" w:rsidRPr="00284B22" w:rsidRDefault="006A7A2C"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Елементи антикорупційної політики можна розбити за кількома критеріями.</w:t>
      </w:r>
    </w:p>
    <w:p w:rsidR="006A7A2C" w:rsidRPr="00643736" w:rsidRDefault="006A7A2C" w:rsidP="00284B22">
      <w:pPr>
        <w:tabs>
          <w:tab w:val="left" w:pos="2925"/>
        </w:tabs>
        <w:spacing w:after="0" w:line="360" w:lineRule="auto"/>
        <w:ind w:firstLine="709"/>
        <w:jc w:val="both"/>
        <w:rPr>
          <w:rFonts w:ascii="Times New Roman" w:hAnsi="Times New Roman" w:cs="Times New Roman"/>
          <w:i/>
          <w:sz w:val="28"/>
          <w:szCs w:val="28"/>
        </w:rPr>
      </w:pPr>
      <w:r w:rsidRPr="00643736">
        <w:rPr>
          <w:rFonts w:ascii="Times New Roman" w:hAnsi="Times New Roman" w:cs="Times New Roman"/>
          <w:i/>
          <w:iCs/>
          <w:sz w:val="28"/>
          <w:szCs w:val="28"/>
        </w:rPr>
        <w:t>Тривалість антикорупційних заходів</w:t>
      </w:r>
      <w:r w:rsidRPr="00643736">
        <w:rPr>
          <w:rFonts w:ascii="Times New Roman" w:hAnsi="Times New Roman" w:cs="Times New Roman"/>
          <w:i/>
          <w:sz w:val="28"/>
          <w:szCs w:val="28"/>
        </w:rPr>
        <w:t>.</w:t>
      </w:r>
    </w:p>
    <w:p w:rsidR="006A7A2C" w:rsidRPr="00284B22" w:rsidRDefault="006A7A2C"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За даним критерієм антикорупційна політика розбивається на разові і постійні заходи.</w:t>
      </w:r>
    </w:p>
    <w:p w:rsidR="006A7A2C" w:rsidRPr="00284B22" w:rsidRDefault="006A7A2C"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Разові заходи можуть здійснюватися в різних сегментах державного і суспільного життя. Вони народжуються в залежності від конкретного стану політичної системи даної держави, масштабів корупції, стану законодавства, рівня ефективності поліцейської та іншої юрисдикційної діяльності і т.д. Іншими словами, разові заходи завжди індивідуальні по відношенню до конкретної країни. У той же час зрозуміло, що вивчення їх ефективності впливає і на визначення постійних заходів, і на пошук нових (наступних) разових заходів, і на збагачення досвіду антикорупційної політики в інших країнах.</w:t>
      </w:r>
    </w:p>
    <w:p w:rsidR="006A7A2C" w:rsidRPr="00284B22" w:rsidRDefault="00643736"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 разових захода</w:t>
      </w:r>
      <w:r>
        <w:rPr>
          <w:rFonts w:ascii="Times New Roman" w:hAnsi="Times New Roman" w:cs="Times New Roman"/>
          <w:sz w:val="28"/>
          <w:szCs w:val="28"/>
          <w:lang w:val="uk-UA"/>
        </w:rPr>
        <w:t>х</w:t>
      </w:r>
      <w:r w:rsidR="006A7A2C" w:rsidRPr="00284B22">
        <w:rPr>
          <w:rFonts w:ascii="Times New Roman" w:hAnsi="Times New Roman" w:cs="Times New Roman"/>
          <w:sz w:val="28"/>
          <w:szCs w:val="28"/>
        </w:rPr>
        <w:t xml:space="preserve"> в сучасній Україні можна віднести, наприклад, такі як: законодавче приведення допустимого розміру виборчих фондів у відповідність з реальними витратами на виборчі кампанії; прийняття закону про лобіювання з метою створення прозорої системи відстоювання інтересів у законодавчих органах; введення кодифікованої системи процедур підготовки та прийняття адміністративних рішень, іншої адміністративної діяльності, пов'язаної з відносинами між держслужбовцями та фізичними і юридичними о</w:t>
      </w:r>
      <w:r>
        <w:rPr>
          <w:rFonts w:ascii="Times New Roman" w:hAnsi="Times New Roman" w:cs="Times New Roman"/>
          <w:sz w:val="28"/>
          <w:szCs w:val="28"/>
        </w:rPr>
        <w:t>собами</w:t>
      </w:r>
      <w:r w:rsidR="006A7A2C" w:rsidRPr="00284B22">
        <w:rPr>
          <w:rFonts w:ascii="Times New Roman" w:hAnsi="Times New Roman" w:cs="Times New Roman"/>
          <w:sz w:val="28"/>
          <w:szCs w:val="28"/>
        </w:rPr>
        <w:t>; завершення переведення обслуговування всіх рахунків Федерального бюджету в казначейство; ліквідація інституту "уповноважених банків".</w:t>
      </w:r>
    </w:p>
    <w:p w:rsidR="006A7A2C" w:rsidRPr="00284B22" w:rsidRDefault="006A7A2C"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Таким чином, конкретна разова міра зникає зі складу антикорупційної політики після того, як вона реалізована. Сам же факт реалізації разових заходів визначається за формальними підставами (зокрема, прийняття відповідного нормативного акт</w:t>
      </w:r>
      <w:r w:rsidR="00643736">
        <w:rPr>
          <w:rFonts w:ascii="Times New Roman" w:hAnsi="Times New Roman" w:cs="Times New Roman"/>
          <w:sz w:val="28"/>
          <w:szCs w:val="28"/>
        </w:rPr>
        <w:t>а або завершення організаційно</w:t>
      </w:r>
      <w:r w:rsidR="00643736">
        <w:rPr>
          <w:rFonts w:ascii="Times New Roman" w:hAnsi="Times New Roman" w:cs="Times New Roman"/>
          <w:sz w:val="28"/>
          <w:szCs w:val="28"/>
          <w:lang w:val="uk-UA"/>
        </w:rPr>
        <w:t>ї</w:t>
      </w:r>
      <w:r w:rsidRPr="00284B22">
        <w:rPr>
          <w:rFonts w:ascii="Times New Roman" w:hAnsi="Times New Roman" w:cs="Times New Roman"/>
          <w:sz w:val="28"/>
          <w:szCs w:val="28"/>
        </w:rPr>
        <w:t xml:space="preserve"> перебудови). Інша справа, якщо </w:t>
      </w:r>
      <w:r w:rsidRPr="00284B22">
        <w:rPr>
          <w:rFonts w:ascii="Times New Roman" w:hAnsi="Times New Roman" w:cs="Times New Roman"/>
          <w:sz w:val="28"/>
          <w:szCs w:val="28"/>
        </w:rPr>
        <w:lastRenderedPageBreak/>
        <w:t>після прийняття, наприклад, якогось закону в якості разового заходу ситуація в даному сегменті корупції не змінюється.</w:t>
      </w:r>
    </w:p>
    <w:p w:rsidR="006A7A2C" w:rsidRPr="00284B22" w:rsidRDefault="006A7A2C"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У цьому випадку антикорупційна політика припускає, природно, аналіз причин неефективності і на цій основі - або корекцію відповідної міри, або відмова від неї і пошук іншої.</w:t>
      </w:r>
    </w:p>
    <w:p w:rsidR="006A7A2C" w:rsidRPr="00284B22" w:rsidRDefault="006A7A2C"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Постійні заходи включають в себе:</w:t>
      </w:r>
    </w:p>
    <w:p w:rsidR="006A7A2C" w:rsidRPr="00284B22" w:rsidRDefault="00643736"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w:t>
      </w:r>
      <w:r>
        <w:rPr>
          <w:rFonts w:ascii="Times New Roman" w:hAnsi="Times New Roman" w:cs="Times New Roman"/>
          <w:sz w:val="28"/>
          <w:szCs w:val="28"/>
          <w:lang w:val="uk-UA"/>
        </w:rPr>
        <w:t> </w:t>
      </w:r>
      <w:r w:rsidR="006A7A2C" w:rsidRPr="00284B22">
        <w:rPr>
          <w:rFonts w:ascii="Times New Roman" w:hAnsi="Times New Roman" w:cs="Times New Roman"/>
          <w:sz w:val="28"/>
          <w:szCs w:val="28"/>
        </w:rPr>
        <w:t>розробку на певний період самої антикорупційної програми, тобто документа, що містить основні напрямки політики на даний період;</w:t>
      </w:r>
    </w:p>
    <w:p w:rsidR="006A7A2C" w:rsidRPr="00284B22" w:rsidRDefault="00643736"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uk-UA"/>
        </w:rPr>
        <w:t> </w:t>
      </w:r>
      <w:r w:rsidR="006A7A2C" w:rsidRPr="00284B22">
        <w:rPr>
          <w:rFonts w:ascii="Times New Roman" w:hAnsi="Times New Roman" w:cs="Times New Roman"/>
          <w:sz w:val="28"/>
          <w:szCs w:val="28"/>
        </w:rPr>
        <w:t>розробку на певний період планів з протидії корупції, тобто документів, що конкретизують і структурують антикорупційну програму;</w:t>
      </w:r>
    </w:p>
    <w:p w:rsidR="006A7A2C" w:rsidRPr="00284B22" w:rsidRDefault="00643736"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sz w:val="28"/>
          <w:szCs w:val="28"/>
          <w:lang w:val="uk-UA"/>
        </w:rPr>
        <w:t> </w:t>
      </w:r>
      <w:r w:rsidR="006A7A2C" w:rsidRPr="00284B22">
        <w:rPr>
          <w:rFonts w:ascii="Times New Roman" w:hAnsi="Times New Roman" w:cs="Times New Roman"/>
          <w:sz w:val="28"/>
          <w:szCs w:val="28"/>
        </w:rPr>
        <w:t>контроль за реалізацією антикорупційної програми і планів з внесенням до них необхідних коректив і оцінка ступеня їх реалізованості;</w:t>
      </w:r>
    </w:p>
    <w:p w:rsidR="006A7A2C" w:rsidRPr="00284B22" w:rsidRDefault="00643736"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Pr>
          <w:rFonts w:ascii="Times New Roman" w:hAnsi="Times New Roman" w:cs="Times New Roman"/>
          <w:sz w:val="28"/>
          <w:szCs w:val="28"/>
          <w:lang w:val="uk-UA"/>
        </w:rPr>
        <w:t> </w:t>
      </w:r>
      <w:r w:rsidR="006A7A2C" w:rsidRPr="00284B22">
        <w:rPr>
          <w:rFonts w:ascii="Times New Roman" w:hAnsi="Times New Roman" w:cs="Times New Roman"/>
          <w:sz w:val="28"/>
          <w:szCs w:val="28"/>
        </w:rPr>
        <w:t>діяльність спеціалізованого антикорупційного органу з протидії корупції (якщо такий створений);</w:t>
      </w:r>
    </w:p>
    <w:p w:rsidR="006A7A2C" w:rsidRPr="00284B22" w:rsidRDefault="00643736"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uk-UA"/>
        </w:rPr>
        <w:t> </w:t>
      </w:r>
      <w:r w:rsidR="006A7A2C" w:rsidRPr="00284B22">
        <w:rPr>
          <w:rFonts w:ascii="Times New Roman" w:hAnsi="Times New Roman" w:cs="Times New Roman"/>
          <w:sz w:val="28"/>
          <w:szCs w:val="28"/>
        </w:rPr>
        <w:t>діяльність правоохоронних органів щодо виявлення, припинення та розслідування фактів корупції;</w:t>
      </w:r>
    </w:p>
    <w:p w:rsidR="006A7A2C" w:rsidRPr="00284B22" w:rsidRDefault="00643736"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Pr>
          <w:rFonts w:ascii="Times New Roman" w:hAnsi="Times New Roman" w:cs="Times New Roman"/>
          <w:sz w:val="28"/>
          <w:szCs w:val="28"/>
          <w:lang w:val="uk-UA"/>
        </w:rPr>
        <w:t> </w:t>
      </w:r>
      <w:r w:rsidR="006A7A2C" w:rsidRPr="00284B22">
        <w:rPr>
          <w:rFonts w:ascii="Times New Roman" w:hAnsi="Times New Roman" w:cs="Times New Roman"/>
          <w:sz w:val="28"/>
          <w:szCs w:val="28"/>
        </w:rPr>
        <w:t>судову практику в частині застосування відповідальності за корупційні діяння;</w:t>
      </w:r>
    </w:p>
    <w:p w:rsidR="006A7A2C" w:rsidRPr="00284B22" w:rsidRDefault="00643736"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w:t>
      </w:r>
      <w:r>
        <w:rPr>
          <w:rFonts w:ascii="Times New Roman" w:hAnsi="Times New Roman" w:cs="Times New Roman"/>
          <w:sz w:val="28"/>
          <w:szCs w:val="28"/>
          <w:lang w:val="uk-UA"/>
        </w:rPr>
        <w:t> </w:t>
      </w:r>
      <w:r w:rsidR="006A7A2C" w:rsidRPr="00284B22">
        <w:rPr>
          <w:rFonts w:ascii="Times New Roman" w:hAnsi="Times New Roman" w:cs="Times New Roman"/>
          <w:sz w:val="28"/>
          <w:szCs w:val="28"/>
        </w:rPr>
        <w:t>діяльність контролюючих інстанцій (контрольно-ревізійних комісій по парламентським розслідуванням і ін.);</w:t>
      </w:r>
    </w:p>
    <w:p w:rsidR="006A7A2C" w:rsidRPr="00284B22" w:rsidRDefault="00643736"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w:t>
      </w:r>
      <w:r>
        <w:rPr>
          <w:rFonts w:ascii="Times New Roman" w:hAnsi="Times New Roman" w:cs="Times New Roman"/>
          <w:sz w:val="28"/>
          <w:szCs w:val="28"/>
          <w:lang w:val="uk-UA"/>
        </w:rPr>
        <w:t> </w:t>
      </w:r>
      <w:r w:rsidR="006A7A2C" w:rsidRPr="00284B22">
        <w:rPr>
          <w:rFonts w:ascii="Times New Roman" w:hAnsi="Times New Roman" w:cs="Times New Roman"/>
          <w:sz w:val="28"/>
          <w:szCs w:val="28"/>
        </w:rPr>
        <w:t>моніторинг стану корупції (в територіальному, галузевому і функціональному розрізах), у тому числі за допомогою статистичних, соціологічних та інших методів;</w:t>
      </w:r>
    </w:p>
    <w:p w:rsidR="006A7A2C" w:rsidRPr="00284B22" w:rsidRDefault="00643736"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і)</w:t>
      </w:r>
      <w:r>
        <w:rPr>
          <w:rFonts w:ascii="Times New Roman" w:hAnsi="Times New Roman" w:cs="Times New Roman"/>
          <w:sz w:val="28"/>
          <w:szCs w:val="28"/>
          <w:lang w:val="uk-UA"/>
        </w:rPr>
        <w:t> </w:t>
      </w:r>
      <w:r w:rsidR="006A7A2C" w:rsidRPr="00284B22">
        <w:rPr>
          <w:rFonts w:ascii="Times New Roman" w:hAnsi="Times New Roman" w:cs="Times New Roman"/>
          <w:sz w:val="28"/>
          <w:szCs w:val="28"/>
        </w:rPr>
        <w:t>моніторинг системи інститутів влади з точки зору їх</w:t>
      </w:r>
      <w:r>
        <w:rPr>
          <w:rFonts w:ascii="Times New Roman" w:hAnsi="Times New Roman" w:cs="Times New Roman"/>
          <w:sz w:val="28"/>
          <w:szCs w:val="28"/>
        </w:rPr>
        <w:t xml:space="preserve"> ефективності в проти</w:t>
      </w:r>
      <w:r>
        <w:rPr>
          <w:rFonts w:ascii="Times New Roman" w:hAnsi="Times New Roman" w:cs="Times New Roman"/>
          <w:sz w:val="28"/>
          <w:szCs w:val="28"/>
          <w:lang w:val="uk-UA"/>
        </w:rPr>
        <w:t>дії</w:t>
      </w:r>
      <w:r w:rsidR="006A7A2C" w:rsidRPr="00284B22">
        <w:rPr>
          <w:rFonts w:ascii="Times New Roman" w:hAnsi="Times New Roman" w:cs="Times New Roman"/>
          <w:sz w:val="28"/>
          <w:szCs w:val="28"/>
        </w:rPr>
        <w:t xml:space="preserve"> корупції;</w:t>
      </w:r>
    </w:p>
    <w:p w:rsidR="006A7A2C" w:rsidRPr="00284B22" w:rsidRDefault="00643736"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к)</w:t>
      </w:r>
      <w:r>
        <w:rPr>
          <w:rFonts w:ascii="Times New Roman" w:hAnsi="Times New Roman" w:cs="Times New Roman"/>
          <w:sz w:val="28"/>
          <w:szCs w:val="28"/>
          <w:lang w:val="uk-UA"/>
        </w:rPr>
        <w:t> </w:t>
      </w:r>
      <w:r w:rsidR="006A7A2C" w:rsidRPr="00284B22">
        <w:rPr>
          <w:rFonts w:ascii="Times New Roman" w:hAnsi="Times New Roman" w:cs="Times New Roman"/>
          <w:sz w:val="28"/>
          <w:szCs w:val="28"/>
        </w:rPr>
        <w:t>антикорупційне освіта і виховання.</w:t>
      </w:r>
    </w:p>
    <w:p w:rsidR="006A7A2C" w:rsidRPr="00284B22" w:rsidRDefault="006A7A2C"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Постійні заходи, як неважко помітити, є заходами, універсальними для різних держав, тобто не залежать від масштабів корупції, політичного та економічного устрою.</w:t>
      </w:r>
    </w:p>
    <w:p w:rsidR="006A7A2C" w:rsidRPr="00643736" w:rsidRDefault="006A7A2C" w:rsidP="00284B22">
      <w:pPr>
        <w:tabs>
          <w:tab w:val="left" w:pos="2925"/>
        </w:tabs>
        <w:spacing w:after="0" w:line="360" w:lineRule="auto"/>
        <w:ind w:firstLine="709"/>
        <w:jc w:val="both"/>
        <w:rPr>
          <w:rFonts w:ascii="Times New Roman" w:hAnsi="Times New Roman" w:cs="Times New Roman"/>
          <w:i/>
          <w:sz w:val="28"/>
          <w:szCs w:val="28"/>
        </w:rPr>
      </w:pPr>
      <w:r w:rsidRPr="00643736">
        <w:rPr>
          <w:rFonts w:ascii="Times New Roman" w:hAnsi="Times New Roman" w:cs="Times New Roman"/>
          <w:i/>
          <w:iCs/>
          <w:sz w:val="28"/>
          <w:szCs w:val="28"/>
        </w:rPr>
        <w:t>Стадії антикорупційної політики</w:t>
      </w:r>
      <w:r w:rsidRPr="00643736">
        <w:rPr>
          <w:rFonts w:ascii="Times New Roman" w:hAnsi="Times New Roman" w:cs="Times New Roman"/>
          <w:i/>
          <w:sz w:val="28"/>
          <w:szCs w:val="28"/>
        </w:rPr>
        <w:t>.</w:t>
      </w:r>
    </w:p>
    <w:p w:rsidR="006A7A2C" w:rsidRPr="00284B22" w:rsidRDefault="006A7A2C"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lastRenderedPageBreak/>
        <w:t>Мова йде про послідовності основних кроків і змісті методів даної політики. За цим критерієм антикорупційну політику можна розбити на наступні групи:</w:t>
      </w:r>
    </w:p>
    <w:p w:rsidR="006A7A2C" w:rsidRPr="00284B22" w:rsidRDefault="00643736"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w:t>
      </w:r>
      <w:r>
        <w:rPr>
          <w:rFonts w:ascii="Times New Roman" w:hAnsi="Times New Roman" w:cs="Times New Roman"/>
          <w:sz w:val="28"/>
          <w:szCs w:val="28"/>
          <w:lang w:val="uk-UA"/>
        </w:rPr>
        <w:t> </w:t>
      </w:r>
      <w:r w:rsidR="006A7A2C" w:rsidRPr="00284B22">
        <w:rPr>
          <w:rFonts w:ascii="Times New Roman" w:hAnsi="Times New Roman" w:cs="Times New Roman"/>
          <w:sz w:val="28"/>
          <w:szCs w:val="28"/>
        </w:rPr>
        <w:t>розробка антикорупційних програм,</w:t>
      </w:r>
    </w:p>
    <w:p w:rsidR="006A7A2C" w:rsidRPr="00284B22" w:rsidRDefault="00643736"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б)</w:t>
      </w:r>
      <w:r>
        <w:rPr>
          <w:rFonts w:ascii="Times New Roman" w:hAnsi="Times New Roman" w:cs="Times New Roman"/>
          <w:sz w:val="28"/>
          <w:szCs w:val="28"/>
          <w:lang w:val="uk-UA"/>
        </w:rPr>
        <w:t> </w:t>
      </w:r>
      <w:r w:rsidR="006A7A2C" w:rsidRPr="00284B22">
        <w:rPr>
          <w:rFonts w:ascii="Times New Roman" w:hAnsi="Times New Roman" w:cs="Times New Roman"/>
          <w:sz w:val="28"/>
          <w:szCs w:val="28"/>
        </w:rPr>
        <w:t>планування антикорупційних заходів;</w:t>
      </w:r>
    </w:p>
    <w:p w:rsidR="006A7A2C" w:rsidRPr="00284B22" w:rsidRDefault="00643736"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Pr>
          <w:rFonts w:ascii="Times New Roman" w:hAnsi="Times New Roman" w:cs="Times New Roman"/>
          <w:sz w:val="28"/>
          <w:szCs w:val="28"/>
          <w:lang w:val="uk-UA"/>
        </w:rPr>
        <w:t> </w:t>
      </w:r>
      <w:r w:rsidR="006A7A2C" w:rsidRPr="00284B22">
        <w:rPr>
          <w:rFonts w:ascii="Times New Roman" w:hAnsi="Times New Roman" w:cs="Times New Roman"/>
          <w:sz w:val="28"/>
          <w:szCs w:val="28"/>
        </w:rPr>
        <w:t>прогнозування та аналіз стану корупції і тенденцій в її розвитку;</w:t>
      </w:r>
    </w:p>
    <w:p w:rsidR="006A7A2C" w:rsidRPr="00284B22" w:rsidRDefault="00643736"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w:t>
      </w:r>
      <w:r>
        <w:rPr>
          <w:rFonts w:ascii="Times New Roman" w:hAnsi="Times New Roman" w:cs="Times New Roman"/>
          <w:sz w:val="28"/>
          <w:szCs w:val="28"/>
          <w:lang w:val="uk-UA"/>
        </w:rPr>
        <w:t> </w:t>
      </w:r>
      <w:r w:rsidR="006A7A2C" w:rsidRPr="00284B22">
        <w:rPr>
          <w:rFonts w:ascii="Times New Roman" w:hAnsi="Times New Roman" w:cs="Times New Roman"/>
          <w:sz w:val="28"/>
          <w:szCs w:val="28"/>
        </w:rPr>
        <w:t>розробка спеціальних антикорупційних законопроектів і проектів підзаконних актів;</w:t>
      </w:r>
    </w:p>
    <w:p w:rsidR="006A7A2C" w:rsidRPr="00284B22" w:rsidRDefault="00643736"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Pr>
          <w:rFonts w:ascii="Times New Roman" w:hAnsi="Times New Roman" w:cs="Times New Roman"/>
          <w:sz w:val="28"/>
          <w:szCs w:val="28"/>
          <w:lang w:val="uk-UA"/>
        </w:rPr>
        <w:t> </w:t>
      </w:r>
      <w:r w:rsidR="006A7A2C" w:rsidRPr="00284B22">
        <w:rPr>
          <w:rFonts w:ascii="Times New Roman" w:hAnsi="Times New Roman" w:cs="Times New Roman"/>
          <w:sz w:val="28"/>
          <w:szCs w:val="28"/>
        </w:rPr>
        <w:t>експертиза законопроектів і проектів підзаконних актів;</w:t>
      </w:r>
    </w:p>
    <w:p w:rsidR="006A7A2C" w:rsidRPr="00284B22" w:rsidRDefault="00643736"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Pr>
          <w:rFonts w:ascii="Times New Roman" w:hAnsi="Times New Roman" w:cs="Times New Roman"/>
          <w:sz w:val="28"/>
          <w:szCs w:val="28"/>
          <w:lang w:val="uk-UA"/>
        </w:rPr>
        <w:t> </w:t>
      </w:r>
      <w:r w:rsidR="006A7A2C" w:rsidRPr="00284B22">
        <w:rPr>
          <w:rFonts w:ascii="Times New Roman" w:hAnsi="Times New Roman" w:cs="Times New Roman"/>
          <w:sz w:val="28"/>
          <w:szCs w:val="28"/>
        </w:rPr>
        <w:t>моніторинг реалізації антикорупційної політики та стану корупції;</w:t>
      </w:r>
    </w:p>
    <w:p w:rsidR="006A7A2C" w:rsidRPr="00284B22" w:rsidRDefault="00643736"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ж)</w:t>
      </w:r>
      <w:r>
        <w:rPr>
          <w:rFonts w:ascii="Times New Roman" w:hAnsi="Times New Roman" w:cs="Times New Roman"/>
          <w:sz w:val="28"/>
          <w:szCs w:val="28"/>
          <w:lang w:val="uk-UA"/>
        </w:rPr>
        <w:t> </w:t>
      </w:r>
      <w:r w:rsidR="006A7A2C" w:rsidRPr="00284B22">
        <w:rPr>
          <w:rFonts w:ascii="Times New Roman" w:hAnsi="Times New Roman" w:cs="Times New Roman"/>
          <w:sz w:val="28"/>
          <w:szCs w:val="28"/>
        </w:rPr>
        <w:t xml:space="preserve">звітність державних органів </w:t>
      </w:r>
      <w:r>
        <w:rPr>
          <w:rFonts w:ascii="Times New Roman" w:hAnsi="Times New Roman" w:cs="Times New Roman"/>
          <w:sz w:val="28"/>
          <w:szCs w:val="28"/>
          <w:lang w:val="uk-UA"/>
        </w:rPr>
        <w:t>для</w:t>
      </w:r>
      <w:r w:rsidR="006A7A2C" w:rsidRPr="00284B22">
        <w:rPr>
          <w:rFonts w:ascii="Times New Roman" w:hAnsi="Times New Roman" w:cs="Times New Roman"/>
          <w:sz w:val="28"/>
          <w:szCs w:val="28"/>
        </w:rPr>
        <w:t xml:space="preserve"> оцінки ефективності їх антикорупційної діяльності.</w:t>
      </w:r>
    </w:p>
    <w:p w:rsidR="006A7A2C" w:rsidRPr="00643736" w:rsidRDefault="006A7A2C" w:rsidP="00284B22">
      <w:pPr>
        <w:tabs>
          <w:tab w:val="left" w:pos="2925"/>
        </w:tabs>
        <w:spacing w:after="0" w:line="360" w:lineRule="auto"/>
        <w:ind w:firstLine="709"/>
        <w:jc w:val="both"/>
        <w:rPr>
          <w:rFonts w:ascii="Times New Roman" w:hAnsi="Times New Roman" w:cs="Times New Roman"/>
          <w:i/>
          <w:sz w:val="28"/>
          <w:szCs w:val="28"/>
        </w:rPr>
      </w:pPr>
      <w:r w:rsidRPr="00643736">
        <w:rPr>
          <w:rFonts w:ascii="Times New Roman" w:hAnsi="Times New Roman" w:cs="Times New Roman"/>
          <w:i/>
          <w:iCs/>
          <w:sz w:val="28"/>
          <w:szCs w:val="28"/>
        </w:rPr>
        <w:t>Напрями антикорупційної політики</w:t>
      </w:r>
      <w:r w:rsidRPr="00643736">
        <w:rPr>
          <w:rFonts w:ascii="Times New Roman" w:hAnsi="Times New Roman" w:cs="Times New Roman"/>
          <w:i/>
          <w:sz w:val="28"/>
          <w:szCs w:val="28"/>
        </w:rPr>
        <w:t>.</w:t>
      </w:r>
    </w:p>
    <w:p w:rsidR="006A7A2C" w:rsidRPr="00284B22" w:rsidRDefault="006A7A2C"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Класифікація, побудована за даним критерієм, є стрижневою, оскільки дозволяє оцінити, наскільки адекватно держава розуміє, що саме необхідно міняти у своєму апараті та функціонуванні для зменшення масштабів корупції. Основними напрямками антикорупційної політики є:</w:t>
      </w:r>
    </w:p>
    <w:p w:rsidR="006A7A2C" w:rsidRPr="00284B22" w:rsidRDefault="00643736"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uk-UA"/>
        </w:rPr>
        <w:t> </w:t>
      </w:r>
      <w:r w:rsidR="006A7A2C" w:rsidRPr="00284B22">
        <w:rPr>
          <w:rFonts w:ascii="Times New Roman" w:hAnsi="Times New Roman" w:cs="Times New Roman"/>
          <w:sz w:val="28"/>
          <w:szCs w:val="28"/>
        </w:rPr>
        <w:t>корекція законодавства;</w:t>
      </w:r>
    </w:p>
    <w:p w:rsidR="006A7A2C" w:rsidRPr="00284B22" w:rsidRDefault="00643736"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uk-UA"/>
        </w:rPr>
        <w:t> </w:t>
      </w:r>
      <w:r w:rsidR="006A7A2C" w:rsidRPr="00284B22">
        <w:rPr>
          <w:rFonts w:ascii="Times New Roman" w:hAnsi="Times New Roman" w:cs="Times New Roman"/>
          <w:sz w:val="28"/>
          <w:szCs w:val="28"/>
        </w:rPr>
        <w:t>більш збалансована система стримувань і противаг між основними інститутами влади;</w:t>
      </w:r>
    </w:p>
    <w:p w:rsidR="006A7A2C" w:rsidRPr="00284B22" w:rsidRDefault="00B565E7"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uk-UA"/>
        </w:rPr>
        <w:t> </w:t>
      </w:r>
      <w:r w:rsidR="006A7A2C" w:rsidRPr="00284B22">
        <w:rPr>
          <w:rFonts w:ascii="Times New Roman" w:hAnsi="Times New Roman" w:cs="Times New Roman"/>
          <w:sz w:val="28"/>
          <w:szCs w:val="28"/>
        </w:rPr>
        <w:t>упорядкування системи, структури і функцій органів виконавчої влади;</w:t>
      </w:r>
    </w:p>
    <w:p w:rsidR="006A7A2C" w:rsidRPr="00284B22" w:rsidRDefault="00B565E7"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uk-UA"/>
        </w:rPr>
        <w:t> </w:t>
      </w:r>
      <w:r w:rsidR="006A7A2C" w:rsidRPr="00284B22">
        <w:rPr>
          <w:rFonts w:ascii="Times New Roman" w:hAnsi="Times New Roman" w:cs="Times New Roman"/>
          <w:sz w:val="28"/>
          <w:szCs w:val="28"/>
        </w:rPr>
        <w:t>зміна принципів державної (насамперед, публічної цивільної) служби і контроль за майновим становищем представників влади;</w:t>
      </w:r>
    </w:p>
    <w:p w:rsidR="006A7A2C" w:rsidRPr="00284B22" w:rsidRDefault="00B565E7"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uk-UA"/>
        </w:rPr>
        <w:t> </w:t>
      </w:r>
      <w:r w:rsidR="006A7A2C" w:rsidRPr="00284B22">
        <w:rPr>
          <w:rFonts w:ascii="Times New Roman" w:hAnsi="Times New Roman" w:cs="Times New Roman"/>
          <w:sz w:val="28"/>
          <w:szCs w:val="28"/>
        </w:rPr>
        <w:t>створення умов для ефективного контролю за розподілом і витрачанням бюджетних коштів;</w:t>
      </w:r>
    </w:p>
    <w:p w:rsidR="006A7A2C" w:rsidRPr="00284B22" w:rsidRDefault="00B565E7"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uk-UA"/>
        </w:rPr>
        <w:t> </w:t>
      </w:r>
      <w:r w:rsidR="006A7A2C" w:rsidRPr="00284B22">
        <w:rPr>
          <w:rFonts w:ascii="Times New Roman" w:hAnsi="Times New Roman" w:cs="Times New Roman"/>
          <w:sz w:val="28"/>
          <w:szCs w:val="28"/>
        </w:rPr>
        <w:t>зміцнення судової влади;</w:t>
      </w:r>
    </w:p>
    <w:p w:rsidR="006A7A2C" w:rsidRPr="00284B22" w:rsidRDefault="00B565E7"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uk-UA"/>
        </w:rPr>
        <w:t> </w:t>
      </w:r>
      <w:r w:rsidR="006A7A2C" w:rsidRPr="00284B22">
        <w:rPr>
          <w:rFonts w:ascii="Times New Roman" w:hAnsi="Times New Roman" w:cs="Times New Roman"/>
          <w:sz w:val="28"/>
          <w:szCs w:val="28"/>
        </w:rPr>
        <w:t>вдосконалення правоохоронної системи і поліцейської діяльності (діяльності спецслужб);</w:t>
      </w:r>
    </w:p>
    <w:p w:rsidR="006A7A2C" w:rsidRPr="00284B22" w:rsidRDefault="00B565E7"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lang w:val="uk-UA"/>
        </w:rPr>
        <w:t> </w:t>
      </w:r>
      <w:r>
        <w:rPr>
          <w:rFonts w:ascii="Times New Roman" w:hAnsi="Times New Roman" w:cs="Times New Roman"/>
          <w:sz w:val="28"/>
          <w:szCs w:val="28"/>
        </w:rPr>
        <w:t>координація антикорупційної пол</w:t>
      </w:r>
      <w:r>
        <w:rPr>
          <w:rFonts w:ascii="Times New Roman" w:hAnsi="Times New Roman" w:cs="Times New Roman"/>
          <w:sz w:val="28"/>
          <w:szCs w:val="28"/>
          <w:lang w:val="uk-UA"/>
        </w:rPr>
        <w:t>і</w:t>
      </w:r>
      <w:r w:rsidR="006A7A2C" w:rsidRPr="00284B22">
        <w:rPr>
          <w:rFonts w:ascii="Times New Roman" w:hAnsi="Times New Roman" w:cs="Times New Roman"/>
          <w:sz w:val="28"/>
          <w:szCs w:val="28"/>
        </w:rPr>
        <w:t>тики.</w:t>
      </w:r>
    </w:p>
    <w:p w:rsidR="006A7A2C" w:rsidRPr="00284B22" w:rsidRDefault="006A7A2C" w:rsidP="00284B22">
      <w:pPr>
        <w:tabs>
          <w:tab w:val="left" w:pos="2925"/>
        </w:tabs>
        <w:spacing w:after="0" w:line="360" w:lineRule="auto"/>
        <w:ind w:firstLine="709"/>
        <w:jc w:val="both"/>
        <w:rPr>
          <w:rFonts w:ascii="Times New Roman" w:hAnsi="Times New Roman" w:cs="Times New Roman"/>
          <w:sz w:val="28"/>
          <w:szCs w:val="28"/>
          <w:lang w:val="uk-UA"/>
        </w:rPr>
      </w:pPr>
    </w:p>
    <w:p w:rsidR="006A7A2C" w:rsidRPr="00FF51BE" w:rsidRDefault="00FA123C" w:rsidP="00FF51BE">
      <w:pPr>
        <w:tabs>
          <w:tab w:val="left" w:pos="2925"/>
        </w:tabs>
        <w:spacing w:after="0" w:line="360" w:lineRule="auto"/>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3</w:t>
      </w:r>
      <w:r w:rsidR="00FF51BE">
        <w:rPr>
          <w:rFonts w:ascii="Times New Roman" w:hAnsi="Times New Roman" w:cs="Times New Roman"/>
          <w:b/>
          <w:bCs/>
          <w:sz w:val="28"/>
          <w:szCs w:val="28"/>
          <w:lang w:val="uk-UA"/>
        </w:rPr>
        <w:t>. </w:t>
      </w:r>
      <w:r w:rsidR="006A7A2C" w:rsidRPr="00FF51BE">
        <w:rPr>
          <w:rFonts w:ascii="Times New Roman" w:hAnsi="Times New Roman" w:cs="Times New Roman"/>
          <w:b/>
          <w:bCs/>
          <w:sz w:val="28"/>
          <w:szCs w:val="28"/>
          <w:lang w:val="uk-UA"/>
        </w:rPr>
        <w:t>Антикорупційні документи компан</w:t>
      </w:r>
      <w:r w:rsidR="006A7A2C" w:rsidRPr="00FF51BE">
        <w:rPr>
          <w:rFonts w:ascii="Times New Roman" w:hAnsi="Times New Roman" w:cs="Times New Roman"/>
          <w:sz w:val="28"/>
          <w:szCs w:val="28"/>
          <w:lang w:val="uk-UA"/>
        </w:rPr>
        <w:t>і</w:t>
      </w:r>
      <w:r w:rsidR="006A7A2C" w:rsidRPr="00FF51BE">
        <w:rPr>
          <w:rFonts w:ascii="Times New Roman" w:hAnsi="Times New Roman" w:cs="Times New Roman"/>
          <w:b/>
          <w:bCs/>
          <w:sz w:val="28"/>
          <w:szCs w:val="28"/>
          <w:lang w:val="uk-UA"/>
        </w:rPr>
        <w:t xml:space="preserve">ї </w:t>
      </w:r>
    </w:p>
    <w:p w:rsidR="006A7A2C" w:rsidRPr="00284B22" w:rsidRDefault="006A7A2C" w:rsidP="00284B22">
      <w:pPr>
        <w:tabs>
          <w:tab w:val="left" w:pos="2925"/>
        </w:tabs>
        <w:spacing w:after="0" w:line="360" w:lineRule="auto"/>
        <w:ind w:firstLine="709"/>
        <w:jc w:val="both"/>
        <w:rPr>
          <w:rFonts w:ascii="Times New Roman" w:hAnsi="Times New Roman" w:cs="Times New Roman"/>
          <w:sz w:val="28"/>
          <w:szCs w:val="28"/>
        </w:rPr>
      </w:pPr>
      <w:r w:rsidRPr="00FF51BE">
        <w:rPr>
          <w:rFonts w:ascii="Times New Roman" w:hAnsi="Times New Roman" w:cs="Times New Roman"/>
          <w:iCs/>
          <w:sz w:val="28"/>
          <w:szCs w:val="28"/>
          <w:lang w:val="uk-UA"/>
        </w:rPr>
        <w:lastRenderedPageBreak/>
        <w:t xml:space="preserve">Загальнодержавний тренд боротьби з корупцією сьогодні набирає все більше обертів. Законом України «Про запобігання корупції» </w:t>
      </w:r>
      <w:r w:rsidRPr="00284B22">
        <w:rPr>
          <w:rFonts w:ascii="Times New Roman" w:hAnsi="Times New Roman" w:cs="Times New Roman"/>
          <w:iCs/>
          <w:sz w:val="28"/>
          <w:szCs w:val="28"/>
        </w:rPr>
        <w:t>(далі – Закон) передбачено, що на підприємствах повинна діяти низка локальних антикорупційних документів, проте далеко не всі суб’єкти знають про це та дотримуються вимог. Тому варто розібратися в особливостях антикорупційної документації, наявність якої є обов’язковою для більшості господарюючих суб’єктів.</w:t>
      </w:r>
    </w:p>
    <w:p w:rsidR="006A7A2C" w:rsidRPr="00284B22" w:rsidRDefault="00B52565"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1. </w:t>
      </w:r>
      <w:r w:rsidR="006A7A2C" w:rsidRPr="00284B22">
        <w:rPr>
          <w:rFonts w:ascii="Times New Roman" w:hAnsi="Times New Roman" w:cs="Times New Roman"/>
          <w:bCs/>
          <w:sz w:val="28"/>
          <w:szCs w:val="28"/>
        </w:rPr>
        <w:t>Антикорупційна програма (ст. 62 Закону)</w:t>
      </w:r>
      <w:r w:rsidR="006A7A2C" w:rsidRPr="00284B22">
        <w:rPr>
          <w:rFonts w:ascii="Times New Roman" w:hAnsi="Times New Roman" w:cs="Times New Roman"/>
          <w:sz w:val="28"/>
          <w:szCs w:val="28"/>
        </w:rPr>
        <w:t> – своєрідний механізм боротьби з корупцією в діяльності юридичної особи через відповідні правила та процедури. Така програма розробляється з урахуванням особливостей конкретного підприємства (організаційно-правової форми, чисельності працівників, сфери діяльності, тощо).</w:t>
      </w:r>
    </w:p>
    <w:p w:rsidR="00B52565" w:rsidRDefault="006A7A2C"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Серед приватних суб’єктів розробити та затвердити на своєму підприємстві Антикорупційну програму повинні юридичні особи – </w:t>
      </w:r>
      <w:r w:rsidRPr="00284B22">
        <w:rPr>
          <w:rFonts w:ascii="Times New Roman" w:hAnsi="Times New Roman" w:cs="Times New Roman"/>
          <w:bCs/>
          <w:sz w:val="28"/>
          <w:szCs w:val="28"/>
        </w:rPr>
        <w:t>учасники закупівель</w:t>
      </w:r>
      <w:r w:rsidRPr="00284B22">
        <w:rPr>
          <w:rFonts w:ascii="Times New Roman" w:hAnsi="Times New Roman" w:cs="Times New Roman"/>
          <w:sz w:val="28"/>
          <w:szCs w:val="28"/>
        </w:rPr>
        <w:t>, де вартість товару, послуг, робіт більша або</w:t>
      </w:r>
      <w:r w:rsidR="00B52565">
        <w:rPr>
          <w:rFonts w:ascii="Times New Roman" w:hAnsi="Times New Roman" w:cs="Times New Roman"/>
          <w:sz w:val="28"/>
          <w:szCs w:val="28"/>
        </w:rPr>
        <w:t xml:space="preserve"> дорівнює 20 мільйонам гривень.</w:t>
      </w:r>
    </w:p>
    <w:p w:rsidR="006A7A2C" w:rsidRPr="00284B22" w:rsidRDefault="006A7A2C"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Наявність Антикорупційної програми також є обов’язковою для </w:t>
      </w:r>
      <w:r w:rsidRPr="00284B22">
        <w:rPr>
          <w:rFonts w:ascii="Times New Roman" w:hAnsi="Times New Roman" w:cs="Times New Roman"/>
          <w:bCs/>
          <w:sz w:val="28"/>
          <w:szCs w:val="28"/>
        </w:rPr>
        <w:t>ДП та КП</w:t>
      </w:r>
      <w:r w:rsidRPr="00284B22">
        <w:rPr>
          <w:rFonts w:ascii="Times New Roman" w:hAnsi="Times New Roman" w:cs="Times New Roman"/>
          <w:sz w:val="28"/>
          <w:szCs w:val="28"/>
        </w:rPr>
        <w:t>, господарських товариств із державною/комунальною часткою більше ніж 50%, в яких у середньому працює більше ніж 50 осіб, а дохід від реалізації – більше 70 мільйонів гривень.</w:t>
      </w:r>
    </w:p>
    <w:p w:rsidR="006A7A2C" w:rsidRPr="00284B22" w:rsidRDefault="006A7A2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Згідно з нормами антикорупційного законодавства типова форма Антикорупційної програми має бути розроблена та затверджена Національним агентством з питань запобігання корупції, але станом на сьогодні цього не відбулося. Тому всі, хто підпадає під дію Закону, самостійно «</w:t>
      </w:r>
      <w:r w:rsidR="003327A4">
        <w:rPr>
          <w:rFonts w:ascii="Times New Roman" w:hAnsi="Times New Roman" w:cs="Times New Roman"/>
          <w:sz w:val="28"/>
          <w:szCs w:val="28"/>
          <w:lang w:val="uk-UA"/>
        </w:rPr>
        <w:t>рухаються</w:t>
      </w:r>
      <w:r w:rsidRPr="00284B22">
        <w:rPr>
          <w:rFonts w:ascii="Times New Roman" w:hAnsi="Times New Roman" w:cs="Times New Roman"/>
          <w:sz w:val="28"/>
          <w:szCs w:val="28"/>
        </w:rPr>
        <w:t xml:space="preserve">» у цьому напрямку – зокрема, чимало електронних ресурсів у вільному доступі пропонують зразки таким програм. </w:t>
      </w:r>
    </w:p>
    <w:p w:rsidR="006A7A2C" w:rsidRPr="00284B22" w:rsidRDefault="006A7A2C" w:rsidP="00284B22">
      <w:pPr>
        <w:tabs>
          <w:tab w:val="left" w:pos="2925"/>
        </w:tabs>
        <w:spacing w:after="0" w:line="360" w:lineRule="auto"/>
        <w:ind w:firstLine="709"/>
        <w:jc w:val="both"/>
        <w:rPr>
          <w:rFonts w:ascii="Times New Roman" w:hAnsi="Times New Roman" w:cs="Times New Roman"/>
          <w:bCs/>
          <w:iCs/>
          <w:sz w:val="28"/>
          <w:szCs w:val="28"/>
          <w:lang w:val="uk-UA"/>
        </w:rPr>
      </w:pPr>
      <w:r w:rsidRPr="00B52565">
        <w:rPr>
          <w:rFonts w:ascii="Times New Roman" w:hAnsi="Times New Roman" w:cs="Times New Roman"/>
          <w:sz w:val="28"/>
          <w:szCs w:val="28"/>
          <w:lang w:val="uk-UA"/>
        </w:rPr>
        <w:t>Але, аналізуючи практику публічних закупівель, де антикорупційна програма є обов’язковим документом для учасника, можна сказати, що замовники торгів прискіпливо вивчають цей документ, звертаючи увагу на подібність за текстом поданих антикорупційних програм, мотивують відмову у прийнятті тендерних пропозицій «попередньою змовою учасників».</w:t>
      </w:r>
      <w:r w:rsidRPr="00284B22">
        <w:rPr>
          <w:rFonts w:ascii="Times New Roman" w:hAnsi="Times New Roman" w:cs="Times New Roman"/>
          <w:sz w:val="28"/>
          <w:szCs w:val="28"/>
        </w:rPr>
        <w:t xml:space="preserve"> Отже, до питання </w:t>
      </w:r>
      <w:r w:rsidRPr="00284B22">
        <w:rPr>
          <w:rFonts w:ascii="Times New Roman" w:hAnsi="Times New Roman" w:cs="Times New Roman"/>
          <w:sz w:val="28"/>
          <w:szCs w:val="28"/>
        </w:rPr>
        <w:lastRenderedPageBreak/>
        <w:t>розроблення та затвердження антикорупційної програми кожне підприємство (установа, організація) має підійти відповідально та професійно.</w:t>
      </w:r>
    </w:p>
    <w:p w:rsidR="00B52565" w:rsidRDefault="006A7A2C" w:rsidP="00B52565">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bCs/>
          <w:iCs/>
          <w:sz w:val="28"/>
          <w:szCs w:val="28"/>
          <w:lang w:val="uk-UA"/>
        </w:rPr>
        <w:t>Вимоги щодо змісту антикорупційної програми юридичної особи визначено статтею 63 Закону, в ній має передбачатись</w:t>
      </w:r>
      <w:r w:rsidRPr="00284B22">
        <w:rPr>
          <w:rFonts w:ascii="Times New Roman" w:hAnsi="Times New Roman" w:cs="Times New Roman"/>
          <w:sz w:val="28"/>
          <w:szCs w:val="28"/>
          <w:lang w:val="uk-UA"/>
        </w:rPr>
        <w:t>: опис заходів для реалізації антикорупційної стратегії на підприємстві, перелік заходів щодо запобігання виникненню конфлікту інтересів і шляхи їх вирішення, якщо має місце виникнення таких, відповідальність за порушення вимог програми, заборону використання працівниками своїх посадових повноважень з корисливою метою для себе чи інших осіб та конкретні практичні рекомендації, які підприємство (установа, організація) впроваджує для запобіган</w:t>
      </w:r>
      <w:r w:rsidR="00B52565">
        <w:rPr>
          <w:rFonts w:ascii="Times New Roman" w:hAnsi="Times New Roman" w:cs="Times New Roman"/>
          <w:sz w:val="28"/>
          <w:szCs w:val="28"/>
          <w:lang w:val="uk-UA"/>
        </w:rPr>
        <w:t>ня корупції у своїй діяльності.</w:t>
      </w:r>
    </w:p>
    <w:p w:rsidR="006A7A2C" w:rsidRPr="00B52565" w:rsidRDefault="006A7A2C" w:rsidP="00B52565">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Проект антикорупційної програми підлягає погодженню з працівниками юридичної особи. Лише після цього керівник своїм наказом затверджує програму. </w:t>
      </w:r>
      <w:r w:rsidRPr="00284B22">
        <w:rPr>
          <w:rFonts w:ascii="Times New Roman" w:hAnsi="Times New Roman" w:cs="Times New Roman"/>
          <w:sz w:val="28"/>
          <w:szCs w:val="28"/>
        </w:rPr>
        <w:t>Норму про обов’язковість виконання програми слід включити до правил внутрішнього розпорядку, трудових договорів, а також – можна додати до договорів із контрагентами.</w:t>
      </w:r>
    </w:p>
    <w:p w:rsidR="006A7A2C" w:rsidRPr="00B52565" w:rsidRDefault="00B52565" w:rsidP="00B52565">
      <w:pPr>
        <w:tabs>
          <w:tab w:val="left" w:pos="292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1. </w:t>
      </w:r>
      <w:r w:rsidR="006A7A2C" w:rsidRPr="00B52565">
        <w:rPr>
          <w:rFonts w:ascii="Times New Roman" w:hAnsi="Times New Roman" w:cs="Times New Roman"/>
          <w:bCs/>
          <w:sz w:val="28"/>
          <w:szCs w:val="28"/>
        </w:rPr>
        <w:t>Наказ про призначення та положення про уповноважену особу з питань запобігання корупції.</w:t>
      </w:r>
    </w:p>
    <w:p w:rsidR="00B52565" w:rsidRDefault="006A7A2C"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Наступним кроком, який тісно пов’язаний із створенням антикорупційної програми, є </w:t>
      </w:r>
      <w:r w:rsidRPr="00284B22">
        <w:rPr>
          <w:rFonts w:ascii="Times New Roman" w:hAnsi="Times New Roman" w:cs="Times New Roman"/>
          <w:bCs/>
          <w:iCs/>
          <w:sz w:val="28"/>
          <w:szCs w:val="28"/>
        </w:rPr>
        <w:t>призначення уповноваженої особи з питань запобігання корупції</w:t>
      </w:r>
      <w:r w:rsidRPr="00284B22">
        <w:rPr>
          <w:rFonts w:ascii="Times New Roman" w:hAnsi="Times New Roman" w:cs="Times New Roman"/>
          <w:sz w:val="28"/>
          <w:szCs w:val="28"/>
        </w:rPr>
        <w:t> (ст.</w:t>
      </w:r>
      <w:r w:rsidR="00B52565">
        <w:rPr>
          <w:rFonts w:ascii="Times New Roman" w:hAnsi="Times New Roman" w:cs="Times New Roman"/>
          <w:sz w:val="28"/>
          <w:szCs w:val="28"/>
        </w:rPr>
        <w:t> </w:t>
      </w:r>
      <w:r w:rsidRPr="00284B22">
        <w:rPr>
          <w:rFonts w:ascii="Times New Roman" w:hAnsi="Times New Roman" w:cs="Times New Roman"/>
          <w:sz w:val="28"/>
          <w:szCs w:val="28"/>
        </w:rPr>
        <w:t xml:space="preserve">64 Закону). Адже саме для втілення в життя антикорупційної програми Законом передбачено призначення особи, відповідальної за її реалізацію. Отже, наступний антикорупційний документ, який необхідно розробити – це наказ про призначення такої особи </w:t>
      </w:r>
      <w:r w:rsidR="00B52565">
        <w:rPr>
          <w:rFonts w:ascii="Times New Roman" w:hAnsi="Times New Roman" w:cs="Times New Roman"/>
          <w:sz w:val="28"/>
          <w:szCs w:val="28"/>
        </w:rPr>
        <w:t>та положення про неї.</w:t>
      </w:r>
    </w:p>
    <w:p w:rsidR="006A7A2C" w:rsidRPr="00284B22" w:rsidRDefault="006A7A2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Порядок призначення уповноваженої особи повинен бути визначений у самій антикорупційній програмі. Такою особою, відповідно до Закону, може бути фізична особа, з числа працівників підприємства, що володіє достатнім професійним рівнем, моральними якостями, станом здоров’я. Ні стажу роботи в галузі права, ні вищої юридичної освіти для зайняття цієї посади тепер не потрібно.</w:t>
      </w:r>
    </w:p>
    <w:p w:rsidR="006A7A2C" w:rsidRPr="00284B22" w:rsidRDefault="006A7A2C"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lastRenderedPageBreak/>
        <w:t>Аби належним чином врегулювати права та обов’язки Уповноваженого саме на даному підприємстві, бажано затвердити локальне положення про нього.</w:t>
      </w:r>
    </w:p>
    <w:p w:rsidR="00B52565" w:rsidRDefault="006A7A2C"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Відсутність антикорупційних документів на підприємстві може стати підставою для притягнення до відповідальності керівника такого підприємства та/або відповідальног</w:t>
      </w:r>
      <w:r w:rsidR="00B52565">
        <w:rPr>
          <w:rFonts w:ascii="Times New Roman" w:hAnsi="Times New Roman" w:cs="Times New Roman"/>
          <w:sz w:val="28"/>
          <w:szCs w:val="28"/>
        </w:rPr>
        <w:t>о за протидію корупції, а саме:</w:t>
      </w:r>
    </w:p>
    <w:p w:rsidR="00B52565" w:rsidRDefault="00B52565"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A7A2C" w:rsidRPr="00284B22">
        <w:rPr>
          <w:rFonts w:ascii="Times New Roman" w:hAnsi="Times New Roman" w:cs="Times New Roman"/>
          <w:sz w:val="28"/>
          <w:szCs w:val="28"/>
        </w:rPr>
        <w:t>адміністративної відповідальності у вигляді штрафу за невжиття заходів щодо протидії корупції (застосовується у разі виявлення корупційного правопорушення), стан</w:t>
      </w:r>
      <w:r>
        <w:rPr>
          <w:rFonts w:ascii="Times New Roman" w:hAnsi="Times New Roman" w:cs="Times New Roman"/>
          <w:sz w:val="28"/>
          <w:szCs w:val="28"/>
        </w:rPr>
        <w:t>овить від 2040 до 6800 гривень;</w:t>
      </w:r>
    </w:p>
    <w:p w:rsidR="00B52565" w:rsidRDefault="00B52565"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 </w:t>
      </w:r>
      <w:r w:rsidR="006A7A2C" w:rsidRPr="00B52565">
        <w:rPr>
          <w:rFonts w:ascii="Times New Roman" w:hAnsi="Times New Roman" w:cs="Times New Roman"/>
          <w:sz w:val="28"/>
          <w:szCs w:val="28"/>
          <w:lang w:val="uk-UA"/>
        </w:rPr>
        <w:t xml:space="preserve">кримінальної відповідальності у вигляді таких альтернативних покарань: штраф до 8500 гривень, виправні роботи строком до 2 років, обмеження волі строком до 3 років, з позбавленням права обіймати певні посади чи займатися певною </w:t>
      </w:r>
      <w:r>
        <w:rPr>
          <w:rFonts w:ascii="Times New Roman" w:hAnsi="Times New Roman" w:cs="Times New Roman"/>
          <w:sz w:val="28"/>
          <w:szCs w:val="28"/>
          <w:lang w:val="uk-UA"/>
        </w:rPr>
        <w:t>діяльністю на строк до 3 років.</w:t>
      </w:r>
    </w:p>
    <w:p w:rsidR="006A7A2C" w:rsidRPr="00B52565" w:rsidRDefault="006A7A2C" w:rsidP="00284B22">
      <w:pPr>
        <w:tabs>
          <w:tab w:val="left" w:pos="2925"/>
        </w:tabs>
        <w:spacing w:after="0" w:line="360" w:lineRule="auto"/>
        <w:ind w:firstLine="709"/>
        <w:jc w:val="both"/>
        <w:rPr>
          <w:rFonts w:ascii="Times New Roman" w:hAnsi="Times New Roman" w:cs="Times New Roman"/>
          <w:sz w:val="28"/>
          <w:szCs w:val="28"/>
          <w:lang w:val="uk-UA"/>
        </w:rPr>
      </w:pPr>
      <w:r w:rsidRPr="00B52565">
        <w:rPr>
          <w:rFonts w:ascii="Times New Roman" w:hAnsi="Times New Roman" w:cs="Times New Roman"/>
          <w:sz w:val="28"/>
          <w:szCs w:val="28"/>
          <w:lang w:val="uk-UA"/>
        </w:rPr>
        <w:t>Також передбачена неможливість участі у процедурах закупівлі.</w:t>
      </w:r>
    </w:p>
    <w:p w:rsidR="006A7A2C" w:rsidRPr="00284B22" w:rsidRDefault="00B52565"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3. </w:t>
      </w:r>
      <w:r w:rsidR="006A7A2C" w:rsidRPr="00284B22">
        <w:rPr>
          <w:rFonts w:ascii="Times New Roman" w:hAnsi="Times New Roman" w:cs="Times New Roman"/>
          <w:bCs/>
          <w:sz w:val="28"/>
          <w:szCs w:val="28"/>
        </w:rPr>
        <w:t>Порядок використання електронного цифрового підпису.</w:t>
      </w:r>
    </w:p>
    <w:p w:rsidR="006A7A2C" w:rsidRPr="00284B22" w:rsidRDefault="00B52565"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Законодавством</w:t>
      </w:r>
      <w:r w:rsidR="006A7A2C" w:rsidRPr="00284B22">
        <w:rPr>
          <w:rFonts w:ascii="Times New Roman" w:hAnsi="Times New Roman" w:cs="Times New Roman"/>
          <w:sz w:val="28"/>
          <w:szCs w:val="28"/>
        </w:rPr>
        <w:t xml:space="preserve"> передбачено додатковий механізм протидії корупції, а саме: використання як юридичними, так і фізичними особами у своїй діяльності електронного цифрового підпису (далі – ЕЦП). Перш за все, ЕЦП є необхідною передумовою для подання електронних декларацій. Окрім того, сучасні інформаційні технології дають можливість більш ефективно (безпаперово) вирішувати економічні та соціальні питання через електронний документообіг. ЕЦП підтверджує авторство документа, в той же час надійно захищаючи його від можливої фальсифікації.</w:t>
      </w:r>
    </w:p>
    <w:p w:rsidR="00B52565" w:rsidRDefault="006A7A2C"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 xml:space="preserve">Використання ЕЦП на підприємстві (установі, організації) врегульовується наказом керівника. Зокрема, йому необхідно створити спеціальний підрозділ чи призначити працівника, який буде наділений відповідними повноваженнями щодо забезпечення здійснення електронного документообігу на підприємстві, підготовки та подання необхідної інформації до центру сертифікації ключів, ведення обліку засобів ЕЦП та носіїв особистих ключів підписувача електронних документів, схоронності документів та їх копій, за якими було отримано </w:t>
      </w:r>
      <w:r w:rsidRPr="00284B22">
        <w:rPr>
          <w:rFonts w:ascii="Times New Roman" w:hAnsi="Times New Roman" w:cs="Times New Roman"/>
          <w:sz w:val="28"/>
          <w:szCs w:val="28"/>
        </w:rPr>
        <w:lastRenderedPageBreak/>
        <w:t>відповідні послуги, контролю за діяльністю підписувачі</w:t>
      </w:r>
      <w:r w:rsidR="00B52565">
        <w:rPr>
          <w:rFonts w:ascii="Times New Roman" w:hAnsi="Times New Roman" w:cs="Times New Roman"/>
          <w:sz w:val="28"/>
          <w:szCs w:val="28"/>
        </w:rPr>
        <w:t>в електронних документів, тощо.</w:t>
      </w:r>
    </w:p>
    <w:p w:rsidR="00B52565" w:rsidRDefault="006A7A2C"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bCs/>
          <w:iCs/>
          <w:sz w:val="28"/>
          <w:szCs w:val="28"/>
        </w:rPr>
        <w:t>Порядок використання ЕЦП на підприємстві</w:t>
      </w:r>
      <w:r w:rsidRPr="00284B22">
        <w:rPr>
          <w:rFonts w:ascii="Times New Roman" w:hAnsi="Times New Roman" w:cs="Times New Roman"/>
          <w:bCs/>
          <w:sz w:val="28"/>
          <w:szCs w:val="28"/>
        </w:rPr>
        <w:t> </w:t>
      </w:r>
      <w:r w:rsidRPr="00284B22">
        <w:rPr>
          <w:rFonts w:ascii="Times New Roman" w:hAnsi="Times New Roman" w:cs="Times New Roman"/>
          <w:sz w:val="28"/>
          <w:szCs w:val="28"/>
        </w:rPr>
        <w:t>(установі, організації) має бути передбачений відповідним положенням, яке затверджується наказом керівника та поширюється на всіх працівників, які використовують ЕЦП під час викона</w:t>
      </w:r>
      <w:r w:rsidR="00B52565">
        <w:rPr>
          <w:rFonts w:ascii="Times New Roman" w:hAnsi="Times New Roman" w:cs="Times New Roman"/>
          <w:sz w:val="28"/>
          <w:szCs w:val="28"/>
        </w:rPr>
        <w:t>ння своїх службових обов’язків.</w:t>
      </w:r>
    </w:p>
    <w:p w:rsidR="006A7A2C" w:rsidRPr="00284B22" w:rsidRDefault="006A7A2C"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За загальним правилом, відповідальність за те, як буде організовано електронний документообіг, несе керівник юридичної особи.</w:t>
      </w:r>
    </w:p>
    <w:p w:rsidR="006A7A2C" w:rsidRPr="00284B22" w:rsidRDefault="00B52565"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4. </w:t>
      </w:r>
      <w:r w:rsidR="006A7A2C" w:rsidRPr="00284B22">
        <w:rPr>
          <w:rFonts w:ascii="Times New Roman" w:hAnsi="Times New Roman" w:cs="Times New Roman"/>
          <w:bCs/>
          <w:sz w:val="28"/>
          <w:szCs w:val="28"/>
        </w:rPr>
        <w:t>Кодекс чи стандарт етичної поведінки</w:t>
      </w:r>
      <w:r w:rsidR="006A7A2C" w:rsidRPr="00284B22">
        <w:rPr>
          <w:rFonts w:ascii="Times New Roman" w:hAnsi="Times New Roman" w:cs="Times New Roman"/>
          <w:sz w:val="28"/>
          <w:szCs w:val="28"/>
        </w:rPr>
        <w:t> (для державних підприємств, державних органів, органів місцевого самоврядування) – у випадку необхідності (ст. 37 Закону).</w:t>
      </w:r>
    </w:p>
    <w:p w:rsidR="006A7A2C" w:rsidRPr="00284B22" w:rsidRDefault="006A7A2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Законом передбачено можливість розробки галузевих кодексів чи стандартів етичної поведінки держорганами та органами місцевого самоврядування для своїх працівників. Це не є обовя’зковою вимогою, проте цілком доцільно для тих міст, громад, які прагнуть до розвитку та вдосконалення свого іміджу.</w:t>
      </w:r>
    </w:p>
    <w:p w:rsidR="00F27651" w:rsidRPr="00284B22" w:rsidRDefault="00A349D5"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b/>
          <w:sz w:val="28"/>
          <w:szCs w:val="28"/>
          <w:lang w:val="uk-UA"/>
        </w:rPr>
        <w:t xml:space="preserve">4. </w:t>
      </w:r>
      <w:r w:rsidR="00F27651" w:rsidRPr="00284B22">
        <w:rPr>
          <w:rFonts w:ascii="Times New Roman" w:hAnsi="Times New Roman" w:cs="Times New Roman"/>
          <w:b/>
          <w:sz w:val="28"/>
          <w:szCs w:val="28"/>
          <w:lang w:val="uk-UA"/>
        </w:rPr>
        <w:t>Підприємства, для яких затвердження антикорупційної програми є обов’язковим</w:t>
      </w:r>
      <w:r w:rsidR="00FA123C">
        <w:rPr>
          <w:rFonts w:ascii="Times New Roman" w:hAnsi="Times New Roman" w:cs="Times New Roman"/>
          <w:b/>
          <w:sz w:val="28"/>
          <w:szCs w:val="28"/>
          <w:lang w:val="uk-UA"/>
        </w:rPr>
        <w:t>.</w:t>
      </w:r>
    </w:p>
    <w:p w:rsidR="00F27651" w:rsidRPr="00284B22" w:rsidRDefault="00F2765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Українське антикорупційне законодавство передбачає обов’язок запровадження антикорупційної програми для юридичних осіб приватного права, які є учасниками попередньої кваліфікації, учасниками процедури закупівлі відповідно до Закону України "Про здійснення державних закупівель", якщо вартість закупівлі товару (товарів), послуги (послуг) дорівнює або перевищує 1 мільйон гривень, а робіт – 5 мільйонів гривень.</w:t>
      </w:r>
    </w:p>
    <w:p w:rsidR="00F27651" w:rsidRPr="00284B22" w:rsidRDefault="00F2765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Однак, мати антикорупційну програму доцільно й іншим категоріям підприємств з метою уникнення ризику накладення кримінально-правових санкцій на підприємство через недотримання його уповноваженими особами вимог щодо запобігання та протидії корупції на підприємстві, що передбачені Кримінальним кодексом України. Тому, питання розробки та впровадження антикорупційної програми є актуальним для всіх підприємств.</w:t>
      </w:r>
    </w:p>
    <w:p w:rsidR="00F27651" w:rsidRPr="00284B22" w:rsidRDefault="00F27651" w:rsidP="00284B22">
      <w:pPr>
        <w:tabs>
          <w:tab w:val="left" w:pos="2925"/>
        </w:tabs>
        <w:spacing w:after="0" w:line="360" w:lineRule="auto"/>
        <w:ind w:firstLine="709"/>
        <w:jc w:val="both"/>
        <w:rPr>
          <w:rFonts w:ascii="Times New Roman" w:hAnsi="Times New Roman" w:cs="Times New Roman"/>
          <w:b/>
          <w:sz w:val="28"/>
          <w:szCs w:val="28"/>
          <w:lang w:val="uk-UA"/>
        </w:rPr>
      </w:pPr>
    </w:p>
    <w:p w:rsidR="00F27651" w:rsidRPr="00284B22" w:rsidRDefault="00A349D5" w:rsidP="00284B22">
      <w:pPr>
        <w:tabs>
          <w:tab w:val="left" w:pos="2925"/>
        </w:tabs>
        <w:spacing w:after="0" w:line="360" w:lineRule="auto"/>
        <w:ind w:firstLine="709"/>
        <w:jc w:val="both"/>
        <w:rPr>
          <w:rFonts w:ascii="Times New Roman" w:hAnsi="Times New Roman" w:cs="Times New Roman"/>
          <w:b/>
          <w:sz w:val="28"/>
          <w:szCs w:val="28"/>
          <w:lang w:val="uk-UA"/>
        </w:rPr>
      </w:pPr>
      <w:r w:rsidRPr="00284B22">
        <w:rPr>
          <w:rFonts w:ascii="Times New Roman" w:hAnsi="Times New Roman" w:cs="Times New Roman"/>
          <w:b/>
          <w:sz w:val="28"/>
          <w:szCs w:val="28"/>
          <w:lang w:val="uk-UA"/>
        </w:rPr>
        <w:t>5</w:t>
      </w:r>
      <w:r w:rsidR="00F27651" w:rsidRPr="00284B22">
        <w:rPr>
          <w:rFonts w:ascii="Times New Roman" w:hAnsi="Times New Roman" w:cs="Times New Roman"/>
          <w:b/>
          <w:sz w:val="28"/>
          <w:szCs w:val="28"/>
          <w:lang w:val="uk-UA"/>
        </w:rPr>
        <w:t>. Антикорупційна програма підприємства, порядок узгодження, затвердження та доведення до відома працівників</w:t>
      </w:r>
      <w:r w:rsidR="00FA123C">
        <w:rPr>
          <w:rFonts w:ascii="Times New Roman" w:hAnsi="Times New Roman" w:cs="Times New Roman"/>
          <w:b/>
          <w:sz w:val="28"/>
          <w:szCs w:val="28"/>
          <w:lang w:val="uk-UA"/>
        </w:rPr>
        <w:t>.</w:t>
      </w:r>
    </w:p>
    <w:p w:rsidR="00F27651" w:rsidRPr="00284B22" w:rsidRDefault="00F2765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Антикорупційну програму слід викладати у формі окремого письмового документу, що затверджується відповідним наказом керівника підприємства. Законодавство встановлює наступні обов’язкові вимоги до антикорупційної програми підприємства:</w:t>
      </w:r>
    </w:p>
    <w:p w:rsidR="00F27651" w:rsidRPr="00284B22" w:rsidRDefault="00FA123C" w:rsidP="00FA123C">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А</w:t>
      </w:r>
      <w:r w:rsidR="00F27651" w:rsidRPr="00284B22">
        <w:rPr>
          <w:rFonts w:ascii="Times New Roman" w:hAnsi="Times New Roman" w:cs="Times New Roman"/>
          <w:sz w:val="28"/>
          <w:szCs w:val="28"/>
          <w:lang w:val="uk-UA"/>
        </w:rPr>
        <w:t>нтикорупційна програма має затверджуватися лише після її обговорення з працівниками підприє</w:t>
      </w:r>
      <w:r>
        <w:rPr>
          <w:rFonts w:ascii="Times New Roman" w:hAnsi="Times New Roman" w:cs="Times New Roman"/>
          <w:sz w:val="28"/>
          <w:szCs w:val="28"/>
          <w:lang w:val="uk-UA"/>
        </w:rPr>
        <w:t xml:space="preserve">мства. </w:t>
      </w:r>
      <w:r w:rsidR="00F27651" w:rsidRPr="00284B22">
        <w:rPr>
          <w:rFonts w:ascii="Times New Roman" w:hAnsi="Times New Roman" w:cs="Times New Roman"/>
          <w:sz w:val="28"/>
          <w:szCs w:val="28"/>
          <w:lang w:val="uk-UA"/>
        </w:rPr>
        <w:t>Законодавство не встановлює обов’язкової форми такого "обговорення", проте доцільною формою ввижається проведення загальних збор</w:t>
      </w:r>
      <w:r>
        <w:rPr>
          <w:rFonts w:ascii="Times New Roman" w:hAnsi="Times New Roman" w:cs="Times New Roman"/>
          <w:sz w:val="28"/>
          <w:szCs w:val="28"/>
          <w:lang w:val="uk-UA"/>
        </w:rPr>
        <w:t xml:space="preserve">ів трудового колективу з цього приводу. Рекомендується </w:t>
      </w:r>
      <w:r w:rsidR="00F27651" w:rsidRPr="00284B22">
        <w:rPr>
          <w:rFonts w:ascii="Times New Roman" w:hAnsi="Times New Roman" w:cs="Times New Roman"/>
          <w:sz w:val="28"/>
          <w:szCs w:val="28"/>
          <w:lang w:val="uk-UA"/>
        </w:rPr>
        <w:t>попередньо надати проект для ознайомлення (в друкованому чи електронному вигляді), та з наступним затвердженням проекту на загальних зборах трудового колективу, тощо.</w:t>
      </w:r>
    </w:p>
    <w:p w:rsidR="00F27651" w:rsidRPr="00284B22" w:rsidRDefault="00FA123C" w:rsidP="00FA123C">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F27651" w:rsidRPr="00284B22">
        <w:rPr>
          <w:rFonts w:ascii="Times New Roman" w:hAnsi="Times New Roman" w:cs="Times New Roman"/>
          <w:sz w:val="28"/>
          <w:szCs w:val="28"/>
          <w:lang w:val="uk-UA"/>
        </w:rPr>
        <w:t>Текст антикорупційної програми повинен постійно перебувати у відкритому доступі для працівників підприємства. Така вимога може бути реалізована шляхом розміщення тексту програми на внутрішньому корпоративному сайті підприємства чи фізичного розміщення друкованого тексту в конкретному місці (на дошці оголошень). Важливо, щоб спосіб, у який працівник може ознайомитися зі змістом антикорупційної програми, вказувався у трудовому договорі, посадовій інструкції чи правилах внутрішнього трудового розпорядку. Окрім того, підприємствам рекомендується ознайомлювати працівників зі змістом антикорупційної програми під розпис і зберігати такий документ.</w:t>
      </w:r>
    </w:p>
    <w:p w:rsidR="00F27651" w:rsidRPr="00284B22" w:rsidRDefault="00FA123C" w:rsidP="00FA123C">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F27651" w:rsidRPr="00284B22">
        <w:rPr>
          <w:rFonts w:ascii="Times New Roman" w:hAnsi="Times New Roman" w:cs="Times New Roman"/>
          <w:sz w:val="28"/>
          <w:szCs w:val="28"/>
          <w:lang w:val="uk-UA"/>
        </w:rPr>
        <w:t>Положення щодо обов’язковості дотримання антикорупційної програми повинні бути включені до трудових договорів чи правил внутрішнього трудового розпорядку підприємства. Також, вони можуть включатися у договори, які укладаються юридичною особою (наприклад, цивільно-правові договори з окремими особами та господарські договори із контрагентами).</w:t>
      </w:r>
    </w:p>
    <w:p w:rsidR="00F27651" w:rsidRPr="00284B22" w:rsidRDefault="00FA123C" w:rsidP="00FA123C">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4. </w:t>
      </w:r>
      <w:r w:rsidR="00F27651" w:rsidRPr="00284B22">
        <w:rPr>
          <w:rFonts w:ascii="Times New Roman" w:hAnsi="Times New Roman" w:cs="Times New Roman"/>
          <w:sz w:val="28"/>
          <w:szCs w:val="28"/>
          <w:lang w:val="uk-UA"/>
        </w:rPr>
        <w:t>Для реалізації вимог антикорупційної програми на підприємствах, для яких створення антикорупційної програми є обов’язковим, має призначатися особа, відповідальна за реалізацію антикорупційної програми.</w:t>
      </w:r>
    </w:p>
    <w:p w:rsidR="00F27651" w:rsidRPr="00284B22" w:rsidRDefault="00F27651" w:rsidP="00284B22">
      <w:pPr>
        <w:tabs>
          <w:tab w:val="left" w:pos="2925"/>
        </w:tabs>
        <w:spacing w:after="0" w:line="360" w:lineRule="auto"/>
        <w:jc w:val="both"/>
        <w:rPr>
          <w:rFonts w:ascii="Times New Roman" w:hAnsi="Times New Roman" w:cs="Times New Roman"/>
          <w:sz w:val="28"/>
          <w:szCs w:val="28"/>
          <w:lang w:val="uk-UA"/>
        </w:rPr>
      </w:pPr>
    </w:p>
    <w:p w:rsidR="00F27651" w:rsidRPr="00284B22" w:rsidRDefault="00A349D5" w:rsidP="00284B22">
      <w:pPr>
        <w:tabs>
          <w:tab w:val="left" w:pos="2925"/>
        </w:tabs>
        <w:spacing w:after="0" w:line="360" w:lineRule="auto"/>
        <w:ind w:firstLine="709"/>
        <w:jc w:val="both"/>
        <w:rPr>
          <w:rFonts w:ascii="Times New Roman" w:hAnsi="Times New Roman" w:cs="Times New Roman"/>
          <w:b/>
          <w:sz w:val="28"/>
          <w:szCs w:val="28"/>
          <w:lang w:val="uk-UA"/>
        </w:rPr>
      </w:pPr>
      <w:r w:rsidRPr="00284B22">
        <w:rPr>
          <w:rFonts w:ascii="Times New Roman" w:hAnsi="Times New Roman" w:cs="Times New Roman"/>
          <w:b/>
          <w:sz w:val="28"/>
          <w:szCs w:val="28"/>
          <w:lang w:val="uk-UA"/>
        </w:rPr>
        <w:t>6</w:t>
      </w:r>
      <w:r w:rsidR="00F27651" w:rsidRPr="00284B22">
        <w:rPr>
          <w:rFonts w:ascii="Times New Roman" w:hAnsi="Times New Roman" w:cs="Times New Roman"/>
          <w:b/>
          <w:sz w:val="28"/>
          <w:szCs w:val="28"/>
          <w:lang w:val="uk-UA"/>
        </w:rPr>
        <w:t>. Зміст та структура антикорупційної програми</w:t>
      </w:r>
      <w:r w:rsidR="00FA123C">
        <w:rPr>
          <w:rFonts w:ascii="Times New Roman" w:hAnsi="Times New Roman" w:cs="Times New Roman"/>
          <w:b/>
          <w:sz w:val="28"/>
          <w:szCs w:val="28"/>
          <w:lang w:val="uk-UA"/>
        </w:rPr>
        <w:t>.</w:t>
      </w:r>
    </w:p>
    <w:p w:rsidR="00F27651" w:rsidRPr="00284B22" w:rsidRDefault="00F27651" w:rsidP="00284B22">
      <w:pPr>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Українське законодавство не передбачає вичерпного переліку питань, що мають бути обов’язкового висвітлені в антикорупційній програмі підприємства, однак вказує, що антикорупційна програма може містити наступні положення:</w:t>
      </w:r>
    </w:p>
    <w:p w:rsidR="00F27651" w:rsidRPr="00284B22" w:rsidRDefault="00FA123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F27651" w:rsidRPr="00284B22">
        <w:rPr>
          <w:rFonts w:ascii="Times New Roman" w:hAnsi="Times New Roman" w:cs="Times New Roman"/>
          <w:sz w:val="28"/>
          <w:szCs w:val="28"/>
          <w:lang w:val="uk-UA"/>
        </w:rPr>
        <w:t>сферу застосування та коло осіб, на які поширюються її положення;</w:t>
      </w:r>
    </w:p>
    <w:p w:rsidR="00F27651" w:rsidRPr="00284B22" w:rsidRDefault="00FA123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F27651" w:rsidRPr="00284B22">
        <w:rPr>
          <w:rFonts w:ascii="Times New Roman" w:hAnsi="Times New Roman" w:cs="Times New Roman"/>
          <w:sz w:val="28"/>
          <w:szCs w:val="28"/>
          <w:lang w:val="uk-UA"/>
        </w:rPr>
        <w:t>вичерпний перелік та опис антикорупційних заходів, стандартів, процедур та порядок їх виконання (застосування), зокрема порядок проведення періодичної оцінки корупційних ризиків у діяльності підприємства;</w:t>
      </w:r>
    </w:p>
    <w:p w:rsidR="00F27651" w:rsidRPr="00284B22" w:rsidRDefault="00FA123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F27651" w:rsidRPr="00284B22">
        <w:rPr>
          <w:rFonts w:ascii="Times New Roman" w:hAnsi="Times New Roman" w:cs="Times New Roman"/>
          <w:sz w:val="28"/>
          <w:szCs w:val="28"/>
          <w:lang w:val="uk-UA"/>
        </w:rPr>
        <w:t>норми професійної етики працівників підприємства;</w:t>
      </w:r>
    </w:p>
    <w:p w:rsidR="00F27651" w:rsidRPr="00284B22" w:rsidRDefault="00FA123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w:t>
      </w:r>
      <w:r w:rsidR="00F27651" w:rsidRPr="00284B22">
        <w:rPr>
          <w:rFonts w:ascii="Times New Roman" w:hAnsi="Times New Roman" w:cs="Times New Roman"/>
          <w:sz w:val="28"/>
          <w:szCs w:val="28"/>
          <w:lang w:val="uk-UA"/>
        </w:rPr>
        <w:t xml:space="preserve">права </w:t>
      </w:r>
      <w:r>
        <w:rPr>
          <w:rFonts w:ascii="Times New Roman" w:hAnsi="Times New Roman" w:cs="Times New Roman"/>
          <w:sz w:val="28"/>
          <w:szCs w:val="28"/>
          <w:lang w:val="uk-UA"/>
        </w:rPr>
        <w:t>та</w:t>
      </w:r>
      <w:r w:rsidR="00F27651" w:rsidRPr="00284B22">
        <w:rPr>
          <w:rFonts w:ascii="Times New Roman" w:hAnsi="Times New Roman" w:cs="Times New Roman"/>
          <w:sz w:val="28"/>
          <w:szCs w:val="28"/>
          <w:lang w:val="uk-UA"/>
        </w:rPr>
        <w:t xml:space="preserve"> обов’язки працівників та засновників (учасників) підприємства щодо запобігання і протидії корупції у діяльності підприємства;</w:t>
      </w:r>
    </w:p>
    <w:p w:rsidR="00F27651" w:rsidRPr="00284B22" w:rsidRDefault="00FA123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w:t>
      </w:r>
      <w:r w:rsidR="00F27651" w:rsidRPr="00284B22">
        <w:rPr>
          <w:rFonts w:ascii="Times New Roman" w:hAnsi="Times New Roman" w:cs="Times New Roman"/>
          <w:sz w:val="28"/>
          <w:szCs w:val="28"/>
          <w:lang w:val="uk-UA"/>
        </w:rPr>
        <w:t xml:space="preserve">права </w:t>
      </w:r>
      <w:r>
        <w:rPr>
          <w:rFonts w:ascii="Times New Roman" w:hAnsi="Times New Roman" w:cs="Times New Roman"/>
          <w:sz w:val="28"/>
          <w:szCs w:val="28"/>
          <w:lang w:val="uk-UA"/>
        </w:rPr>
        <w:t>та</w:t>
      </w:r>
      <w:r w:rsidR="00F27651" w:rsidRPr="00284B22">
        <w:rPr>
          <w:rFonts w:ascii="Times New Roman" w:hAnsi="Times New Roman" w:cs="Times New Roman"/>
          <w:sz w:val="28"/>
          <w:szCs w:val="28"/>
          <w:lang w:val="uk-UA"/>
        </w:rPr>
        <w:t xml:space="preserve"> обов’язки посадової особи, відповідальної за запобігання корупції, та підпорядкованих їй працівників (у разі їх наявності);</w:t>
      </w:r>
    </w:p>
    <w:p w:rsidR="00F27651" w:rsidRPr="00284B22" w:rsidRDefault="00FA123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w:t>
      </w:r>
      <w:r w:rsidR="00F27651" w:rsidRPr="00284B22">
        <w:rPr>
          <w:rFonts w:ascii="Times New Roman" w:hAnsi="Times New Roman" w:cs="Times New Roman"/>
          <w:sz w:val="28"/>
          <w:szCs w:val="28"/>
          <w:lang w:val="uk-UA"/>
        </w:rPr>
        <w:t>порядок регулярного звітування особи, відповідальної за запобігання корупції, перед засновниками (учасниками) підприємства;</w:t>
      </w:r>
    </w:p>
    <w:p w:rsidR="00F27651" w:rsidRPr="00284B22" w:rsidRDefault="00FA123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7) </w:t>
      </w:r>
      <w:r w:rsidR="00F27651" w:rsidRPr="00284B22">
        <w:rPr>
          <w:rFonts w:ascii="Times New Roman" w:hAnsi="Times New Roman" w:cs="Times New Roman"/>
          <w:sz w:val="28"/>
          <w:szCs w:val="28"/>
          <w:lang w:val="uk-UA"/>
        </w:rPr>
        <w:t>порядок здійснення належного нагляду, контролю та моніторингу за дотриманням антикорупційної програми у діяльності підприємства, а також оцінки результатів здійснення передбачених нею заходів;</w:t>
      </w:r>
    </w:p>
    <w:p w:rsidR="00F27651" w:rsidRPr="00284B22" w:rsidRDefault="00FA123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 </w:t>
      </w:r>
      <w:r w:rsidR="00F27651" w:rsidRPr="00284B22">
        <w:rPr>
          <w:rFonts w:ascii="Times New Roman" w:hAnsi="Times New Roman" w:cs="Times New Roman"/>
          <w:sz w:val="28"/>
          <w:szCs w:val="28"/>
          <w:lang w:val="uk-UA"/>
        </w:rPr>
        <w:t>умови конфіденційності інформування особи, відповідальної за запобігання корупції, працівниками про факти підбурювання їх до вчинення корупційного правопорушення або про вчинені іншими працівниками чи особами корупційних або пов’язаних з корупцією правопорушень;</w:t>
      </w:r>
    </w:p>
    <w:p w:rsidR="00F27651" w:rsidRPr="00284B22" w:rsidRDefault="00FA123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9) </w:t>
      </w:r>
      <w:r w:rsidR="00F27651" w:rsidRPr="00284B22">
        <w:rPr>
          <w:rFonts w:ascii="Times New Roman" w:hAnsi="Times New Roman" w:cs="Times New Roman"/>
          <w:sz w:val="28"/>
          <w:szCs w:val="28"/>
          <w:lang w:val="uk-UA"/>
        </w:rPr>
        <w:t>процедури захисту працівників, які надали інформацію про корупційне або пов’язане з корупцією правопорушення;</w:t>
      </w:r>
    </w:p>
    <w:p w:rsidR="00F27651" w:rsidRPr="00284B22" w:rsidRDefault="00FA123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10) </w:t>
      </w:r>
      <w:r w:rsidR="00F27651" w:rsidRPr="00284B22">
        <w:rPr>
          <w:rFonts w:ascii="Times New Roman" w:hAnsi="Times New Roman" w:cs="Times New Roman"/>
          <w:sz w:val="28"/>
          <w:szCs w:val="28"/>
          <w:lang w:val="uk-UA"/>
        </w:rPr>
        <w:t>процедуру інформування працівниками особи, відповідальної за запобігання корупції, про виникнення реального, потенційного конфлікту інтересів, а також порядок врегулювання виявленого конфлікту інтересів;</w:t>
      </w:r>
    </w:p>
    <w:p w:rsidR="00F27651" w:rsidRPr="00284B22" w:rsidRDefault="00FA123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11) </w:t>
      </w:r>
      <w:r w:rsidR="00F27651" w:rsidRPr="00284B22">
        <w:rPr>
          <w:rFonts w:ascii="Times New Roman" w:hAnsi="Times New Roman" w:cs="Times New Roman"/>
          <w:sz w:val="28"/>
          <w:szCs w:val="28"/>
          <w:lang w:val="uk-UA"/>
        </w:rPr>
        <w:t>порядок проведення індивідуального консультування особи, відповідальної за запобігання корупції, працівників підприємства з питань застосування антикорупційних стандартів та процедур;</w:t>
      </w:r>
    </w:p>
    <w:p w:rsidR="00F27651" w:rsidRPr="00284B22" w:rsidRDefault="00FA123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12) </w:t>
      </w:r>
      <w:r w:rsidR="00F27651" w:rsidRPr="00284B22">
        <w:rPr>
          <w:rFonts w:ascii="Times New Roman" w:hAnsi="Times New Roman" w:cs="Times New Roman"/>
          <w:sz w:val="28"/>
          <w:szCs w:val="28"/>
          <w:lang w:val="uk-UA"/>
        </w:rPr>
        <w:t>порядок проведення періодичного підвищення кваліфікації працівників у сфері запобігання та протидії корупції;</w:t>
      </w:r>
    </w:p>
    <w:p w:rsidR="00F27651" w:rsidRPr="00284B22" w:rsidRDefault="00FA123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13) </w:t>
      </w:r>
      <w:r w:rsidR="00F27651" w:rsidRPr="00284B22">
        <w:rPr>
          <w:rFonts w:ascii="Times New Roman" w:hAnsi="Times New Roman" w:cs="Times New Roman"/>
          <w:sz w:val="28"/>
          <w:szCs w:val="28"/>
          <w:lang w:val="uk-UA"/>
        </w:rPr>
        <w:t>застосування заходів дисциплінарної відповідальності до працівників, які порушують положення антикорупційної програми;</w:t>
      </w:r>
    </w:p>
    <w:p w:rsidR="00F27651" w:rsidRPr="00284B22" w:rsidRDefault="00FA123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14) </w:t>
      </w:r>
      <w:r w:rsidR="00F27651" w:rsidRPr="00284B22">
        <w:rPr>
          <w:rFonts w:ascii="Times New Roman" w:hAnsi="Times New Roman" w:cs="Times New Roman"/>
          <w:sz w:val="28"/>
          <w:szCs w:val="28"/>
          <w:lang w:val="uk-UA"/>
        </w:rPr>
        <w:t>порядок вжиття заходів реагування щодо виявлених фактів корупційних або пов’язаних з корупцією правопорушень, зокрема, інформування уповноважених державних органів, проведення внутрішніх розслідувань;</w:t>
      </w:r>
    </w:p>
    <w:p w:rsidR="00F27651" w:rsidRPr="00284B22" w:rsidRDefault="00FA123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15) </w:t>
      </w:r>
      <w:r w:rsidR="00F27651" w:rsidRPr="00284B22">
        <w:rPr>
          <w:rFonts w:ascii="Times New Roman" w:hAnsi="Times New Roman" w:cs="Times New Roman"/>
          <w:sz w:val="28"/>
          <w:szCs w:val="28"/>
          <w:lang w:val="uk-UA"/>
        </w:rPr>
        <w:t>порядок внесення змін до антикорупційної програми.</w:t>
      </w:r>
    </w:p>
    <w:p w:rsidR="00F27651" w:rsidRPr="00284B22" w:rsidRDefault="00F2765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Антикорупційноа програма зазвичай містить:</w:t>
      </w:r>
    </w:p>
    <w:p w:rsidR="00F27651" w:rsidRPr="00284B22" w:rsidRDefault="00FA123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F27651" w:rsidRPr="00284B22">
        <w:rPr>
          <w:rFonts w:ascii="Times New Roman" w:hAnsi="Times New Roman" w:cs="Times New Roman"/>
          <w:sz w:val="28"/>
          <w:szCs w:val="28"/>
          <w:lang w:val="uk-UA"/>
        </w:rPr>
        <w:t>Перелік працівників, на яких розповсюджується дія антикорупційної програми.</w:t>
      </w:r>
    </w:p>
    <w:p w:rsidR="00F27651" w:rsidRPr="00284B22" w:rsidRDefault="00FA123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F27651" w:rsidRPr="00284B22">
        <w:rPr>
          <w:rFonts w:ascii="Times New Roman" w:hAnsi="Times New Roman" w:cs="Times New Roman"/>
          <w:sz w:val="28"/>
          <w:szCs w:val="28"/>
          <w:lang w:val="uk-UA"/>
        </w:rPr>
        <w:t>Відомості про результати обговорення проекту антикорупційної програми з працівниками підприємства (з посиланням на дату проведення такого обговорення та на рішення, винесене в результаті такого обговорення (реквізити рішення, протоколу зборів, тощо).</w:t>
      </w:r>
    </w:p>
    <w:p w:rsidR="00F27651" w:rsidRPr="00284B22" w:rsidRDefault="00FA123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F27651" w:rsidRPr="00284B22">
        <w:rPr>
          <w:rFonts w:ascii="Times New Roman" w:hAnsi="Times New Roman" w:cs="Times New Roman"/>
          <w:sz w:val="28"/>
          <w:szCs w:val="28"/>
          <w:lang w:val="uk-UA"/>
        </w:rPr>
        <w:t>Посилання на інші внутрішні документи підприємства у сфері запобігання та протидії корупції (карту корупційних ризиків у діяльності підприємства, положення про конфлікт інтересів та ін.), що існують у формі окремих документів чи додатків до антикорупційної програми.</w:t>
      </w:r>
    </w:p>
    <w:p w:rsidR="00F27651" w:rsidRPr="00284B22" w:rsidRDefault="00FA123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w:t>
      </w:r>
      <w:r w:rsidR="00F27651" w:rsidRPr="00284B22">
        <w:rPr>
          <w:rFonts w:ascii="Times New Roman" w:hAnsi="Times New Roman" w:cs="Times New Roman"/>
          <w:sz w:val="28"/>
          <w:szCs w:val="28"/>
          <w:lang w:val="uk-UA"/>
        </w:rPr>
        <w:t>Зазначення обов’язковості дотримання вимог такої антикорупційної програми для працівників.</w:t>
      </w:r>
    </w:p>
    <w:p w:rsidR="00F27651" w:rsidRPr="00284B22" w:rsidRDefault="00FA123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w:t>
      </w:r>
      <w:r w:rsidR="00F27651" w:rsidRPr="00284B22">
        <w:rPr>
          <w:rFonts w:ascii="Times New Roman" w:hAnsi="Times New Roman" w:cs="Times New Roman"/>
          <w:sz w:val="28"/>
          <w:szCs w:val="28"/>
          <w:lang w:val="uk-UA"/>
        </w:rPr>
        <w:t>Викладення основних положень антикорупційної програми.</w:t>
      </w:r>
    </w:p>
    <w:p w:rsidR="00F27651" w:rsidRPr="00284B22" w:rsidRDefault="00FA123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w:t>
      </w:r>
      <w:r w:rsidR="00F27651" w:rsidRPr="00284B22">
        <w:rPr>
          <w:rFonts w:ascii="Times New Roman" w:hAnsi="Times New Roman" w:cs="Times New Roman"/>
          <w:sz w:val="28"/>
          <w:szCs w:val="28"/>
          <w:lang w:val="uk-UA"/>
        </w:rPr>
        <w:t>Порядок призначення, вимоги до особи, відповідальної за реалізацію антикорупційної програми, її повноваження та обов'язки.</w:t>
      </w:r>
    </w:p>
    <w:p w:rsidR="00F27651" w:rsidRPr="00284B22" w:rsidRDefault="00FA123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7) </w:t>
      </w:r>
      <w:r w:rsidR="00F27651" w:rsidRPr="00284B22">
        <w:rPr>
          <w:rFonts w:ascii="Times New Roman" w:hAnsi="Times New Roman" w:cs="Times New Roman"/>
          <w:sz w:val="28"/>
          <w:szCs w:val="28"/>
          <w:lang w:val="uk-UA"/>
        </w:rPr>
        <w:t>Порядок ознайомлення працівників зі змістом антикорупційної програми та отримання підтверджень про факт такого ознайомлення; положення про загальнодоступність тексту програми для працівників.</w:t>
      </w:r>
    </w:p>
    <w:p w:rsidR="00F27651" w:rsidRPr="00284B22" w:rsidRDefault="00FA123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8) </w:t>
      </w:r>
      <w:r w:rsidR="00F27651" w:rsidRPr="00284B22">
        <w:rPr>
          <w:rFonts w:ascii="Times New Roman" w:hAnsi="Times New Roman" w:cs="Times New Roman"/>
          <w:sz w:val="28"/>
          <w:szCs w:val="28"/>
          <w:lang w:val="uk-UA"/>
        </w:rPr>
        <w:t>Порядок внесення змін до антикорупційної програми.</w:t>
      </w:r>
    </w:p>
    <w:p w:rsidR="00F27651" w:rsidRPr="00284B22" w:rsidRDefault="00F2765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Підприємства при підготовці антикорупційної програми можуть виявляти гнучкість щодо формування змісту та структури антикорупційної програми, однак зазначені вище відомості рекомендується зазначати обовязково.</w:t>
      </w:r>
    </w:p>
    <w:p w:rsidR="00F27651" w:rsidRPr="00284B22" w:rsidRDefault="00F2765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На підприємствах, для яких створення антикорупційної програми є обов'язковим, має бути призначена особа, відповідальна за реалізацію антикорупційної програми ("Уповноважений"), тобто, комплаєнс-спеціаліст.</w:t>
      </w:r>
    </w:p>
    <w:p w:rsidR="00F27651" w:rsidRPr="00284B22" w:rsidRDefault="00F2765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Згідно з українським законодавством, Уповноважений має бути окремою посадовою особою підприємства, що призначається відповідно до законодавства про працю керівником підприємства або його учасниками (засновниками) у порядку, що передбачається антикорупційною програмою підприємства.</w:t>
      </w:r>
    </w:p>
    <w:p w:rsidR="00A349D5" w:rsidRPr="00284B22" w:rsidRDefault="00F2765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Обов’язки Уповноваженого та комплаєнс-спеціаліста підприємства є майже ідентичними</w:t>
      </w:r>
      <w:r w:rsidR="00A349D5" w:rsidRPr="00284B22">
        <w:rPr>
          <w:rFonts w:ascii="Times New Roman" w:hAnsi="Times New Roman" w:cs="Times New Roman"/>
          <w:sz w:val="28"/>
          <w:szCs w:val="28"/>
          <w:lang w:val="uk-UA"/>
        </w:rPr>
        <w:t>.</w:t>
      </w:r>
    </w:p>
    <w:p w:rsidR="00F27651" w:rsidRPr="00284B22" w:rsidRDefault="00F2765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Існування посади Уповноваженого, для окремих підприємств, є прямою законодавчою вимогою, тому вищевказаний порядок призначення Уповноваженого відповідно до вимог законодавства має бути повністю дотриманий таким підприємством.</w:t>
      </w:r>
    </w:p>
    <w:p w:rsidR="00F27651" w:rsidRPr="00284B22" w:rsidRDefault="00F2765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Законом встановлені наступні вимоги до осіб, що можуть обіймати посаду Уповноваженого:</w:t>
      </w:r>
    </w:p>
    <w:p w:rsidR="00F27651" w:rsidRPr="00284B22" w:rsidRDefault="00FA123C" w:rsidP="00FA123C">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F27651" w:rsidRPr="00284B22">
        <w:rPr>
          <w:rFonts w:ascii="Times New Roman" w:hAnsi="Times New Roman" w:cs="Times New Roman"/>
          <w:sz w:val="28"/>
          <w:szCs w:val="28"/>
          <w:lang w:val="uk-UA"/>
        </w:rPr>
        <w:t>здатність за своїми діловими та моральними якостями, професійним рівнем, станом здоров’я виконувати відповідні обов’язки;</w:t>
      </w:r>
    </w:p>
    <w:p w:rsidR="00F27651" w:rsidRPr="00284B22" w:rsidRDefault="00FA123C" w:rsidP="00FA123C">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F27651" w:rsidRPr="00284B22">
        <w:rPr>
          <w:rFonts w:ascii="Times New Roman" w:hAnsi="Times New Roman" w:cs="Times New Roman"/>
          <w:sz w:val="28"/>
          <w:szCs w:val="28"/>
          <w:lang w:val="uk-UA"/>
        </w:rPr>
        <w:t>відсутність непогашеної чи незнятої судимості;</w:t>
      </w:r>
    </w:p>
    <w:p w:rsidR="00F27651" w:rsidRPr="00284B22" w:rsidRDefault="00FA123C" w:rsidP="00FA123C">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F27651" w:rsidRPr="00284B22">
        <w:rPr>
          <w:rFonts w:ascii="Times New Roman" w:hAnsi="Times New Roman" w:cs="Times New Roman"/>
          <w:sz w:val="28"/>
          <w:szCs w:val="28"/>
          <w:lang w:val="uk-UA"/>
        </w:rPr>
        <w:t>наявність повної дієздатності;</w:t>
      </w:r>
    </w:p>
    <w:p w:rsidR="00F27651" w:rsidRPr="00284B22" w:rsidRDefault="00FA123C" w:rsidP="00FA123C">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w:t>
      </w:r>
      <w:r w:rsidR="00F27651" w:rsidRPr="00284B22">
        <w:rPr>
          <w:rFonts w:ascii="Times New Roman" w:hAnsi="Times New Roman" w:cs="Times New Roman"/>
          <w:sz w:val="28"/>
          <w:szCs w:val="28"/>
          <w:lang w:val="uk-UA"/>
        </w:rPr>
        <w:t>відповідність такої особи вимогам несумісності (з іншої діяльністю) та відсутність у неї реального чи потенційного конфлікту інтересів.</w:t>
      </w:r>
    </w:p>
    <w:p w:rsidR="00F27651" w:rsidRPr="00284B22" w:rsidRDefault="00F2765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Окрім того, на посаду Уповноваженого не може бути призначена особа, яка була звільнена з посад у державних органах, органах місцевого самоврядування за </w:t>
      </w:r>
      <w:r w:rsidRPr="00284B22">
        <w:rPr>
          <w:rFonts w:ascii="Times New Roman" w:hAnsi="Times New Roman" w:cs="Times New Roman"/>
          <w:sz w:val="28"/>
          <w:szCs w:val="28"/>
          <w:lang w:val="uk-UA"/>
        </w:rPr>
        <w:lastRenderedPageBreak/>
        <w:t>порушення присяги або у зв’язку з вчиненням корупційного правопорушення чи правопорушення, пов’язаного з корупцією (протягом трьох років з дня такого звільнення).</w:t>
      </w:r>
    </w:p>
    <w:p w:rsidR="00F27651" w:rsidRPr="00284B22" w:rsidRDefault="00F2765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У разі виникнення обставин несумісності посади Уповноваженого з іншою посадою, яку обіймає така особа, вона зобов’язана повідомити про це керівника підприємства у дводенний строк з дня виникнення таких обставин з одночасним поданням заяви про розірвання трудового договору за власною ініціативою.</w:t>
      </w:r>
    </w:p>
    <w:p w:rsidR="00F27651" w:rsidRPr="00284B22" w:rsidRDefault="00F2765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Закон передбачає, що Уповноважений може бути звільнений з посади достроково у наступних випадках:</w:t>
      </w:r>
    </w:p>
    <w:p w:rsidR="00F27651" w:rsidRPr="00284B22" w:rsidRDefault="00FA123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F27651" w:rsidRPr="00284B22">
        <w:rPr>
          <w:rFonts w:ascii="Times New Roman" w:hAnsi="Times New Roman" w:cs="Times New Roman"/>
          <w:sz w:val="28"/>
          <w:szCs w:val="28"/>
          <w:lang w:val="uk-UA"/>
        </w:rPr>
        <w:t>розірвання трудового договору з ініціативи Уповноваженого;</w:t>
      </w:r>
    </w:p>
    <w:p w:rsidR="00F27651" w:rsidRPr="00284B22" w:rsidRDefault="00FA123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F27651" w:rsidRPr="00284B22">
        <w:rPr>
          <w:rFonts w:ascii="Times New Roman" w:hAnsi="Times New Roman" w:cs="Times New Roman"/>
          <w:sz w:val="28"/>
          <w:szCs w:val="28"/>
          <w:lang w:val="uk-UA"/>
        </w:rPr>
        <w:t>розірвання трудового договору з ініціативи керівника юридичної особи або її засновників (учасників);</w:t>
      </w:r>
    </w:p>
    <w:p w:rsidR="00F27651" w:rsidRPr="00284B22" w:rsidRDefault="00FA123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F27651" w:rsidRPr="00284B22">
        <w:rPr>
          <w:rFonts w:ascii="Times New Roman" w:hAnsi="Times New Roman" w:cs="Times New Roman"/>
          <w:sz w:val="28"/>
          <w:szCs w:val="28"/>
          <w:lang w:val="uk-UA"/>
        </w:rPr>
        <w:t>неможливості виконання своїх повноважень за станом здоров’я відповідно до висновку медичної комісії, що створюється за рішенням спеціально уповноваженого центрального органу виконавчої влади, який реалізує державну політику у сфері охорони здоров’я;</w:t>
      </w:r>
    </w:p>
    <w:p w:rsidR="00F27651" w:rsidRPr="00284B22" w:rsidRDefault="00FA123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w:t>
      </w:r>
      <w:r w:rsidR="00F27651" w:rsidRPr="00284B22">
        <w:rPr>
          <w:rFonts w:ascii="Times New Roman" w:hAnsi="Times New Roman" w:cs="Times New Roman"/>
          <w:sz w:val="28"/>
          <w:szCs w:val="28"/>
          <w:lang w:val="uk-UA"/>
        </w:rPr>
        <w:t>набрання законної сили рішенням суду про визнання його недієздатним або обмеження його цивільної дієздатності, визнання його безвісно відсутнім чи оголошення його померлим;</w:t>
      </w:r>
    </w:p>
    <w:p w:rsidR="00F27651" w:rsidRPr="00284B22" w:rsidRDefault="00FA123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w:t>
      </w:r>
      <w:r w:rsidR="00F27651" w:rsidRPr="00284B22">
        <w:rPr>
          <w:rFonts w:ascii="Times New Roman" w:hAnsi="Times New Roman" w:cs="Times New Roman"/>
          <w:sz w:val="28"/>
          <w:szCs w:val="28"/>
          <w:lang w:val="uk-UA"/>
        </w:rPr>
        <w:t>набрання законної сили обвинувальним вироком суду щодо нього;</w:t>
      </w:r>
    </w:p>
    <w:p w:rsidR="00F27651" w:rsidRPr="00284B22" w:rsidRDefault="00FA123C"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w:t>
      </w:r>
      <w:r w:rsidR="00F27651" w:rsidRPr="00284B22">
        <w:rPr>
          <w:rFonts w:ascii="Times New Roman" w:hAnsi="Times New Roman" w:cs="Times New Roman"/>
          <w:sz w:val="28"/>
          <w:szCs w:val="28"/>
          <w:lang w:val="uk-UA"/>
        </w:rPr>
        <w:t>смерті.</w:t>
      </w:r>
    </w:p>
    <w:p w:rsidR="00F27651" w:rsidRPr="00284B22" w:rsidRDefault="00F2765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На підприємствах, для яких законом передбачена обов’язковість прийняття антикорупційної програми та створення посади Уповноваженого, особа, яка перебуває на посаді Уповноваженого, може бути звільнена за ініціативи керівника підприємства лише за умови надання відповідної згоди Національним агентством з питань запобігання корупції. У разі звільнення особи з посади Уповноваженого на такому підприємстві з інших підстав, керівник підприємства зобов’язаний письмово повідомити Національне агентство з питань запобігання корупції протягом двох робочих днів та забезпечити невідкладне подання нової кандидатури на цю посаду.</w:t>
      </w:r>
    </w:p>
    <w:p w:rsidR="00F27651" w:rsidRPr="00284B22" w:rsidRDefault="00F2765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lastRenderedPageBreak/>
        <w:t xml:space="preserve">Повноваження та обов’язки Уповноваженого мають обов’язково вказуватися в антикорупційні програмі, у трудовому договорі Уповноваженого з підприємством та його посадовій інструкції. </w:t>
      </w:r>
    </w:p>
    <w:p w:rsidR="008B69A3" w:rsidRPr="00284B22" w:rsidRDefault="008B69A3" w:rsidP="00284B22">
      <w:pPr>
        <w:tabs>
          <w:tab w:val="left" w:pos="2925"/>
        </w:tabs>
        <w:spacing w:after="0" w:line="360" w:lineRule="auto"/>
        <w:ind w:firstLine="709"/>
        <w:jc w:val="both"/>
        <w:rPr>
          <w:rFonts w:ascii="Times New Roman" w:hAnsi="Times New Roman" w:cs="Times New Roman"/>
          <w:sz w:val="28"/>
          <w:szCs w:val="28"/>
          <w:lang w:val="uk-UA"/>
        </w:rPr>
      </w:pPr>
    </w:p>
    <w:p w:rsidR="008B69A3" w:rsidRPr="00284B22" w:rsidRDefault="008B69A3" w:rsidP="00284B22">
      <w:pPr>
        <w:tabs>
          <w:tab w:val="left" w:pos="2925"/>
        </w:tabs>
        <w:spacing w:after="0" w:line="360" w:lineRule="auto"/>
        <w:ind w:firstLine="709"/>
        <w:jc w:val="both"/>
        <w:rPr>
          <w:rFonts w:ascii="Times New Roman" w:hAnsi="Times New Roman" w:cs="Times New Roman"/>
          <w:b/>
          <w:sz w:val="28"/>
          <w:szCs w:val="28"/>
          <w:lang w:val="uk-UA"/>
        </w:rPr>
      </w:pPr>
      <w:r w:rsidRPr="00284B22">
        <w:rPr>
          <w:rFonts w:ascii="Times New Roman" w:hAnsi="Times New Roman" w:cs="Times New Roman"/>
          <w:b/>
          <w:sz w:val="28"/>
          <w:szCs w:val="28"/>
          <w:lang w:val="uk-UA"/>
        </w:rPr>
        <w:t>Висновок.</w:t>
      </w:r>
    </w:p>
    <w:p w:rsidR="00F27651" w:rsidRPr="00284B22" w:rsidRDefault="00F2765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bCs/>
          <w:sz w:val="28"/>
          <w:szCs w:val="28"/>
          <w:lang w:val="uk-UA"/>
        </w:rPr>
        <w:t>Антикорупційна політика</w:t>
      </w:r>
      <w:r w:rsidRPr="00284B22">
        <w:rPr>
          <w:rFonts w:ascii="Times New Roman" w:hAnsi="Times New Roman" w:cs="Times New Roman"/>
          <w:sz w:val="28"/>
          <w:szCs w:val="28"/>
        </w:rPr>
        <w:t> </w:t>
      </w:r>
      <w:r w:rsidRPr="00284B22">
        <w:rPr>
          <w:rFonts w:ascii="Times New Roman" w:hAnsi="Times New Roman" w:cs="Times New Roman"/>
          <w:sz w:val="28"/>
          <w:szCs w:val="28"/>
          <w:lang w:val="uk-UA"/>
        </w:rPr>
        <w:t>- це розробка і постійне здійснення різнобічних і послідовних заходів держави і суспільства в рамках прийнятих даними державою основ конституційного ладу з метою усунення причин і умов, що породжують і живлять корупцію в різних сферах життя.</w:t>
      </w:r>
    </w:p>
    <w:p w:rsidR="00F27651" w:rsidRDefault="00F27651"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На підприємствах, для яких законом передбачена обов’язковість прийняття антикорупційної програми та створення посади Уповноваженого, особа, яка перебуває на посаді Уповноваженого, може бути звільнена за ініціативи керівника підприємства лише за умови надання відповідної згоди Національним агентством з питань запобігання корупції. У разі звільнення особи з посади Уповноваженого на такому підприємстві з інших підстав, керівник підприємства зобов’язаний письмово повідомити Національне агентство з питань запобігання корупції протягом двох робочих днів та забезпечити невідкладне подання нової кандидатури на цю посаду.</w:t>
      </w:r>
    </w:p>
    <w:p w:rsidR="00DD2EB1" w:rsidRDefault="00DD2EB1" w:rsidP="00284B22">
      <w:pPr>
        <w:tabs>
          <w:tab w:val="left" w:pos="2925"/>
        </w:tabs>
        <w:spacing w:after="0" w:line="360" w:lineRule="auto"/>
        <w:ind w:firstLine="709"/>
        <w:jc w:val="both"/>
        <w:rPr>
          <w:rFonts w:ascii="Times New Roman" w:hAnsi="Times New Roman" w:cs="Times New Roman"/>
          <w:sz w:val="28"/>
          <w:szCs w:val="28"/>
          <w:lang w:val="uk-UA"/>
        </w:rPr>
      </w:pPr>
    </w:p>
    <w:p w:rsidR="00DD2EB1" w:rsidRPr="0059657B" w:rsidRDefault="0059657B" w:rsidP="00284B22">
      <w:pPr>
        <w:tabs>
          <w:tab w:val="left" w:pos="2925"/>
        </w:tabs>
        <w:spacing w:after="0" w:line="360" w:lineRule="auto"/>
        <w:ind w:firstLine="709"/>
        <w:jc w:val="both"/>
        <w:rPr>
          <w:rFonts w:ascii="Times New Roman" w:hAnsi="Times New Roman" w:cs="Times New Roman"/>
          <w:b/>
          <w:sz w:val="28"/>
          <w:szCs w:val="28"/>
          <w:lang w:val="uk-UA"/>
        </w:rPr>
      </w:pPr>
      <w:r w:rsidRPr="00017C8B">
        <w:rPr>
          <w:rFonts w:ascii="Times New Roman" w:hAnsi="Times New Roman" w:cs="Times New Roman"/>
          <w:b/>
          <w:sz w:val="28"/>
          <w:szCs w:val="28"/>
          <w:lang w:val="uk-UA"/>
        </w:rPr>
        <w:t>Завдання для самостійної роботи</w:t>
      </w:r>
    </w:p>
    <w:p w:rsidR="00545931" w:rsidRPr="00545931" w:rsidRDefault="00545931" w:rsidP="00545931">
      <w:pPr>
        <w:tabs>
          <w:tab w:val="left" w:pos="2925"/>
        </w:tabs>
        <w:spacing w:after="0" w:line="360" w:lineRule="auto"/>
        <w:ind w:firstLine="709"/>
        <w:jc w:val="both"/>
        <w:rPr>
          <w:rFonts w:ascii="Times New Roman" w:hAnsi="Times New Roman" w:cs="Times New Roman"/>
          <w:sz w:val="28"/>
          <w:szCs w:val="28"/>
          <w:lang w:val="uk-UA"/>
        </w:rPr>
      </w:pPr>
      <w:r w:rsidRPr="00545931">
        <w:rPr>
          <w:rFonts w:ascii="Times New Roman" w:hAnsi="Times New Roman" w:cs="Times New Roman"/>
          <w:sz w:val="28"/>
          <w:szCs w:val="28"/>
          <w:lang w:val="uk-UA"/>
        </w:rPr>
        <w:t>Умова</w:t>
      </w:r>
    </w:p>
    <w:p w:rsidR="00545931" w:rsidRPr="00545931" w:rsidRDefault="00545931" w:rsidP="00545931">
      <w:pPr>
        <w:tabs>
          <w:tab w:val="left" w:pos="2925"/>
        </w:tabs>
        <w:spacing w:after="0" w:line="360" w:lineRule="auto"/>
        <w:ind w:firstLine="709"/>
        <w:jc w:val="both"/>
        <w:rPr>
          <w:rFonts w:ascii="Times New Roman" w:hAnsi="Times New Roman" w:cs="Times New Roman"/>
          <w:sz w:val="28"/>
          <w:szCs w:val="28"/>
          <w:lang w:val="uk-UA"/>
        </w:rPr>
      </w:pPr>
      <w:r w:rsidRPr="00545931">
        <w:rPr>
          <w:rFonts w:ascii="Times New Roman" w:hAnsi="Times New Roman" w:cs="Times New Roman"/>
          <w:sz w:val="28"/>
          <w:szCs w:val="28"/>
          <w:lang w:val="uk-UA"/>
        </w:rPr>
        <w:t>Необхідно сформувати систему показників для проведення оцінки техніко-технологічної складової економічної безпеки підприємства, яке випускає залізобетонні конструкції.</w:t>
      </w:r>
    </w:p>
    <w:p w:rsidR="00545931" w:rsidRPr="00545931" w:rsidRDefault="00545931" w:rsidP="00545931">
      <w:pPr>
        <w:tabs>
          <w:tab w:val="left" w:pos="2925"/>
        </w:tabs>
        <w:spacing w:after="0" w:line="360" w:lineRule="auto"/>
        <w:ind w:firstLine="709"/>
        <w:jc w:val="both"/>
        <w:rPr>
          <w:rFonts w:ascii="Times New Roman" w:hAnsi="Times New Roman" w:cs="Times New Roman"/>
          <w:sz w:val="28"/>
          <w:szCs w:val="28"/>
          <w:lang w:val="uk-UA"/>
        </w:rPr>
      </w:pPr>
      <w:r w:rsidRPr="00545931">
        <w:rPr>
          <w:rFonts w:ascii="Times New Roman" w:hAnsi="Times New Roman" w:cs="Times New Roman"/>
          <w:sz w:val="28"/>
          <w:szCs w:val="28"/>
          <w:lang w:val="uk-UA"/>
        </w:rPr>
        <w:t>Студент повинен визначити рівень техніко-технологічної складової та економічних параметрів економічної безпеки підприємства.</w:t>
      </w:r>
    </w:p>
    <w:p w:rsidR="00DD2EB1" w:rsidRDefault="00545931" w:rsidP="00545931">
      <w:pPr>
        <w:tabs>
          <w:tab w:val="left" w:pos="2925"/>
        </w:tabs>
        <w:spacing w:after="0" w:line="360" w:lineRule="auto"/>
        <w:ind w:firstLine="709"/>
        <w:jc w:val="both"/>
        <w:rPr>
          <w:rFonts w:ascii="Times New Roman" w:hAnsi="Times New Roman" w:cs="Times New Roman"/>
          <w:sz w:val="28"/>
          <w:szCs w:val="28"/>
          <w:lang w:val="uk-UA"/>
        </w:rPr>
      </w:pPr>
      <w:r w:rsidRPr="00545931">
        <w:rPr>
          <w:rFonts w:ascii="Times New Roman" w:hAnsi="Times New Roman" w:cs="Times New Roman"/>
          <w:sz w:val="28"/>
          <w:szCs w:val="28"/>
          <w:lang w:val="uk-UA"/>
        </w:rPr>
        <w:t>Необхідно запропонувати комплекс заходів для підвищення рівня економічної безпеки підприємства.</w:t>
      </w:r>
    </w:p>
    <w:p w:rsidR="00545931" w:rsidRPr="00284B22" w:rsidRDefault="00545931" w:rsidP="00545931">
      <w:pPr>
        <w:tabs>
          <w:tab w:val="left" w:pos="2925"/>
        </w:tabs>
        <w:spacing w:after="0" w:line="360" w:lineRule="auto"/>
        <w:ind w:firstLine="709"/>
        <w:jc w:val="both"/>
        <w:rPr>
          <w:rFonts w:ascii="Times New Roman" w:hAnsi="Times New Roman" w:cs="Times New Roman"/>
          <w:sz w:val="28"/>
          <w:szCs w:val="28"/>
          <w:lang w:val="uk-UA"/>
        </w:rPr>
      </w:pPr>
    </w:p>
    <w:p w:rsidR="008B69A3" w:rsidRPr="00284B22" w:rsidRDefault="008B69A3" w:rsidP="00284B22">
      <w:pPr>
        <w:spacing w:after="0" w:line="360" w:lineRule="auto"/>
        <w:ind w:firstLine="709"/>
        <w:jc w:val="both"/>
        <w:rPr>
          <w:rFonts w:ascii="Times New Roman" w:hAnsi="Times New Roman" w:cs="Times New Roman"/>
          <w:b/>
          <w:sz w:val="28"/>
          <w:szCs w:val="28"/>
          <w:lang w:val="uk-UA"/>
        </w:rPr>
      </w:pPr>
      <w:r w:rsidRPr="00284B22">
        <w:rPr>
          <w:rFonts w:ascii="Times New Roman" w:hAnsi="Times New Roman" w:cs="Times New Roman"/>
          <w:b/>
          <w:sz w:val="28"/>
          <w:szCs w:val="28"/>
        </w:rPr>
        <w:t xml:space="preserve">Питання для самоконтролю </w:t>
      </w:r>
    </w:p>
    <w:p w:rsidR="008B69A3" w:rsidRPr="00DD2EB1" w:rsidRDefault="00DD2EB1" w:rsidP="00DD2EB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1. </w:t>
      </w:r>
      <w:r w:rsidR="008B69A3" w:rsidRPr="00DD2EB1">
        <w:rPr>
          <w:rFonts w:ascii="Times New Roman" w:hAnsi="Times New Roman" w:cs="Times New Roman"/>
          <w:sz w:val="28"/>
          <w:szCs w:val="28"/>
          <w:lang w:val="uk-UA"/>
        </w:rPr>
        <w:t>Дайте визна</w:t>
      </w:r>
      <w:r w:rsidR="008B69A3" w:rsidRPr="00DD2EB1">
        <w:rPr>
          <w:rFonts w:ascii="Times New Roman" w:hAnsi="Times New Roman" w:cs="Times New Roman"/>
          <w:sz w:val="28"/>
          <w:szCs w:val="28"/>
        </w:rPr>
        <w:t>ч</w:t>
      </w:r>
      <w:r w:rsidR="008B69A3" w:rsidRPr="00DD2EB1">
        <w:rPr>
          <w:rFonts w:ascii="Times New Roman" w:hAnsi="Times New Roman" w:cs="Times New Roman"/>
          <w:sz w:val="28"/>
          <w:szCs w:val="28"/>
          <w:lang w:val="uk-UA"/>
        </w:rPr>
        <w:t>ення поняттю коруп</w:t>
      </w:r>
      <w:r w:rsidR="008B69A3" w:rsidRPr="00DD2EB1">
        <w:rPr>
          <w:rFonts w:ascii="Times New Roman" w:hAnsi="Times New Roman" w:cs="Times New Roman"/>
          <w:sz w:val="28"/>
          <w:szCs w:val="28"/>
        </w:rPr>
        <w:t>ці</w:t>
      </w:r>
      <w:r w:rsidR="008B69A3" w:rsidRPr="00DD2EB1">
        <w:rPr>
          <w:rFonts w:ascii="Times New Roman" w:hAnsi="Times New Roman" w:cs="Times New Roman"/>
          <w:sz w:val="28"/>
          <w:szCs w:val="28"/>
          <w:lang w:val="uk-UA"/>
        </w:rPr>
        <w:t>я</w:t>
      </w:r>
    </w:p>
    <w:p w:rsidR="008B69A3" w:rsidRPr="00DD2EB1" w:rsidRDefault="00DD2EB1" w:rsidP="00DD2EB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8B69A3" w:rsidRPr="00DD2EB1">
        <w:rPr>
          <w:rFonts w:ascii="Times New Roman" w:hAnsi="Times New Roman" w:cs="Times New Roman"/>
          <w:sz w:val="28"/>
          <w:szCs w:val="28"/>
          <w:lang w:val="uk-UA"/>
        </w:rPr>
        <w:t>Назв</w:t>
      </w:r>
      <w:r w:rsidR="008B69A3" w:rsidRPr="00DD2EB1">
        <w:rPr>
          <w:rFonts w:ascii="Times New Roman" w:hAnsi="Times New Roman" w:cs="Times New Roman"/>
          <w:sz w:val="28"/>
          <w:szCs w:val="28"/>
        </w:rPr>
        <w:t>і</w:t>
      </w:r>
      <w:r w:rsidR="008B69A3" w:rsidRPr="00DD2EB1">
        <w:rPr>
          <w:rFonts w:ascii="Times New Roman" w:hAnsi="Times New Roman" w:cs="Times New Roman"/>
          <w:sz w:val="28"/>
          <w:szCs w:val="28"/>
          <w:lang w:val="uk-UA"/>
        </w:rPr>
        <w:t>ть при</w:t>
      </w:r>
      <w:r w:rsidR="008B69A3" w:rsidRPr="00DD2EB1">
        <w:rPr>
          <w:rFonts w:ascii="Times New Roman" w:hAnsi="Times New Roman" w:cs="Times New Roman"/>
          <w:sz w:val="28"/>
          <w:szCs w:val="28"/>
        </w:rPr>
        <w:t>ч</w:t>
      </w:r>
      <w:r w:rsidR="008B69A3" w:rsidRPr="00DD2EB1">
        <w:rPr>
          <w:rFonts w:ascii="Times New Roman" w:hAnsi="Times New Roman" w:cs="Times New Roman"/>
          <w:sz w:val="28"/>
          <w:szCs w:val="28"/>
          <w:lang w:val="uk-UA"/>
        </w:rPr>
        <w:t>ини та насл</w:t>
      </w:r>
      <w:r w:rsidR="008B69A3" w:rsidRPr="00DD2EB1">
        <w:rPr>
          <w:rFonts w:ascii="Times New Roman" w:hAnsi="Times New Roman" w:cs="Times New Roman"/>
          <w:sz w:val="28"/>
          <w:szCs w:val="28"/>
        </w:rPr>
        <w:t>і</w:t>
      </w:r>
      <w:r w:rsidR="008B69A3" w:rsidRPr="00DD2EB1">
        <w:rPr>
          <w:rFonts w:ascii="Times New Roman" w:hAnsi="Times New Roman" w:cs="Times New Roman"/>
          <w:sz w:val="28"/>
          <w:szCs w:val="28"/>
          <w:lang w:val="uk-UA"/>
        </w:rPr>
        <w:t>дки коруп</w:t>
      </w:r>
      <w:r w:rsidR="008B69A3" w:rsidRPr="00DD2EB1">
        <w:rPr>
          <w:rFonts w:ascii="Times New Roman" w:hAnsi="Times New Roman" w:cs="Times New Roman"/>
          <w:sz w:val="28"/>
          <w:szCs w:val="28"/>
        </w:rPr>
        <w:t>ці</w:t>
      </w:r>
      <w:r w:rsidR="008B69A3" w:rsidRPr="00DD2EB1">
        <w:rPr>
          <w:rFonts w:ascii="Times New Roman" w:hAnsi="Times New Roman" w:cs="Times New Roman"/>
          <w:sz w:val="28"/>
          <w:szCs w:val="28"/>
          <w:lang w:val="uk-UA"/>
        </w:rPr>
        <w:t>ї</w:t>
      </w:r>
    </w:p>
    <w:p w:rsidR="008B69A3" w:rsidRPr="00DD2EB1" w:rsidRDefault="00DD2EB1" w:rsidP="00DD2EB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Cs/>
          <w:sz w:val="28"/>
          <w:szCs w:val="28"/>
          <w:lang w:val="uk-UA"/>
        </w:rPr>
        <w:t>3. </w:t>
      </w:r>
      <w:r w:rsidR="008B69A3" w:rsidRPr="00DD2EB1">
        <w:rPr>
          <w:rFonts w:ascii="Times New Roman" w:hAnsi="Times New Roman" w:cs="Times New Roman"/>
          <w:iCs/>
          <w:sz w:val="28"/>
          <w:szCs w:val="28"/>
          <w:lang w:val="uk-UA"/>
        </w:rPr>
        <w:t>О</w:t>
      </w:r>
      <w:r w:rsidR="008B69A3" w:rsidRPr="00DD2EB1">
        <w:rPr>
          <w:rFonts w:ascii="Times New Roman" w:hAnsi="Times New Roman" w:cs="Times New Roman"/>
          <w:iCs/>
          <w:sz w:val="28"/>
          <w:szCs w:val="28"/>
        </w:rPr>
        <w:t>собливост</w:t>
      </w:r>
      <w:r w:rsidR="008B69A3" w:rsidRPr="00DD2EB1">
        <w:rPr>
          <w:rFonts w:ascii="Times New Roman" w:hAnsi="Times New Roman" w:cs="Times New Roman"/>
          <w:sz w:val="28"/>
          <w:szCs w:val="28"/>
        </w:rPr>
        <w:t>і</w:t>
      </w:r>
      <w:r w:rsidR="008B69A3" w:rsidRPr="00DD2EB1">
        <w:rPr>
          <w:rFonts w:ascii="Times New Roman" w:hAnsi="Times New Roman" w:cs="Times New Roman"/>
          <w:iCs/>
          <w:sz w:val="28"/>
          <w:szCs w:val="28"/>
        </w:rPr>
        <w:t xml:space="preserve"> антикорупційної документації</w:t>
      </w:r>
    </w:p>
    <w:p w:rsidR="00A349D5" w:rsidRPr="00DD2EB1" w:rsidRDefault="00DD2EB1" w:rsidP="00DD2EB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w:t>
      </w:r>
      <w:r w:rsidR="00A349D5" w:rsidRPr="00DD2EB1">
        <w:rPr>
          <w:rFonts w:ascii="Times New Roman" w:hAnsi="Times New Roman" w:cs="Times New Roman"/>
          <w:sz w:val="28"/>
          <w:szCs w:val="28"/>
          <w:lang w:val="uk-UA"/>
        </w:rPr>
        <w:t>Зміст та структура антикорупційної програми</w:t>
      </w:r>
    </w:p>
    <w:p w:rsidR="00A349D5" w:rsidRPr="00284B22" w:rsidRDefault="00A349D5" w:rsidP="00284B22">
      <w:pPr>
        <w:pStyle w:val="a3"/>
        <w:spacing w:after="0" w:line="360" w:lineRule="auto"/>
        <w:ind w:left="1429"/>
        <w:jc w:val="both"/>
        <w:rPr>
          <w:rFonts w:ascii="Times New Roman" w:hAnsi="Times New Roman" w:cs="Times New Roman"/>
          <w:sz w:val="28"/>
          <w:szCs w:val="28"/>
          <w:lang w:val="uk-UA"/>
        </w:rPr>
      </w:pPr>
    </w:p>
    <w:p w:rsidR="008B69A3" w:rsidRPr="00284B22" w:rsidRDefault="008B69A3" w:rsidP="00284B22">
      <w:pPr>
        <w:spacing w:after="0" w:line="360" w:lineRule="auto"/>
        <w:ind w:firstLine="709"/>
        <w:jc w:val="both"/>
        <w:rPr>
          <w:rFonts w:ascii="Times New Roman" w:hAnsi="Times New Roman" w:cs="Times New Roman"/>
          <w:b/>
          <w:sz w:val="28"/>
          <w:szCs w:val="28"/>
          <w:lang w:val="uk-UA"/>
        </w:rPr>
      </w:pPr>
      <w:r w:rsidRPr="00284B22">
        <w:rPr>
          <w:rFonts w:ascii="Times New Roman" w:hAnsi="Times New Roman" w:cs="Times New Roman"/>
          <w:b/>
          <w:sz w:val="28"/>
          <w:szCs w:val="28"/>
          <w:lang w:val="uk-UA"/>
        </w:rPr>
        <w:t>С</w:t>
      </w:r>
      <w:r w:rsidRPr="00284B22">
        <w:rPr>
          <w:rFonts w:ascii="Times New Roman" w:hAnsi="Times New Roman" w:cs="Times New Roman"/>
          <w:b/>
          <w:sz w:val="28"/>
          <w:szCs w:val="28"/>
        </w:rPr>
        <w:t>писок рекомендованої навчальної, наукової, ф</w:t>
      </w:r>
      <w:r w:rsidR="00DD2EB1">
        <w:rPr>
          <w:rFonts w:ascii="Times New Roman" w:hAnsi="Times New Roman" w:cs="Times New Roman"/>
          <w:b/>
          <w:sz w:val="28"/>
          <w:szCs w:val="28"/>
        </w:rPr>
        <w:t>ахової і періодичної літератури:</w:t>
      </w:r>
    </w:p>
    <w:p w:rsidR="006A7A2C" w:rsidRPr="00284B22" w:rsidRDefault="006A7A2C" w:rsidP="00284B22">
      <w:pPr>
        <w:tabs>
          <w:tab w:val="left" w:pos="2925"/>
        </w:tabs>
        <w:spacing w:after="0" w:line="360" w:lineRule="auto"/>
        <w:ind w:firstLine="709"/>
        <w:jc w:val="both"/>
        <w:rPr>
          <w:rFonts w:ascii="Times New Roman" w:hAnsi="Times New Roman" w:cs="Times New Roman"/>
          <w:sz w:val="28"/>
          <w:szCs w:val="28"/>
          <w:lang w:val="uk-UA"/>
        </w:rPr>
      </w:pPr>
    </w:p>
    <w:p w:rsidR="00B25D60" w:rsidRPr="00284B22" w:rsidRDefault="00DD2EB1" w:rsidP="00DD2EB1">
      <w:pPr>
        <w:tabs>
          <w:tab w:val="left" w:pos="292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1. </w:t>
      </w:r>
      <w:r w:rsidR="00B25D60" w:rsidRPr="00284B22">
        <w:rPr>
          <w:rFonts w:ascii="Times New Roman" w:hAnsi="Times New Roman" w:cs="Times New Roman"/>
          <w:bCs/>
          <w:sz w:val="28"/>
          <w:szCs w:val="28"/>
          <w:lang w:val="uk-UA"/>
        </w:rPr>
        <w:t>Конституція України. – К., 2015.</w:t>
      </w:r>
    </w:p>
    <w:p w:rsidR="00B25D60" w:rsidRPr="00284B22" w:rsidRDefault="00DD2EB1" w:rsidP="00DD2EB1">
      <w:pPr>
        <w:tabs>
          <w:tab w:val="left" w:pos="292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2. </w:t>
      </w:r>
      <w:r w:rsidR="00B25D60" w:rsidRPr="00284B22">
        <w:rPr>
          <w:rFonts w:ascii="Times New Roman" w:hAnsi="Times New Roman" w:cs="Times New Roman"/>
          <w:bCs/>
          <w:sz w:val="28"/>
          <w:szCs w:val="28"/>
          <w:lang w:val="uk-UA"/>
        </w:rPr>
        <w:t>Конвенція ООН проти корупції (ратифікована Законом України від 18 жовтня 2006 р.) //Офіційний вісник України. – 2010. - №10/2006. - №44. – Ст.2938/</w:t>
      </w:r>
    </w:p>
    <w:p w:rsidR="00B25D60" w:rsidRPr="00284B22" w:rsidRDefault="00DD2EB1" w:rsidP="00DD2EB1">
      <w:pPr>
        <w:tabs>
          <w:tab w:val="left" w:pos="292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3. </w:t>
      </w:r>
      <w:r w:rsidR="00B25D60" w:rsidRPr="00284B22">
        <w:rPr>
          <w:rFonts w:ascii="Times New Roman" w:hAnsi="Times New Roman" w:cs="Times New Roman"/>
          <w:bCs/>
          <w:sz w:val="28"/>
          <w:szCs w:val="28"/>
          <w:lang w:val="uk-UA"/>
        </w:rPr>
        <w:t>Кримінальна конвенція Ради Європи про боротьбу з корупцією (ратифікована Законом України від 18 жовтня 2006., №252 //Офіційний вісник. – 2006. - №9. – Ст.592. –С.252)</w:t>
      </w:r>
    </w:p>
    <w:p w:rsidR="00B25D60" w:rsidRPr="00284B22" w:rsidRDefault="00DD2EB1" w:rsidP="00DD2EB1">
      <w:pPr>
        <w:tabs>
          <w:tab w:val="left" w:pos="292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4. </w:t>
      </w:r>
      <w:r w:rsidR="00B25D60" w:rsidRPr="00284B22">
        <w:rPr>
          <w:rFonts w:ascii="Times New Roman" w:hAnsi="Times New Roman" w:cs="Times New Roman"/>
          <w:bCs/>
          <w:sz w:val="28"/>
          <w:szCs w:val="28"/>
          <w:lang w:val="uk-UA"/>
        </w:rPr>
        <w:t xml:space="preserve">Лімська декларація. </w:t>
      </w:r>
      <w:r w:rsidR="00B25D60" w:rsidRPr="00284B22">
        <w:rPr>
          <w:rFonts w:ascii="Times New Roman" w:hAnsi="Times New Roman" w:cs="Times New Roman"/>
          <w:bCs/>
          <w:sz w:val="28"/>
          <w:szCs w:val="28"/>
          <w:lang w:val="en-US"/>
        </w:rPr>
        <w:t>VIII</w:t>
      </w:r>
      <w:r w:rsidR="00B25D60" w:rsidRPr="00284B22">
        <w:rPr>
          <w:rFonts w:ascii="Times New Roman" w:hAnsi="Times New Roman" w:cs="Times New Roman"/>
          <w:bCs/>
          <w:sz w:val="28"/>
          <w:szCs w:val="28"/>
        </w:rPr>
        <w:t xml:space="preserve"> </w:t>
      </w:r>
      <w:r w:rsidR="00B25D60" w:rsidRPr="00284B22">
        <w:rPr>
          <w:rFonts w:ascii="Times New Roman" w:hAnsi="Times New Roman" w:cs="Times New Roman"/>
          <w:bCs/>
          <w:sz w:val="28"/>
          <w:szCs w:val="28"/>
          <w:lang w:val="uk-UA"/>
        </w:rPr>
        <w:t>Міжнародна конференція по боротьбі з корупцією 7-11 вересня 1997 р. //</w:t>
      </w:r>
      <w:r w:rsidR="00B25D60" w:rsidRPr="00284B22">
        <w:rPr>
          <w:rFonts w:ascii="Times New Roman" w:hAnsi="Times New Roman" w:cs="Times New Roman"/>
          <w:bCs/>
          <w:sz w:val="28"/>
          <w:szCs w:val="28"/>
          <w:lang w:val="en-US"/>
        </w:rPr>
        <w:t>zakon</w:t>
      </w:r>
      <w:r w:rsidR="00B25D60" w:rsidRPr="00284B22">
        <w:rPr>
          <w:rFonts w:ascii="Times New Roman" w:hAnsi="Times New Roman" w:cs="Times New Roman"/>
          <w:bCs/>
          <w:sz w:val="28"/>
          <w:szCs w:val="28"/>
          <w:lang w:val="uk-UA"/>
        </w:rPr>
        <w:t>3.</w:t>
      </w:r>
      <w:r w:rsidR="00B25D60" w:rsidRPr="00284B22">
        <w:rPr>
          <w:rFonts w:ascii="Times New Roman" w:hAnsi="Times New Roman" w:cs="Times New Roman"/>
          <w:bCs/>
          <w:sz w:val="28"/>
          <w:szCs w:val="28"/>
          <w:lang w:val="en-US"/>
        </w:rPr>
        <w:t>rada</w:t>
      </w:r>
      <w:r w:rsidR="00B25D60" w:rsidRPr="00284B22">
        <w:rPr>
          <w:rFonts w:ascii="Times New Roman" w:hAnsi="Times New Roman" w:cs="Times New Roman"/>
          <w:bCs/>
          <w:sz w:val="28"/>
          <w:szCs w:val="28"/>
          <w:lang w:val="uk-UA"/>
        </w:rPr>
        <w:t>.</w:t>
      </w:r>
      <w:r w:rsidR="00B25D60" w:rsidRPr="00284B22">
        <w:rPr>
          <w:rFonts w:ascii="Times New Roman" w:hAnsi="Times New Roman" w:cs="Times New Roman"/>
          <w:bCs/>
          <w:sz w:val="28"/>
          <w:szCs w:val="28"/>
          <w:lang w:val="en-US"/>
        </w:rPr>
        <w:t>gov</w:t>
      </w:r>
      <w:r w:rsidR="00B25D60" w:rsidRPr="00284B22">
        <w:rPr>
          <w:rFonts w:ascii="Times New Roman" w:hAnsi="Times New Roman" w:cs="Times New Roman"/>
          <w:bCs/>
          <w:sz w:val="28"/>
          <w:szCs w:val="28"/>
          <w:lang w:val="uk-UA"/>
        </w:rPr>
        <w:t>.</w:t>
      </w:r>
      <w:r w:rsidR="00B25D60" w:rsidRPr="00284B22">
        <w:rPr>
          <w:rFonts w:ascii="Times New Roman" w:hAnsi="Times New Roman" w:cs="Times New Roman"/>
          <w:bCs/>
          <w:sz w:val="28"/>
          <w:szCs w:val="28"/>
          <w:lang w:val="en-US"/>
        </w:rPr>
        <w:t>ua</w:t>
      </w:r>
    </w:p>
    <w:p w:rsidR="00B25D60" w:rsidRPr="00284B22" w:rsidRDefault="00DD2EB1" w:rsidP="00DD2EB1">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w:t>
      </w:r>
      <w:r w:rsidR="00B25D60" w:rsidRPr="00284B22">
        <w:rPr>
          <w:rFonts w:ascii="Times New Roman" w:hAnsi="Times New Roman" w:cs="Times New Roman"/>
          <w:sz w:val="28"/>
          <w:szCs w:val="28"/>
          <w:lang w:val="uk-UA"/>
        </w:rPr>
        <w:t>Закон України «Про запобігання корупції» від 14.10.2014 р. // Урядовий кур’єр. –05.11.2014 р. (зі змінами).</w:t>
      </w:r>
    </w:p>
    <w:p w:rsidR="00B25D60" w:rsidRPr="00284B22" w:rsidRDefault="00DD2EB1" w:rsidP="00DD2EB1">
      <w:pPr>
        <w:tabs>
          <w:tab w:val="left" w:pos="292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6. </w:t>
      </w:r>
      <w:r w:rsidR="00B25D60" w:rsidRPr="00284B22">
        <w:rPr>
          <w:rFonts w:ascii="Times New Roman" w:hAnsi="Times New Roman" w:cs="Times New Roman"/>
          <w:bCs/>
          <w:sz w:val="28"/>
          <w:szCs w:val="28"/>
          <w:lang w:val="uk-UA"/>
        </w:rPr>
        <w:t>Закон України «Про Національне антикорупційне бюро України» від 14 жовтня 2014 р. //</w:t>
      </w:r>
      <w:r w:rsidR="00B25D60" w:rsidRPr="00284B22">
        <w:rPr>
          <w:rFonts w:ascii="Times New Roman" w:hAnsi="Times New Roman" w:cs="Times New Roman"/>
          <w:bCs/>
          <w:sz w:val="28"/>
          <w:szCs w:val="28"/>
          <w:lang w:val="en-US"/>
        </w:rPr>
        <w:t>zakon</w:t>
      </w:r>
      <w:r w:rsidR="00B25D60" w:rsidRPr="00284B22">
        <w:rPr>
          <w:rFonts w:ascii="Times New Roman" w:hAnsi="Times New Roman" w:cs="Times New Roman"/>
          <w:bCs/>
          <w:sz w:val="28"/>
          <w:szCs w:val="28"/>
          <w:lang w:val="uk-UA"/>
        </w:rPr>
        <w:t>.</w:t>
      </w:r>
      <w:r w:rsidR="00B25D60" w:rsidRPr="00284B22">
        <w:rPr>
          <w:rFonts w:ascii="Times New Roman" w:hAnsi="Times New Roman" w:cs="Times New Roman"/>
          <w:bCs/>
          <w:sz w:val="28"/>
          <w:szCs w:val="28"/>
          <w:lang w:val="en-US"/>
        </w:rPr>
        <w:t>rada</w:t>
      </w:r>
      <w:r w:rsidR="00B25D60" w:rsidRPr="00284B22">
        <w:rPr>
          <w:rFonts w:ascii="Times New Roman" w:hAnsi="Times New Roman" w:cs="Times New Roman"/>
          <w:bCs/>
          <w:sz w:val="28"/>
          <w:szCs w:val="28"/>
          <w:lang w:val="uk-UA"/>
        </w:rPr>
        <w:t>.</w:t>
      </w:r>
      <w:r w:rsidR="00B25D60" w:rsidRPr="00284B22">
        <w:rPr>
          <w:rFonts w:ascii="Times New Roman" w:hAnsi="Times New Roman" w:cs="Times New Roman"/>
          <w:bCs/>
          <w:sz w:val="28"/>
          <w:szCs w:val="28"/>
          <w:lang w:val="en-US"/>
        </w:rPr>
        <w:t>gov</w:t>
      </w:r>
      <w:r w:rsidR="00B25D60" w:rsidRPr="00284B22">
        <w:rPr>
          <w:rFonts w:ascii="Times New Roman" w:hAnsi="Times New Roman" w:cs="Times New Roman"/>
          <w:bCs/>
          <w:sz w:val="28"/>
          <w:szCs w:val="28"/>
          <w:lang w:val="uk-UA"/>
        </w:rPr>
        <w:t>.</w:t>
      </w:r>
      <w:r w:rsidR="00B25D60" w:rsidRPr="00284B22">
        <w:rPr>
          <w:rFonts w:ascii="Times New Roman" w:hAnsi="Times New Roman" w:cs="Times New Roman"/>
          <w:bCs/>
          <w:sz w:val="28"/>
          <w:szCs w:val="28"/>
          <w:lang w:val="en-US"/>
        </w:rPr>
        <w:t>ua</w:t>
      </w:r>
    </w:p>
    <w:p w:rsidR="00B25D60" w:rsidRPr="00284B22" w:rsidRDefault="00B25D60" w:rsidP="00284B22">
      <w:pPr>
        <w:tabs>
          <w:tab w:val="left" w:pos="2925"/>
        </w:tabs>
        <w:spacing w:after="0" w:line="360" w:lineRule="auto"/>
        <w:ind w:firstLine="709"/>
        <w:jc w:val="both"/>
        <w:rPr>
          <w:rFonts w:ascii="Times New Roman" w:hAnsi="Times New Roman" w:cs="Times New Roman"/>
          <w:sz w:val="28"/>
          <w:szCs w:val="28"/>
          <w:lang w:val="uk-UA"/>
        </w:rPr>
      </w:pP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lang w:val="uk-UA"/>
        </w:rPr>
      </w:pPr>
    </w:p>
    <w:p w:rsidR="00440CB3" w:rsidRDefault="00440CB3" w:rsidP="00284B22">
      <w:pPr>
        <w:tabs>
          <w:tab w:val="left" w:pos="2925"/>
        </w:tabs>
        <w:spacing w:after="0" w:line="360" w:lineRule="auto"/>
        <w:ind w:firstLine="709"/>
        <w:jc w:val="both"/>
        <w:rPr>
          <w:rFonts w:ascii="Times New Roman" w:hAnsi="Times New Roman" w:cs="Times New Roman"/>
          <w:sz w:val="28"/>
          <w:szCs w:val="28"/>
          <w:lang w:val="uk-UA"/>
        </w:rPr>
      </w:pPr>
    </w:p>
    <w:p w:rsidR="00DD2EB1" w:rsidRDefault="00DD2EB1" w:rsidP="00284B22">
      <w:pPr>
        <w:tabs>
          <w:tab w:val="left" w:pos="2925"/>
        </w:tabs>
        <w:spacing w:after="0" w:line="360" w:lineRule="auto"/>
        <w:ind w:firstLine="709"/>
        <w:jc w:val="both"/>
        <w:rPr>
          <w:rFonts w:ascii="Times New Roman" w:hAnsi="Times New Roman" w:cs="Times New Roman"/>
          <w:sz w:val="28"/>
          <w:szCs w:val="28"/>
          <w:lang w:val="uk-UA"/>
        </w:rPr>
      </w:pPr>
    </w:p>
    <w:p w:rsidR="00DD2EB1" w:rsidRDefault="00DD2EB1" w:rsidP="00284B22">
      <w:pPr>
        <w:tabs>
          <w:tab w:val="left" w:pos="2925"/>
        </w:tabs>
        <w:spacing w:after="0" w:line="360" w:lineRule="auto"/>
        <w:ind w:firstLine="709"/>
        <w:jc w:val="both"/>
        <w:rPr>
          <w:rFonts w:ascii="Times New Roman" w:hAnsi="Times New Roman" w:cs="Times New Roman"/>
          <w:sz w:val="28"/>
          <w:szCs w:val="28"/>
          <w:lang w:val="uk-UA"/>
        </w:rPr>
      </w:pPr>
    </w:p>
    <w:p w:rsidR="00DD2EB1" w:rsidRDefault="00DD2EB1" w:rsidP="00284B22">
      <w:pPr>
        <w:tabs>
          <w:tab w:val="left" w:pos="2925"/>
        </w:tabs>
        <w:spacing w:after="0" w:line="360" w:lineRule="auto"/>
        <w:ind w:firstLine="709"/>
        <w:jc w:val="both"/>
        <w:rPr>
          <w:rFonts w:ascii="Times New Roman" w:hAnsi="Times New Roman" w:cs="Times New Roman"/>
          <w:sz w:val="28"/>
          <w:szCs w:val="28"/>
          <w:lang w:val="uk-UA"/>
        </w:rPr>
      </w:pPr>
    </w:p>
    <w:p w:rsidR="00DD2EB1" w:rsidRDefault="00DD2EB1" w:rsidP="00284B22">
      <w:pPr>
        <w:tabs>
          <w:tab w:val="left" w:pos="2925"/>
        </w:tabs>
        <w:spacing w:after="0" w:line="360" w:lineRule="auto"/>
        <w:ind w:firstLine="709"/>
        <w:jc w:val="both"/>
        <w:rPr>
          <w:rFonts w:ascii="Times New Roman" w:hAnsi="Times New Roman" w:cs="Times New Roman"/>
          <w:sz w:val="28"/>
          <w:szCs w:val="28"/>
          <w:lang w:val="uk-UA"/>
        </w:rPr>
      </w:pPr>
    </w:p>
    <w:p w:rsidR="00DD2EB1" w:rsidRDefault="00DD2EB1" w:rsidP="00284B22">
      <w:pPr>
        <w:tabs>
          <w:tab w:val="left" w:pos="2925"/>
        </w:tabs>
        <w:spacing w:after="0" w:line="360" w:lineRule="auto"/>
        <w:ind w:firstLine="709"/>
        <w:jc w:val="both"/>
        <w:rPr>
          <w:rFonts w:ascii="Times New Roman" w:hAnsi="Times New Roman" w:cs="Times New Roman"/>
          <w:sz w:val="28"/>
          <w:szCs w:val="28"/>
          <w:lang w:val="uk-UA"/>
        </w:rPr>
      </w:pPr>
    </w:p>
    <w:p w:rsidR="00DD2EB1" w:rsidRDefault="00DD2EB1" w:rsidP="00284B22">
      <w:pPr>
        <w:tabs>
          <w:tab w:val="left" w:pos="2925"/>
        </w:tabs>
        <w:spacing w:after="0" w:line="360" w:lineRule="auto"/>
        <w:ind w:firstLine="709"/>
        <w:jc w:val="both"/>
        <w:rPr>
          <w:rFonts w:ascii="Times New Roman" w:hAnsi="Times New Roman" w:cs="Times New Roman"/>
          <w:sz w:val="28"/>
          <w:szCs w:val="28"/>
          <w:lang w:val="uk-UA"/>
        </w:rPr>
      </w:pPr>
    </w:p>
    <w:p w:rsidR="00545931" w:rsidRPr="00284B22" w:rsidRDefault="00545931" w:rsidP="00284B22">
      <w:pPr>
        <w:tabs>
          <w:tab w:val="left" w:pos="2925"/>
        </w:tabs>
        <w:spacing w:after="0" w:line="360" w:lineRule="auto"/>
        <w:ind w:firstLine="709"/>
        <w:jc w:val="both"/>
        <w:rPr>
          <w:rFonts w:ascii="Times New Roman" w:hAnsi="Times New Roman" w:cs="Times New Roman"/>
          <w:sz w:val="28"/>
          <w:szCs w:val="28"/>
          <w:lang w:val="uk-UA"/>
        </w:rPr>
      </w:pPr>
    </w:p>
    <w:p w:rsidR="00440CB3" w:rsidRPr="00284B22" w:rsidRDefault="00440CB3" w:rsidP="00284B22">
      <w:pPr>
        <w:spacing w:after="0" w:line="360" w:lineRule="auto"/>
        <w:ind w:firstLine="709"/>
        <w:jc w:val="center"/>
        <w:rPr>
          <w:rFonts w:ascii="Times New Roman" w:hAnsi="Times New Roman" w:cs="Times New Roman"/>
          <w:b/>
          <w:sz w:val="28"/>
          <w:szCs w:val="28"/>
          <w:lang w:val="uk-UA"/>
        </w:rPr>
      </w:pPr>
      <w:r w:rsidRPr="00284B22">
        <w:rPr>
          <w:rFonts w:ascii="Times New Roman" w:hAnsi="Times New Roman" w:cs="Times New Roman"/>
          <w:b/>
          <w:sz w:val="28"/>
          <w:szCs w:val="28"/>
          <w:lang w:val="uk-UA"/>
        </w:rPr>
        <w:lastRenderedPageBreak/>
        <w:t>Лекція №10</w:t>
      </w:r>
    </w:p>
    <w:p w:rsidR="00440CB3" w:rsidRDefault="00440CB3" w:rsidP="00284B22">
      <w:pPr>
        <w:spacing w:after="0" w:line="360" w:lineRule="auto"/>
        <w:ind w:firstLine="709"/>
        <w:jc w:val="center"/>
        <w:rPr>
          <w:rFonts w:ascii="Times New Roman" w:hAnsi="Times New Roman" w:cs="Times New Roman"/>
          <w:b/>
          <w:sz w:val="28"/>
          <w:szCs w:val="28"/>
          <w:lang w:val="uk-UA"/>
        </w:rPr>
      </w:pPr>
      <w:r w:rsidRPr="00284B22">
        <w:rPr>
          <w:rFonts w:ascii="Times New Roman" w:hAnsi="Times New Roman" w:cs="Times New Roman"/>
          <w:b/>
          <w:sz w:val="28"/>
          <w:szCs w:val="28"/>
          <w:lang w:val="uk-UA"/>
        </w:rPr>
        <w:t xml:space="preserve">Тема. </w:t>
      </w:r>
      <w:r w:rsidRPr="00284B22">
        <w:rPr>
          <w:rFonts w:ascii="Times New Roman" w:hAnsi="Times New Roman" w:cs="Times New Roman"/>
          <w:b/>
          <w:bCs/>
          <w:sz w:val="28"/>
          <w:szCs w:val="28"/>
          <w:lang w:val="uk-UA"/>
        </w:rPr>
        <w:t>Кадрова безпека компанії</w:t>
      </w:r>
      <w:r w:rsidRPr="00284B22">
        <w:rPr>
          <w:rFonts w:ascii="Times New Roman" w:hAnsi="Times New Roman" w:cs="Times New Roman"/>
          <w:b/>
          <w:sz w:val="28"/>
          <w:szCs w:val="28"/>
          <w:lang w:val="uk-UA"/>
        </w:rPr>
        <w:t>.</w:t>
      </w:r>
    </w:p>
    <w:p w:rsidR="00C54395" w:rsidRPr="00284B22" w:rsidRDefault="00C54395" w:rsidP="00284B22">
      <w:pPr>
        <w:spacing w:after="0" w:line="360" w:lineRule="auto"/>
        <w:ind w:firstLine="709"/>
        <w:jc w:val="center"/>
        <w:rPr>
          <w:rFonts w:ascii="Times New Roman" w:hAnsi="Times New Roman" w:cs="Times New Roman"/>
          <w:b/>
          <w:sz w:val="28"/>
          <w:szCs w:val="28"/>
          <w:lang w:val="uk-UA"/>
        </w:rPr>
      </w:pPr>
    </w:p>
    <w:p w:rsidR="00440CB3" w:rsidRDefault="00440CB3"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b/>
          <w:sz w:val="28"/>
          <w:szCs w:val="28"/>
          <w:lang w:val="uk-UA"/>
        </w:rPr>
        <w:t xml:space="preserve">Мета: </w:t>
      </w:r>
      <w:r w:rsidRPr="00284B22">
        <w:rPr>
          <w:rFonts w:ascii="Times New Roman" w:hAnsi="Times New Roman" w:cs="Times New Roman"/>
          <w:iCs/>
          <w:sz w:val="28"/>
          <w:szCs w:val="28"/>
          <w:lang w:val="uk-UA"/>
        </w:rPr>
        <w:t> визначення кадрової безпеки, як однієї із найважливіших складових економічної безпеки, </w:t>
      </w:r>
      <w:r w:rsidRPr="00284B22">
        <w:rPr>
          <w:rFonts w:ascii="Times New Roman" w:hAnsi="Times New Roman" w:cs="Times New Roman"/>
          <w:sz w:val="28"/>
          <w:szCs w:val="28"/>
          <w:lang w:val="uk-UA"/>
        </w:rPr>
        <w:t>та систематизації наукових праць зарубіжних та вітчизняних вчених і практиків з питань кадрової безпеки та дослідження й розкриття суті, змісту та основних складових кадрової безпеки.</w:t>
      </w:r>
    </w:p>
    <w:p w:rsidR="00C54395" w:rsidRPr="00284B22" w:rsidRDefault="00C54395" w:rsidP="00284B22">
      <w:pPr>
        <w:tabs>
          <w:tab w:val="left" w:pos="2925"/>
        </w:tabs>
        <w:spacing w:after="0" w:line="360" w:lineRule="auto"/>
        <w:ind w:firstLine="709"/>
        <w:jc w:val="both"/>
        <w:rPr>
          <w:rFonts w:ascii="Times New Roman" w:hAnsi="Times New Roman" w:cs="Times New Roman"/>
          <w:sz w:val="28"/>
          <w:szCs w:val="28"/>
          <w:lang w:val="uk-UA"/>
        </w:rPr>
      </w:pPr>
    </w:p>
    <w:p w:rsidR="00440CB3" w:rsidRPr="00284B22" w:rsidRDefault="003532E7" w:rsidP="00284B22">
      <w:pPr>
        <w:tabs>
          <w:tab w:val="left" w:pos="2925"/>
        </w:tabs>
        <w:spacing w:after="0" w:line="360" w:lineRule="auto"/>
        <w:ind w:firstLine="709"/>
        <w:jc w:val="center"/>
        <w:rPr>
          <w:rFonts w:ascii="Times New Roman" w:hAnsi="Times New Roman" w:cs="Times New Roman"/>
          <w:b/>
          <w:sz w:val="28"/>
          <w:szCs w:val="28"/>
          <w:lang w:val="uk-UA"/>
        </w:rPr>
      </w:pPr>
      <w:r w:rsidRPr="00284B22">
        <w:rPr>
          <w:rFonts w:ascii="Times New Roman" w:hAnsi="Times New Roman" w:cs="Times New Roman"/>
          <w:b/>
          <w:sz w:val="28"/>
          <w:szCs w:val="28"/>
          <w:lang w:val="uk-UA"/>
        </w:rPr>
        <w:t>План</w:t>
      </w:r>
    </w:p>
    <w:p w:rsidR="003532E7" w:rsidRPr="00284B22" w:rsidRDefault="00C54395"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iCs/>
          <w:sz w:val="28"/>
          <w:szCs w:val="28"/>
          <w:lang w:val="uk-UA"/>
        </w:rPr>
        <w:t>1. </w:t>
      </w:r>
      <w:r w:rsidR="003532E7" w:rsidRPr="00284B22">
        <w:rPr>
          <w:rFonts w:ascii="Times New Roman" w:hAnsi="Times New Roman" w:cs="Times New Roman"/>
          <w:iCs/>
          <w:sz w:val="28"/>
          <w:szCs w:val="28"/>
          <w:lang w:val="uk-UA"/>
        </w:rPr>
        <w:t>Визначення поняття кадрової безпеки</w:t>
      </w:r>
      <w:r w:rsidR="003532E7" w:rsidRPr="00284B22">
        <w:rPr>
          <w:rFonts w:ascii="Times New Roman" w:hAnsi="Times New Roman" w:cs="Times New Roman"/>
          <w:sz w:val="28"/>
          <w:szCs w:val="28"/>
          <w:lang w:val="uk-UA"/>
        </w:rPr>
        <w:t xml:space="preserve"> </w:t>
      </w:r>
    </w:p>
    <w:p w:rsidR="003532E7" w:rsidRPr="00284B22" w:rsidRDefault="003532E7"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2</w:t>
      </w:r>
      <w:r w:rsidR="00C54395">
        <w:rPr>
          <w:rFonts w:ascii="Times New Roman" w:hAnsi="Times New Roman" w:cs="Times New Roman"/>
          <w:sz w:val="28"/>
          <w:szCs w:val="28"/>
          <w:lang w:val="uk-UA"/>
        </w:rPr>
        <w:t>. </w:t>
      </w:r>
      <w:r w:rsidRPr="00284B22">
        <w:rPr>
          <w:rFonts w:ascii="Times New Roman" w:hAnsi="Times New Roman" w:cs="Times New Roman"/>
          <w:sz w:val="28"/>
          <w:szCs w:val="28"/>
          <w:lang w:val="uk-UA"/>
        </w:rPr>
        <w:t>Об'єкти та суб’єкти кадрової безпеки.</w:t>
      </w:r>
    </w:p>
    <w:p w:rsidR="00126729" w:rsidRPr="00284B22" w:rsidRDefault="00C54395" w:rsidP="00284B22">
      <w:pPr>
        <w:tabs>
          <w:tab w:val="left" w:pos="292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3. </w:t>
      </w:r>
      <w:r w:rsidR="00126729" w:rsidRPr="00284B22">
        <w:rPr>
          <w:rFonts w:ascii="Times New Roman" w:hAnsi="Times New Roman" w:cs="Times New Roman"/>
          <w:bCs/>
          <w:sz w:val="28"/>
          <w:szCs w:val="28"/>
          <w:lang w:val="uk-UA"/>
        </w:rPr>
        <w:t>Класиф</w:t>
      </w:r>
      <w:r w:rsidR="00126729" w:rsidRPr="00284B22">
        <w:rPr>
          <w:rFonts w:ascii="Times New Roman" w:hAnsi="Times New Roman" w:cs="Times New Roman"/>
          <w:sz w:val="28"/>
          <w:szCs w:val="28"/>
          <w:lang w:val="uk-UA"/>
        </w:rPr>
        <w:t>і</w:t>
      </w:r>
      <w:r w:rsidR="00126729" w:rsidRPr="00284B22">
        <w:rPr>
          <w:rFonts w:ascii="Times New Roman" w:hAnsi="Times New Roman" w:cs="Times New Roman"/>
          <w:bCs/>
          <w:sz w:val="28"/>
          <w:szCs w:val="28"/>
          <w:lang w:val="uk-UA"/>
        </w:rPr>
        <w:t>ка</w:t>
      </w:r>
      <w:r w:rsidR="00126729" w:rsidRPr="00284B22">
        <w:rPr>
          <w:rFonts w:ascii="Times New Roman" w:hAnsi="Times New Roman" w:cs="Times New Roman"/>
          <w:sz w:val="28"/>
          <w:szCs w:val="28"/>
          <w:lang w:val="uk-UA"/>
        </w:rPr>
        <w:t>ці</w:t>
      </w:r>
      <w:r w:rsidR="00126729" w:rsidRPr="00284B22">
        <w:rPr>
          <w:rFonts w:ascii="Times New Roman" w:hAnsi="Times New Roman" w:cs="Times New Roman"/>
          <w:bCs/>
          <w:sz w:val="28"/>
          <w:szCs w:val="28"/>
          <w:lang w:val="uk-UA"/>
        </w:rPr>
        <w:t>я с</w:t>
      </w:r>
      <w:r w:rsidR="003532E7" w:rsidRPr="00284B22">
        <w:rPr>
          <w:rFonts w:ascii="Times New Roman" w:hAnsi="Times New Roman" w:cs="Times New Roman"/>
          <w:bCs/>
          <w:sz w:val="28"/>
          <w:szCs w:val="28"/>
          <w:lang w:val="uk-UA"/>
        </w:rPr>
        <w:t>уб’єкт</w:t>
      </w:r>
      <w:r w:rsidR="00126729" w:rsidRPr="00284B22">
        <w:rPr>
          <w:rFonts w:ascii="Times New Roman" w:hAnsi="Times New Roman" w:cs="Times New Roman"/>
          <w:sz w:val="28"/>
          <w:szCs w:val="28"/>
          <w:lang w:val="uk-UA"/>
        </w:rPr>
        <w:t>і</w:t>
      </w:r>
      <w:r w:rsidR="00126729" w:rsidRPr="00284B22">
        <w:rPr>
          <w:rFonts w:ascii="Times New Roman" w:hAnsi="Times New Roman" w:cs="Times New Roman"/>
          <w:bCs/>
          <w:sz w:val="28"/>
          <w:szCs w:val="28"/>
          <w:lang w:val="uk-UA"/>
        </w:rPr>
        <w:t>в</w:t>
      </w:r>
      <w:r w:rsidR="003532E7" w:rsidRPr="00284B22">
        <w:rPr>
          <w:rFonts w:ascii="Times New Roman" w:hAnsi="Times New Roman" w:cs="Times New Roman"/>
          <w:bCs/>
          <w:sz w:val="28"/>
          <w:szCs w:val="28"/>
          <w:lang w:val="uk-UA"/>
        </w:rPr>
        <w:t xml:space="preserve"> кадрової безпеки </w:t>
      </w:r>
    </w:p>
    <w:p w:rsidR="003532E7" w:rsidRPr="00284B22" w:rsidRDefault="00C54395"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w:t>
      </w:r>
      <w:r w:rsidR="003327A4">
        <w:rPr>
          <w:rFonts w:ascii="Times New Roman" w:hAnsi="Times New Roman" w:cs="Times New Roman"/>
          <w:sz w:val="28"/>
          <w:szCs w:val="28"/>
          <w:lang w:val="uk-UA"/>
        </w:rPr>
        <w:t>У</w:t>
      </w:r>
      <w:r w:rsidR="003532E7" w:rsidRPr="00284B22">
        <w:rPr>
          <w:rFonts w:ascii="Times New Roman" w:hAnsi="Times New Roman" w:cs="Times New Roman"/>
          <w:sz w:val="28"/>
          <w:szCs w:val="28"/>
          <w:lang w:val="uk-UA"/>
        </w:rPr>
        <w:t>правління кадровими ризиками</w:t>
      </w:r>
    </w:p>
    <w:p w:rsidR="00440CB3" w:rsidRPr="00284B22" w:rsidRDefault="00440CB3" w:rsidP="00284B22">
      <w:pPr>
        <w:tabs>
          <w:tab w:val="left" w:pos="2925"/>
        </w:tabs>
        <w:spacing w:after="0" w:line="360" w:lineRule="auto"/>
        <w:jc w:val="both"/>
        <w:rPr>
          <w:rFonts w:ascii="Times New Roman" w:hAnsi="Times New Roman" w:cs="Times New Roman"/>
          <w:b/>
          <w:sz w:val="28"/>
          <w:szCs w:val="28"/>
          <w:lang w:val="uk-UA"/>
        </w:rPr>
      </w:pPr>
    </w:p>
    <w:p w:rsidR="00440CB3" w:rsidRPr="00284B22" w:rsidRDefault="00440CB3" w:rsidP="00284B22">
      <w:pPr>
        <w:tabs>
          <w:tab w:val="left" w:pos="2925"/>
        </w:tabs>
        <w:spacing w:after="0" w:line="360" w:lineRule="auto"/>
        <w:ind w:firstLine="709"/>
        <w:jc w:val="center"/>
        <w:rPr>
          <w:rFonts w:ascii="Times New Roman" w:hAnsi="Times New Roman" w:cs="Times New Roman"/>
          <w:b/>
          <w:sz w:val="28"/>
          <w:szCs w:val="28"/>
          <w:lang w:val="uk-UA"/>
        </w:rPr>
      </w:pPr>
      <w:r w:rsidRPr="00284B22">
        <w:rPr>
          <w:rFonts w:ascii="Times New Roman" w:hAnsi="Times New Roman" w:cs="Times New Roman"/>
          <w:b/>
          <w:sz w:val="28"/>
          <w:szCs w:val="28"/>
          <w:lang w:val="uk-UA"/>
        </w:rPr>
        <w:t>Вступ</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Сучасне підприємство можна розглядати, як складну систему, у якій взаємодіють матеріально – речовинна, інтелектуально – інноваційна та людська складова розвитку власної діяльності. Ефективне їхнє використання забезпечує режим економічної безпеки – це стабільне функціонування фірми, її динамічний науково-технічний і соціальний розвиток, запобігання внутрішнім</w:t>
      </w:r>
      <w:r w:rsidR="00126729" w:rsidRPr="00284B22">
        <w:rPr>
          <w:rFonts w:ascii="Times New Roman" w:hAnsi="Times New Roman" w:cs="Times New Roman"/>
          <w:sz w:val="28"/>
          <w:szCs w:val="28"/>
          <w:lang w:val="uk-UA"/>
        </w:rPr>
        <w:t xml:space="preserve"> і зовнішнім негативним впливам</w:t>
      </w:r>
      <w:r w:rsidRPr="00284B22">
        <w:rPr>
          <w:rFonts w:ascii="Times New Roman" w:hAnsi="Times New Roman" w:cs="Times New Roman"/>
          <w:sz w:val="28"/>
          <w:szCs w:val="28"/>
          <w:lang w:val="uk-UA"/>
        </w:rPr>
        <w:t xml:space="preserve">. Одною з найголовніших складових економічної безпеки підприємства, установи, організації вважається кадрова безпека. Співробітники впливають на всі аспекти життєдіяльності фірми, вони невід’ємно пов'язані з її ефективною діяльністю. Основною метою даної роботи є визначення поняття «кадрова безпека» та розкриття її основних складових частин. </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Поняття «кадрова безпека» визначається, як комплекс дій та взаємовідношень персоналу, при якому відбувається ефективне економічне функціонування підприємства, його здатність протистояти внутрішнім і зовнішнім впливам і загрозам, пов’язаним з персоналом, діагностика та прогнозування впливу персоналу на показники роботи, його інтелектуальний </w:t>
      </w:r>
      <w:r w:rsidRPr="00284B22">
        <w:rPr>
          <w:rFonts w:ascii="Times New Roman" w:hAnsi="Times New Roman" w:cs="Times New Roman"/>
          <w:sz w:val="28"/>
          <w:szCs w:val="28"/>
          <w:lang w:val="uk-UA"/>
        </w:rPr>
        <w:lastRenderedPageBreak/>
        <w:t xml:space="preserve">потенціал і трудові відносини загалом. Кадрова безпека є синтетичною категорією: економічної теорії, теорії управління персоналом, економіки праці, соціології, політології. </w:t>
      </w:r>
    </w:p>
    <w:p w:rsidR="003532E7" w:rsidRPr="00284B22" w:rsidRDefault="003532E7" w:rsidP="00284B22">
      <w:pPr>
        <w:tabs>
          <w:tab w:val="left" w:pos="2925"/>
        </w:tabs>
        <w:spacing w:after="0" w:line="360" w:lineRule="auto"/>
        <w:ind w:firstLine="709"/>
        <w:jc w:val="both"/>
        <w:rPr>
          <w:rFonts w:ascii="Times New Roman" w:hAnsi="Times New Roman" w:cs="Times New Roman"/>
          <w:sz w:val="28"/>
          <w:szCs w:val="28"/>
          <w:lang w:val="uk-UA"/>
        </w:rPr>
      </w:pPr>
    </w:p>
    <w:p w:rsidR="00440CB3" w:rsidRPr="00284B22" w:rsidRDefault="00440CB3" w:rsidP="00284B22">
      <w:pPr>
        <w:tabs>
          <w:tab w:val="left" w:pos="2925"/>
        </w:tabs>
        <w:spacing w:after="0" w:line="360" w:lineRule="auto"/>
        <w:ind w:firstLine="709"/>
        <w:jc w:val="both"/>
        <w:rPr>
          <w:rFonts w:ascii="Times New Roman" w:hAnsi="Times New Roman" w:cs="Times New Roman"/>
          <w:b/>
          <w:sz w:val="28"/>
          <w:szCs w:val="28"/>
          <w:lang w:val="uk-UA"/>
        </w:rPr>
      </w:pPr>
      <w:r w:rsidRPr="00284B22">
        <w:rPr>
          <w:rFonts w:ascii="Times New Roman" w:hAnsi="Times New Roman" w:cs="Times New Roman"/>
          <w:b/>
          <w:iCs/>
          <w:sz w:val="28"/>
          <w:szCs w:val="28"/>
          <w:lang w:val="uk-UA"/>
        </w:rPr>
        <w:t>1. Визначення поняття кадрової безпеки</w:t>
      </w:r>
      <w:r w:rsidRPr="00284B22">
        <w:rPr>
          <w:rFonts w:ascii="Times New Roman" w:hAnsi="Times New Roman" w:cs="Times New Roman"/>
          <w:b/>
          <w:sz w:val="28"/>
          <w:szCs w:val="28"/>
          <w:lang w:val="uk-UA"/>
        </w:rPr>
        <w:t xml:space="preserve"> </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Кадрова безпека була й залишається поняттям складним і багатогранним, тому вітчизняні та зарубіжні автори виокремлюють різні підходи до визначення поняття та розуміння сутності і змісту трактування категорії «кадрова безпека».</w:t>
      </w:r>
    </w:p>
    <w:p w:rsidR="00440CB3" w:rsidRPr="00284B22" w:rsidRDefault="005E49D6"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 </w:t>
      </w:r>
      <w:r w:rsidR="00440CB3" w:rsidRPr="00284B22">
        <w:rPr>
          <w:rFonts w:ascii="Times New Roman" w:hAnsi="Times New Roman" w:cs="Times New Roman"/>
          <w:sz w:val="28"/>
          <w:szCs w:val="28"/>
          <w:lang w:val="uk-UA"/>
        </w:rPr>
        <w:t>А. Кириченко [1] вважає, змістом категорії «кадрова безпека» правове та інформаційне забезпечення процесу управління персоналом: вирішення правових питань трудових відносин, підготовку нормативних документів, що їх регулюють, забезпечення необхідною інформацією всіх підрозділів управління персоналом.</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Отже, О.</w:t>
      </w:r>
      <w:r w:rsidR="005E49D6">
        <w:rPr>
          <w:rFonts w:ascii="Times New Roman" w:hAnsi="Times New Roman" w:cs="Times New Roman"/>
          <w:sz w:val="28"/>
          <w:szCs w:val="28"/>
          <w:lang w:val="uk-UA"/>
        </w:rPr>
        <w:t> </w:t>
      </w:r>
      <w:r w:rsidRPr="00284B22">
        <w:rPr>
          <w:rFonts w:ascii="Times New Roman" w:hAnsi="Times New Roman" w:cs="Times New Roman"/>
          <w:sz w:val="28"/>
          <w:szCs w:val="28"/>
          <w:lang w:val="uk-UA"/>
        </w:rPr>
        <w:t>А.</w:t>
      </w:r>
      <w:r w:rsidR="005E49D6">
        <w:rPr>
          <w:rFonts w:ascii="Times New Roman" w:hAnsi="Times New Roman" w:cs="Times New Roman"/>
          <w:sz w:val="28"/>
          <w:szCs w:val="28"/>
          <w:lang w:val="uk-UA"/>
        </w:rPr>
        <w:t> </w:t>
      </w:r>
      <w:r w:rsidRPr="00284B22">
        <w:rPr>
          <w:rFonts w:ascii="Times New Roman" w:hAnsi="Times New Roman" w:cs="Times New Roman"/>
          <w:sz w:val="28"/>
          <w:szCs w:val="28"/>
          <w:lang w:val="uk-UA"/>
        </w:rPr>
        <w:t>Кириченко визначає кадрову безпеку переважно з правового боку та з погляду соціально-трудових відносин та наголошує на репутаційній складовій.</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Змістом категорі</w:t>
      </w:r>
      <w:r w:rsidR="005E49D6">
        <w:rPr>
          <w:rFonts w:ascii="Times New Roman" w:hAnsi="Times New Roman" w:cs="Times New Roman"/>
          <w:sz w:val="28"/>
          <w:szCs w:val="28"/>
          <w:lang w:val="uk-UA"/>
        </w:rPr>
        <w:t>ї «кадрова безпека» на думку О. </w:t>
      </w:r>
      <w:r w:rsidRPr="00284B22">
        <w:rPr>
          <w:rFonts w:ascii="Times New Roman" w:hAnsi="Times New Roman" w:cs="Times New Roman"/>
          <w:sz w:val="28"/>
          <w:szCs w:val="28"/>
          <w:lang w:val="uk-UA"/>
        </w:rPr>
        <w:t>Лащенка,</w:t>
      </w:r>
      <w:r w:rsidRPr="00284B22">
        <w:rPr>
          <w:rFonts w:ascii="Times New Roman" w:hAnsi="Times New Roman" w:cs="Times New Roman"/>
          <w:b/>
          <w:bCs/>
          <w:i/>
          <w:iCs/>
          <w:sz w:val="28"/>
          <w:szCs w:val="28"/>
          <w:lang w:val="uk-UA"/>
        </w:rPr>
        <w:t> </w:t>
      </w:r>
      <w:r w:rsidR="005E49D6">
        <w:rPr>
          <w:rFonts w:ascii="Times New Roman" w:hAnsi="Times New Roman" w:cs="Times New Roman"/>
          <w:sz w:val="28"/>
          <w:szCs w:val="28"/>
          <w:lang w:val="uk-UA"/>
        </w:rPr>
        <w:t>А. І. Маренича та Н. </w:t>
      </w:r>
      <w:r w:rsidRPr="00284B22">
        <w:rPr>
          <w:rFonts w:ascii="Times New Roman" w:hAnsi="Times New Roman" w:cs="Times New Roman"/>
          <w:sz w:val="28"/>
          <w:szCs w:val="28"/>
          <w:lang w:val="uk-UA"/>
        </w:rPr>
        <w:t>Г. Мехеди є характеристика стану економічної системи за якої відбувається ефективне функціонування всіх її функціональних складових, забезпечення захищеності та здатність протистоянь внутрішнім і зовнішнім впливам і загрозам пов’язаним з персоналом, змістовний та структурний аналіз, діагностика та прогнозування впливу діяльності персоналу на внутрішні та зовнішні показники вказаної економічної системи. [2,</w:t>
      </w:r>
      <w:r w:rsidR="005E49D6">
        <w:rPr>
          <w:rFonts w:ascii="Times New Roman" w:hAnsi="Times New Roman" w:cs="Times New Roman"/>
          <w:sz w:val="28"/>
          <w:szCs w:val="28"/>
          <w:lang w:val="uk-UA"/>
        </w:rPr>
        <w:t xml:space="preserve"> </w:t>
      </w:r>
      <w:r w:rsidRPr="00284B22">
        <w:rPr>
          <w:rFonts w:ascii="Times New Roman" w:hAnsi="Times New Roman" w:cs="Times New Roman"/>
          <w:sz w:val="28"/>
          <w:szCs w:val="28"/>
          <w:lang w:val="uk-UA"/>
        </w:rPr>
        <w:t>3]</w:t>
      </w:r>
      <w:r w:rsidR="005E49D6">
        <w:rPr>
          <w:rFonts w:ascii="Times New Roman" w:hAnsi="Times New Roman" w:cs="Times New Roman"/>
          <w:sz w:val="28"/>
          <w:szCs w:val="28"/>
          <w:lang w:val="uk-UA"/>
        </w:rPr>
        <w:t>.</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Визначення кадрової безпеки, як системи, дав відомий фахівець з питань управління персоналом А. Кібанов. Він вважає, що кадрова безпека — «це генеральний напрямок кадрової роботи, сукупність принципів, методів, форм організаційного механізму з визначення цілей, завдань, спрямованих на збереження, зміцнення й розвиток кадрового потенціалу, на створення відповідального і високопродуктивного згуртованого колективу, здатного вчасно реагувати на постійно мінливі вимоги ринку з урахуванням стратегії розвитку організації» [4]</w:t>
      </w:r>
      <w:r w:rsidR="005E49D6">
        <w:rPr>
          <w:rFonts w:ascii="Times New Roman" w:hAnsi="Times New Roman" w:cs="Times New Roman"/>
          <w:sz w:val="28"/>
          <w:szCs w:val="28"/>
          <w:lang w:val="uk-UA"/>
        </w:rPr>
        <w:t>.</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lastRenderedPageBreak/>
        <w:t>Отже, Кібанов розглядає кадрову безпеку як систему</w:t>
      </w:r>
      <w:r w:rsidRPr="00284B22">
        <w:rPr>
          <w:rFonts w:ascii="Times New Roman" w:hAnsi="Times New Roman" w:cs="Times New Roman"/>
          <w:b/>
          <w:bCs/>
          <w:sz w:val="28"/>
          <w:szCs w:val="28"/>
          <w:lang w:val="uk-UA"/>
        </w:rPr>
        <w:t>, </w:t>
      </w:r>
      <w:r w:rsidRPr="00284B22">
        <w:rPr>
          <w:rFonts w:ascii="Times New Roman" w:hAnsi="Times New Roman" w:cs="Times New Roman"/>
          <w:sz w:val="28"/>
          <w:szCs w:val="28"/>
          <w:lang w:val="uk-UA"/>
        </w:rPr>
        <w:t>тож можна зробити висновок, що складовими кадрової безпеки за Кібановим є:</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 </w:t>
      </w:r>
      <w:r w:rsidRPr="00284B22">
        <w:rPr>
          <w:rFonts w:ascii="Times New Roman" w:hAnsi="Times New Roman" w:cs="Times New Roman"/>
          <w:sz w:val="28"/>
          <w:szCs w:val="28"/>
        </w:rPr>
        <w:t>Соціально- мотиваційна безпека</w:t>
      </w:r>
      <w:r w:rsidRPr="00284B22">
        <w:rPr>
          <w:rFonts w:ascii="Times New Roman" w:hAnsi="Times New Roman" w:cs="Times New Roman"/>
          <w:sz w:val="28"/>
          <w:szCs w:val="28"/>
          <w:lang w:val="uk-UA"/>
        </w:rPr>
        <w:t>;</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 </w:t>
      </w:r>
      <w:r w:rsidRPr="00284B22">
        <w:rPr>
          <w:rFonts w:ascii="Times New Roman" w:hAnsi="Times New Roman" w:cs="Times New Roman"/>
          <w:sz w:val="28"/>
          <w:szCs w:val="28"/>
        </w:rPr>
        <w:t>Професійна безпека</w:t>
      </w:r>
      <w:r w:rsidRPr="00284B22">
        <w:rPr>
          <w:rFonts w:ascii="Times New Roman" w:hAnsi="Times New Roman" w:cs="Times New Roman"/>
          <w:sz w:val="28"/>
          <w:szCs w:val="28"/>
          <w:lang w:val="uk-UA"/>
        </w:rPr>
        <w:t>;</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 Антиконфліктна (психологічна) безпека.</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За І. Чумаріном «кадрова безпека — це процес запобігання негативним впливам на економічну безпеку підприємства за рахунок ризиків і загроз, пов’язаних із персоналом, його інтелектуальним потенціалом та трудовими відносинами в цілому». Подібний ризик</w:t>
      </w:r>
      <w:r w:rsidR="005E49D6">
        <w:rPr>
          <w:rFonts w:ascii="Times New Roman" w:hAnsi="Times New Roman" w:cs="Times New Roman"/>
          <w:sz w:val="28"/>
          <w:szCs w:val="28"/>
          <w:lang w:val="uk-UA"/>
        </w:rPr>
        <w:t xml:space="preserve"> орієнтований підхід, на думку а</w:t>
      </w:r>
      <w:r w:rsidRPr="00284B22">
        <w:rPr>
          <w:rFonts w:ascii="Times New Roman" w:hAnsi="Times New Roman" w:cs="Times New Roman"/>
          <w:sz w:val="28"/>
          <w:szCs w:val="28"/>
          <w:lang w:val="uk-UA"/>
        </w:rPr>
        <w:t>вторки, є прогресивним й сучасним та потребує більшої деталізації. Розкриваючи зміст кадрової безпеки банківської установи, важливо охарактеризувати фактори впливу на неї. У своїй статті: «Що таке кадрова безпека компанії» І.</w:t>
      </w:r>
      <w:r w:rsidR="005E49D6">
        <w:rPr>
          <w:rFonts w:ascii="Times New Roman" w:hAnsi="Times New Roman" w:cs="Times New Roman"/>
          <w:sz w:val="28"/>
          <w:szCs w:val="28"/>
          <w:lang w:val="uk-UA"/>
        </w:rPr>
        <w:t> </w:t>
      </w:r>
      <w:r w:rsidRPr="00284B22">
        <w:rPr>
          <w:rFonts w:ascii="Times New Roman" w:hAnsi="Times New Roman" w:cs="Times New Roman"/>
          <w:sz w:val="28"/>
          <w:szCs w:val="28"/>
          <w:lang w:val="uk-UA"/>
        </w:rPr>
        <w:t>Чумарін виокремлює три основні фактори, від яких залежить кадрова безпека будь-якого підприємства, а саме: найм, лояльність та контроль [5]</w:t>
      </w:r>
      <w:r w:rsidRPr="00284B22">
        <w:rPr>
          <w:rFonts w:ascii="Times New Roman" w:hAnsi="Times New Roman" w:cs="Times New Roman"/>
          <w:b/>
          <w:bCs/>
          <w:i/>
          <w:iCs/>
          <w:sz w:val="28"/>
          <w:szCs w:val="28"/>
          <w:lang w:val="uk-UA"/>
        </w:rPr>
        <w:t>.</w:t>
      </w:r>
      <w:r w:rsidR="005E49D6">
        <w:rPr>
          <w:rFonts w:ascii="Times New Roman" w:hAnsi="Times New Roman" w:cs="Times New Roman"/>
          <w:sz w:val="28"/>
          <w:szCs w:val="28"/>
          <w:lang w:val="uk-UA"/>
        </w:rPr>
        <w:t> Однак, як зауважують Л. А. Швайка та Х. </w:t>
      </w:r>
      <w:r w:rsidRPr="00284B22">
        <w:rPr>
          <w:rFonts w:ascii="Times New Roman" w:hAnsi="Times New Roman" w:cs="Times New Roman"/>
          <w:sz w:val="28"/>
          <w:szCs w:val="28"/>
          <w:lang w:val="uk-UA"/>
        </w:rPr>
        <w:t>В. Жидецької, ці фактори взаємопов’язані і при їх врахуванні діє принцип «компенсації недостатньої уваги» д</w:t>
      </w:r>
      <w:r w:rsidR="005E49D6">
        <w:rPr>
          <w:rFonts w:ascii="Times New Roman" w:hAnsi="Times New Roman" w:cs="Times New Roman"/>
          <w:sz w:val="28"/>
          <w:szCs w:val="28"/>
          <w:lang w:val="uk-UA"/>
        </w:rPr>
        <w:t>о попереднього фактору</w:t>
      </w:r>
      <w:r w:rsidRPr="00284B22">
        <w:rPr>
          <w:rFonts w:ascii="Times New Roman" w:hAnsi="Times New Roman" w:cs="Times New Roman"/>
          <w:sz w:val="28"/>
          <w:szCs w:val="28"/>
          <w:lang w:val="uk-UA"/>
        </w:rPr>
        <w:t>. Не застосування відповідних методів та прийомів щодо найму на роботу, без розвитку лояльності персоналу — останній фактор, тобто контроль вимагатиме найбільших ресурсів.</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Систему економічної безпеки банку науковці та практики представляють комбінацією елементів, пов’язаних між собою різносторонніми зв’язками, що спрямовані на захист від загроз та протидію ним по найбільш важливих напрямках діяльності банку. У таблиці 1 наведені базові критерії системи показників економічної безпеки банку та базові критерії оцінки економічної безпеки.</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Н.</w:t>
      </w:r>
      <w:r w:rsidR="005E49D6">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Логінова вважає, що саме кадрова безпека є найбільш важливою складовою економічної безпеки підприємства, яка має на меті виявлення, знешкодження, запобігання, відвернення та попередження загроз, небезпек і ризиків, які спрямовані на персонал та його інтелектуальний потенціал, і ті, які </w:t>
      </w:r>
      <w:r w:rsidRPr="00284B22">
        <w:rPr>
          <w:rFonts w:ascii="Times New Roman" w:hAnsi="Times New Roman" w:cs="Times New Roman"/>
          <w:sz w:val="28"/>
          <w:szCs w:val="28"/>
          <w:lang w:val="uk-UA"/>
        </w:rPr>
        <w:lastRenderedPageBreak/>
        <w:t>йдуть безпосередньо від нього, що повинно проявлятися в системі управління трудовими ресурсами та в кадровій політиці підприємства [6].</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3327A4">
        <w:rPr>
          <w:rFonts w:ascii="Times New Roman" w:hAnsi="Times New Roman" w:cs="Times New Roman"/>
          <w:sz w:val="28"/>
          <w:szCs w:val="28"/>
          <w:lang w:val="uk-UA"/>
        </w:rPr>
        <w:t>Більш орієнтований підхід до характеристики суті кадрової безпеки висловили</w:t>
      </w:r>
      <w:r w:rsidR="005E49D6">
        <w:rPr>
          <w:rFonts w:ascii="Times New Roman" w:hAnsi="Times New Roman" w:cs="Times New Roman"/>
          <w:sz w:val="28"/>
          <w:szCs w:val="28"/>
          <w:lang w:val="uk-UA"/>
        </w:rPr>
        <w:t xml:space="preserve"> С. Васильчак та І. </w:t>
      </w:r>
      <w:r w:rsidRPr="00284B22">
        <w:rPr>
          <w:rFonts w:ascii="Times New Roman" w:hAnsi="Times New Roman" w:cs="Times New Roman"/>
          <w:sz w:val="28"/>
          <w:szCs w:val="28"/>
          <w:lang w:val="uk-UA"/>
        </w:rPr>
        <w:t>Мацюняк, які вважають, що основною метою кадрової безпеки підприємства є не тільки запобігання та попередження негативних впливів від персоналу, а й захист самих працівників, створення сприятливих умов і стимулів для їх роботи. При цьому слід враховувати, що персонал — це виробничий ресурс, до якого на відміну від інших ресурсів потрібно застосовувати принцип гуманності та соціального захисту. Завданням служби безпеки є не тільки протидія негативному впливу, який йде від персоналу, а й протидія тим факторам, які спрямовані на нього [7].</w:t>
      </w:r>
    </w:p>
    <w:p w:rsidR="00440CB3" w:rsidRPr="00284B22" w:rsidRDefault="005E49D6"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О. Герсименко, Г. Козаченко, В. Пономарьов та О. </w:t>
      </w:r>
      <w:r w:rsidR="00440CB3" w:rsidRPr="00284B22">
        <w:rPr>
          <w:rFonts w:ascii="Times New Roman" w:hAnsi="Times New Roman" w:cs="Times New Roman"/>
          <w:sz w:val="28"/>
          <w:szCs w:val="28"/>
          <w:lang w:val="uk-UA"/>
        </w:rPr>
        <w:t>Ляшенко визначають кадрову безпеку як процес запобігання негативним діям на безпеку підприємства за рахунок усунення ризиків і загроз, пов'язаних з інтелектуальним потенціалом та трудовими відносинами в цілому</w:t>
      </w:r>
      <w:r>
        <w:rPr>
          <w:rFonts w:ascii="Times New Roman" w:hAnsi="Times New Roman" w:cs="Times New Roman"/>
          <w:sz w:val="28"/>
          <w:szCs w:val="28"/>
          <w:lang w:val="uk-UA"/>
        </w:rPr>
        <w:t xml:space="preserve"> </w:t>
      </w:r>
      <w:r w:rsidR="00440CB3" w:rsidRPr="00284B22">
        <w:rPr>
          <w:rFonts w:ascii="Times New Roman" w:hAnsi="Times New Roman" w:cs="Times New Roman"/>
          <w:sz w:val="28"/>
          <w:szCs w:val="28"/>
          <w:lang w:val="uk-UA"/>
        </w:rPr>
        <w:t>[8,9].</w:t>
      </w:r>
    </w:p>
    <w:p w:rsidR="00440CB3" w:rsidRPr="003327A4" w:rsidRDefault="00440CB3" w:rsidP="00284B22">
      <w:pPr>
        <w:tabs>
          <w:tab w:val="left" w:pos="2925"/>
        </w:tabs>
        <w:spacing w:after="0" w:line="360" w:lineRule="auto"/>
        <w:ind w:firstLine="709"/>
        <w:jc w:val="both"/>
        <w:rPr>
          <w:rFonts w:ascii="Times New Roman" w:hAnsi="Times New Roman" w:cs="Times New Roman"/>
          <w:sz w:val="28"/>
          <w:szCs w:val="28"/>
        </w:rPr>
      </w:pPr>
      <w:r w:rsidRPr="003327A4">
        <w:rPr>
          <w:rFonts w:ascii="Times New Roman" w:hAnsi="Times New Roman" w:cs="Times New Roman"/>
          <w:sz w:val="28"/>
          <w:szCs w:val="28"/>
          <w:lang w:val="uk-UA"/>
        </w:rPr>
        <w:t>Проаналізувавши підходи до визначення поняття «кадрова безпека», запропоновано наступне визначення:</w:t>
      </w:r>
    </w:p>
    <w:p w:rsidR="00440CB3" w:rsidRPr="003327A4" w:rsidRDefault="00440CB3" w:rsidP="00284B22">
      <w:pPr>
        <w:tabs>
          <w:tab w:val="left" w:pos="2925"/>
        </w:tabs>
        <w:spacing w:after="0" w:line="360" w:lineRule="auto"/>
        <w:ind w:firstLine="709"/>
        <w:jc w:val="both"/>
        <w:rPr>
          <w:rFonts w:ascii="Times New Roman" w:hAnsi="Times New Roman" w:cs="Times New Roman"/>
          <w:sz w:val="28"/>
          <w:szCs w:val="28"/>
          <w:lang w:val="uk-UA"/>
        </w:rPr>
      </w:pPr>
      <w:r w:rsidRPr="003327A4">
        <w:rPr>
          <w:rFonts w:ascii="Times New Roman" w:hAnsi="Times New Roman" w:cs="Times New Roman"/>
          <w:sz w:val="28"/>
          <w:szCs w:val="28"/>
          <w:lang w:val="uk-UA"/>
        </w:rPr>
        <w:t> Якщо розглядати кадрову безпеку в системі економічної безпеки як процес  - </w:t>
      </w:r>
      <w:r w:rsidRPr="003327A4">
        <w:rPr>
          <w:rFonts w:ascii="Times New Roman" w:hAnsi="Times New Roman" w:cs="Times New Roman"/>
          <w:bCs/>
          <w:sz w:val="28"/>
          <w:szCs w:val="28"/>
          <w:lang w:val="uk-UA"/>
        </w:rPr>
        <w:t xml:space="preserve">«Кадрова безпека - це процес моніторингу, мінімізації та превенції негативних впливів на економічну безпеку </w:t>
      </w:r>
      <w:r w:rsidR="003327A4">
        <w:rPr>
          <w:rFonts w:ascii="Times New Roman" w:hAnsi="Times New Roman" w:cs="Times New Roman"/>
          <w:bCs/>
          <w:sz w:val="28"/>
          <w:szCs w:val="28"/>
          <w:lang w:val="uk-UA"/>
        </w:rPr>
        <w:t>підприємства</w:t>
      </w:r>
      <w:r w:rsidRPr="003327A4">
        <w:rPr>
          <w:rFonts w:ascii="Times New Roman" w:hAnsi="Times New Roman" w:cs="Times New Roman"/>
          <w:bCs/>
          <w:sz w:val="28"/>
          <w:szCs w:val="28"/>
          <w:lang w:val="uk-UA"/>
        </w:rPr>
        <w:t xml:space="preserve"> через ефективний ри</w:t>
      </w:r>
      <w:r w:rsidRPr="003327A4">
        <w:rPr>
          <w:rFonts w:ascii="Times New Roman" w:hAnsi="Times New Roman" w:cs="Times New Roman"/>
          <w:bCs/>
          <w:sz w:val="28"/>
          <w:szCs w:val="28"/>
          <w:lang w:val="uk-UA"/>
        </w:rPr>
        <w:softHyphen/>
        <w:t>зик менеджмент загроз та небезпек, пов'язаних  з персоналом».</w:t>
      </w:r>
    </w:p>
    <w:p w:rsidR="00440CB3" w:rsidRPr="003327A4" w:rsidRDefault="00440CB3" w:rsidP="00284B22">
      <w:pPr>
        <w:tabs>
          <w:tab w:val="left" w:pos="2925"/>
        </w:tabs>
        <w:spacing w:after="0" w:line="360" w:lineRule="auto"/>
        <w:ind w:firstLine="709"/>
        <w:jc w:val="both"/>
        <w:rPr>
          <w:rFonts w:ascii="Times New Roman" w:hAnsi="Times New Roman" w:cs="Times New Roman"/>
          <w:sz w:val="28"/>
          <w:szCs w:val="28"/>
        </w:rPr>
      </w:pPr>
      <w:r w:rsidRPr="003327A4">
        <w:rPr>
          <w:rFonts w:ascii="Times New Roman" w:hAnsi="Times New Roman" w:cs="Times New Roman"/>
          <w:sz w:val="28"/>
          <w:szCs w:val="28"/>
          <w:lang w:val="uk-UA"/>
        </w:rPr>
        <w:t xml:space="preserve">якщо розглядати систему кадрової безпеки </w:t>
      </w:r>
      <w:r w:rsidR="003327A4">
        <w:rPr>
          <w:rFonts w:ascii="Times New Roman" w:hAnsi="Times New Roman" w:cs="Times New Roman"/>
          <w:sz w:val="28"/>
          <w:szCs w:val="28"/>
          <w:lang w:val="uk-UA"/>
        </w:rPr>
        <w:t>підприємства</w:t>
      </w:r>
      <w:r w:rsidRPr="003327A4">
        <w:rPr>
          <w:rFonts w:ascii="Times New Roman" w:hAnsi="Times New Roman" w:cs="Times New Roman"/>
          <w:sz w:val="28"/>
          <w:szCs w:val="28"/>
          <w:lang w:val="uk-UA"/>
        </w:rPr>
        <w:t xml:space="preserve"> як стан  -</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lang w:val="uk-UA"/>
        </w:rPr>
      </w:pPr>
      <w:r w:rsidRPr="003327A4">
        <w:rPr>
          <w:rFonts w:ascii="Times New Roman" w:hAnsi="Times New Roman" w:cs="Times New Roman"/>
          <w:sz w:val="28"/>
          <w:szCs w:val="28"/>
          <w:lang w:val="uk-UA"/>
        </w:rPr>
        <w:t> </w:t>
      </w:r>
      <w:r w:rsidRPr="003327A4">
        <w:rPr>
          <w:rFonts w:ascii="Times New Roman" w:hAnsi="Times New Roman" w:cs="Times New Roman"/>
          <w:bCs/>
          <w:sz w:val="28"/>
          <w:szCs w:val="28"/>
          <w:lang w:val="uk-UA"/>
        </w:rPr>
        <w:t>«Кадрова безпека – оптимальний стан захищеності персоналу  від зовнішніх загроз та оптимальн</w:t>
      </w:r>
      <w:r w:rsidR="003327A4">
        <w:rPr>
          <w:rFonts w:ascii="Times New Roman" w:hAnsi="Times New Roman" w:cs="Times New Roman"/>
          <w:bCs/>
          <w:sz w:val="28"/>
          <w:szCs w:val="28"/>
          <w:lang w:val="uk-UA"/>
        </w:rPr>
        <w:t>ий стан економічної захищеності</w:t>
      </w:r>
      <w:r w:rsidRPr="003327A4">
        <w:rPr>
          <w:rFonts w:ascii="Times New Roman" w:hAnsi="Times New Roman" w:cs="Times New Roman"/>
          <w:bCs/>
          <w:sz w:val="28"/>
          <w:szCs w:val="28"/>
          <w:lang w:val="uk-UA"/>
        </w:rPr>
        <w:t>від внутрішніх загроз з боку персоналу».</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 xml:space="preserve">Для економічної безпеки велике значення мають не стільки самі показники, скільки їх порогові значення, тобто допустимі величини, недодержання яких буде перешкоджати оптимальному розвитку діяльності та бізнес процесам </w:t>
      </w:r>
      <w:r w:rsidR="003327A4">
        <w:rPr>
          <w:rFonts w:ascii="Times New Roman" w:hAnsi="Times New Roman" w:cs="Times New Roman"/>
          <w:sz w:val="28"/>
          <w:szCs w:val="28"/>
          <w:lang w:val="uk-UA"/>
        </w:rPr>
        <w:t>підприємства</w:t>
      </w:r>
      <w:r w:rsidRPr="00284B22">
        <w:rPr>
          <w:rFonts w:ascii="Times New Roman" w:hAnsi="Times New Roman" w:cs="Times New Roman"/>
          <w:sz w:val="28"/>
          <w:szCs w:val="28"/>
          <w:lang w:val="uk-UA"/>
        </w:rPr>
        <w:t xml:space="preserve">, зумовлювати формування негативних тенденцій його економічної безпеки.  Найвищий ступінь економічної безпеки </w:t>
      </w:r>
      <w:r w:rsidR="003327A4">
        <w:rPr>
          <w:rFonts w:ascii="Times New Roman" w:hAnsi="Times New Roman" w:cs="Times New Roman"/>
          <w:sz w:val="28"/>
          <w:szCs w:val="28"/>
          <w:lang w:val="uk-UA"/>
        </w:rPr>
        <w:t>підприємства</w:t>
      </w:r>
      <w:r w:rsidRPr="00284B22">
        <w:rPr>
          <w:rFonts w:ascii="Times New Roman" w:hAnsi="Times New Roman" w:cs="Times New Roman"/>
          <w:sz w:val="28"/>
          <w:szCs w:val="28"/>
          <w:lang w:val="uk-UA"/>
        </w:rPr>
        <w:t xml:space="preserve"> досягається при </w:t>
      </w:r>
      <w:r w:rsidRPr="00284B22">
        <w:rPr>
          <w:rFonts w:ascii="Times New Roman" w:hAnsi="Times New Roman" w:cs="Times New Roman"/>
          <w:sz w:val="28"/>
          <w:szCs w:val="28"/>
          <w:lang w:val="uk-UA"/>
        </w:rPr>
        <w:lastRenderedPageBreak/>
        <w:t>умові, знаходження повного комплексу показників в рамках допустимих меж порогових значень, та порогові значення одного показника не досягається за рахунок іншого.</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Дослідження практичних аспектів та наукових праць показало, що в основі управління кадровою безпекою на сьогодні чітко простежується ризик орієнтований підхід.</w:t>
      </w:r>
    </w:p>
    <w:p w:rsidR="00440CB3" w:rsidRPr="00284B22" w:rsidRDefault="005E49D6"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Оскільки</w:t>
      </w:r>
      <w:r w:rsidR="00440CB3" w:rsidRPr="00284B22">
        <w:rPr>
          <w:rFonts w:ascii="Times New Roman" w:hAnsi="Times New Roman" w:cs="Times New Roman"/>
          <w:sz w:val="28"/>
          <w:szCs w:val="28"/>
          <w:lang w:val="uk-UA"/>
        </w:rPr>
        <w:t xml:space="preserve"> робота з персоналом в будь-якому </w:t>
      </w:r>
      <w:r w:rsidR="003327A4" w:rsidRPr="003327A4">
        <w:rPr>
          <w:rFonts w:ascii="Times New Roman" w:hAnsi="Times New Roman" w:cs="Times New Roman"/>
          <w:sz w:val="28"/>
          <w:szCs w:val="28"/>
          <w:lang w:val="uk-UA"/>
        </w:rPr>
        <w:t>підприємства</w:t>
      </w:r>
      <w:r w:rsidR="00440CB3" w:rsidRPr="003327A4">
        <w:rPr>
          <w:rFonts w:ascii="Times New Roman" w:hAnsi="Times New Roman" w:cs="Times New Roman"/>
          <w:sz w:val="28"/>
          <w:szCs w:val="28"/>
          <w:lang w:val="uk-UA"/>
        </w:rPr>
        <w:t xml:space="preserve"> є первинною, тож кадрова безпека відіграє домінуючу роль у забезпеченні ефективної системи безпеки </w:t>
      </w:r>
      <w:r w:rsidR="003327A4" w:rsidRPr="003327A4">
        <w:rPr>
          <w:rFonts w:ascii="Times New Roman" w:hAnsi="Times New Roman" w:cs="Times New Roman"/>
          <w:sz w:val="28"/>
          <w:szCs w:val="28"/>
          <w:lang w:val="uk-UA"/>
        </w:rPr>
        <w:t>підприємства</w:t>
      </w:r>
      <w:r w:rsidR="00440CB3" w:rsidRPr="003327A4">
        <w:rPr>
          <w:rFonts w:ascii="Times New Roman" w:hAnsi="Times New Roman" w:cs="Times New Roman"/>
          <w:sz w:val="28"/>
          <w:szCs w:val="28"/>
          <w:lang w:val="uk-UA"/>
        </w:rPr>
        <w:t xml:space="preserve"> та мінімізації ризиків, що продукують кадри </w:t>
      </w:r>
      <w:r w:rsidR="003327A4" w:rsidRPr="003327A4">
        <w:rPr>
          <w:rFonts w:ascii="Times New Roman" w:hAnsi="Times New Roman" w:cs="Times New Roman"/>
          <w:sz w:val="28"/>
          <w:szCs w:val="28"/>
          <w:lang w:val="uk-UA"/>
        </w:rPr>
        <w:t>підприємства</w:t>
      </w:r>
      <w:r w:rsidR="00440CB3" w:rsidRPr="00284B22">
        <w:rPr>
          <w:rFonts w:ascii="Times New Roman" w:hAnsi="Times New Roman" w:cs="Times New Roman"/>
          <w:sz w:val="28"/>
          <w:szCs w:val="28"/>
          <w:lang w:val="uk-UA"/>
        </w:rPr>
        <w:t>.</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Ризики кадрової безпеки в банківських установах світу на сьогодні конвертуються в матеріальні та нематеріальні збитки та втрати, що проявляються зниженням корпоративної етики, втратою ділової репутації банківських установ, падінням вартості акцій і порушенням ділових відносин з партнерами.</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 </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bCs/>
          <w:sz w:val="28"/>
          <w:szCs w:val="28"/>
          <w:lang w:val="uk-UA"/>
        </w:rPr>
        <w:t>Таблиця 1</w:t>
      </w:r>
      <w:r w:rsidRPr="00284B22">
        <w:rPr>
          <w:rFonts w:ascii="Times New Roman" w:hAnsi="Times New Roman" w:cs="Times New Roman"/>
          <w:bCs/>
          <w:sz w:val="28"/>
          <w:szCs w:val="28"/>
        </w:rPr>
        <w:t>. </w:t>
      </w:r>
      <w:r w:rsidRPr="00284B22">
        <w:rPr>
          <w:rFonts w:ascii="Times New Roman" w:hAnsi="Times New Roman" w:cs="Times New Roman"/>
          <w:bCs/>
          <w:sz w:val="28"/>
          <w:szCs w:val="28"/>
          <w:lang w:val="uk-UA"/>
        </w:rPr>
        <w:t>Загальна типологія наслідків ризиків кадрової безпеки</w:t>
      </w:r>
    </w:p>
    <w:tbl>
      <w:tblPr>
        <w:tblW w:w="0" w:type="auto"/>
        <w:jc w:val="center"/>
        <w:tblCellMar>
          <w:left w:w="0" w:type="dxa"/>
          <w:right w:w="0" w:type="dxa"/>
        </w:tblCellMar>
        <w:tblLook w:val="04A0" w:firstRow="1" w:lastRow="0" w:firstColumn="1" w:lastColumn="0" w:noHBand="0" w:noVBand="1"/>
      </w:tblPr>
      <w:tblGrid>
        <w:gridCol w:w="1646"/>
        <w:gridCol w:w="2737"/>
        <w:gridCol w:w="2688"/>
        <w:gridCol w:w="2273"/>
      </w:tblGrid>
      <w:tr w:rsidR="00440CB3" w:rsidRPr="00284B22" w:rsidTr="00440CB3">
        <w:trPr>
          <w:trHeight w:val="20"/>
          <w:jc w:val="center"/>
        </w:trPr>
        <w:tc>
          <w:tcPr>
            <w:tcW w:w="9344"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bCs/>
                <w:sz w:val="28"/>
                <w:szCs w:val="28"/>
                <w:lang w:val="uk-UA"/>
              </w:rPr>
              <w:t>Ризики кадрової безпеки</w:t>
            </w:r>
          </w:p>
        </w:tc>
      </w:tr>
      <w:tr w:rsidR="00440CB3" w:rsidRPr="00284B22" w:rsidTr="00440CB3">
        <w:trPr>
          <w:trHeight w:val="20"/>
          <w:jc w:val="center"/>
        </w:trPr>
        <w:tc>
          <w:tcPr>
            <w:tcW w:w="4383" w:type="dxa"/>
            <w:gridSpan w:val="2"/>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bCs/>
                <w:sz w:val="28"/>
                <w:szCs w:val="28"/>
                <w:lang w:val="uk-UA"/>
              </w:rPr>
              <w:t>матеріальні збитки</w:t>
            </w:r>
          </w:p>
        </w:tc>
        <w:tc>
          <w:tcPr>
            <w:tcW w:w="4961" w:type="dxa"/>
            <w:gridSpan w:val="2"/>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bCs/>
                <w:sz w:val="28"/>
                <w:szCs w:val="28"/>
                <w:lang w:val="uk-UA"/>
              </w:rPr>
              <w:t>нематеріальні збитки</w:t>
            </w:r>
          </w:p>
        </w:tc>
      </w:tr>
      <w:tr w:rsidR="00440CB3" w:rsidRPr="00284B22" w:rsidTr="00440CB3">
        <w:trPr>
          <w:trHeight w:val="20"/>
          <w:jc w:val="center"/>
        </w:trPr>
        <w:tc>
          <w:tcPr>
            <w:tcW w:w="1646" w:type="dxa"/>
            <w:tcBorders>
              <w:top w:val="nil"/>
              <w:left w:val="single" w:sz="8" w:space="0" w:color="000000"/>
              <w:bottom w:val="single" w:sz="8" w:space="0" w:color="000000"/>
              <w:right w:val="single" w:sz="8" w:space="0" w:color="auto"/>
            </w:tcBorders>
            <w:shd w:val="clear" w:color="auto" w:fill="auto"/>
            <w:tcMar>
              <w:top w:w="0" w:type="dxa"/>
              <w:left w:w="108" w:type="dxa"/>
              <w:bottom w:w="0" w:type="dxa"/>
              <w:right w:w="108" w:type="dxa"/>
            </w:tcMar>
            <w:hideMark/>
          </w:tcPr>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падіння вартості акцій</w:t>
            </w:r>
          </w:p>
        </w:tc>
        <w:tc>
          <w:tcPr>
            <w:tcW w:w="273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порушення ділових відносин з партнерами</w:t>
            </w:r>
          </w:p>
        </w:tc>
        <w:tc>
          <w:tcPr>
            <w:tcW w:w="2688" w:type="dxa"/>
            <w:tcBorders>
              <w:top w:val="nil"/>
              <w:left w:val="nil"/>
              <w:bottom w:val="single" w:sz="8" w:space="0" w:color="000000"/>
              <w:right w:val="single" w:sz="8" w:space="0" w:color="auto"/>
            </w:tcBorders>
            <w:shd w:val="clear" w:color="auto" w:fill="auto"/>
            <w:tcMar>
              <w:top w:w="0" w:type="dxa"/>
              <w:left w:w="108" w:type="dxa"/>
              <w:bottom w:w="0" w:type="dxa"/>
              <w:right w:w="108" w:type="dxa"/>
            </w:tcMar>
            <w:hideMark/>
          </w:tcPr>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зниження корпоративної етики</w:t>
            </w:r>
          </w:p>
        </w:tc>
        <w:tc>
          <w:tcPr>
            <w:tcW w:w="227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втрата ділової репутації банківських установ</w:t>
            </w:r>
          </w:p>
        </w:tc>
      </w:tr>
    </w:tbl>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b/>
          <w:bCs/>
          <w:sz w:val="28"/>
          <w:szCs w:val="28"/>
          <w:lang w:val="uk-UA"/>
        </w:rPr>
        <w:t> </w:t>
      </w:r>
    </w:p>
    <w:p w:rsidR="00440CB3" w:rsidRPr="00284B22" w:rsidRDefault="00440CB3" w:rsidP="00284B22">
      <w:pPr>
        <w:tabs>
          <w:tab w:val="left" w:pos="2925"/>
        </w:tabs>
        <w:spacing w:after="0" w:line="360" w:lineRule="auto"/>
        <w:ind w:firstLine="709"/>
        <w:jc w:val="both"/>
        <w:rPr>
          <w:rFonts w:ascii="Times New Roman" w:hAnsi="Times New Roman" w:cs="Times New Roman"/>
          <w:b/>
          <w:sz w:val="28"/>
          <w:szCs w:val="28"/>
          <w:lang w:val="uk-UA"/>
        </w:rPr>
      </w:pPr>
      <w:r w:rsidRPr="00284B22">
        <w:rPr>
          <w:rFonts w:ascii="Times New Roman" w:hAnsi="Times New Roman" w:cs="Times New Roman"/>
          <w:b/>
          <w:sz w:val="28"/>
          <w:szCs w:val="28"/>
          <w:lang w:val="en-US"/>
        </w:rPr>
        <w:t> </w:t>
      </w:r>
      <w:r w:rsidR="003532E7" w:rsidRPr="00284B22">
        <w:rPr>
          <w:rFonts w:ascii="Times New Roman" w:hAnsi="Times New Roman" w:cs="Times New Roman"/>
          <w:b/>
          <w:sz w:val="28"/>
          <w:szCs w:val="28"/>
        </w:rPr>
        <w:t>2</w:t>
      </w:r>
      <w:r w:rsidR="003532E7" w:rsidRPr="00284B22">
        <w:rPr>
          <w:rFonts w:ascii="Times New Roman" w:hAnsi="Times New Roman" w:cs="Times New Roman"/>
          <w:b/>
          <w:sz w:val="28"/>
          <w:szCs w:val="28"/>
          <w:lang w:val="uk-UA"/>
        </w:rPr>
        <w:t xml:space="preserve">. </w:t>
      </w:r>
      <w:r w:rsidR="00E12DA3" w:rsidRPr="00284B22">
        <w:rPr>
          <w:rFonts w:ascii="Times New Roman" w:hAnsi="Times New Roman" w:cs="Times New Roman"/>
          <w:b/>
          <w:sz w:val="28"/>
          <w:szCs w:val="28"/>
          <w:lang w:val="uk-UA"/>
        </w:rPr>
        <w:t>О</w:t>
      </w:r>
      <w:r w:rsidR="003532E7" w:rsidRPr="00284B22">
        <w:rPr>
          <w:rFonts w:ascii="Times New Roman" w:hAnsi="Times New Roman" w:cs="Times New Roman"/>
          <w:b/>
          <w:sz w:val="28"/>
          <w:szCs w:val="28"/>
          <w:lang w:val="uk-UA"/>
        </w:rPr>
        <w:t>б'єкти та суб’єкти</w:t>
      </w:r>
      <w:r w:rsidR="00E12DA3" w:rsidRPr="00284B22">
        <w:rPr>
          <w:rFonts w:ascii="Times New Roman" w:hAnsi="Times New Roman" w:cs="Times New Roman"/>
          <w:b/>
          <w:sz w:val="28"/>
          <w:szCs w:val="28"/>
          <w:lang w:val="uk-UA"/>
        </w:rPr>
        <w:t xml:space="preserve"> кадрової безпеки.</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Оскільки кадри є первинними фактором для всіх функціональних складових економічної безпеки, проаналізувавши роботи науковців</w:t>
      </w:r>
      <w:r w:rsidR="003327A4">
        <w:rPr>
          <w:rFonts w:ascii="Times New Roman" w:hAnsi="Times New Roman" w:cs="Times New Roman"/>
          <w:sz w:val="28"/>
          <w:szCs w:val="28"/>
          <w:lang w:val="uk-UA"/>
        </w:rPr>
        <w:t>.</w:t>
      </w:r>
    </w:p>
    <w:p w:rsidR="00440CB3" w:rsidRDefault="00440CB3" w:rsidP="00284B22">
      <w:pPr>
        <w:tabs>
          <w:tab w:val="left" w:pos="2925"/>
        </w:tabs>
        <w:spacing w:after="0" w:line="360" w:lineRule="auto"/>
        <w:ind w:firstLine="709"/>
        <w:jc w:val="both"/>
        <w:rPr>
          <w:rFonts w:ascii="Times New Roman" w:hAnsi="Times New Roman" w:cs="Times New Roman"/>
          <w:sz w:val="28"/>
          <w:szCs w:val="28"/>
          <w:lang w:val="uk-UA"/>
        </w:rPr>
      </w:pPr>
    </w:p>
    <w:p w:rsidR="005E49D6" w:rsidRDefault="005E49D6" w:rsidP="00284B22">
      <w:pPr>
        <w:tabs>
          <w:tab w:val="left" w:pos="2925"/>
        </w:tabs>
        <w:spacing w:after="0" w:line="360" w:lineRule="auto"/>
        <w:ind w:firstLine="709"/>
        <w:jc w:val="both"/>
        <w:rPr>
          <w:rFonts w:ascii="Times New Roman" w:hAnsi="Times New Roman" w:cs="Times New Roman"/>
          <w:sz w:val="28"/>
          <w:szCs w:val="28"/>
          <w:lang w:val="uk-UA"/>
        </w:rPr>
      </w:pPr>
    </w:p>
    <w:p w:rsidR="005E49D6" w:rsidRPr="00284B22" w:rsidRDefault="005E49D6" w:rsidP="00284B22">
      <w:pPr>
        <w:tabs>
          <w:tab w:val="left" w:pos="2925"/>
        </w:tabs>
        <w:spacing w:after="0" w:line="360" w:lineRule="auto"/>
        <w:ind w:firstLine="709"/>
        <w:jc w:val="both"/>
        <w:rPr>
          <w:rFonts w:ascii="Times New Roman" w:hAnsi="Times New Roman" w:cs="Times New Roman"/>
          <w:sz w:val="28"/>
          <w:szCs w:val="28"/>
          <w:lang w:val="uk-UA"/>
        </w:rPr>
      </w:pP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bCs/>
          <w:sz w:val="28"/>
          <w:szCs w:val="28"/>
          <w:lang w:val="uk-UA"/>
        </w:rPr>
        <w:t xml:space="preserve">Таблиця </w:t>
      </w:r>
      <w:r w:rsidR="003532E7" w:rsidRPr="00284B22">
        <w:rPr>
          <w:rFonts w:ascii="Times New Roman" w:hAnsi="Times New Roman" w:cs="Times New Roman"/>
          <w:color w:val="545454"/>
          <w:sz w:val="28"/>
          <w:szCs w:val="28"/>
          <w:shd w:val="clear" w:color="auto" w:fill="FFFFFF"/>
        </w:rPr>
        <w:t>2</w:t>
      </w:r>
      <w:r w:rsidRPr="00284B22">
        <w:rPr>
          <w:rFonts w:ascii="Times New Roman" w:hAnsi="Times New Roman" w:cs="Times New Roman"/>
          <w:bCs/>
          <w:sz w:val="28"/>
          <w:szCs w:val="28"/>
          <w:lang w:val="uk-UA"/>
        </w:rPr>
        <w:t>. Об’єкти кадрової безпеки</w:t>
      </w:r>
    </w:p>
    <w:tbl>
      <w:tblPr>
        <w:tblW w:w="9606" w:type="dxa"/>
        <w:jc w:val="center"/>
        <w:tblCellMar>
          <w:left w:w="0" w:type="dxa"/>
          <w:right w:w="0" w:type="dxa"/>
        </w:tblCellMar>
        <w:tblLook w:val="04A0" w:firstRow="1" w:lastRow="0" w:firstColumn="1" w:lastColumn="0" w:noHBand="0" w:noVBand="1"/>
      </w:tblPr>
      <w:tblGrid>
        <w:gridCol w:w="675"/>
        <w:gridCol w:w="8931"/>
      </w:tblGrid>
      <w:tr w:rsidR="00440CB3" w:rsidRPr="00284B22" w:rsidTr="00440CB3">
        <w:trPr>
          <w:jc w:val="center"/>
        </w:trPr>
        <w:tc>
          <w:tcPr>
            <w:tcW w:w="6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bCs/>
                <w:sz w:val="28"/>
                <w:szCs w:val="28"/>
              </w:rPr>
              <w:lastRenderedPageBreak/>
              <w:t>№ п/п</w:t>
            </w:r>
          </w:p>
        </w:tc>
        <w:tc>
          <w:tcPr>
            <w:tcW w:w="8931"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vAlign w:val="center"/>
            <w:hideMark/>
          </w:tcPr>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bCs/>
                <w:sz w:val="28"/>
                <w:szCs w:val="28"/>
                <w:lang w:val="uk-UA"/>
              </w:rPr>
              <w:t>Об’єкти кадрової безпеки</w:t>
            </w:r>
          </w:p>
        </w:tc>
      </w:tr>
      <w:tr w:rsidR="00440CB3" w:rsidRPr="00284B22" w:rsidTr="00440CB3">
        <w:trPr>
          <w:jc w:val="center"/>
        </w:trPr>
        <w:tc>
          <w:tcPr>
            <w:tcW w:w="67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1</w:t>
            </w:r>
          </w:p>
        </w:tc>
        <w:tc>
          <w:tcPr>
            <w:tcW w:w="89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40CB3" w:rsidRPr="00284B22" w:rsidRDefault="00440CB3" w:rsidP="005E49D6">
            <w:pPr>
              <w:tabs>
                <w:tab w:val="left" w:pos="2925"/>
              </w:tabs>
              <w:spacing w:after="0" w:line="360" w:lineRule="auto"/>
              <w:jc w:val="both"/>
              <w:rPr>
                <w:rFonts w:ascii="Times New Roman" w:hAnsi="Times New Roman" w:cs="Times New Roman"/>
                <w:sz w:val="28"/>
                <w:szCs w:val="28"/>
              </w:rPr>
            </w:pPr>
            <w:r w:rsidRPr="00284B22">
              <w:rPr>
                <w:rFonts w:ascii="Times New Roman" w:hAnsi="Times New Roman" w:cs="Times New Roman"/>
                <w:sz w:val="28"/>
                <w:szCs w:val="28"/>
                <w:lang w:val="uk-UA"/>
              </w:rPr>
              <w:t>акціонери, керівники, партнери, штатний і позаштатний персонал, що володіє інформацією, яка не підлягає розголошенню або є комерційною таємницею;</w:t>
            </w:r>
          </w:p>
        </w:tc>
      </w:tr>
      <w:tr w:rsidR="00440CB3" w:rsidRPr="00284B22" w:rsidTr="00440CB3">
        <w:trPr>
          <w:jc w:val="center"/>
        </w:trPr>
        <w:tc>
          <w:tcPr>
            <w:tcW w:w="67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2</w:t>
            </w:r>
          </w:p>
        </w:tc>
        <w:tc>
          <w:tcPr>
            <w:tcW w:w="89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40CB3" w:rsidRPr="00284B22" w:rsidRDefault="00440CB3" w:rsidP="005E49D6">
            <w:pPr>
              <w:tabs>
                <w:tab w:val="left" w:pos="2925"/>
              </w:tabs>
              <w:spacing w:after="0" w:line="360" w:lineRule="auto"/>
              <w:jc w:val="both"/>
              <w:rPr>
                <w:rFonts w:ascii="Times New Roman" w:hAnsi="Times New Roman" w:cs="Times New Roman"/>
                <w:sz w:val="28"/>
                <w:szCs w:val="28"/>
              </w:rPr>
            </w:pPr>
            <w:r w:rsidRPr="00284B22">
              <w:rPr>
                <w:rFonts w:ascii="Times New Roman" w:hAnsi="Times New Roman" w:cs="Times New Roman"/>
                <w:sz w:val="28"/>
                <w:szCs w:val="28"/>
                <w:lang w:val="uk-UA"/>
              </w:rPr>
              <w:t>фінансові ресурси, що знаходяться в розпорядженні персоналу банківської інституції та підпадають під можливість привласнення, розтрати й навмисні фінансові махінації;</w:t>
            </w:r>
          </w:p>
        </w:tc>
      </w:tr>
      <w:tr w:rsidR="00440CB3" w:rsidRPr="00284B22" w:rsidTr="00440CB3">
        <w:trPr>
          <w:jc w:val="center"/>
        </w:trPr>
        <w:tc>
          <w:tcPr>
            <w:tcW w:w="67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3</w:t>
            </w:r>
          </w:p>
        </w:tc>
        <w:tc>
          <w:tcPr>
            <w:tcW w:w="89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40CB3" w:rsidRPr="00284B22" w:rsidRDefault="00440CB3" w:rsidP="005354B7">
            <w:pPr>
              <w:tabs>
                <w:tab w:val="left" w:pos="2925"/>
              </w:tabs>
              <w:spacing w:after="0" w:line="360" w:lineRule="auto"/>
              <w:jc w:val="both"/>
              <w:rPr>
                <w:rFonts w:ascii="Times New Roman" w:hAnsi="Times New Roman" w:cs="Times New Roman"/>
                <w:sz w:val="28"/>
                <w:szCs w:val="28"/>
              </w:rPr>
            </w:pPr>
            <w:r w:rsidRPr="00284B22">
              <w:rPr>
                <w:rFonts w:ascii="Times New Roman" w:hAnsi="Times New Roman" w:cs="Times New Roman"/>
                <w:sz w:val="28"/>
                <w:szCs w:val="28"/>
                <w:lang w:val="uk-UA"/>
              </w:rPr>
              <w:t>технічні засоби та програмне забезпечення, що використовується співробітниками в процесі виконання їхніх посадових обов'язків, якому може бути завдано шкоди власним персоналом навмисно або ненавмисно;</w:t>
            </w:r>
          </w:p>
        </w:tc>
      </w:tr>
      <w:tr w:rsidR="00440CB3" w:rsidRPr="00284B22" w:rsidTr="00440CB3">
        <w:trPr>
          <w:jc w:val="center"/>
        </w:trPr>
        <w:tc>
          <w:tcPr>
            <w:tcW w:w="67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4</w:t>
            </w:r>
          </w:p>
        </w:tc>
        <w:tc>
          <w:tcPr>
            <w:tcW w:w="89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40CB3" w:rsidRPr="00284B22" w:rsidRDefault="00440CB3" w:rsidP="005354B7">
            <w:pPr>
              <w:tabs>
                <w:tab w:val="left" w:pos="2925"/>
              </w:tabs>
              <w:spacing w:after="0" w:line="360" w:lineRule="auto"/>
              <w:jc w:val="both"/>
              <w:rPr>
                <w:rFonts w:ascii="Times New Roman" w:hAnsi="Times New Roman" w:cs="Times New Roman"/>
                <w:sz w:val="28"/>
                <w:szCs w:val="28"/>
              </w:rPr>
            </w:pPr>
            <w:r w:rsidRPr="00284B22">
              <w:rPr>
                <w:rFonts w:ascii="Times New Roman" w:hAnsi="Times New Roman" w:cs="Times New Roman"/>
                <w:sz w:val="28"/>
                <w:szCs w:val="28"/>
                <w:lang w:val="uk-UA"/>
              </w:rPr>
              <w:t>об'єкти авторського права, об'єкти суміжних прав, об'єкти науково- технічної інформації, об'єкти банківської власності, засоби індивідуалізації, ноу-хау, що можуть стати об'єктами привласнення, розкрадання, махінацій, промислового шпіонажу і корпоративної розвідки, та навіть знищення власним персоналом;</w:t>
            </w:r>
          </w:p>
        </w:tc>
      </w:tr>
      <w:tr w:rsidR="00440CB3" w:rsidRPr="00284B22" w:rsidTr="00440CB3">
        <w:trPr>
          <w:jc w:val="center"/>
        </w:trPr>
        <w:tc>
          <w:tcPr>
            <w:tcW w:w="67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5</w:t>
            </w:r>
          </w:p>
        </w:tc>
        <w:tc>
          <w:tcPr>
            <w:tcW w:w="89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40CB3" w:rsidRPr="00284B22" w:rsidRDefault="00440CB3" w:rsidP="005354B7">
            <w:pPr>
              <w:tabs>
                <w:tab w:val="left" w:pos="2925"/>
              </w:tabs>
              <w:spacing w:after="0" w:line="360" w:lineRule="auto"/>
              <w:jc w:val="both"/>
              <w:rPr>
                <w:rFonts w:ascii="Times New Roman" w:hAnsi="Times New Roman" w:cs="Times New Roman"/>
                <w:sz w:val="28"/>
                <w:szCs w:val="28"/>
              </w:rPr>
            </w:pPr>
            <w:r w:rsidRPr="00284B22">
              <w:rPr>
                <w:rFonts w:ascii="Times New Roman" w:hAnsi="Times New Roman" w:cs="Times New Roman"/>
                <w:sz w:val="28"/>
                <w:szCs w:val="28"/>
                <w:lang w:val="uk-UA"/>
              </w:rPr>
              <w:t>усі матеріальні ресурси банківської інституції, до яких є вільний або обмежений доступ персоналу, що може вчинити такі неправомірні дії, як розкрадання майна, навмисне спричинення шкоди майну банка, тощо;</w:t>
            </w:r>
          </w:p>
        </w:tc>
      </w:tr>
      <w:tr w:rsidR="00440CB3" w:rsidRPr="00284B22" w:rsidTr="00440CB3">
        <w:trPr>
          <w:jc w:val="center"/>
        </w:trPr>
        <w:tc>
          <w:tcPr>
            <w:tcW w:w="675"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6</w:t>
            </w:r>
          </w:p>
        </w:tc>
        <w:tc>
          <w:tcPr>
            <w:tcW w:w="8931"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40CB3" w:rsidRPr="00284B22" w:rsidRDefault="00440CB3" w:rsidP="005354B7">
            <w:pPr>
              <w:tabs>
                <w:tab w:val="left" w:pos="2925"/>
              </w:tabs>
              <w:spacing w:after="0" w:line="360" w:lineRule="auto"/>
              <w:jc w:val="both"/>
              <w:rPr>
                <w:rFonts w:ascii="Times New Roman" w:hAnsi="Times New Roman" w:cs="Times New Roman"/>
                <w:sz w:val="28"/>
                <w:szCs w:val="28"/>
              </w:rPr>
            </w:pPr>
            <w:r w:rsidRPr="00284B22">
              <w:rPr>
                <w:rFonts w:ascii="Times New Roman" w:hAnsi="Times New Roman" w:cs="Times New Roman"/>
                <w:sz w:val="28"/>
                <w:szCs w:val="28"/>
                <w:lang w:val="uk-UA"/>
              </w:rPr>
              <w:t xml:space="preserve">захищена інформація, інформаційні ресурси обмеженого використання та вільно розповсюджувані інформаційні ресурси, які є об'єктом захисту від несанкціонованого вилучення, збору й передачі третій, зацікавленій стороні, втраті, викривленню в інтересах зловмисника, розголошенню, що завдає шкоди інтересам та репутації </w:t>
            </w:r>
            <w:r w:rsidR="003327A4">
              <w:rPr>
                <w:rFonts w:ascii="Times New Roman" w:hAnsi="Times New Roman" w:cs="Times New Roman"/>
                <w:sz w:val="28"/>
                <w:szCs w:val="28"/>
                <w:lang w:val="uk-UA"/>
              </w:rPr>
              <w:t>підприємства</w:t>
            </w:r>
            <w:r w:rsidRPr="00284B22">
              <w:rPr>
                <w:rFonts w:ascii="Times New Roman" w:hAnsi="Times New Roman" w:cs="Times New Roman"/>
                <w:sz w:val="28"/>
                <w:szCs w:val="28"/>
                <w:lang w:val="uk-UA"/>
              </w:rPr>
              <w:t>.</w:t>
            </w:r>
          </w:p>
        </w:tc>
      </w:tr>
    </w:tbl>
    <w:p w:rsidR="00440CB3" w:rsidRDefault="00440CB3" w:rsidP="00284B22">
      <w:pPr>
        <w:tabs>
          <w:tab w:val="left" w:pos="2925"/>
        </w:tabs>
        <w:spacing w:after="0" w:line="360" w:lineRule="auto"/>
        <w:ind w:firstLine="709"/>
        <w:jc w:val="both"/>
        <w:rPr>
          <w:rFonts w:ascii="Times New Roman" w:hAnsi="Times New Roman" w:cs="Times New Roman"/>
          <w:b/>
          <w:bCs/>
          <w:sz w:val="28"/>
          <w:szCs w:val="28"/>
        </w:rPr>
      </w:pPr>
      <w:r w:rsidRPr="00284B22">
        <w:rPr>
          <w:rFonts w:ascii="Times New Roman" w:hAnsi="Times New Roman" w:cs="Times New Roman"/>
          <w:b/>
          <w:bCs/>
          <w:sz w:val="28"/>
          <w:szCs w:val="28"/>
          <w:lang w:val="en-US"/>
        </w:rPr>
        <w:t> </w:t>
      </w:r>
    </w:p>
    <w:p w:rsidR="005354B7" w:rsidRDefault="005354B7" w:rsidP="00284B22">
      <w:pPr>
        <w:tabs>
          <w:tab w:val="left" w:pos="2925"/>
        </w:tabs>
        <w:spacing w:after="0" w:line="360" w:lineRule="auto"/>
        <w:ind w:firstLine="709"/>
        <w:jc w:val="both"/>
        <w:rPr>
          <w:rFonts w:ascii="Times New Roman" w:hAnsi="Times New Roman" w:cs="Times New Roman"/>
          <w:b/>
          <w:bCs/>
          <w:sz w:val="28"/>
          <w:szCs w:val="28"/>
        </w:rPr>
      </w:pPr>
    </w:p>
    <w:p w:rsidR="005354B7" w:rsidRPr="005354B7" w:rsidRDefault="005354B7" w:rsidP="00284B22">
      <w:pPr>
        <w:tabs>
          <w:tab w:val="left" w:pos="2925"/>
        </w:tabs>
        <w:spacing w:after="0" w:line="360" w:lineRule="auto"/>
        <w:ind w:firstLine="709"/>
        <w:jc w:val="both"/>
        <w:rPr>
          <w:rFonts w:ascii="Times New Roman" w:hAnsi="Times New Roman" w:cs="Times New Roman"/>
          <w:sz w:val="28"/>
          <w:szCs w:val="28"/>
        </w:rPr>
      </w:pP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b/>
          <w:bCs/>
          <w:sz w:val="28"/>
          <w:szCs w:val="28"/>
          <w:lang w:val="uk-UA"/>
        </w:rPr>
        <w:t xml:space="preserve">3. </w:t>
      </w:r>
      <w:r w:rsidR="00126729" w:rsidRPr="00284B22">
        <w:rPr>
          <w:rFonts w:ascii="Times New Roman" w:hAnsi="Times New Roman" w:cs="Times New Roman"/>
          <w:b/>
          <w:bCs/>
          <w:sz w:val="28"/>
          <w:szCs w:val="28"/>
          <w:lang w:val="uk-UA"/>
        </w:rPr>
        <w:t>Класифікація суб’єктів кадрової безпеки</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bCs/>
          <w:sz w:val="28"/>
          <w:szCs w:val="28"/>
          <w:lang w:val="uk-UA"/>
        </w:rPr>
        <w:lastRenderedPageBreak/>
        <w:t>До зовнішніх відносяться</w:t>
      </w:r>
      <w:r w:rsidRPr="00284B22">
        <w:rPr>
          <w:rFonts w:ascii="Times New Roman" w:hAnsi="Times New Roman" w:cs="Times New Roman"/>
          <w:sz w:val="28"/>
          <w:szCs w:val="28"/>
          <w:lang w:val="uk-UA"/>
        </w:rPr>
        <w:t>: органи державної влади, правоохоронні органи, служби безпеки інших суб'єктів господарської діяльності, недержавні структури із забезпечення безпеки, особи, які не мають ділових відносин з банківською інституцією;</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bCs/>
          <w:sz w:val="28"/>
          <w:szCs w:val="28"/>
          <w:lang w:val="uk-UA"/>
        </w:rPr>
        <w:t>До внутрішніх відносяться</w:t>
      </w:r>
      <w:r w:rsidRPr="00284B22">
        <w:rPr>
          <w:rFonts w:ascii="Times New Roman" w:hAnsi="Times New Roman" w:cs="Times New Roman"/>
          <w:sz w:val="28"/>
          <w:szCs w:val="28"/>
          <w:lang w:val="uk-UA"/>
        </w:rPr>
        <w:t xml:space="preserve">: служба безпеки </w:t>
      </w:r>
      <w:r w:rsidR="003327A4">
        <w:rPr>
          <w:rFonts w:ascii="Times New Roman" w:hAnsi="Times New Roman" w:cs="Times New Roman"/>
          <w:sz w:val="28"/>
          <w:szCs w:val="28"/>
          <w:lang w:val="uk-UA"/>
        </w:rPr>
        <w:t>підприємства</w:t>
      </w:r>
      <w:r w:rsidRPr="00284B22">
        <w:rPr>
          <w:rFonts w:ascii="Times New Roman" w:hAnsi="Times New Roman" w:cs="Times New Roman"/>
          <w:sz w:val="28"/>
          <w:szCs w:val="28"/>
          <w:lang w:val="uk-UA"/>
        </w:rPr>
        <w:t xml:space="preserve">, кадрова служба, юридичний відділ, структурні підрозділи, персонал </w:t>
      </w:r>
      <w:r w:rsidR="003327A4">
        <w:rPr>
          <w:rFonts w:ascii="Times New Roman" w:hAnsi="Times New Roman" w:cs="Times New Roman"/>
          <w:sz w:val="28"/>
          <w:szCs w:val="28"/>
          <w:lang w:val="uk-UA"/>
        </w:rPr>
        <w:t>підприємства</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Проаналізувавши наукові праці, можна виділити основні джерела загроз кадрової безпеки (рис. 1)</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en-US"/>
        </w:rPr>
        <w:t> </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noProof/>
          <w:sz w:val="28"/>
          <w:szCs w:val="28"/>
          <w:lang w:eastAsia="ru-RU"/>
        </w:rPr>
        <w:drawing>
          <wp:inline distT="0" distB="0" distL="0" distR="0" wp14:anchorId="1010D4FF" wp14:editId="70C7E9EA">
            <wp:extent cx="5890895" cy="2223135"/>
            <wp:effectExtent l="0" t="0" r="0" b="5715"/>
            <wp:docPr id="18" name="Рисунок 18" descr="http://www.economy.nayka.com.ua/a/11_2015_124.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1" descr="http://www.economy.nayka.com.ua/a/11_2015_124.files/image00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90895" cy="2223135"/>
                    </a:xfrm>
                    <a:prstGeom prst="rect">
                      <a:avLst/>
                    </a:prstGeom>
                    <a:noFill/>
                    <a:ln>
                      <a:noFill/>
                    </a:ln>
                  </pic:spPr>
                </pic:pic>
              </a:graphicData>
            </a:graphic>
          </wp:inline>
        </w:drawing>
      </w:r>
    </w:p>
    <w:p w:rsidR="00440CB3" w:rsidRPr="00284B22" w:rsidRDefault="00440CB3" w:rsidP="00284B22">
      <w:pPr>
        <w:tabs>
          <w:tab w:val="left" w:pos="2925"/>
        </w:tabs>
        <w:spacing w:after="0" w:line="360" w:lineRule="auto"/>
        <w:ind w:firstLine="709"/>
        <w:jc w:val="center"/>
        <w:rPr>
          <w:rFonts w:ascii="Times New Roman" w:hAnsi="Times New Roman" w:cs="Times New Roman"/>
          <w:sz w:val="28"/>
          <w:szCs w:val="28"/>
        </w:rPr>
      </w:pPr>
      <w:r w:rsidRPr="00284B22">
        <w:rPr>
          <w:rFonts w:ascii="Times New Roman" w:hAnsi="Times New Roman" w:cs="Times New Roman"/>
          <w:bCs/>
          <w:sz w:val="28"/>
          <w:szCs w:val="28"/>
          <w:lang w:val="uk-UA"/>
        </w:rPr>
        <w:t>Рисунок 1. Джерела загроз кадрової безпеки</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Кадрова безпека є комбінацією складових, пов’язаних між собою складними і часто багаторівневими процесними зв’язками. Кадрову безпеку </w:t>
      </w:r>
      <w:r w:rsidR="003327A4" w:rsidRPr="003327A4">
        <w:rPr>
          <w:rFonts w:ascii="Times New Roman" w:hAnsi="Times New Roman" w:cs="Times New Roman"/>
          <w:sz w:val="28"/>
          <w:szCs w:val="28"/>
          <w:lang w:val="uk-UA"/>
        </w:rPr>
        <w:t>підприємства</w:t>
      </w:r>
      <w:r w:rsidRPr="00284B22">
        <w:rPr>
          <w:rFonts w:ascii="Times New Roman" w:hAnsi="Times New Roman" w:cs="Times New Roman"/>
          <w:sz w:val="28"/>
          <w:szCs w:val="28"/>
          <w:lang w:val="uk-UA"/>
        </w:rPr>
        <w:t xml:space="preserve"> можна досліджувати як комбінацію подібних складових.</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 xml:space="preserve">Отже, персонал банківської установи як об’єкт управління характеризується професійною кваліфікацією, мотивацією та фізичною кондицією. Також банк є своєрідним осередком інформаційних даних, що акумулюються та обслуговуються персоналом </w:t>
      </w:r>
      <w:r w:rsidR="003327A4">
        <w:rPr>
          <w:rFonts w:ascii="Times New Roman" w:hAnsi="Times New Roman" w:cs="Times New Roman"/>
          <w:sz w:val="28"/>
          <w:szCs w:val="28"/>
          <w:lang w:val="uk-UA"/>
        </w:rPr>
        <w:t>підприємства</w:t>
      </w:r>
      <w:r w:rsidRPr="00284B22">
        <w:rPr>
          <w:rFonts w:ascii="Times New Roman" w:hAnsi="Times New Roman" w:cs="Times New Roman"/>
          <w:sz w:val="28"/>
          <w:szCs w:val="28"/>
          <w:lang w:val="uk-UA"/>
        </w:rPr>
        <w:t>. Потрібно пам’ятати, що дана структура – структура банківської інституції знаходиться у правовому полі України.</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lastRenderedPageBreak/>
        <w:t>Подальше дослідження потребує аналітичної роботи стосовно ґрунтовного вивчення визначення вченими складових кадрової безпеки, що сформовано у вигляді таблиці 3.</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w:t>
      </w:r>
    </w:p>
    <w:p w:rsidR="00440CB3" w:rsidRPr="00284B22" w:rsidRDefault="00440CB3" w:rsidP="00284B22">
      <w:pPr>
        <w:tabs>
          <w:tab w:val="left" w:pos="2925"/>
        </w:tabs>
        <w:spacing w:after="0" w:line="360" w:lineRule="auto"/>
        <w:jc w:val="both"/>
        <w:rPr>
          <w:rFonts w:ascii="Times New Roman" w:hAnsi="Times New Roman" w:cs="Times New Roman"/>
          <w:sz w:val="28"/>
          <w:szCs w:val="28"/>
          <w:lang w:val="uk-UA"/>
        </w:rPr>
      </w:pP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bCs/>
          <w:sz w:val="28"/>
          <w:szCs w:val="28"/>
          <w:lang w:val="uk-UA"/>
        </w:rPr>
        <w:t>Таблиця 3. Складові кадрової безпеки</w:t>
      </w:r>
    </w:p>
    <w:tbl>
      <w:tblPr>
        <w:tblW w:w="9093" w:type="dxa"/>
        <w:jc w:val="center"/>
        <w:tblCellMar>
          <w:left w:w="0" w:type="dxa"/>
          <w:right w:w="0" w:type="dxa"/>
        </w:tblCellMar>
        <w:tblLook w:val="04A0" w:firstRow="1" w:lastRow="0" w:firstColumn="1" w:lastColumn="0" w:noHBand="0" w:noVBand="1"/>
      </w:tblPr>
      <w:tblGrid>
        <w:gridCol w:w="2589"/>
        <w:gridCol w:w="6504"/>
      </w:tblGrid>
      <w:tr w:rsidR="00440CB3" w:rsidRPr="00284B22" w:rsidTr="00440CB3">
        <w:trPr>
          <w:jc w:val="center"/>
        </w:trPr>
        <w:tc>
          <w:tcPr>
            <w:tcW w:w="242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40CB3" w:rsidRPr="00284B22" w:rsidRDefault="00440CB3" w:rsidP="00284B22">
            <w:pPr>
              <w:tabs>
                <w:tab w:val="left" w:pos="2925"/>
              </w:tabs>
              <w:spacing w:after="0" w:line="360" w:lineRule="auto"/>
              <w:ind w:firstLine="69"/>
              <w:jc w:val="both"/>
              <w:rPr>
                <w:rFonts w:ascii="Times New Roman" w:hAnsi="Times New Roman" w:cs="Times New Roman"/>
                <w:sz w:val="28"/>
                <w:szCs w:val="28"/>
              </w:rPr>
            </w:pPr>
            <w:r w:rsidRPr="00284B22">
              <w:rPr>
                <w:rFonts w:ascii="Times New Roman" w:hAnsi="Times New Roman" w:cs="Times New Roman"/>
                <w:bCs/>
                <w:sz w:val="28"/>
                <w:szCs w:val="28"/>
                <w:lang w:val="uk-UA"/>
              </w:rPr>
              <w:t>АВТОР</w:t>
            </w:r>
          </w:p>
        </w:tc>
        <w:tc>
          <w:tcPr>
            <w:tcW w:w="6665" w:type="dxa"/>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rsidR="00440CB3" w:rsidRPr="00284B22" w:rsidRDefault="00440CB3" w:rsidP="00284B22">
            <w:pPr>
              <w:tabs>
                <w:tab w:val="left" w:pos="2925"/>
              </w:tabs>
              <w:spacing w:after="0" w:line="360" w:lineRule="auto"/>
              <w:jc w:val="both"/>
              <w:rPr>
                <w:rFonts w:ascii="Times New Roman" w:hAnsi="Times New Roman" w:cs="Times New Roman"/>
                <w:sz w:val="28"/>
                <w:szCs w:val="28"/>
              </w:rPr>
            </w:pPr>
            <w:r w:rsidRPr="00284B22">
              <w:rPr>
                <w:rFonts w:ascii="Times New Roman" w:hAnsi="Times New Roman" w:cs="Times New Roman"/>
                <w:bCs/>
                <w:sz w:val="28"/>
                <w:szCs w:val="28"/>
                <w:lang w:val="uk-UA"/>
              </w:rPr>
              <w:t>СИСТЕМА КАДРОВОЇ БЕЗПЕКИ</w:t>
            </w:r>
          </w:p>
        </w:tc>
      </w:tr>
      <w:tr w:rsidR="00440CB3" w:rsidRPr="00284B22" w:rsidTr="00440CB3">
        <w:trPr>
          <w:jc w:val="center"/>
        </w:trPr>
        <w:tc>
          <w:tcPr>
            <w:tcW w:w="242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40CB3" w:rsidRPr="00284B22" w:rsidRDefault="00440CB3" w:rsidP="00284B22">
            <w:pPr>
              <w:tabs>
                <w:tab w:val="left" w:pos="2925"/>
              </w:tabs>
              <w:spacing w:after="0" w:line="360" w:lineRule="auto"/>
              <w:ind w:firstLine="69"/>
              <w:jc w:val="both"/>
              <w:rPr>
                <w:rFonts w:ascii="Times New Roman" w:hAnsi="Times New Roman" w:cs="Times New Roman"/>
                <w:sz w:val="28"/>
                <w:szCs w:val="28"/>
              </w:rPr>
            </w:pPr>
            <w:r w:rsidRPr="00284B22">
              <w:rPr>
                <w:rFonts w:ascii="Times New Roman" w:hAnsi="Times New Roman" w:cs="Times New Roman"/>
                <w:sz w:val="28"/>
                <w:szCs w:val="28"/>
                <w:lang w:val="uk-UA"/>
              </w:rPr>
              <w:t>Кібанов А.</w:t>
            </w:r>
            <w:r w:rsidR="005354B7">
              <w:rPr>
                <w:rFonts w:ascii="Times New Roman" w:hAnsi="Times New Roman" w:cs="Times New Roman"/>
                <w:sz w:val="28"/>
                <w:szCs w:val="28"/>
                <w:lang w:val="uk-UA"/>
              </w:rPr>
              <w:t> </w:t>
            </w:r>
            <w:r w:rsidRPr="00284B22">
              <w:rPr>
                <w:rFonts w:ascii="Times New Roman" w:hAnsi="Times New Roman" w:cs="Times New Roman"/>
                <w:sz w:val="28"/>
                <w:szCs w:val="28"/>
                <w:lang w:val="uk-UA"/>
              </w:rPr>
              <w:t>Я. [4]</w:t>
            </w:r>
          </w:p>
        </w:tc>
        <w:tc>
          <w:tcPr>
            <w:tcW w:w="666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40CB3" w:rsidRPr="00284B22" w:rsidRDefault="00440CB3" w:rsidP="00284B22">
            <w:pPr>
              <w:tabs>
                <w:tab w:val="left" w:pos="2925"/>
              </w:tabs>
              <w:spacing w:after="0" w:line="360" w:lineRule="auto"/>
              <w:jc w:val="both"/>
              <w:rPr>
                <w:rFonts w:ascii="Times New Roman" w:hAnsi="Times New Roman" w:cs="Times New Roman"/>
                <w:sz w:val="28"/>
                <w:szCs w:val="28"/>
              </w:rPr>
            </w:pPr>
            <w:r w:rsidRPr="00284B22">
              <w:rPr>
                <w:rFonts w:ascii="Times New Roman" w:hAnsi="Times New Roman" w:cs="Times New Roman"/>
                <w:sz w:val="28"/>
                <w:szCs w:val="28"/>
                <w:lang w:val="uk-UA"/>
              </w:rPr>
              <w:t>Психологічна безпека (антиконфліктна)</w:t>
            </w:r>
          </w:p>
          <w:p w:rsidR="00440CB3" w:rsidRPr="00284B22" w:rsidRDefault="00440CB3" w:rsidP="00284B22">
            <w:pPr>
              <w:tabs>
                <w:tab w:val="left" w:pos="2925"/>
              </w:tabs>
              <w:spacing w:after="0" w:line="360" w:lineRule="auto"/>
              <w:jc w:val="both"/>
              <w:rPr>
                <w:rFonts w:ascii="Times New Roman" w:hAnsi="Times New Roman" w:cs="Times New Roman"/>
                <w:sz w:val="28"/>
                <w:szCs w:val="28"/>
              </w:rPr>
            </w:pPr>
            <w:r w:rsidRPr="00284B22">
              <w:rPr>
                <w:rFonts w:ascii="Times New Roman" w:hAnsi="Times New Roman" w:cs="Times New Roman"/>
                <w:sz w:val="28"/>
                <w:szCs w:val="28"/>
                <w:lang w:val="uk-UA"/>
              </w:rPr>
              <w:t>Соціально мотиваційна безпека</w:t>
            </w:r>
          </w:p>
          <w:p w:rsidR="00440CB3" w:rsidRPr="00284B22" w:rsidRDefault="00440CB3" w:rsidP="00284B22">
            <w:pPr>
              <w:tabs>
                <w:tab w:val="left" w:pos="2925"/>
              </w:tabs>
              <w:spacing w:after="0" w:line="360" w:lineRule="auto"/>
              <w:jc w:val="both"/>
              <w:rPr>
                <w:rFonts w:ascii="Times New Roman" w:hAnsi="Times New Roman" w:cs="Times New Roman"/>
                <w:sz w:val="28"/>
                <w:szCs w:val="28"/>
              </w:rPr>
            </w:pPr>
            <w:r w:rsidRPr="00284B22">
              <w:rPr>
                <w:rFonts w:ascii="Times New Roman" w:hAnsi="Times New Roman" w:cs="Times New Roman"/>
                <w:sz w:val="28"/>
                <w:szCs w:val="28"/>
                <w:lang w:val="uk-UA"/>
              </w:rPr>
              <w:t>Професійна безпека</w:t>
            </w:r>
          </w:p>
        </w:tc>
      </w:tr>
      <w:tr w:rsidR="00440CB3" w:rsidRPr="00284B22" w:rsidTr="00440CB3">
        <w:trPr>
          <w:jc w:val="center"/>
        </w:trPr>
        <w:tc>
          <w:tcPr>
            <w:tcW w:w="242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40CB3" w:rsidRPr="00284B22" w:rsidRDefault="00440CB3" w:rsidP="00284B22">
            <w:pPr>
              <w:tabs>
                <w:tab w:val="left" w:pos="2925"/>
              </w:tabs>
              <w:spacing w:after="0" w:line="360" w:lineRule="auto"/>
              <w:ind w:firstLine="69"/>
              <w:jc w:val="both"/>
              <w:rPr>
                <w:rFonts w:ascii="Times New Roman" w:hAnsi="Times New Roman" w:cs="Times New Roman"/>
                <w:sz w:val="28"/>
                <w:szCs w:val="28"/>
              </w:rPr>
            </w:pPr>
            <w:r w:rsidRPr="00284B22">
              <w:rPr>
                <w:rFonts w:ascii="Times New Roman" w:hAnsi="Times New Roman" w:cs="Times New Roman"/>
                <w:sz w:val="28"/>
                <w:szCs w:val="28"/>
                <w:lang w:val="uk-UA"/>
              </w:rPr>
              <w:t>Томаневич Л.</w:t>
            </w:r>
            <w:r w:rsidR="005354B7">
              <w:rPr>
                <w:rFonts w:ascii="Times New Roman" w:hAnsi="Times New Roman" w:cs="Times New Roman"/>
                <w:sz w:val="28"/>
                <w:szCs w:val="28"/>
                <w:lang w:val="uk-UA"/>
              </w:rPr>
              <w:t> </w:t>
            </w:r>
            <w:r w:rsidRPr="00284B22">
              <w:rPr>
                <w:rFonts w:ascii="Times New Roman" w:hAnsi="Times New Roman" w:cs="Times New Roman"/>
                <w:sz w:val="28"/>
                <w:szCs w:val="28"/>
                <w:lang w:val="uk-UA"/>
              </w:rPr>
              <w:t>М. [10]</w:t>
            </w:r>
          </w:p>
        </w:tc>
        <w:tc>
          <w:tcPr>
            <w:tcW w:w="666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40CB3" w:rsidRPr="00284B22" w:rsidRDefault="00440CB3" w:rsidP="00284B22">
            <w:pPr>
              <w:tabs>
                <w:tab w:val="left" w:pos="2925"/>
              </w:tabs>
              <w:spacing w:after="0" w:line="360" w:lineRule="auto"/>
              <w:jc w:val="both"/>
              <w:rPr>
                <w:rFonts w:ascii="Times New Roman" w:hAnsi="Times New Roman" w:cs="Times New Roman"/>
                <w:sz w:val="28"/>
                <w:szCs w:val="28"/>
              </w:rPr>
            </w:pPr>
            <w:r w:rsidRPr="00284B22">
              <w:rPr>
                <w:rFonts w:ascii="Times New Roman" w:hAnsi="Times New Roman" w:cs="Times New Roman"/>
                <w:sz w:val="28"/>
                <w:szCs w:val="28"/>
                <w:lang w:val="uk-UA"/>
              </w:rPr>
              <w:t>Безпека життєдіяльності</w:t>
            </w:r>
          </w:p>
          <w:p w:rsidR="00440CB3" w:rsidRPr="00284B22" w:rsidRDefault="00440CB3" w:rsidP="00284B22">
            <w:pPr>
              <w:tabs>
                <w:tab w:val="left" w:pos="2925"/>
              </w:tabs>
              <w:spacing w:after="0" w:line="360" w:lineRule="auto"/>
              <w:jc w:val="both"/>
              <w:rPr>
                <w:rFonts w:ascii="Times New Roman" w:hAnsi="Times New Roman" w:cs="Times New Roman"/>
                <w:sz w:val="28"/>
                <w:szCs w:val="28"/>
              </w:rPr>
            </w:pPr>
            <w:r w:rsidRPr="00284B22">
              <w:rPr>
                <w:rFonts w:ascii="Times New Roman" w:hAnsi="Times New Roman" w:cs="Times New Roman"/>
                <w:sz w:val="28"/>
                <w:szCs w:val="28"/>
                <w:lang w:val="uk-UA"/>
              </w:rPr>
              <w:t>Психологічна безпека</w:t>
            </w:r>
          </w:p>
          <w:p w:rsidR="00440CB3" w:rsidRPr="00284B22" w:rsidRDefault="00440CB3" w:rsidP="00284B22">
            <w:pPr>
              <w:tabs>
                <w:tab w:val="left" w:pos="2925"/>
              </w:tabs>
              <w:spacing w:after="0" w:line="360" w:lineRule="auto"/>
              <w:jc w:val="both"/>
              <w:rPr>
                <w:rFonts w:ascii="Times New Roman" w:hAnsi="Times New Roman" w:cs="Times New Roman"/>
                <w:sz w:val="28"/>
                <w:szCs w:val="28"/>
              </w:rPr>
            </w:pPr>
            <w:r w:rsidRPr="00284B22">
              <w:rPr>
                <w:rFonts w:ascii="Times New Roman" w:hAnsi="Times New Roman" w:cs="Times New Roman"/>
                <w:sz w:val="28"/>
                <w:szCs w:val="28"/>
                <w:lang w:val="uk-UA"/>
              </w:rPr>
              <w:t>Соціально мотиваційна безпека</w:t>
            </w:r>
          </w:p>
          <w:p w:rsidR="00440CB3" w:rsidRPr="00284B22" w:rsidRDefault="00440CB3" w:rsidP="00284B22">
            <w:pPr>
              <w:tabs>
                <w:tab w:val="left" w:pos="2925"/>
              </w:tabs>
              <w:spacing w:after="0" w:line="360" w:lineRule="auto"/>
              <w:jc w:val="both"/>
              <w:rPr>
                <w:rFonts w:ascii="Times New Roman" w:hAnsi="Times New Roman" w:cs="Times New Roman"/>
                <w:sz w:val="28"/>
                <w:szCs w:val="28"/>
              </w:rPr>
            </w:pPr>
            <w:r w:rsidRPr="00284B22">
              <w:rPr>
                <w:rFonts w:ascii="Times New Roman" w:hAnsi="Times New Roman" w:cs="Times New Roman"/>
                <w:sz w:val="28"/>
                <w:szCs w:val="28"/>
                <w:lang w:val="uk-UA"/>
              </w:rPr>
              <w:t>Професійна безпека</w:t>
            </w:r>
          </w:p>
        </w:tc>
      </w:tr>
      <w:tr w:rsidR="00440CB3" w:rsidRPr="00284B22" w:rsidTr="00440CB3">
        <w:trPr>
          <w:jc w:val="center"/>
        </w:trPr>
        <w:tc>
          <w:tcPr>
            <w:tcW w:w="2428"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440CB3" w:rsidRPr="00284B22" w:rsidRDefault="005354B7" w:rsidP="00284B22">
            <w:pPr>
              <w:tabs>
                <w:tab w:val="left" w:pos="2925"/>
              </w:tabs>
              <w:spacing w:after="0" w:line="360" w:lineRule="auto"/>
              <w:ind w:firstLine="69"/>
              <w:jc w:val="both"/>
              <w:rPr>
                <w:rFonts w:ascii="Times New Roman" w:hAnsi="Times New Roman" w:cs="Times New Roman"/>
                <w:sz w:val="28"/>
                <w:szCs w:val="28"/>
              </w:rPr>
            </w:pPr>
            <w:r>
              <w:rPr>
                <w:rFonts w:ascii="Times New Roman" w:hAnsi="Times New Roman" w:cs="Times New Roman"/>
                <w:sz w:val="28"/>
                <w:szCs w:val="28"/>
                <w:lang w:val="uk-UA"/>
              </w:rPr>
              <w:t>Чередниченко </w:t>
            </w:r>
            <w:r w:rsidR="00440CB3" w:rsidRPr="00284B22">
              <w:rPr>
                <w:rFonts w:ascii="Times New Roman" w:hAnsi="Times New Roman" w:cs="Times New Roman"/>
                <w:sz w:val="28"/>
                <w:szCs w:val="28"/>
                <w:lang w:val="uk-UA"/>
              </w:rPr>
              <w:t>Н.</w:t>
            </w:r>
            <w:r>
              <w:rPr>
                <w:rFonts w:ascii="Times New Roman" w:hAnsi="Times New Roman" w:cs="Times New Roman"/>
                <w:sz w:val="28"/>
                <w:szCs w:val="28"/>
                <w:lang w:val="uk-UA"/>
              </w:rPr>
              <w:t> </w:t>
            </w:r>
            <w:r w:rsidR="00440CB3" w:rsidRPr="00284B22">
              <w:rPr>
                <w:rFonts w:ascii="Times New Roman" w:hAnsi="Times New Roman" w:cs="Times New Roman"/>
                <w:sz w:val="28"/>
                <w:szCs w:val="28"/>
                <w:lang w:val="uk-UA"/>
              </w:rPr>
              <w:t>В. [11]</w:t>
            </w:r>
          </w:p>
          <w:p w:rsidR="00440CB3" w:rsidRPr="00284B22" w:rsidRDefault="00440CB3" w:rsidP="00284B22">
            <w:pPr>
              <w:tabs>
                <w:tab w:val="left" w:pos="2925"/>
              </w:tabs>
              <w:spacing w:after="0" w:line="360" w:lineRule="auto"/>
              <w:ind w:firstLine="69"/>
              <w:jc w:val="both"/>
              <w:rPr>
                <w:rFonts w:ascii="Times New Roman" w:hAnsi="Times New Roman" w:cs="Times New Roman"/>
                <w:sz w:val="28"/>
                <w:szCs w:val="28"/>
              </w:rPr>
            </w:pPr>
            <w:r w:rsidRPr="00284B22">
              <w:rPr>
                <w:rFonts w:ascii="Times New Roman" w:hAnsi="Times New Roman" w:cs="Times New Roman"/>
                <w:sz w:val="28"/>
                <w:szCs w:val="28"/>
                <w:lang w:val="uk-UA"/>
              </w:rPr>
              <w:t> </w:t>
            </w:r>
          </w:p>
        </w:tc>
        <w:tc>
          <w:tcPr>
            <w:tcW w:w="6665"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440CB3" w:rsidRPr="00284B22" w:rsidRDefault="00440CB3" w:rsidP="00284B22">
            <w:pPr>
              <w:tabs>
                <w:tab w:val="left" w:pos="2925"/>
              </w:tabs>
              <w:spacing w:after="0" w:line="360" w:lineRule="auto"/>
              <w:jc w:val="both"/>
              <w:rPr>
                <w:rFonts w:ascii="Times New Roman" w:hAnsi="Times New Roman" w:cs="Times New Roman"/>
                <w:sz w:val="28"/>
                <w:szCs w:val="28"/>
              </w:rPr>
            </w:pPr>
            <w:r w:rsidRPr="00284B22">
              <w:rPr>
                <w:rFonts w:ascii="Times New Roman" w:hAnsi="Times New Roman" w:cs="Times New Roman"/>
                <w:sz w:val="28"/>
                <w:szCs w:val="28"/>
                <w:lang w:val="uk-UA"/>
              </w:rPr>
              <w:t>Безпека здоров’я</w:t>
            </w:r>
          </w:p>
          <w:p w:rsidR="00440CB3" w:rsidRPr="00284B22" w:rsidRDefault="00440CB3" w:rsidP="00284B22">
            <w:pPr>
              <w:tabs>
                <w:tab w:val="left" w:pos="2925"/>
              </w:tabs>
              <w:spacing w:after="0" w:line="360" w:lineRule="auto"/>
              <w:jc w:val="both"/>
              <w:rPr>
                <w:rFonts w:ascii="Times New Roman" w:hAnsi="Times New Roman" w:cs="Times New Roman"/>
                <w:sz w:val="28"/>
                <w:szCs w:val="28"/>
              </w:rPr>
            </w:pPr>
            <w:r w:rsidRPr="00284B22">
              <w:rPr>
                <w:rFonts w:ascii="Times New Roman" w:hAnsi="Times New Roman" w:cs="Times New Roman"/>
                <w:sz w:val="28"/>
                <w:szCs w:val="28"/>
                <w:lang w:val="uk-UA"/>
              </w:rPr>
              <w:t>Фізична безпека</w:t>
            </w:r>
          </w:p>
          <w:p w:rsidR="00440CB3" w:rsidRPr="00284B22" w:rsidRDefault="00440CB3" w:rsidP="00284B22">
            <w:pPr>
              <w:tabs>
                <w:tab w:val="left" w:pos="2925"/>
              </w:tabs>
              <w:spacing w:after="0" w:line="360" w:lineRule="auto"/>
              <w:jc w:val="both"/>
              <w:rPr>
                <w:rFonts w:ascii="Times New Roman" w:hAnsi="Times New Roman" w:cs="Times New Roman"/>
                <w:sz w:val="28"/>
                <w:szCs w:val="28"/>
              </w:rPr>
            </w:pPr>
            <w:r w:rsidRPr="00284B22">
              <w:rPr>
                <w:rFonts w:ascii="Times New Roman" w:hAnsi="Times New Roman" w:cs="Times New Roman"/>
                <w:sz w:val="28"/>
                <w:szCs w:val="28"/>
                <w:lang w:val="uk-UA"/>
              </w:rPr>
              <w:t>Фінансова безпека</w:t>
            </w:r>
          </w:p>
          <w:p w:rsidR="00440CB3" w:rsidRPr="00284B22" w:rsidRDefault="00440CB3" w:rsidP="00284B22">
            <w:pPr>
              <w:tabs>
                <w:tab w:val="left" w:pos="2925"/>
              </w:tabs>
              <w:spacing w:after="0" w:line="360" w:lineRule="auto"/>
              <w:jc w:val="both"/>
              <w:rPr>
                <w:rFonts w:ascii="Times New Roman" w:hAnsi="Times New Roman" w:cs="Times New Roman"/>
                <w:sz w:val="28"/>
                <w:szCs w:val="28"/>
              </w:rPr>
            </w:pPr>
            <w:r w:rsidRPr="00284B22">
              <w:rPr>
                <w:rFonts w:ascii="Times New Roman" w:hAnsi="Times New Roman" w:cs="Times New Roman"/>
                <w:sz w:val="28"/>
                <w:szCs w:val="28"/>
                <w:lang w:val="uk-UA"/>
              </w:rPr>
              <w:t>Інтелектуальна безпека</w:t>
            </w:r>
          </w:p>
          <w:p w:rsidR="00440CB3" w:rsidRPr="00284B22" w:rsidRDefault="00440CB3" w:rsidP="00284B22">
            <w:pPr>
              <w:tabs>
                <w:tab w:val="left" w:pos="2925"/>
              </w:tabs>
              <w:spacing w:after="0" w:line="360" w:lineRule="auto"/>
              <w:jc w:val="both"/>
              <w:rPr>
                <w:rFonts w:ascii="Times New Roman" w:hAnsi="Times New Roman" w:cs="Times New Roman"/>
                <w:sz w:val="28"/>
                <w:szCs w:val="28"/>
              </w:rPr>
            </w:pPr>
            <w:r w:rsidRPr="00284B22">
              <w:rPr>
                <w:rFonts w:ascii="Times New Roman" w:hAnsi="Times New Roman" w:cs="Times New Roman"/>
                <w:sz w:val="28"/>
                <w:szCs w:val="28"/>
                <w:lang w:val="uk-UA"/>
              </w:rPr>
              <w:t>Кар’єрна безпека</w:t>
            </w:r>
          </w:p>
          <w:p w:rsidR="00440CB3" w:rsidRPr="00284B22" w:rsidRDefault="00440CB3" w:rsidP="00284B22">
            <w:pPr>
              <w:tabs>
                <w:tab w:val="left" w:pos="2925"/>
              </w:tabs>
              <w:spacing w:after="0" w:line="360" w:lineRule="auto"/>
              <w:jc w:val="both"/>
              <w:rPr>
                <w:rFonts w:ascii="Times New Roman" w:hAnsi="Times New Roman" w:cs="Times New Roman"/>
                <w:sz w:val="28"/>
                <w:szCs w:val="28"/>
              </w:rPr>
            </w:pPr>
            <w:r w:rsidRPr="00284B22">
              <w:rPr>
                <w:rFonts w:ascii="Times New Roman" w:hAnsi="Times New Roman" w:cs="Times New Roman"/>
                <w:sz w:val="28"/>
                <w:szCs w:val="28"/>
                <w:lang w:val="uk-UA"/>
              </w:rPr>
              <w:t>Адміністративно-незалежна</w:t>
            </w:r>
          </w:p>
          <w:p w:rsidR="00440CB3" w:rsidRPr="00284B22" w:rsidRDefault="00440CB3" w:rsidP="00284B22">
            <w:pPr>
              <w:tabs>
                <w:tab w:val="left" w:pos="2925"/>
              </w:tabs>
              <w:spacing w:after="0" w:line="360" w:lineRule="auto"/>
              <w:jc w:val="both"/>
              <w:rPr>
                <w:rFonts w:ascii="Times New Roman" w:hAnsi="Times New Roman" w:cs="Times New Roman"/>
                <w:sz w:val="28"/>
                <w:szCs w:val="28"/>
              </w:rPr>
            </w:pPr>
            <w:r w:rsidRPr="00284B22">
              <w:rPr>
                <w:rFonts w:ascii="Times New Roman" w:hAnsi="Times New Roman" w:cs="Times New Roman"/>
                <w:sz w:val="28"/>
                <w:szCs w:val="28"/>
                <w:lang w:val="uk-UA"/>
              </w:rPr>
              <w:t>Технологічна безпека</w:t>
            </w:r>
          </w:p>
          <w:p w:rsidR="00440CB3" w:rsidRPr="00284B22" w:rsidRDefault="00440CB3" w:rsidP="00284B22">
            <w:pPr>
              <w:tabs>
                <w:tab w:val="left" w:pos="2925"/>
              </w:tabs>
              <w:spacing w:after="0" w:line="360" w:lineRule="auto"/>
              <w:jc w:val="both"/>
              <w:rPr>
                <w:rFonts w:ascii="Times New Roman" w:hAnsi="Times New Roman" w:cs="Times New Roman"/>
                <w:sz w:val="28"/>
                <w:szCs w:val="28"/>
              </w:rPr>
            </w:pPr>
            <w:r w:rsidRPr="00284B22">
              <w:rPr>
                <w:rFonts w:ascii="Times New Roman" w:hAnsi="Times New Roman" w:cs="Times New Roman"/>
                <w:sz w:val="28"/>
                <w:szCs w:val="28"/>
                <w:lang w:val="uk-UA"/>
              </w:rPr>
              <w:t>Пенсійно-страхова безпека</w:t>
            </w:r>
          </w:p>
          <w:p w:rsidR="00440CB3" w:rsidRPr="00284B22" w:rsidRDefault="00440CB3" w:rsidP="00284B22">
            <w:pPr>
              <w:tabs>
                <w:tab w:val="left" w:pos="2925"/>
              </w:tabs>
              <w:spacing w:after="0" w:line="360" w:lineRule="auto"/>
              <w:jc w:val="both"/>
              <w:rPr>
                <w:rFonts w:ascii="Times New Roman" w:hAnsi="Times New Roman" w:cs="Times New Roman"/>
                <w:sz w:val="28"/>
                <w:szCs w:val="28"/>
              </w:rPr>
            </w:pPr>
            <w:r w:rsidRPr="00284B22">
              <w:rPr>
                <w:rFonts w:ascii="Times New Roman" w:hAnsi="Times New Roman" w:cs="Times New Roman"/>
                <w:sz w:val="28"/>
                <w:szCs w:val="28"/>
                <w:lang w:val="uk-UA"/>
              </w:rPr>
              <w:t>Патріотична безпека</w:t>
            </w:r>
          </w:p>
          <w:p w:rsidR="00440CB3" w:rsidRPr="00284B22" w:rsidRDefault="00440CB3" w:rsidP="00284B22">
            <w:pPr>
              <w:tabs>
                <w:tab w:val="left" w:pos="2925"/>
              </w:tabs>
              <w:spacing w:after="0" w:line="360" w:lineRule="auto"/>
              <w:jc w:val="both"/>
              <w:rPr>
                <w:rFonts w:ascii="Times New Roman" w:hAnsi="Times New Roman" w:cs="Times New Roman"/>
                <w:sz w:val="28"/>
                <w:szCs w:val="28"/>
              </w:rPr>
            </w:pPr>
            <w:r w:rsidRPr="00284B22">
              <w:rPr>
                <w:rFonts w:ascii="Times New Roman" w:hAnsi="Times New Roman" w:cs="Times New Roman"/>
                <w:sz w:val="28"/>
                <w:szCs w:val="28"/>
                <w:lang w:val="uk-UA"/>
              </w:rPr>
              <w:t>Психолого</w:t>
            </w:r>
            <w:r w:rsidR="005354B7">
              <w:rPr>
                <w:rFonts w:ascii="Times New Roman" w:hAnsi="Times New Roman" w:cs="Times New Roman"/>
                <w:sz w:val="28"/>
                <w:szCs w:val="28"/>
                <w:lang w:val="uk-UA"/>
              </w:rPr>
              <w:t xml:space="preserve"> </w:t>
            </w:r>
            <w:r w:rsidRPr="00284B22">
              <w:rPr>
                <w:rFonts w:ascii="Times New Roman" w:hAnsi="Times New Roman" w:cs="Times New Roman"/>
                <w:sz w:val="28"/>
                <w:szCs w:val="28"/>
                <w:lang w:val="uk-UA"/>
              </w:rPr>
              <w:t>- комунікаційна</w:t>
            </w:r>
          </w:p>
          <w:p w:rsidR="00440CB3" w:rsidRPr="00284B22" w:rsidRDefault="00440CB3" w:rsidP="00284B22">
            <w:pPr>
              <w:tabs>
                <w:tab w:val="left" w:pos="2925"/>
              </w:tabs>
              <w:spacing w:after="0" w:line="360" w:lineRule="auto"/>
              <w:jc w:val="both"/>
              <w:rPr>
                <w:rFonts w:ascii="Times New Roman" w:hAnsi="Times New Roman" w:cs="Times New Roman"/>
                <w:sz w:val="28"/>
                <w:szCs w:val="28"/>
              </w:rPr>
            </w:pPr>
            <w:r w:rsidRPr="00284B22">
              <w:rPr>
                <w:rFonts w:ascii="Times New Roman" w:hAnsi="Times New Roman" w:cs="Times New Roman"/>
                <w:sz w:val="28"/>
                <w:szCs w:val="28"/>
                <w:lang w:val="uk-UA"/>
              </w:rPr>
              <w:t>Естетична безпека</w:t>
            </w:r>
          </w:p>
        </w:tc>
      </w:tr>
    </w:tbl>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en-US"/>
        </w:rPr>
        <w:t> </w:t>
      </w:r>
    </w:p>
    <w:p w:rsidR="00E12DA3" w:rsidRPr="00284B22" w:rsidRDefault="00440CB3"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Проаналізувавши роботи науковців в галузі кадрової безпеки, пропонує</w:t>
      </w:r>
      <w:r w:rsidR="00E12DA3" w:rsidRPr="00284B22">
        <w:rPr>
          <w:rFonts w:ascii="Times New Roman" w:hAnsi="Times New Roman" w:cs="Times New Roman"/>
          <w:sz w:val="28"/>
          <w:szCs w:val="28"/>
          <w:lang w:val="uk-UA"/>
        </w:rPr>
        <w:t>мо</w:t>
      </w:r>
      <w:r w:rsidRPr="00284B22">
        <w:rPr>
          <w:rFonts w:ascii="Times New Roman" w:hAnsi="Times New Roman" w:cs="Times New Roman"/>
          <w:sz w:val="28"/>
          <w:szCs w:val="28"/>
          <w:lang w:val="uk-UA"/>
        </w:rPr>
        <w:t xml:space="preserve"> означити основними складовими кадрової безпеки зображено на </w:t>
      </w:r>
      <w:r w:rsidR="005354B7">
        <w:rPr>
          <w:rFonts w:ascii="Times New Roman" w:hAnsi="Times New Roman" w:cs="Times New Roman"/>
          <w:sz w:val="28"/>
          <w:szCs w:val="28"/>
          <w:lang w:val="uk-UA"/>
        </w:rPr>
        <w:t>малянку</w:t>
      </w:r>
      <w:r w:rsidRPr="00284B22">
        <w:rPr>
          <w:rFonts w:ascii="Times New Roman" w:hAnsi="Times New Roman" w:cs="Times New Roman"/>
          <w:sz w:val="28"/>
          <w:szCs w:val="28"/>
          <w:lang w:val="uk-UA"/>
        </w:rPr>
        <w:t xml:space="preserve">  2.</w:t>
      </w:r>
    </w:p>
    <w:p w:rsidR="00440CB3" w:rsidRPr="00284B22" w:rsidRDefault="00E12DA3" w:rsidP="00284B22">
      <w:pPr>
        <w:tabs>
          <w:tab w:val="left" w:pos="2925"/>
        </w:tabs>
        <w:spacing w:after="0" w:line="360" w:lineRule="auto"/>
        <w:ind w:firstLine="709"/>
        <w:jc w:val="center"/>
        <w:rPr>
          <w:rFonts w:ascii="Times New Roman" w:hAnsi="Times New Roman" w:cs="Times New Roman"/>
          <w:sz w:val="28"/>
          <w:szCs w:val="28"/>
        </w:rPr>
      </w:pPr>
      <w:r w:rsidRPr="00284B22">
        <w:rPr>
          <w:rFonts w:ascii="Times New Roman" w:hAnsi="Times New Roman" w:cs="Times New Roman"/>
          <w:noProof/>
          <w:sz w:val="28"/>
          <w:szCs w:val="28"/>
          <w:lang w:eastAsia="ru-RU"/>
        </w:rPr>
        <w:lastRenderedPageBreak/>
        <w:drawing>
          <wp:inline distT="0" distB="0" distL="0" distR="0" wp14:anchorId="7067F8C1" wp14:editId="5FBF055D">
            <wp:extent cx="5698156" cy="3614364"/>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5978" t="32799" r="25593" b="18054"/>
                    <a:stretch/>
                  </pic:blipFill>
                  <pic:spPr bwMode="auto">
                    <a:xfrm>
                      <a:off x="0" y="0"/>
                      <a:ext cx="5708484" cy="3620915"/>
                    </a:xfrm>
                    <a:prstGeom prst="rect">
                      <a:avLst/>
                    </a:prstGeom>
                    <a:ln>
                      <a:noFill/>
                    </a:ln>
                    <a:extLst>
                      <a:ext uri="{53640926-AAD7-44D8-BBD7-CCE9431645EC}">
                        <a14:shadowObscured xmlns:a14="http://schemas.microsoft.com/office/drawing/2010/main"/>
                      </a:ext>
                    </a:extLst>
                  </pic:spPr>
                </pic:pic>
              </a:graphicData>
            </a:graphic>
          </wp:inline>
        </w:drawing>
      </w:r>
    </w:p>
    <w:p w:rsidR="00440CB3" w:rsidRPr="00284B22" w:rsidRDefault="00440CB3" w:rsidP="00284B22">
      <w:pPr>
        <w:tabs>
          <w:tab w:val="left" w:pos="2925"/>
        </w:tabs>
        <w:spacing w:after="0" w:line="360" w:lineRule="auto"/>
        <w:ind w:firstLine="709"/>
        <w:jc w:val="center"/>
        <w:rPr>
          <w:rFonts w:ascii="Times New Roman" w:hAnsi="Times New Roman" w:cs="Times New Roman"/>
          <w:sz w:val="28"/>
          <w:szCs w:val="28"/>
        </w:rPr>
      </w:pPr>
      <w:r w:rsidRPr="00284B22">
        <w:rPr>
          <w:rFonts w:ascii="Times New Roman" w:hAnsi="Times New Roman" w:cs="Times New Roman"/>
          <w:bCs/>
          <w:sz w:val="28"/>
          <w:szCs w:val="28"/>
          <w:lang w:val="uk-UA"/>
        </w:rPr>
        <w:t>Рис. 2.  Складові кадрової безпеки</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en-US"/>
        </w:rPr>
        <w:t> </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Проаналізувавши роботи науковців в галузі кадрової безпеки, пропонує</w:t>
      </w:r>
      <w:r w:rsidR="00E12DA3" w:rsidRPr="00284B22">
        <w:rPr>
          <w:rFonts w:ascii="Times New Roman" w:hAnsi="Times New Roman" w:cs="Times New Roman"/>
          <w:sz w:val="28"/>
          <w:szCs w:val="28"/>
          <w:lang w:val="uk-UA"/>
        </w:rPr>
        <w:t>мо</w:t>
      </w:r>
      <w:r w:rsidRPr="00284B22">
        <w:rPr>
          <w:rFonts w:ascii="Times New Roman" w:hAnsi="Times New Roman" w:cs="Times New Roman"/>
          <w:sz w:val="28"/>
          <w:szCs w:val="28"/>
          <w:lang w:val="uk-UA"/>
        </w:rPr>
        <w:t xml:space="preserve"> системний підхід, а саме розглянути запропоновані основні складові кадрової безпеки банківської установи та ризик менеджмент, що мінімізує актуальні загрози кадровій безпеці та направлений на зниження ризиків конкретної складової кадрової безпеки.</w:t>
      </w:r>
    </w:p>
    <w:p w:rsidR="003532E7" w:rsidRPr="00284B22" w:rsidRDefault="003532E7"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bCs/>
          <w:iCs/>
          <w:sz w:val="28"/>
          <w:szCs w:val="28"/>
          <w:lang w:val="uk-UA"/>
        </w:rPr>
        <w:t>С</w:t>
      </w:r>
      <w:r w:rsidRPr="00284B22">
        <w:rPr>
          <w:rFonts w:ascii="Times New Roman" w:hAnsi="Times New Roman" w:cs="Times New Roman"/>
          <w:bCs/>
          <w:iCs/>
          <w:sz w:val="28"/>
          <w:szCs w:val="28"/>
        </w:rPr>
        <w:t>оціально-мотиваційна</w:t>
      </w:r>
      <w:r w:rsidRPr="00284B22">
        <w:rPr>
          <w:rFonts w:ascii="Times New Roman" w:hAnsi="Times New Roman" w:cs="Times New Roman"/>
          <w:sz w:val="28"/>
          <w:szCs w:val="28"/>
        </w:rPr>
        <w:t> складова кадрової безпеки нараховує такі елементи:</w:t>
      </w:r>
    </w:p>
    <w:p w:rsidR="003532E7" w:rsidRPr="00284B22" w:rsidRDefault="003532E7"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 кар'єрна безпека – професійно-кваліфікаційне та посадове просування працівників, заохочення в підвищенні своєї кваліфікації до вимог функціональних обов'язків, у гарантіях виробничого зростання, отримання шансів для самореалізації на робочому місці;</w:t>
      </w:r>
    </w:p>
    <w:p w:rsidR="003532E7" w:rsidRPr="00284B22" w:rsidRDefault="003532E7"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 фінансова безпека – грошова забезпеченість, яка відповідає обсягу, кваліфікації, якості виконаної роботи; упевненість працівників у своєму робочому місці, стабільності оплати праці;</w:t>
      </w:r>
    </w:p>
    <w:p w:rsidR="003532E7" w:rsidRPr="00284B22" w:rsidRDefault="003532E7"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 технологічна безпека – система аналізу та прогнозування, направлена на створення сучасного обладнання робочого місця, новітніх технологій, використання передового досвіду;</w:t>
      </w:r>
    </w:p>
    <w:p w:rsidR="003532E7" w:rsidRPr="00284B22" w:rsidRDefault="003532E7"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lastRenderedPageBreak/>
        <w:t>■ естетична безпека – проведення загальноосвітніх семінарів, конференцій, групових дискусій; мотивація задоволення персоналу своєю роботою; поліпшення власного іміджу кожного працівника;</w:t>
      </w:r>
    </w:p>
    <w:p w:rsidR="003532E7" w:rsidRPr="00284B22" w:rsidRDefault="003532E7"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 адміністративна безпека – забезпечення об'єктивного оцінювання результатів праці та виявлення потенціалу кожного працівника, неможливість призначення непідготовлених і некомпетентних кадрів, що перебувають у родинних стосунках із власниками (засновниками, акціонерами тощо) підприємства, на керівні посади, на які заслужено претендують перспективні та досвідчені співробітники.</w:t>
      </w:r>
    </w:p>
    <w:p w:rsidR="003532E7" w:rsidRPr="00284B22" w:rsidRDefault="003532E7"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До складу </w:t>
      </w:r>
      <w:r w:rsidRPr="00284B22">
        <w:rPr>
          <w:rFonts w:ascii="Times New Roman" w:hAnsi="Times New Roman" w:cs="Times New Roman"/>
          <w:bCs/>
          <w:sz w:val="28"/>
          <w:szCs w:val="28"/>
        </w:rPr>
        <w:t>професійної безпеки</w:t>
      </w:r>
      <w:r w:rsidRPr="00284B22">
        <w:rPr>
          <w:rFonts w:ascii="Times New Roman" w:hAnsi="Times New Roman" w:cs="Times New Roman"/>
          <w:sz w:val="28"/>
          <w:szCs w:val="28"/>
        </w:rPr>
        <w:t> зараховують:</w:t>
      </w:r>
    </w:p>
    <w:p w:rsidR="003532E7" w:rsidRPr="00284B22" w:rsidRDefault="005354B7"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532E7" w:rsidRPr="00284B22">
        <w:rPr>
          <w:rFonts w:ascii="Times New Roman" w:hAnsi="Times New Roman" w:cs="Times New Roman"/>
          <w:sz w:val="28"/>
          <w:szCs w:val="28"/>
        </w:rPr>
        <w:t>пенсійно-страхову безпеку – соціальний захист працівників, їх страхування, преференції якісного медичне обслуговування;</w:t>
      </w:r>
    </w:p>
    <w:p w:rsidR="003532E7" w:rsidRPr="00284B22" w:rsidRDefault="005354B7"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532E7" w:rsidRPr="00284B22">
        <w:rPr>
          <w:rFonts w:ascii="Times New Roman" w:hAnsi="Times New Roman" w:cs="Times New Roman"/>
          <w:sz w:val="28"/>
          <w:szCs w:val="28"/>
        </w:rPr>
        <w:t>безпеку праці – створення безпечних умов праці на підприємстві;</w:t>
      </w:r>
    </w:p>
    <w:p w:rsidR="003532E7" w:rsidRPr="00284B22" w:rsidRDefault="005354B7"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 </w:t>
      </w:r>
      <w:r w:rsidR="003532E7" w:rsidRPr="00284B22">
        <w:rPr>
          <w:rFonts w:ascii="Times New Roman" w:hAnsi="Times New Roman" w:cs="Times New Roman"/>
          <w:sz w:val="28"/>
          <w:szCs w:val="28"/>
        </w:rPr>
        <w:t>інтелектуальну безпеку – рівень володіння сучасними знаннями, упровадження новацій у розвиток персоналу, підвищення рівня професійних знань, навичок, умінь, стимулювання прояву ініціативи та здібностей шляхом створення гнучкої системи преміювання відповідно до розвитку науково-технічного прогресу.</w:t>
      </w:r>
    </w:p>
    <w:p w:rsidR="003532E7" w:rsidRPr="00284B22" w:rsidRDefault="003532E7"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Найпоширенішими видами порушень з боку персоналу підприємства є такі:</w:t>
      </w:r>
    </w:p>
    <w:p w:rsidR="003532E7" w:rsidRPr="00284B22" w:rsidRDefault="005354B7"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532E7" w:rsidRPr="00284B22">
        <w:rPr>
          <w:rFonts w:ascii="Times New Roman" w:hAnsi="Times New Roman" w:cs="Times New Roman"/>
          <w:sz w:val="28"/>
          <w:szCs w:val="28"/>
        </w:rPr>
        <w:t>фальсифікація сум готівки в касі та коштів на банківських рахунках, підробляння фінансових документів підприємства;</w:t>
      </w:r>
    </w:p>
    <w:p w:rsidR="003532E7" w:rsidRPr="00284B22" w:rsidRDefault="005354B7"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532E7" w:rsidRPr="00284B22">
        <w:rPr>
          <w:rFonts w:ascii="Times New Roman" w:hAnsi="Times New Roman" w:cs="Times New Roman"/>
          <w:sz w:val="28"/>
          <w:szCs w:val="28"/>
        </w:rPr>
        <w:t>несанкціонований продаж і використання майна підприємства з корисливою метою;</w:t>
      </w:r>
    </w:p>
    <w:p w:rsidR="003532E7" w:rsidRPr="00284B22" w:rsidRDefault="005354B7"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532E7" w:rsidRPr="00284B22">
        <w:rPr>
          <w:rFonts w:ascii="Times New Roman" w:hAnsi="Times New Roman" w:cs="Times New Roman"/>
          <w:sz w:val="28"/>
          <w:szCs w:val="28"/>
        </w:rPr>
        <w:t>оплата роботи підставних ("фіктивних") осіб;</w:t>
      </w:r>
    </w:p>
    <w:p w:rsidR="003532E7" w:rsidRPr="00284B22" w:rsidRDefault="005354B7"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532E7" w:rsidRPr="00284B22">
        <w:rPr>
          <w:rFonts w:ascii="Times New Roman" w:hAnsi="Times New Roman" w:cs="Times New Roman"/>
          <w:sz w:val="28"/>
          <w:szCs w:val="28"/>
        </w:rPr>
        <w:t>фальсифікація документації підприємства за допомогою електронної техніки та Інтернету;</w:t>
      </w:r>
    </w:p>
    <w:p w:rsidR="003532E7" w:rsidRPr="00284B22" w:rsidRDefault="005354B7"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532E7" w:rsidRPr="00284B22">
        <w:rPr>
          <w:rFonts w:ascii="Times New Roman" w:hAnsi="Times New Roman" w:cs="Times New Roman"/>
          <w:sz w:val="28"/>
          <w:szCs w:val="28"/>
        </w:rPr>
        <w:t>несанкціоновані операції з цінними паперами, матеріальними і нематеріальними активами підприємства;</w:t>
      </w:r>
    </w:p>
    <w:p w:rsidR="003532E7" w:rsidRPr="00284B22" w:rsidRDefault="005354B7"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532E7" w:rsidRPr="00284B22">
        <w:rPr>
          <w:rFonts w:ascii="Times New Roman" w:hAnsi="Times New Roman" w:cs="Times New Roman"/>
          <w:sz w:val="28"/>
          <w:szCs w:val="28"/>
        </w:rPr>
        <w:t>повідомлення конфіденційної та іншої інформації третім особам;</w:t>
      </w:r>
    </w:p>
    <w:p w:rsidR="003532E7" w:rsidRPr="00284B22" w:rsidRDefault="005354B7"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w:t>
      </w:r>
      <w:r w:rsidR="003532E7" w:rsidRPr="00284B22">
        <w:rPr>
          <w:rFonts w:ascii="Times New Roman" w:hAnsi="Times New Roman" w:cs="Times New Roman"/>
          <w:sz w:val="28"/>
          <w:szCs w:val="28"/>
        </w:rPr>
        <w:t>фальсифікація звітів про використання коштів, виділених на відрядження, "представницькі видатки", на інші потреби підприємств</w:t>
      </w:r>
      <w:r w:rsidR="003532E7" w:rsidRPr="00284B22">
        <w:rPr>
          <w:rFonts w:ascii="Times New Roman" w:hAnsi="Times New Roman" w:cs="Times New Roman"/>
          <w:sz w:val="28"/>
          <w:szCs w:val="28"/>
          <w:lang w:val="uk-UA"/>
        </w:rPr>
        <w:t>а</w:t>
      </w:r>
      <w:r w:rsidR="003532E7" w:rsidRPr="00284B22">
        <w:rPr>
          <w:rFonts w:ascii="Times New Roman" w:hAnsi="Times New Roman" w:cs="Times New Roman"/>
          <w:sz w:val="28"/>
          <w:szCs w:val="28"/>
        </w:rPr>
        <w:t>.</w:t>
      </w:r>
    </w:p>
    <w:p w:rsidR="003532E7" w:rsidRPr="00284B22" w:rsidRDefault="003532E7"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Працівники підприємства можуть вдаватися до здійснення афер з різних мотивів, серед яких найпоширенішими є:</w:t>
      </w:r>
    </w:p>
    <w:p w:rsidR="003532E7" w:rsidRPr="00284B22" w:rsidRDefault="005354B7"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532E7" w:rsidRPr="00284B22">
        <w:rPr>
          <w:rFonts w:ascii="Times New Roman" w:hAnsi="Times New Roman" w:cs="Times New Roman"/>
          <w:sz w:val="28"/>
          <w:szCs w:val="28"/>
        </w:rPr>
        <w:t>особисті фінансові труднощі, неможливість задоволення життєвих потреб;</w:t>
      </w:r>
    </w:p>
    <w:p w:rsidR="003532E7" w:rsidRPr="00284B22" w:rsidRDefault="005354B7"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532E7" w:rsidRPr="00284B22">
        <w:rPr>
          <w:rFonts w:ascii="Times New Roman" w:hAnsi="Times New Roman" w:cs="Times New Roman"/>
          <w:sz w:val="28"/>
          <w:szCs w:val="28"/>
        </w:rPr>
        <w:t>низька кваліфікація керівництва підприємства;</w:t>
      </w:r>
    </w:p>
    <w:p w:rsidR="003532E7" w:rsidRPr="00284B22" w:rsidRDefault="005354B7"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532E7" w:rsidRPr="00284B22">
        <w:rPr>
          <w:rFonts w:ascii="Times New Roman" w:hAnsi="Times New Roman" w:cs="Times New Roman"/>
          <w:sz w:val="28"/>
          <w:szCs w:val="28"/>
        </w:rPr>
        <w:t>нездоровий діловий клімат у колективі підприємства (наявність "скривджених");</w:t>
      </w:r>
    </w:p>
    <w:p w:rsidR="003532E7" w:rsidRPr="00284B22" w:rsidRDefault="005354B7"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532E7" w:rsidRPr="00284B22">
        <w:rPr>
          <w:rFonts w:ascii="Times New Roman" w:hAnsi="Times New Roman" w:cs="Times New Roman"/>
          <w:sz w:val="28"/>
          <w:szCs w:val="28"/>
        </w:rPr>
        <w:t>психологічна готовність (схильність) працівника до зловживання службовим становищем;</w:t>
      </w:r>
    </w:p>
    <w:p w:rsidR="003532E7" w:rsidRPr="00284B22" w:rsidRDefault="005354B7"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532E7" w:rsidRPr="00284B22">
        <w:rPr>
          <w:rFonts w:ascii="Times New Roman" w:hAnsi="Times New Roman" w:cs="Times New Roman"/>
          <w:sz w:val="28"/>
          <w:szCs w:val="28"/>
        </w:rPr>
        <w:t>порочні зв'язки, вчинки, захоплення;</w:t>
      </w:r>
    </w:p>
    <w:p w:rsidR="003532E7" w:rsidRPr="00284B22" w:rsidRDefault="005354B7"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3532E7" w:rsidRPr="00284B22">
        <w:rPr>
          <w:rFonts w:ascii="Times New Roman" w:hAnsi="Times New Roman" w:cs="Times New Roman"/>
          <w:sz w:val="28"/>
          <w:szCs w:val="28"/>
        </w:rPr>
        <w:t>слабкий кадровий менеджмент, неефективна персональна робота з кадрами</w:t>
      </w:r>
      <w:r>
        <w:rPr>
          <w:rFonts w:ascii="Times New Roman" w:hAnsi="Times New Roman" w:cs="Times New Roman"/>
          <w:sz w:val="28"/>
          <w:szCs w:val="28"/>
        </w:rPr>
        <w:t>.</w:t>
      </w:r>
    </w:p>
    <w:p w:rsidR="00E12DA3" w:rsidRPr="00284B22" w:rsidRDefault="00E12DA3" w:rsidP="00284B22">
      <w:pPr>
        <w:tabs>
          <w:tab w:val="left" w:pos="2925"/>
        </w:tabs>
        <w:spacing w:after="0" w:line="360" w:lineRule="auto"/>
        <w:jc w:val="both"/>
        <w:rPr>
          <w:rFonts w:ascii="Times New Roman" w:hAnsi="Times New Roman" w:cs="Times New Roman"/>
          <w:sz w:val="28"/>
          <w:szCs w:val="28"/>
          <w:lang w:val="uk-UA"/>
        </w:rPr>
      </w:pPr>
    </w:p>
    <w:p w:rsidR="00E12DA3" w:rsidRPr="00284B22" w:rsidRDefault="003327A4" w:rsidP="00284B22">
      <w:pPr>
        <w:tabs>
          <w:tab w:val="left" w:pos="2925"/>
        </w:tabs>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4.У</w:t>
      </w:r>
      <w:r w:rsidR="00E12DA3" w:rsidRPr="00284B22">
        <w:rPr>
          <w:rFonts w:ascii="Times New Roman" w:hAnsi="Times New Roman" w:cs="Times New Roman"/>
          <w:b/>
          <w:sz w:val="28"/>
          <w:szCs w:val="28"/>
          <w:lang w:val="uk-UA"/>
        </w:rPr>
        <w:t>правління кадровими ризиками</w:t>
      </w:r>
      <w:r w:rsidR="005354B7">
        <w:rPr>
          <w:rFonts w:ascii="Times New Roman" w:hAnsi="Times New Roman" w:cs="Times New Roman"/>
          <w:b/>
          <w:sz w:val="28"/>
          <w:szCs w:val="28"/>
          <w:lang w:val="uk-UA"/>
        </w:rPr>
        <w:t>.</w:t>
      </w:r>
    </w:p>
    <w:p w:rsidR="00E12DA3" w:rsidRPr="00284B22" w:rsidRDefault="00E12DA3"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Вивченням і управлінням кадровими ризиками (кадрової безпекою) займається служба управління персоналом (служба управління людськими ресурсами,</w:t>
      </w:r>
      <w:r w:rsidRPr="00284B22">
        <w:rPr>
          <w:rFonts w:ascii="Times New Roman" w:hAnsi="Times New Roman" w:cs="Times New Roman"/>
          <w:sz w:val="28"/>
          <w:szCs w:val="28"/>
        </w:rPr>
        <w:t> </w:t>
      </w:r>
      <w:r w:rsidRPr="00284B22">
        <w:rPr>
          <w:rFonts w:ascii="Times New Roman" w:hAnsi="Times New Roman" w:cs="Times New Roman"/>
          <w:bCs/>
          <w:iCs/>
          <w:sz w:val="28"/>
          <w:szCs w:val="28"/>
        </w:rPr>
        <w:t>HR</w:t>
      </w:r>
      <w:r w:rsidRPr="00284B22">
        <w:rPr>
          <w:rFonts w:ascii="Times New Roman" w:hAnsi="Times New Roman" w:cs="Times New Roman"/>
          <w:sz w:val="28"/>
          <w:szCs w:val="28"/>
        </w:rPr>
        <w:t> </w:t>
      </w:r>
      <w:r w:rsidRPr="00284B22">
        <w:rPr>
          <w:rFonts w:ascii="Times New Roman" w:hAnsi="Times New Roman" w:cs="Times New Roman"/>
          <w:sz w:val="28"/>
          <w:szCs w:val="28"/>
          <w:lang w:val="uk-UA"/>
        </w:rPr>
        <w:t>-менеджери), яка є суб'єктом кадрової безпеки. Її основна мета - виявлення, аналіз, запобігання і прогнозування потенційних загроз з боку співробітників організації, здатних порушити стійкість, розвиток і привести до зупинки її діяльності.</w:t>
      </w:r>
    </w:p>
    <w:p w:rsidR="00E12DA3" w:rsidRPr="00284B22" w:rsidRDefault="00E12DA3"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Найважливішим елементом кадрової безпеки слід вважати комплектування самої служби управління персоналом грамотними, висококваліфікованими фахівцями, які компетентні у вирішенні всього комплексу питань</w:t>
      </w:r>
      <w:r w:rsidRPr="00284B22">
        <w:rPr>
          <w:rFonts w:ascii="Times New Roman" w:hAnsi="Times New Roman" w:cs="Times New Roman"/>
          <w:sz w:val="28"/>
          <w:szCs w:val="28"/>
        </w:rPr>
        <w:t> </w:t>
      </w:r>
      <w:r w:rsidRPr="00284B22">
        <w:rPr>
          <w:rFonts w:ascii="Times New Roman" w:hAnsi="Times New Roman" w:cs="Times New Roman"/>
          <w:bCs/>
          <w:i/>
          <w:iCs/>
          <w:sz w:val="28"/>
          <w:szCs w:val="28"/>
        </w:rPr>
        <w:t>HR</w:t>
      </w:r>
      <w:r w:rsidRPr="00284B22">
        <w:rPr>
          <w:rFonts w:ascii="Times New Roman" w:hAnsi="Times New Roman" w:cs="Times New Roman"/>
          <w:sz w:val="28"/>
          <w:szCs w:val="28"/>
        </w:rPr>
        <w:t> </w:t>
      </w:r>
      <w:r w:rsidRPr="00284B22">
        <w:rPr>
          <w:rFonts w:ascii="Times New Roman" w:hAnsi="Times New Roman" w:cs="Times New Roman"/>
          <w:sz w:val="28"/>
          <w:szCs w:val="28"/>
          <w:lang w:val="uk-UA"/>
        </w:rPr>
        <w:t>-менеджменту. В іншому випадку можливі ситуації ризику в результаті помилок в підборі персоналу, найм і звільнення, у плануванні, оцінці, розвитку, мотивації і стимулюванні персоналу.</w:t>
      </w:r>
    </w:p>
    <w:p w:rsidR="00E12DA3" w:rsidRPr="00284B22" w:rsidRDefault="00E12DA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 xml:space="preserve">З позиції служби управління персоналом кожен кандидат на вакансію в організації, так само як і кожен працівник підприємства, повинен постійно розглядатися як джерело кадрового ризику і потенційної загрози. В даний час до </w:t>
      </w:r>
      <w:r w:rsidR="005354B7">
        <w:rPr>
          <w:rFonts w:ascii="Times New Roman" w:hAnsi="Times New Roman" w:cs="Times New Roman"/>
          <w:sz w:val="28"/>
          <w:szCs w:val="28"/>
        </w:rPr>
        <w:lastRenderedPageBreak/>
        <w:t>ризик</w:t>
      </w:r>
      <w:r w:rsidR="005354B7">
        <w:rPr>
          <w:rFonts w:ascii="Times New Roman" w:hAnsi="Times New Roman" w:cs="Times New Roman"/>
          <w:sz w:val="28"/>
          <w:szCs w:val="28"/>
          <w:lang w:val="uk-UA"/>
        </w:rPr>
        <w:t>ів</w:t>
      </w:r>
      <w:r w:rsidRPr="00284B22">
        <w:rPr>
          <w:rFonts w:ascii="Times New Roman" w:hAnsi="Times New Roman" w:cs="Times New Roman"/>
          <w:sz w:val="28"/>
          <w:szCs w:val="28"/>
        </w:rPr>
        <w:t>, що виникають в підсистемі управління персоналом організації, відносять наступні загрози з боку співробітників:</w:t>
      </w:r>
    </w:p>
    <w:p w:rsidR="00E12DA3" w:rsidRPr="00284B22" w:rsidRDefault="005354B7" w:rsidP="002A7223">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E12DA3" w:rsidRPr="00284B22">
        <w:rPr>
          <w:rFonts w:ascii="Times New Roman" w:hAnsi="Times New Roman" w:cs="Times New Roman"/>
          <w:sz w:val="28"/>
          <w:szCs w:val="28"/>
        </w:rPr>
        <w:t>Пряме розкрадання майна підприємства;</w:t>
      </w:r>
    </w:p>
    <w:p w:rsidR="00E12DA3" w:rsidRPr="00284B22" w:rsidRDefault="005354B7" w:rsidP="002A7223">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E12DA3" w:rsidRPr="00284B22">
        <w:rPr>
          <w:rFonts w:ascii="Times New Roman" w:hAnsi="Times New Roman" w:cs="Times New Roman"/>
          <w:sz w:val="28"/>
          <w:szCs w:val="28"/>
        </w:rPr>
        <w:t>Використання ресурсів підприємства у власних цілях;</w:t>
      </w:r>
    </w:p>
    <w:p w:rsidR="00E12DA3" w:rsidRPr="00284B22" w:rsidRDefault="005354B7" w:rsidP="002A7223">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E12DA3" w:rsidRPr="00284B22">
        <w:rPr>
          <w:rFonts w:ascii="Times New Roman" w:hAnsi="Times New Roman" w:cs="Times New Roman"/>
          <w:sz w:val="28"/>
          <w:szCs w:val="28"/>
        </w:rPr>
        <w:t>Навмисне псування і знищення майна підприємства;</w:t>
      </w:r>
    </w:p>
    <w:p w:rsidR="00E12DA3" w:rsidRPr="00284B22" w:rsidRDefault="002A7223" w:rsidP="002A7223">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E12DA3" w:rsidRPr="00284B22">
        <w:rPr>
          <w:rFonts w:ascii="Times New Roman" w:hAnsi="Times New Roman" w:cs="Times New Roman"/>
          <w:sz w:val="28"/>
          <w:szCs w:val="28"/>
        </w:rPr>
        <w:t>Отримання заробітної плати за невико</w:t>
      </w:r>
      <w:r>
        <w:rPr>
          <w:rFonts w:ascii="Times New Roman" w:hAnsi="Times New Roman" w:cs="Times New Roman"/>
          <w:sz w:val="28"/>
          <w:szCs w:val="28"/>
        </w:rPr>
        <w:t>нуюч</w:t>
      </w:r>
      <w:r>
        <w:rPr>
          <w:rFonts w:ascii="Times New Roman" w:hAnsi="Times New Roman" w:cs="Times New Roman"/>
          <w:sz w:val="28"/>
          <w:szCs w:val="28"/>
          <w:lang w:val="uk-UA"/>
        </w:rPr>
        <w:t>у</w:t>
      </w:r>
      <w:r w:rsidR="00E12DA3" w:rsidRPr="00284B22">
        <w:rPr>
          <w:rFonts w:ascii="Times New Roman" w:hAnsi="Times New Roman" w:cs="Times New Roman"/>
          <w:sz w:val="28"/>
          <w:szCs w:val="28"/>
        </w:rPr>
        <w:t xml:space="preserve"> роботу;</w:t>
      </w:r>
    </w:p>
    <w:p w:rsidR="00E12DA3" w:rsidRPr="00284B22" w:rsidRDefault="002A7223" w:rsidP="002A7223">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E12DA3" w:rsidRPr="00284B22">
        <w:rPr>
          <w:rFonts w:ascii="Times New Roman" w:hAnsi="Times New Roman" w:cs="Times New Roman"/>
          <w:sz w:val="28"/>
          <w:szCs w:val="28"/>
        </w:rPr>
        <w:t>Шантаж повноваженнями (це можливо, якщо вони зосереджуються в одних руках);</w:t>
      </w:r>
    </w:p>
    <w:p w:rsidR="00E12DA3" w:rsidRPr="00284B22" w:rsidRDefault="002A7223" w:rsidP="002A7223">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E12DA3" w:rsidRPr="00284B22">
        <w:rPr>
          <w:rFonts w:ascii="Times New Roman" w:hAnsi="Times New Roman" w:cs="Times New Roman"/>
          <w:sz w:val="28"/>
          <w:szCs w:val="28"/>
        </w:rPr>
        <w:t>Торгівля відомостями, що становлять комерційну таємницю;</w:t>
      </w:r>
    </w:p>
    <w:p w:rsidR="00E12DA3" w:rsidRPr="00284B22" w:rsidRDefault="002A7223" w:rsidP="002A7223">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E12DA3" w:rsidRPr="00284B22">
        <w:rPr>
          <w:rFonts w:ascii="Times New Roman" w:hAnsi="Times New Roman" w:cs="Times New Roman"/>
          <w:sz w:val="28"/>
          <w:szCs w:val="28"/>
        </w:rPr>
        <w:t>Порушення трудової дисципліни;</w:t>
      </w:r>
    </w:p>
    <w:p w:rsidR="00E12DA3" w:rsidRPr="00284B22" w:rsidRDefault="002A7223" w:rsidP="002A7223">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E12DA3" w:rsidRPr="00284B22">
        <w:rPr>
          <w:rFonts w:ascii="Times New Roman" w:hAnsi="Times New Roman" w:cs="Times New Roman"/>
          <w:sz w:val="28"/>
          <w:szCs w:val="28"/>
        </w:rPr>
        <w:t>Створення в колективі несприятливого моральнопсіхологіческого клімату.</w:t>
      </w:r>
    </w:p>
    <w:p w:rsidR="00E12DA3" w:rsidRPr="00284B22" w:rsidRDefault="002A7223"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 цьому під</w:t>
      </w:r>
      <w:r>
        <w:rPr>
          <w:rFonts w:ascii="Times New Roman" w:hAnsi="Times New Roman" w:cs="Times New Roman"/>
          <w:sz w:val="28"/>
          <w:szCs w:val="28"/>
          <w:lang w:val="uk-UA"/>
        </w:rPr>
        <w:t xml:space="preserve"> </w:t>
      </w:r>
      <w:r>
        <w:rPr>
          <w:rFonts w:ascii="Times New Roman" w:hAnsi="Times New Roman" w:cs="Times New Roman"/>
          <w:bCs/>
          <w:sz w:val="28"/>
          <w:szCs w:val="28"/>
        </w:rPr>
        <w:t>кадрово</w:t>
      </w:r>
      <w:r>
        <w:rPr>
          <w:rFonts w:ascii="Times New Roman" w:hAnsi="Times New Roman" w:cs="Times New Roman"/>
          <w:bCs/>
          <w:sz w:val="28"/>
          <w:szCs w:val="28"/>
          <w:lang w:val="uk-UA"/>
        </w:rPr>
        <w:t>ю</w:t>
      </w:r>
      <w:r w:rsidR="00E12DA3" w:rsidRPr="00284B22">
        <w:rPr>
          <w:rFonts w:ascii="Times New Roman" w:hAnsi="Times New Roman" w:cs="Times New Roman"/>
          <w:bCs/>
          <w:sz w:val="28"/>
          <w:szCs w:val="28"/>
        </w:rPr>
        <w:t xml:space="preserve"> загрозою</w:t>
      </w:r>
      <w:r>
        <w:rPr>
          <w:rFonts w:ascii="Times New Roman" w:hAnsi="Times New Roman" w:cs="Times New Roman"/>
          <w:sz w:val="28"/>
          <w:szCs w:val="28"/>
          <w:lang w:val="uk-UA"/>
        </w:rPr>
        <w:t xml:space="preserve"> </w:t>
      </w:r>
      <w:r w:rsidR="00E12DA3" w:rsidRPr="00284B22">
        <w:rPr>
          <w:rFonts w:ascii="Times New Roman" w:hAnsi="Times New Roman" w:cs="Times New Roman"/>
          <w:sz w:val="28"/>
          <w:szCs w:val="28"/>
        </w:rPr>
        <w:t>розуміється негативний вплив кадрової функціональної складової на економічну безпеку підприємства.</w:t>
      </w:r>
    </w:p>
    <w:p w:rsidR="00E12DA3" w:rsidRPr="00284B22" w:rsidRDefault="00E12DA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Виділяють два види загроз:</w:t>
      </w:r>
    </w:p>
    <w:p w:rsidR="00E12DA3" w:rsidRPr="00284B22" w:rsidRDefault="002A7223" w:rsidP="002A7223">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E12DA3" w:rsidRPr="00284B22">
        <w:rPr>
          <w:rFonts w:ascii="Times New Roman" w:hAnsi="Times New Roman" w:cs="Times New Roman"/>
          <w:sz w:val="28"/>
          <w:szCs w:val="28"/>
        </w:rPr>
        <w:t>Зовнішні, які не залежать від волі і свідомості працівників організації;</w:t>
      </w:r>
    </w:p>
    <w:p w:rsidR="00E12DA3" w:rsidRPr="00284B22" w:rsidRDefault="002A7223" w:rsidP="002A7223">
      <w:pPr>
        <w:tabs>
          <w:tab w:val="left" w:pos="709"/>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E12DA3" w:rsidRPr="00284B22">
        <w:rPr>
          <w:rFonts w:ascii="Times New Roman" w:hAnsi="Times New Roman" w:cs="Times New Roman"/>
          <w:sz w:val="28"/>
          <w:szCs w:val="28"/>
        </w:rPr>
        <w:t>Внутрішні, які визначаються діями (умисними чи ні) співробітників компанії.</w:t>
      </w:r>
    </w:p>
    <w:p w:rsidR="00E12DA3" w:rsidRPr="00284B22" w:rsidRDefault="00E12DA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Виділяють такі основні джерела загроз з </w:t>
      </w:r>
      <w:r w:rsidRPr="00284B22">
        <w:rPr>
          <w:rFonts w:ascii="Times New Roman" w:hAnsi="Times New Roman" w:cs="Times New Roman"/>
          <w:bCs/>
          <w:iCs/>
          <w:sz w:val="28"/>
          <w:szCs w:val="28"/>
        </w:rPr>
        <w:t>зовнішнього середовища:</w:t>
      </w:r>
    </w:p>
    <w:p w:rsidR="00E12DA3" w:rsidRPr="00284B22" w:rsidRDefault="002A7223" w:rsidP="002A7223">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E12DA3" w:rsidRPr="00284B22">
        <w:rPr>
          <w:rFonts w:ascii="Times New Roman" w:hAnsi="Times New Roman" w:cs="Times New Roman"/>
          <w:sz w:val="28"/>
          <w:szCs w:val="28"/>
        </w:rPr>
        <w:t>Корумповані представники органів влади (проведення перевірок або оперативних заходів в ініціативному порядку або на замовлення конкурентів з метою закриття підприємства або вимагання хабарів);</w:t>
      </w:r>
    </w:p>
    <w:p w:rsidR="00E12DA3" w:rsidRPr="00284B22" w:rsidRDefault="002A7223" w:rsidP="002A7223">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E12DA3" w:rsidRPr="00284B22">
        <w:rPr>
          <w:rFonts w:ascii="Times New Roman" w:hAnsi="Times New Roman" w:cs="Times New Roman"/>
          <w:sz w:val="28"/>
          <w:szCs w:val="28"/>
        </w:rPr>
        <w:t>Підприємства-конкуренти, що здійснюють різного роду акції (у тому числі прямі погрози, шантаж, економічне шпигунство тощо);</w:t>
      </w:r>
    </w:p>
    <w:p w:rsidR="00E12DA3" w:rsidRPr="00284B22" w:rsidRDefault="002A7223" w:rsidP="002A7223">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E12DA3" w:rsidRPr="00284B22">
        <w:rPr>
          <w:rFonts w:ascii="Times New Roman" w:hAnsi="Times New Roman" w:cs="Times New Roman"/>
          <w:sz w:val="28"/>
          <w:szCs w:val="28"/>
        </w:rPr>
        <w:t>Кримінальні структури (прямий тиск на підприємство та його партнерів, організація нападів на підприємство і його власність тощо);</w:t>
      </w:r>
    </w:p>
    <w:p w:rsidR="00E12DA3" w:rsidRPr="00284B22" w:rsidRDefault="002A7223" w:rsidP="002A7223">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E12DA3" w:rsidRPr="00284B22">
        <w:rPr>
          <w:rFonts w:ascii="Times New Roman" w:hAnsi="Times New Roman" w:cs="Times New Roman"/>
          <w:sz w:val="28"/>
          <w:szCs w:val="28"/>
        </w:rPr>
        <w:t>Підприємства-постачальники (зміна цінової політики та зміну умов поставки ресурсів, сировини і комплектуючих);</w:t>
      </w:r>
    </w:p>
    <w:p w:rsidR="00E12DA3" w:rsidRPr="00284B22" w:rsidRDefault="002A7223" w:rsidP="002A7223">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E12DA3" w:rsidRPr="00284B22">
        <w:rPr>
          <w:rFonts w:ascii="Times New Roman" w:hAnsi="Times New Roman" w:cs="Times New Roman"/>
          <w:sz w:val="28"/>
          <w:szCs w:val="28"/>
        </w:rPr>
        <w:t>Підприємства-споживачі (відмова від закупівель продукції, вимоги про зміну цін та умов поставки і т.п.);</w:t>
      </w:r>
    </w:p>
    <w:p w:rsidR="00E12DA3" w:rsidRPr="00284B22" w:rsidRDefault="002A7223" w:rsidP="002A7223">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 </w:t>
      </w:r>
      <w:r w:rsidR="00E12DA3" w:rsidRPr="00284B22">
        <w:rPr>
          <w:rFonts w:ascii="Times New Roman" w:hAnsi="Times New Roman" w:cs="Times New Roman"/>
          <w:sz w:val="28"/>
          <w:szCs w:val="28"/>
        </w:rPr>
        <w:t>Фахівці з інформаційних технологій, які не є співробітниками підприємства, несанкціоновано проникаючі в систему інформаційних ресурсів;</w:t>
      </w:r>
    </w:p>
    <w:p w:rsidR="00E12DA3" w:rsidRPr="00284B22" w:rsidRDefault="002A7223" w:rsidP="002A7223">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E12DA3" w:rsidRPr="00284B22">
        <w:rPr>
          <w:rFonts w:ascii="Times New Roman" w:hAnsi="Times New Roman" w:cs="Times New Roman"/>
          <w:sz w:val="28"/>
          <w:szCs w:val="28"/>
        </w:rPr>
        <w:t>Фінансово-кредитні установи (несподівана відмова в кредиті або затримка проводки платежів).</w:t>
      </w:r>
    </w:p>
    <w:p w:rsidR="00E12DA3" w:rsidRPr="00284B22" w:rsidRDefault="00E12DA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Джерелами </w:t>
      </w:r>
      <w:r w:rsidRPr="00284B22">
        <w:rPr>
          <w:rFonts w:ascii="Times New Roman" w:hAnsi="Times New Roman" w:cs="Times New Roman"/>
          <w:bCs/>
          <w:iCs/>
          <w:sz w:val="28"/>
          <w:szCs w:val="28"/>
        </w:rPr>
        <w:t>внутрішніх загроз</w:t>
      </w:r>
      <w:r w:rsidRPr="00284B22">
        <w:rPr>
          <w:rFonts w:ascii="Times New Roman" w:hAnsi="Times New Roman" w:cs="Times New Roman"/>
          <w:sz w:val="28"/>
          <w:szCs w:val="28"/>
        </w:rPr>
        <w:t> можуть бути співробітники компанії. При цьому можна виділити наступні три рівні:</w:t>
      </w:r>
    </w:p>
    <w:p w:rsidR="00E12DA3" w:rsidRPr="00284B22" w:rsidRDefault="002A7223" w:rsidP="002A7223">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E12DA3" w:rsidRPr="00284B22">
        <w:rPr>
          <w:rFonts w:ascii="Times New Roman" w:hAnsi="Times New Roman" w:cs="Times New Roman"/>
          <w:sz w:val="28"/>
          <w:szCs w:val="28"/>
        </w:rPr>
        <w:t>Перші керівники і топ-менеджери (пряме шахрайство, фальсифікація звітності, розкрадання майна, отримання відкатів, надання або продаж конкурентам інформації, що є комерційною таємницею підприємства);</w:t>
      </w:r>
    </w:p>
    <w:p w:rsidR="00E12DA3" w:rsidRPr="003327A4" w:rsidRDefault="002A7223" w:rsidP="002A7223">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E12DA3" w:rsidRPr="00284B22">
        <w:rPr>
          <w:rFonts w:ascii="Times New Roman" w:hAnsi="Times New Roman" w:cs="Times New Roman"/>
          <w:sz w:val="28"/>
          <w:szCs w:val="28"/>
        </w:rPr>
        <w:t xml:space="preserve">Менеджери, співробітники-фахівці основних і допоміжних виробництв (пряме </w:t>
      </w:r>
      <w:r w:rsidR="00E12DA3" w:rsidRPr="003327A4">
        <w:rPr>
          <w:rFonts w:ascii="Times New Roman" w:hAnsi="Times New Roman" w:cs="Times New Roman"/>
          <w:sz w:val="28"/>
          <w:szCs w:val="28"/>
        </w:rPr>
        <w:t>злоді</w:t>
      </w:r>
      <w:r w:rsidR="003327A4" w:rsidRPr="003327A4">
        <w:rPr>
          <w:rFonts w:ascii="Times New Roman" w:hAnsi="Times New Roman" w:cs="Times New Roman"/>
          <w:sz w:val="28"/>
          <w:szCs w:val="28"/>
          <w:lang w:val="uk-UA"/>
        </w:rPr>
        <w:t>яння</w:t>
      </w:r>
      <w:r w:rsidR="00E12DA3" w:rsidRPr="003327A4">
        <w:rPr>
          <w:rFonts w:ascii="Times New Roman" w:hAnsi="Times New Roman" w:cs="Times New Roman"/>
          <w:sz w:val="28"/>
          <w:szCs w:val="28"/>
        </w:rPr>
        <w:t xml:space="preserve"> фінансових, інформаційних засобів та продукції, нецільове використання техніки, обладнання, інформаційно-обчислювальних засобів та ін., Продаж відомостей, що становлять комерційну таємницю підприємства, та ін.);</w:t>
      </w:r>
    </w:p>
    <w:p w:rsidR="00E12DA3" w:rsidRPr="002A7223" w:rsidRDefault="002A7223" w:rsidP="002A7223">
      <w:pPr>
        <w:tabs>
          <w:tab w:val="left" w:pos="2925"/>
        </w:tabs>
        <w:spacing w:after="0" w:line="360" w:lineRule="auto"/>
        <w:ind w:firstLine="709"/>
        <w:jc w:val="both"/>
        <w:rPr>
          <w:rFonts w:ascii="Times New Roman" w:hAnsi="Times New Roman" w:cs="Times New Roman"/>
          <w:sz w:val="28"/>
          <w:szCs w:val="28"/>
          <w:lang w:val="uk-UA"/>
        </w:rPr>
      </w:pPr>
      <w:r w:rsidRPr="003327A4">
        <w:rPr>
          <w:rFonts w:ascii="Times New Roman" w:hAnsi="Times New Roman" w:cs="Times New Roman"/>
          <w:sz w:val="28"/>
          <w:szCs w:val="28"/>
          <w:lang w:val="uk-UA"/>
        </w:rPr>
        <w:t>- </w:t>
      </w:r>
      <w:r w:rsidR="00E12DA3" w:rsidRPr="003327A4">
        <w:rPr>
          <w:rFonts w:ascii="Times New Roman" w:hAnsi="Times New Roman" w:cs="Times New Roman"/>
          <w:sz w:val="28"/>
          <w:szCs w:val="28"/>
        </w:rPr>
        <w:t>Робітники (злоді</w:t>
      </w:r>
      <w:r w:rsidR="003327A4" w:rsidRPr="003327A4">
        <w:rPr>
          <w:rFonts w:ascii="Times New Roman" w:hAnsi="Times New Roman" w:cs="Times New Roman"/>
          <w:sz w:val="28"/>
          <w:szCs w:val="28"/>
          <w:lang w:val="uk-UA"/>
        </w:rPr>
        <w:t>яння</w:t>
      </w:r>
      <w:r w:rsidR="00E12DA3" w:rsidRPr="00284B22">
        <w:rPr>
          <w:rFonts w:ascii="Times New Roman" w:hAnsi="Times New Roman" w:cs="Times New Roman"/>
          <w:sz w:val="28"/>
          <w:szCs w:val="28"/>
        </w:rPr>
        <w:t xml:space="preserve"> готової продукції, сировини, комплектуючих, фінансових коштів, нецільове використання транспортних засобів і спеціально</w:t>
      </w:r>
      <w:r>
        <w:rPr>
          <w:rFonts w:ascii="Times New Roman" w:hAnsi="Times New Roman" w:cs="Times New Roman"/>
          <w:sz w:val="28"/>
          <w:szCs w:val="28"/>
        </w:rPr>
        <w:t>ї техніки та обладнання, умис</w:t>
      </w:r>
      <w:r>
        <w:rPr>
          <w:rFonts w:ascii="Times New Roman" w:hAnsi="Times New Roman" w:cs="Times New Roman"/>
          <w:sz w:val="28"/>
          <w:szCs w:val="28"/>
          <w:lang w:val="uk-UA"/>
        </w:rPr>
        <w:t>не</w:t>
      </w:r>
      <w:r w:rsidR="00E12DA3" w:rsidRPr="00284B22">
        <w:rPr>
          <w:rFonts w:ascii="Times New Roman" w:hAnsi="Times New Roman" w:cs="Times New Roman"/>
          <w:sz w:val="28"/>
          <w:szCs w:val="28"/>
        </w:rPr>
        <w:t xml:space="preserve"> виведення з ладу техніки, обладнання, інформаційних ресу</w:t>
      </w:r>
      <w:r>
        <w:rPr>
          <w:rFonts w:ascii="Times New Roman" w:hAnsi="Times New Roman" w:cs="Times New Roman"/>
          <w:sz w:val="28"/>
          <w:szCs w:val="28"/>
        </w:rPr>
        <w:t xml:space="preserve">рсів, псування сировини та ін. </w:t>
      </w:r>
      <w:r>
        <w:rPr>
          <w:rFonts w:ascii="Times New Roman" w:hAnsi="Times New Roman" w:cs="Times New Roman"/>
          <w:sz w:val="28"/>
          <w:szCs w:val="28"/>
          <w:lang w:val="uk-UA"/>
        </w:rPr>
        <w:t>з</w:t>
      </w:r>
      <w:r w:rsidR="00E12DA3" w:rsidRPr="00284B22">
        <w:rPr>
          <w:rFonts w:ascii="Times New Roman" w:hAnsi="Times New Roman" w:cs="Times New Roman"/>
          <w:sz w:val="28"/>
          <w:szCs w:val="28"/>
        </w:rPr>
        <w:t xml:space="preserve">а винагороду на </w:t>
      </w:r>
      <w:r>
        <w:rPr>
          <w:rFonts w:ascii="Times New Roman" w:hAnsi="Times New Roman" w:cs="Times New Roman"/>
          <w:sz w:val="28"/>
          <w:szCs w:val="28"/>
        </w:rPr>
        <w:t>замовлення третіх осіб та ін.)</w:t>
      </w:r>
      <w:r>
        <w:rPr>
          <w:rFonts w:ascii="Times New Roman" w:hAnsi="Times New Roman" w:cs="Times New Roman"/>
          <w:sz w:val="28"/>
          <w:szCs w:val="28"/>
          <w:lang w:val="uk-UA"/>
        </w:rPr>
        <w:t>.</w:t>
      </w:r>
    </w:p>
    <w:p w:rsidR="00E12DA3" w:rsidRPr="002A7223" w:rsidRDefault="00E12DA3" w:rsidP="002A7223">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При цьому мова йде не тільки про можливості умисного нанесення шкоди, а й, наприклад, про </w:t>
      </w:r>
      <w:r w:rsidRPr="003327A4">
        <w:rPr>
          <w:rFonts w:ascii="Times New Roman" w:hAnsi="Times New Roman" w:cs="Times New Roman"/>
          <w:sz w:val="28"/>
          <w:szCs w:val="28"/>
        </w:rPr>
        <w:t>недо</w:t>
      </w:r>
      <w:r w:rsidR="003327A4" w:rsidRPr="003327A4">
        <w:rPr>
          <w:rFonts w:ascii="Times New Roman" w:hAnsi="Times New Roman" w:cs="Times New Roman"/>
          <w:sz w:val="28"/>
          <w:szCs w:val="28"/>
          <w:lang w:val="uk-UA"/>
        </w:rPr>
        <w:t>використання</w:t>
      </w:r>
      <w:r w:rsidR="003327A4">
        <w:rPr>
          <w:rFonts w:ascii="Times New Roman" w:hAnsi="Times New Roman" w:cs="Times New Roman"/>
          <w:sz w:val="28"/>
          <w:szCs w:val="28"/>
          <w:lang w:val="uk-UA"/>
        </w:rPr>
        <w:t xml:space="preserve"> </w:t>
      </w:r>
      <w:r w:rsidRPr="00284B22">
        <w:rPr>
          <w:rFonts w:ascii="Times New Roman" w:hAnsi="Times New Roman" w:cs="Times New Roman"/>
          <w:sz w:val="28"/>
          <w:szCs w:val="28"/>
        </w:rPr>
        <w:t xml:space="preserve">трудового потенціалу. Сучасна наука і практика виділяють три основних якісних характеристики трудового потенціалу особистості. </w:t>
      </w:r>
      <w:r w:rsidRPr="002A7223">
        <w:rPr>
          <w:rFonts w:ascii="Times New Roman" w:hAnsi="Times New Roman" w:cs="Times New Roman"/>
          <w:sz w:val="28"/>
          <w:szCs w:val="28"/>
          <w:lang w:val="uk-UA"/>
        </w:rPr>
        <w:t>По-перше, психофізіологічний потенціал (стан здоров'я, тип вищої нервової діяльності, тип працездатності, особливості індивідуально-психологічних вл</w:t>
      </w:r>
      <w:r w:rsidR="002A7223">
        <w:rPr>
          <w:rFonts w:ascii="Times New Roman" w:hAnsi="Times New Roman" w:cs="Times New Roman"/>
          <w:sz w:val="28"/>
          <w:szCs w:val="28"/>
          <w:lang w:val="uk-UA"/>
        </w:rPr>
        <w:t xml:space="preserve">астивостей особистості і т.п.). </w:t>
      </w:r>
      <w:r w:rsidRPr="005413A3">
        <w:rPr>
          <w:rFonts w:ascii="Times New Roman" w:hAnsi="Times New Roman" w:cs="Times New Roman"/>
          <w:sz w:val="28"/>
          <w:szCs w:val="28"/>
          <w:lang w:val="uk-UA"/>
        </w:rPr>
        <w:t xml:space="preserve">По-друге, професійно-кваліфікаційний потенціал. І, нарешті, соціально-особистісний, що включає інтереси, мотиви, цінності і ціннісні орієнтації. </w:t>
      </w:r>
      <w:r w:rsidRPr="00284B22">
        <w:rPr>
          <w:rFonts w:ascii="Times New Roman" w:hAnsi="Times New Roman" w:cs="Times New Roman"/>
          <w:sz w:val="28"/>
          <w:szCs w:val="28"/>
        </w:rPr>
        <w:t>Недовикористання трудового потенціалу може призвести до виникнення у працівників уявлень про неможливість застосування власного високого професіоналізму, неадекватності оцінки результатів праці, а отже, про невідповідність винагороди прикладеним трудовим зусиллям, викликати невдоволення змістом та умовами праці і т.д.</w:t>
      </w:r>
    </w:p>
    <w:p w:rsidR="003532E7" w:rsidRPr="00284B22" w:rsidRDefault="00E12DA3"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lastRenderedPageBreak/>
        <w:t>На виникнення внутрішніх загроз можуть вплинути наступні фактори: невисокий рівень розвитку системи управління персоналом; неграмотний підбір персоналу; недостатня кваліфікація персоналу; невірно вибудувана система мотивації; неефективна система навчання та розвитку персоналу; недостатня соціальна інформованість працівників про справи компанії, системи мотивації, просуванні персоналу і т.п .; нерозвинена організаційна культура; недооцінка значення лояльності персоналу.</w:t>
      </w:r>
    </w:p>
    <w:p w:rsidR="003532E7" w:rsidRPr="00284B22" w:rsidRDefault="003532E7" w:rsidP="00284B22">
      <w:pPr>
        <w:tabs>
          <w:tab w:val="left" w:pos="2925"/>
        </w:tabs>
        <w:spacing w:after="0" w:line="360" w:lineRule="auto"/>
        <w:ind w:firstLine="709"/>
        <w:jc w:val="both"/>
        <w:rPr>
          <w:rFonts w:ascii="Times New Roman" w:hAnsi="Times New Roman" w:cs="Times New Roman"/>
          <w:sz w:val="28"/>
          <w:szCs w:val="28"/>
          <w:lang w:val="uk-UA"/>
        </w:rPr>
      </w:pPr>
    </w:p>
    <w:p w:rsidR="003532E7" w:rsidRPr="00284B22" w:rsidRDefault="003532E7"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bCs/>
          <w:sz w:val="28"/>
          <w:szCs w:val="28"/>
          <w:lang w:val="uk-UA"/>
        </w:rPr>
        <w:t xml:space="preserve">Таблиця 4. </w:t>
      </w:r>
      <w:r w:rsidRPr="00284B22">
        <w:rPr>
          <w:rFonts w:ascii="Times New Roman" w:hAnsi="Times New Roman" w:cs="Times New Roman"/>
          <w:bCs/>
          <w:sz w:val="28"/>
          <w:szCs w:val="28"/>
        </w:rPr>
        <w:t>Методи запобігання загрозам кадровій безпеці підприємства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19"/>
        <w:gridCol w:w="6503"/>
      </w:tblGrid>
      <w:tr w:rsidR="003532E7" w:rsidRPr="00284B22" w:rsidTr="003532E7">
        <w:tc>
          <w:tcPr>
            <w:tcW w:w="0" w:type="auto"/>
            <w:shd w:val="clear" w:color="auto" w:fill="auto"/>
            <w:tcMar>
              <w:top w:w="150" w:type="dxa"/>
              <w:left w:w="150" w:type="dxa"/>
              <w:bottom w:w="150" w:type="dxa"/>
              <w:right w:w="150" w:type="dxa"/>
            </w:tcMar>
            <w:vAlign w:val="center"/>
            <w:hideMark/>
          </w:tcPr>
          <w:p w:rsidR="007318AC" w:rsidRPr="00284B22" w:rsidRDefault="003532E7"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bCs/>
                <w:sz w:val="28"/>
                <w:szCs w:val="28"/>
              </w:rPr>
              <w:t>Загрози</w:t>
            </w:r>
          </w:p>
        </w:tc>
        <w:tc>
          <w:tcPr>
            <w:tcW w:w="0" w:type="auto"/>
            <w:shd w:val="clear" w:color="auto" w:fill="auto"/>
            <w:tcMar>
              <w:top w:w="150" w:type="dxa"/>
              <w:left w:w="150" w:type="dxa"/>
              <w:bottom w:w="150" w:type="dxa"/>
              <w:right w:w="150" w:type="dxa"/>
            </w:tcMar>
            <w:vAlign w:val="center"/>
            <w:hideMark/>
          </w:tcPr>
          <w:p w:rsidR="007318AC" w:rsidRPr="00284B22" w:rsidRDefault="003532E7"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bCs/>
                <w:sz w:val="28"/>
                <w:szCs w:val="28"/>
              </w:rPr>
              <w:t>Методи запобігання</w:t>
            </w:r>
          </w:p>
        </w:tc>
      </w:tr>
      <w:tr w:rsidR="003532E7" w:rsidRPr="00284B22" w:rsidTr="003532E7">
        <w:tc>
          <w:tcPr>
            <w:tcW w:w="0" w:type="auto"/>
            <w:shd w:val="clear" w:color="auto" w:fill="auto"/>
            <w:tcMar>
              <w:top w:w="150" w:type="dxa"/>
              <w:left w:w="150" w:type="dxa"/>
              <w:bottom w:w="150" w:type="dxa"/>
              <w:right w:w="150" w:type="dxa"/>
            </w:tcMar>
            <w:vAlign w:val="center"/>
            <w:hideMark/>
          </w:tcPr>
          <w:p w:rsidR="007318AC" w:rsidRPr="00284B22" w:rsidRDefault="003532E7"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Замах на фінансові та інші ресурси підприємства</w:t>
            </w:r>
          </w:p>
        </w:tc>
        <w:tc>
          <w:tcPr>
            <w:tcW w:w="0" w:type="auto"/>
            <w:shd w:val="clear" w:color="auto" w:fill="auto"/>
            <w:tcMar>
              <w:top w:w="150" w:type="dxa"/>
              <w:left w:w="150" w:type="dxa"/>
              <w:bottom w:w="150" w:type="dxa"/>
              <w:right w:w="150" w:type="dxa"/>
            </w:tcMar>
            <w:vAlign w:val="center"/>
            <w:hideMark/>
          </w:tcPr>
          <w:p w:rsidR="007318AC" w:rsidRPr="00284B22" w:rsidRDefault="003532E7"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Чітке ведення бухгалтерського та фінансового обліку діяльності, аудит документації, ретельна увага до добору персоналу та його стану, аналіз показників рентабельності та прибутковості діяльності підприємства</w:t>
            </w:r>
          </w:p>
        </w:tc>
      </w:tr>
      <w:tr w:rsidR="003532E7" w:rsidRPr="00284B22" w:rsidTr="003532E7">
        <w:tc>
          <w:tcPr>
            <w:tcW w:w="0" w:type="auto"/>
            <w:shd w:val="clear" w:color="auto" w:fill="auto"/>
            <w:tcMar>
              <w:top w:w="150" w:type="dxa"/>
              <w:left w:w="150" w:type="dxa"/>
              <w:bottom w:w="150" w:type="dxa"/>
              <w:right w:w="150" w:type="dxa"/>
            </w:tcMar>
            <w:vAlign w:val="center"/>
            <w:hideMark/>
          </w:tcPr>
          <w:p w:rsidR="007318AC" w:rsidRPr="00284B22" w:rsidRDefault="003532E7"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Дестабілізація організації, руйнування стабільного працездатного колективу (команди)</w:t>
            </w:r>
          </w:p>
        </w:tc>
        <w:tc>
          <w:tcPr>
            <w:tcW w:w="0" w:type="auto"/>
            <w:shd w:val="clear" w:color="auto" w:fill="auto"/>
            <w:tcMar>
              <w:top w:w="150" w:type="dxa"/>
              <w:left w:w="150" w:type="dxa"/>
              <w:bottom w:w="150" w:type="dxa"/>
              <w:right w:w="150" w:type="dxa"/>
            </w:tcMar>
            <w:vAlign w:val="center"/>
            <w:hideMark/>
          </w:tcPr>
          <w:p w:rsidR="007318AC" w:rsidRPr="00284B22" w:rsidRDefault="003532E7"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Ретельний добір персоналу, нагляд за відносинами в колективі, за комунікаціями на підприємстві, перевірка всіх підозрілих працівників на належність до будь-якої групи ризику, статистичний нагляд та аналіз руху персоналу</w:t>
            </w:r>
          </w:p>
        </w:tc>
      </w:tr>
      <w:tr w:rsidR="003532E7" w:rsidRPr="00284B22" w:rsidTr="003532E7">
        <w:tc>
          <w:tcPr>
            <w:tcW w:w="0" w:type="auto"/>
            <w:shd w:val="clear" w:color="auto" w:fill="auto"/>
            <w:tcMar>
              <w:top w:w="150" w:type="dxa"/>
              <w:left w:w="150" w:type="dxa"/>
              <w:bottom w:w="150" w:type="dxa"/>
              <w:right w:w="150" w:type="dxa"/>
            </w:tcMar>
            <w:vAlign w:val="center"/>
            <w:hideMark/>
          </w:tcPr>
          <w:p w:rsidR="007318AC" w:rsidRPr="00284B22" w:rsidRDefault="003532E7"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Погіршення дисципліни в колективі, порушення техніки безпеки та правил внутрішнього трудового розпорядку</w:t>
            </w:r>
          </w:p>
        </w:tc>
        <w:tc>
          <w:tcPr>
            <w:tcW w:w="0" w:type="auto"/>
            <w:shd w:val="clear" w:color="auto" w:fill="auto"/>
            <w:tcMar>
              <w:top w:w="150" w:type="dxa"/>
              <w:left w:w="150" w:type="dxa"/>
              <w:bottom w:w="150" w:type="dxa"/>
              <w:right w:w="150" w:type="dxa"/>
            </w:tcMar>
            <w:vAlign w:val="center"/>
            <w:hideMark/>
          </w:tcPr>
          <w:p w:rsidR="007318AC" w:rsidRPr="00284B22" w:rsidRDefault="003532E7"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Нагляд за відносинами в колективі, за комунікаціями на підприємстві, перевірка всіх підозрілих працівників на належність до будь-якої групи ризику, запобігання та розв'язання будь-яких конфліктів у колективі, чітка регламентація субординації і трудового розпорядку</w:t>
            </w:r>
          </w:p>
        </w:tc>
      </w:tr>
      <w:tr w:rsidR="003532E7" w:rsidRPr="00284B22" w:rsidTr="003532E7">
        <w:tc>
          <w:tcPr>
            <w:tcW w:w="0" w:type="auto"/>
            <w:shd w:val="clear" w:color="auto" w:fill="auto"/>
            <w:tcMar>
              <w:top w:w="150" w:type="dxa"/>
              <w:left w:w="150" w:type="dxa"/>
              <w:bottom w:w="150" w:type="dxa"/>
              <w:right w:w="150" w:type="dxa"/>
            </w:tcMar>
            <w:vAlign w:val="center"/>
            <w:hideMark/>
          </w:tcPr>
          <w:p w:rsidR="007318AC" w:rsidRPr="00284B22" w:rsidRDefault="003532E7"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lastRenderedPageBreak/>
              <w:t>Здійснення таємної протизаконної діяльності на підприємстві</w:t>
            </w:r>
          </w:p>
        </w:tc>
        <w:tc>
          <w:tcPr>
            <w:tcW w:w="0" w:type="auto"/>
            <w:shd w:val="clear" w:color="auto" w:fill="auto"/>
            <w:tcMar>
              <w:top w:w="150" w:type="dxa"/>
              <w:left w:w="150" w:type="dxa"/>
              <w:bottom w:w="150" w:type="dxa"/>
              <w:right w:w="150" w:type="dxa"/>
            </w:tcMar>
            <w:vAlign w:val="center"/>
            <w:hideMark/>
          </w:tcPr>
          <w:p w:rsidR="007318AC" w:rsidRPr="00284B22" w:rsidRDefault="003532E7"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Контроль за всіма комунікаціями на підприємстві, увага до взаємовідносин у колективі, аудит документації, вимога обов'язкової звітності про будь-які ділові операції в рамках підприємства</w:t>
            </w:r>
          </w:p>
        </w:tc>
      </w:tr>
      <w:tr w:rsidR="003532E7" w:rsidRPr="00284B22" w:rsidTr="003532E7">
        <w:tc>
          <w:tcPr>
            <w:tcW w:w="0" w:type="auto"/>
            <w:shd w:val="clear" w:color="auto" w:fill="auto"/>
            <w:tcMar>
              <w:top w:w="150" w:type="dxa"/>
              <w:left w:w="150" w:type="dxa"/>
              <w:bottom w:w="150" w:type="dxa"/>
              <w:right w:w="150" w:type="dxa"/>
            </w:tcMar>
            <w:vAlign w:val="center"/>
            <w:hideMark/>
          </w:tcPr>
          <w:p w:rsidR="007318AC" w:rsidRPr="00284B22" w:rsidRDefault="003532E7"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Сприяння утворенню конфліктів</w:t>
            </w:r>
          </w:p>
        </w:tc>
        <w:tc>
          <w:tcPr>
            <w:tcW w:w="0" w:type="auto"/>
            <w:shd w:val="clear" w:color="auto" w:fill="auto"/>
            <w:tcMar>
              <w:top w:w="150" w:type="dxa"/>
              <w:left w:w="150" w:type="dxa"/>
              <w:bottom w:w="150" w:type="dxa"/>
              <w:right w:w="150" w:type="dxa"/>
            </w:tcMar>
            <w:vAlign w:val="center"/>
            <w:hideMark/>
          </w:tcPr>
          <w:p w:rsidR="007318AC" w:rsidRPr="00284B22" w:rsidRDefault="003532E7"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Нагляд за відносинами в колективі, за діяльністю колективу й окремих працівників, чітка регламентація відносин, використання послуг медіаторів, сприяння згуртованості колективу, підвищення прихильності персоналу</w:t>
            </w:r>
          </w:p>
        </w:tc>
      </w:tr>
    </w:tbl>
    <w:p w:rsidR="003532E7" w:rsidRPr="00284B22" w:rsidRDefault="003532E7" w:rsidP="00284B22">
      <w:pPr>
        <w:tabs>
          <w:tab w:val="left" w:pos="2925"/>
        </w:tabs>
        <w:spacing w:after="0" w:line="360" w:lineRule="auto"/>
        <w:ind w:firstLine="709"/>
        <w:jc w:val="both"/>
        <w:rPr>
          <w:rFonts w:ascii="Times New Roman" w:hAnsi="Times New Roman" w:cs="Times New Roman"/>
          <w:sz w:val="28"/>
          <w:szCs w:val="28"/>
        </w:rPr>
      </w:pPr>
    </w:p>
    <w:p w:rsidR="00E12DA3" w:rsidRPr="00284B22" w:rsidRDefault="00E12DA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Сильна організаційна культура може частково, якщо не цілком, вирішити проблему управління ризиками. Це може здійснитися в тому випадку, якщо весь управлінський персонал буде зацікавлений не тільки в отриманні прибутку, а й в адекватному управлінні кадровими ризиками. Крім того, сильна організаційна культура передбачає наявність корпоративних стандартів поведінки, відображених, наприклад, у корпоративному етичному кодексі, де визначено необхідні для компанії моделі поведінки співробітників. Проведення роз'яснювальної роботи з персоналом із приводу норм, принципів організаційної культури та ефективної поведінки, встановлення з співробітниками довірчих відносин може сприяти запобіганню цілого ряду проблем, пов'язаних з кадровою безпекою.</w:t>
      </w:r>
    </w:p>
    <w:p w:rsidR="00E12DA3" w:rsidRPr="002A7223" w:rsidRDefault="00E12DA3" w:rsidP="002A7223">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Таким чином, якщо в організації виникають кадрові ризики, то це багато в чому означає, що служба управління персоналом не справляється зі своєю роботою, оскільки саме вона є </w:t>
      </w:r>
      <w:r w:rsidRPr="00284B22">
        <w:rPr>
          <w:rFonts w:ascii="Times New Roman" w:hAnsi="Times New Roman" w:cs="Times New Roman"/>
          <w:bCs/>
          <w:sz w:val="28"/>
          <w:szCs w:val="28"/>
        </w:rPr>
        <w:t>суб'єктом кадрової </w:t>
      </w:r>
      <w:r w:rsidRPr="00284B22">
        <w:rPr>
          <w:rFonts w:ascii="Times New Roman" w:hAnsi="Times New Roman" w:cs="Times New Roman"/>
          <w:sz w:val="28"/>
          <w:szCs w:val="28"/>
        </w:rPr>
        <w:t>безпеки, а будь-яка дія співробітників служби управління персоналом веде або до посилення, або до ослаблення безпеки організації.</w:t>
      </w:r>
    </w:p>
    <w:p w:rsidR="00E12DA3" w:rsidRPr="00284B22" w:rsidRDefault="00E12DA3" w:rsidP="00284B22">
      <w:pPr>
        <w:tabs>
          <w:tab w:val="left" w:pos="2925"/>
        </w:tabs>
        <w:spacing w:after="0" w:line="360" w:lineRule="auto"/>
        <w:ind w:firstLine="709"/>
        <w:jc w:val="both"/>
        <w:rPr>
          <w:rFonts w:ascii="Times New Roman" w:hAnsi="Times New Roman" w:cs="Times New Roman"/>
          <w:b/>
          <w:sz w:val="28"/>
          <w:szCs w:val="28"/>
          <w:lang w:val="uk-UA"/>
        </w:rPr>
      </w:pPr>
      <w:r w:rsidRPr="00284B22">
        <w:rPr>
          <w:rFonts w:ascii="Times New Roman" w:hAnsi="Times New Roman" w:cs="Times New Roman"/>
          <w:b/>
          <w:sz w:val="28"/>
          <w:szCs w:val="28"/>
          <w:lang w:val="uk-UA"/>
        </w:rPr>
        <w:t>Висновок.</w:t>
      </w:r>
    </w:p>
    <w:p w:rsidR="00E12DA3" w:rsidRPr="00284B22" w:rsidRDefault="002A7223"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E12DA3" w:rsidRPr="00284B22">
        <w:rPr>
          <w:rFonts w:ascii="Times New Roman" w:hAnsi="Times New Roman" w:cs="Times New Roman"/>
          <w:sz w:val="28"/>
          <w:szCs w:val="28"/>
          <w:lang w:val="uk-UA"/>
        </w:rPr>
        <w:t xml:space="preserve">На даному етапі кадрова безпека знаходиться в активному розвитку, а також є темою, яка цікавить більшість підприємців, які застосовують прогресивні, </w:t>
      </w:r>
      <w:r w:rsidR="00E12DA3" w:rsidRPr="00284B22">
        <w:rPr>
          <w:rFonts w:ascii="Times New Roman" w:hAnsi="Times New Roman" w:cs="Times New Roman"/>
          <w:sz w:val="28"/>
          <w:szCs w:val="28"/>
          <w:lang w:val="uk-UA"/>
        </w:rPr>
        <w:lastRenderedPageBreak/>
        <w:t xml:space="preserve">ефективні, науково обґрунтовані методи управління. </w:t>
      </w:r>
      <w:r w:rsidR="00E12DA3" w:rsidRPr="002A7223">
        <w:rPr>
          <w:rFonts w:ascii="Times New Roman" w:hAnsi="Times New Roman" w:cs="Times New Roman"/>
          <w:sz w:val="28"/>
          <w:szCs w:val="28"/>
          <w:lang w:val="uk-UA"/>
        </w:rPr>
        <w:t>Від кадрової безпеки залежить те, наскільки впевнений може бути керівник фірми в компетентності своїх працівників, в тім, що пі</w:t>
      </w:r>
      <w:r w:rsidR="00E12DA3" w:rsidRPr="00284B22">
        <w:rPr>
          <w:rFonts w:ascii="Times New Roman" w:hAnsi="Times New Roman" w:cs="Times New Roman"/>
          <w:sz w:val="28"/>
          <w:szCs w:val="28"/>
        </w:rPr>
        <w:t xml:space="preserve">дприємство не піддасться небезпеці з вини персоналу. </w:t>
      </w:r>
    </w:p>
    <w:p w:rsidR="00E12DA3" w:rsidRPr="00284B22" w:rsidRDefault="002A7223"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E12DA3" w:rsidRPr="00284B22">
        <w:rPr>
          <w:rFonts w:ascii="Times New Roman" w:hAnsi="Times New Roman" w:cs="Times New Roman"/>
          <w:sz w:val="28"/>
          <w:szCs w:val="28"/>
          <w:lang w:val="uk-UA"/>
        </w:rPr>
        <w:t xml:space="preserve">Процес захисту підприємства від небезпеки починається на етапі підбору працівників на існуючі вакансії. </w:t>
      </w:r>
      <w:r w:rsidR="00E12DA3" w:rsidRPr="00284B22">
        <w:rPr>
          <w:rFonts w:ascii="Times New Roman" w:hAnsi="Times New Roman" w:cs="Times New Roman"/>
          <w:sz w:val="28"/>
          <w:szCs w:val="28"/>
        </w:rPr>
        <w:t xml:space="preserve">А саме буквально з першої хвилини, коли особа, яка займається відбором персоналу, бачить кандидата на працевлаштування. І цей процес захисту існує безперервно у весь період функціонування підприємства, точно так, як безперервно функціонує на ньому його персонал. </w:t>
      </w:r>
    </w:p>
    <w:p w:rsidR="00E12DA3" w:rsidRPr="00284B22" w:rsidRDefault="002A7223"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3.</w:t>
      </w:r>
      <w:r>
        <w:rPr>
          <w:rFonts w:ascii="Times New Roman" w:hAnsi="Times New Roman" w:cs="Times New Roman"/>
          <w:sz w:val="28"/>
          <w:szCs w:val="28"/>
          <w:lang w:val="uk-UA"/>
        </w:rPr>
        <w:t> </w:t>
      </w:r>
      <w:r w:rsidR="00E12DA3" w:rsidRPr="00284B22">
        <w:rPr>
          <w:rFonts w:ascii="Times New Roman" w:hAnsi="Times New Roman" w:cs="Times New Roman"/>
          <w:sz w:val="28"/>
          <w:szCs w:val="28"/>
        </w:rPr>
        <w:t xml:space="preserve">Результативність у системі кадрової безпеки залежить від чіткої і ефективної взаємодії підрозділів. Відповідно до принципів розподілу повноважень і компетенції, в кожній компанії мають бути утворені горизонтальні зв'язки управління активами (часом, фінансами, людьми, інформацією) між кадровою службою та іншими службами і відділами. </w:t>
      </w:r>
    </w:p>
    <w:p w:rsidR="00440CB3" w:rsidRDefault="002A7223"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4.</w:t>
      </w:r>
      <w:r>
        <w:rPr>
          <w:rFonts w:ascii="Times New Roman" w:hAnsi="Times New Roman" w:cs="Times New Roman"/>
          <w:sz w:val="28"/>
          <w:szCs w:val="28"/>
          <w:lang w:val="uk-UA"/>
        </w:rPr>
        <w:t> </w:t>
      </w:r>
      <w:r w:rsidR="00E12DA3" w:rsidRPr="00284B22">
        <w:rPr>
          <w:rFonts w:ascii="Times New Roman" w:hAnsi="Times New Roman" w:cs="Times New Roman"/>
          <w:sz w:val="28"/>
          <w:szCs w:val="28"/>
        </w:rPr>
        <w:t>Запропоновані методичні підходи націлені на таку роботу з персоналом, на встановлення таких трудових і етичних відносин, які сприятимуть розвитку і вдосконаленню управління кадровою безпекою підприємства</w:t>
      </w:r>
      <w:r w:rsidR="00804A2D">
        <w:rPr>
          <w:rFonts w:ascii="Times New Roman" w:hAnsi="Times New Roman" w:cs="Times New Roman"/>
          <w:sz w:val="28"/>
          <w:szCs w:val="28"/>
          <w:lang w:val="uk-UA"/>
        </w:rPr>
        <w:t>.</w:t>
      </w:r>
    </w:p>
    <w:p w:rsidR="00804A2D" w:rsidRDefault="0059657B" w:rsidP="00284B22">
      <w:pPr>
        <w:tabs>
          <w:tab w:val="left" w:pos="2925"/>
        </w:tabs>
        <w:spacing w:after="0" w:line="360" w:lineRule="auto"/>
        <w:ind w:firstLine="709"/>
        <w:jc w:val="both"/>
        <w:rPr>
          <w:rFonts w:ascii="Times New Roman" w:hAnsi="Times New Roman" w:cs="Times New Roman"/>
          <w:b/>
          <w:sz w:val="28"/>
          <w:szCs w:val="28"/>
          <w:lang w:val="uk-UA"/>
        </w:rPr>
      </w:pPr>
      <w:r w:rsidRPr="00545931">
        <w:rPr>
          <w:rFonts w:ascii="Times New Roman" w:hAnsi="Times New Roman" w:cs="Times New Roman"/>
          <w:b/>
          <w:sz w:val="28"/>
          <w:szCs w:val="28"/>
          <w:lang w:val="uk-UA"/>
        </w:rPr>
        <w:t>Завдання для самостійної роботи</w:t>
      </w:r>
    </w:p>
    <w:p w:rsidR="00545931" w:rsidRDefault="00545931" w:rsidP="00284B22">
      <w:pPr>
        <w:tabs>
          <w:tab w:val="left" w:pos="2925"/>
        </w:tabs>
        <w:spacing w:after="0" w:line="360" w:lineRule="auto"/>
        <w:ind w:firstLine="709"/>
        <w:jc w:val="both"/>
        <w:rPr>
          <w:rFonts w:ascii="Times New Roman" w:hAnsi="Times New Roman" w:cs="Times New Roman"/>
          <w:sz w:val="28"/>
          <w:szCs w:val="28"/>
          <w:lang w:val="uk-UA"/>
        </w:rPr>
      </w:pPr>
      <w:r w:rsidRPr="00545931">
        <w:rPr>
          <w:rFonts w:ascii="Times New Roman" w:hAnsi="Times New Roman" w:cs="Times New Roman"/>
          <w:sz w:val="28"/>
          <w:szCs w:val="28"/>
        </w:rPr>
        <w:t>1. Причини послаблення кадрової безпеки на підприємстві. Необхідність забезпечення кадрової безпеки. Визначення причин через які "людський фактор" перетворюється на реальну загрозу кадровій безпеці організації. Причини ідеологічного, політичного, соціально-економічного, психологічного, морального, національного, природного та техногенного характеру.</w:t>
      </w:r>
    </w:p>
    <w:p w:rsidR="00545931" w:rsidRDefault="00545931" w:rsidP="00284B22">
      <w:pPr>
        <w:tabs>
          <w:tab w:val="left" w:pos="2925"/>
        </w:tabs>
        <w:spacing w:after="0" w:line="360" w:lineRule="auto"/>
        <w:ind w:firstLine="709"/>
        <w:jc w:val="both"/>
        <w:rPr>
          <w:rFonts w:ascii="Times New Roman" w:hAnsi="Times New Roman" w:cs="Times New Roman"/>
          <w:sz w:val="28"/>
          <w:szCs w:val="28"/>
          <w:lang w:val="uk-UA"/>
        </w:rPr>
      </w:pPr>
      <w:r w:rsidRPr="00545931">
        <w:rPr>
          <w:rFonts w:ascii="Times New Roman" w:hAnsi="Times New Roman" w:cs="Times New Roman"/>
          <w:sz w:val="28"/>
          <w:szCs w:val="28"/>
        </w:rPr>
        <w:t xml:space="preserve">2. Класифікація ризиків та загроз кадровій безпеці. Наведення класифікації ризиків та загроз кадровій безпеці. Небезпеки і загрози безпеці підприємства залежно від джерела виникнення, від можливості запобігання та залежно від об'єкта замаху. Визначення загроз за характером втрат від їх реалізації, за економічним характером, за джерелом (суб'єктом) загрози. </w:t>
      </w:r>
    </w:p>
    <w:p w:rsidR="00545931" w:rsidRPr="00545931" w:rsidRDefault="00545931" w:rsidP="00284B22">
      <w:pPr>
        <w:tabs>
          <w:tab w:val="left" w:pos="2925"/>
        </w:tabs>
        <w:spacing w:after="0" w:line="360" w:lineRule="auto"/>
        <w:ind w:firstLine="709"/>
        <w:jc w:val="both"/>
        <w:rPr>
          <w:rFonts w:ascii="Times New Roman" w:hAnsi="Times New Roman" w:cs="Times New Roman"/>
          <w:sz w:val="28"/>
          <w:szCs w:val="28"/>
          <w:lang w:val="uk-UA"/>
        </w:rPr>
      </w:pPr>
      <w:r w:rsidRPr="00545931">
        <w:rPr>
          <w:rFonts w:ascii="Times New Roman" w:hAnsi="Times New Roman" w:cs="Times New Roman"/>
          <w:sz w:val="28"/>
          <w:szCs w:val="28"/>
          <w:lang w:val="uk-UA"/>
        </w:rPr>
        <w:lastRenderedPageBreak/>
        <w:t xml:space="preserve">3. Дослідження методів попередження загроз кадровій безпеці підприємства. </w:t>
      </w:r>
      <w:r w:rsidRPr="00545931">
        <w:rPr>
          <w:rFonts w:ascii="Times New Roman" w:hAnsi="Times New Roman" w:cs="Times New Roman"/>
          <w:sz w:val="28"/>
          <w:szCs w:val="28"/>
        </w:rPr>
        <w:t>Класифікація методів протидії загрозам кадровій безпеці за часом реалізації, за характером дії і за ступенем легітимності.</w:t>
      </w:r>
    </w:p>
    <w:p w:rsidR="00545931" w:rsidRDefault="00545931" w:rsidP="00284B22">
      <w:pPr>
        <w:spacing w:after="0" w:line="360" w:lineRule="auto"/>
        <w:ind w:firstLine="709"/>
        <w:jc w:val="both"/>
        <w:rPr>
          <w:rFonts w:ascii="Times New Roman" w:hAnsi="Times New Roman" w:cs="Times New Roman"/>
          <w:b/>
          <w:sz w:val="28"/>
          <w:szCs w:val="28"/>
          <w:lang w:val="uk-UA"/>
        </w:rPr>
      </w:pPr>
    </w:p>
    <w:p w:rsidR="003532E7" w:rsidRPr="00284B22" w:rsidRDefault="003532E7" w:rsidP="00284B22">
      <w:pPr>
        <w:spacing w:after="0" w:line="360" w:lineRule="auto"/>
        <w:ind w:firstLine="709"/>
        <w:jc w:val="both"/>
        <w:rPr>
          <w:rFonts w:ascii="Times New Roman" w:hAnsi="Times New Roman" w:cs="Times New Roman"/>
          <w:b/>
          <w:sz w:val="28"/>
          <w:szCs w:val="28"/>
          <w:lang w:val="uk-UA"/>
        </w:rPr>
      </w:pPr>
      <w:r w:rsidRPr="00284B22">
        <w:rPr>
          <w:rFonts w:ascii="Times New Roman" w:hAnsi="Times New Roman" w:cs="Times New Roman"/>
          <w:b/>
          <w:sz w:val="28"/>
          <w:szCs w:val="28"/>
        </w:rPr>
        <w:t xml:space="preserve">Питання для самоконтролю </w:t>
      </w:r>
    </w:p>
    <w:p w:rsidR="003532E7" w:rsidRPr="00804A2D" w:rsidRDefault="00804A2D" w:rsidP="00804A2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3532E7" w:rsidRPr="00804A2D">
        <w:rPr>
          <w:rFonts w:ascii="Times New Roman" w:hAnsi="Times New Roman" w:cs="Times New Roman"/>
          <w:sz w:val="28"/>
          <w:szCs w:val="28"/>
          <w:lang w:val="uk-UA"/>
        </w:rPr>
        <w:t>Дайте визна</w:t>
      </w:r>
      <w:r w:rsidR="003532E7" w:rsidRPr="00804A2D">
        <w:rPr>
          <w:rFonts w:ascii="Times New Roman" w:hAnsi="Times New Roman" w:cs="Times New Roman"/>
          <w:sz w:val="28"/>
          <w:szCs w:val="28"/>
        </w:rPr>
        <w:t>ч</w:t>
      </w:r>
      <w:r w:rsidR="003532E7" w:rsidRPr="00804A2D">
        <w:rPr>
          <w:rFonts w:ascii="Times New Roman" w:hAnsi="Times New Roman" w:cs="Times New Roman"/>
          <w:sz w:val="28"/>
          <w:szCs w:val="28"/>
          <w:lang w:val="uk-UA"/>
        </w:rPr>
        <w:t>ення поняттю кадрова безпека</w:t>
      </w:r>
    </w:p>
    <w:p w:rsidR="003532E7" w:rsidRPr="00804A2D" w:rsidRDefault="00804A2D" w:rsidP="00804A2D">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3532E7" w:rsidRPr="00804A2D">
        <w:rPr>
          <w:rFonts w:ascii="Times New Roman" w:hAnsi="Times New Roman" w:cs="Times New Roman"/>
          <w:sz w:val="28"/>
          <w:szCs w:val="28"/>
          <w:lang w:val="uk-UA"/>
        </w:rPr>
        <w:t>Назв</w:t>
      </w:r>
      <w:r w:rsidR="003532E7" w:rsidRPr="005413A3">
        <w:rPr>
          <w:rFonts w:ascii="Times New Roman" w:hAnsi="Times New Roman" w:cs="Times New Roman"/>
          <w:sz w:val="28"/>
          <w:szCs w:val="28"/>
          <w:lang w:val="uk-UA"/>
        </w:rPr>
        <w:t>і</w:t>
      </w:r>
      <w:r w:rsidR="003532E7" w:rsidRPr="00804A2D">
        <w:rPr>
          <w:rFonts w:ascii="Times New Roman" w:hAnsi="Times New Roman" w:cs="Times New Roman"/>
          <w:sz w:val="28"/>
          <w:szCs w:val="28"/>
          <w:lang w:val="uk-UA"/>
        </w:rPr>
        <w:t>ть основн</w:t>
      </w:r>
      <w:r w:rsidR="003532E7" w:rsidRPr="005413A3">
        <w:rPr>
          <w:rFonts w:ascii="Times New Roman" w:hAnsi="Times New Roman" w:cs="Times New Roman"/>
          <w:sz w:val="28"/>
          <w:szCs w:val="28"/>
          <w:lang w:val="uk-UA"/>
        </w:rPr>
        <w:t>і</w:t>
      </w:r>
      <w:r w:rsidR="003532E7" w:rsidRPr="00804A2D">
        <w:rPr>
          <w:rFonts w:ascii="Times New Roman" w:hAnsi="Times New Roman" w:cs="Times New Roman"/>
          <w:sz w:val="28"/>
          <w:szCs w:val="28"/>
          <w:lang w:val="uk-UA"/>
        </w:rPr>
        <w:t xml:space="preserve"> складов</w:t>
      </w:r>
      <w:r w:rsidR="003532E7" w:rsidRPr="005413A3">
        <w:rPr>
          <w:rFonts w:ascii="Times New Roman" w:hAnsi="Times New Roman" w:cs="Times New Roman"/>
          <w:sz w:val="28"/>
          <w:szCs w:val="28"/>
          <w:lang w:val="uk-UA"/>
        </w:rPr>
        <w:t>і</w:t>
      </w:r>
      <w:r w:rsidR="003532E7" w:rsidRPr="00804A2D">
        <w:rPr>
          <w:rFonts w:ascii="Times New Roman" w:hAnsi="Times New Roman" w:cs="Times New Roman"/>
          <w:sz w:val="28"/>
          <w:szCs w:val="28"/>
          <w:lang w:val="uk-UA"/>
        </w:rPr>
        <w:t xml:space="preserve"> кадрової безпеки</w:t>
      </w:r>
    </w:p>
    <w:p w:rsidR="00804A2D" w:rsidRPr="00545931" w:rsidRDefault="00804A2D" w:rsidP="00545931">
      <w:pPr>
        <w:spacing w:after="0" w:line="360" w:lineRule="auto"/>
        <w:jc w:val="both"/>
        <w:rPr>
          <w:rFonts w:ascii="Times New Roman" w:hAnsi="Times New Roman" w:cs="Times New Roman"/>
          <w:sz w:val="28"/>
          <w:szCs w:val="28"/>
          <w:lang w:val="uk-UA"/>
        </w:rPr>
      </w:pPr>
      <w:r>
        <w:rPr>
          <w:rFonts w:ascii="Times New Roman" w:hAnsi="Times New Roman" w:cs="Times New Roman"/>
          <w:bCs/>
          <w:sz w:val="28"/>
          <w:szCs w:val="28"/>
          <w:lang w:val="uk-UA"/>
        </w:rPr>
        <w:t>3. </w:t>
      </w:r>
      <w:r w:rsidR="003532E7" w:rsidRPr="005413A3">
        <w:rPr>
          <w:rFonts w:ascii="Times New Roman" w:hAnsi="Times New Roman" w:cs="Times New Roman"/>
          <w:bCs/>
          <w:sz w:val="28"/>
          <w:szCs w:val="28"/>
          <w:lang w:val="uk-UA"/>
        </w:rPr>
        <w:t>Методи запобігання загрозам кадровій безпеці підприємства</w:t>
      </w:r>
    </w:p>
    <w:p w:rsidR="00804A2D" w:rsidRPr="00284B22" w:rsidRDefault="00804A2D" w:rsidP="00284B22">
      <w:pPr>
        <w:spacing w:after="0" w:line="360" w:lineRule="auto"/>
        <w:ind w:firstLine="709"/>
        <w:jc w:val="both"/>
        <w:rPr>
          <w:rFonts w:ascii="Times New Roman" w:hAnsi="Times New Roman" w:cs="Times New Roman"/>
          <w:b/>
          <w:sz w:val="28"/>
          <w:szCs w:val="28"/>
          <w:lang w:val="uk-UA"/>
        </w:rPr>
      </w:pPr>
    </w:p>
    <w:p w:rsidR="003532E7" w:rsidRPr="00804A2D" w:rsidRDefault="003532E7" w:rsidP="00284B22">
      <w:pPr>
        <w:spacing w:after="0" w:line="360" w:lineRule="auto"/>
        <w:ind w:firstLine="709"/>
        <w:jc w:val="both"/>
        <w:rPr>
          <w:rFonts w:ascii="Times New Roman" w:hAnsi="Times New Roman" w:cs="Times New Roman"/>
          <w:b/>
          <w:sz w:val="28"/>
          <w:szCs w:val="28"/>
          <w:lang w:val="uk-UA"/>
        </w:rPr>
      </w:pPr>
      <w:r w:rsidRPr="00284B22">
        <w:rPr>
          <w:rFonts w:ascii="Times New Roman" w:hAnsi="Times New Roman" w:cs="Times New Roman"/>
          <w:b/>
          <w:sz w:val="28"/>
          <w:szCs w:val="28"/>
          <w:lang w:val="uk-UA"/>
        </w:rPr>
        <w:t>С</w:t>
      </w:r>
      <w:r w:rsidRPr="00284B22">
        <w:rPr>
          <w:rFonts w:ascii="Times New Roman" w:hAnsi="Times New Roman" w:cs="Times New Roman"/>
          <w:b/>
          <w:sz w:val="28"/>
          <w:szCs w:val="28"/>
        </w:rPr>
        <w:t>писок рекомендованої навчальної, наукової, ф</w:t>
      </w:r>
      <w:r w:rsidR="00804A2D">
        <w:rPr>
          <w:rFonts w:ascii="Times New Roman" w:hAnsi="Times New Roman" w:cs="Times New Roman"/>
          <w:b/>
          <w:sz w:val="28"/>
          <w:szCs w:val="28"/>
        </w:rPr>
        <w:t>ахової і періодичної літератури</w:t>
      </w:r>
      <w:r w:rsidR="00804A2D">
        <w:rPr>
          <w:rFonts w:ascii="Times New Roman" w:hAnsi="Times New Roman" w:cs="Times New Roman"/>
          <w:b/>
          <w:sz w:val="28"/>
          <w:szCs w:val="28"/>
          <w:lang w:val="uk-UA"/>
        </w:rPr>
        <w:t>:</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1. Проблеми управління економічною безпекою суб'єктів господарювання: Монографія /О.</w:t>
      </w:r>
      <w:r w:rsidR="00804A2D">
        <w:rPr>
          <w:rFonts w:ascii="Times New Roman" w:hAnsi="Times New Roman" w:cs="Times New Roman"/>
          <w:sz w:val="28"/>
          <w:szCs w:val="28"/>
          <w:lang w:val="uk-UA"/>
        </w:rPr>
        <w:t> </w:t>
      </w:r>
      <w:r w:rsidRPr="00284B22">
        <w:rPr>
          <w:rFonts w:ascii="Times New Roman" w:hAnsi="Times New Roman" w:cs="Times New Roman"/>
          <w:sz w:val="28"/>
          <w:szCs w:val="28"/>
          <w:lang w:val="uk-UA"/>
        </w:rPr>
        <w:t>А. Кириченко, В.</w:t>
      </w:r>
      <w:r w:rsidR="00804A2D">
        <w:rPr>
          <w:rFonts w:ascii="Times New Roman" w:hAnsi="Times New Roman" w:cs="Times New Roman"/>
          <w:sz w:val="28"/>
          <w:szCs w:val="28"/>
          <w:lang w:val="uk-UA"/>
        </w:rPr>
        <w:t> </w:t>
      </w:r>
      <w:r w:rsidRPr="00284B22">
        <w:rPr>
          <w:rFonts w:ascii="Times New Roman" w:hAnsi="Times New Roman" w:cs="Times New Roman"/>
          <w:sz w:val="28"/>
          <w:szCs w:val="28"/>
          <w:lang w:val="uk-UA"/>
        </w:rPr>
        <w:t>С. Сідак та ін. – К.: Університет «КРОК», 2008. – 403 с.</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2. Лащенко О.</w:t>
      </w:r>
      <w:r w:rsidR="00804A2D">
        <w:rPr>
          <w:rFonts w:ascii="Times New Roman" w:hAnsi="Times New Roman" w:cs="Times New Roman"/>
          <w:sz w:val="28"/>
          <w:szCs w:val="28"/>
          <w:lang w:val="uk-UA"/>
        </w:rPr>
        <w:t> </w:t>
      </w:r>
      <w:r w:rsidRPr="00284B22">
        <w:rPr>
          <w:rFonts w:ascii="Times New Roman" w:hAnsi="Times New Roman" w:cs="Times New Roman"/>
          <w:sz w:val="28"/>
          <w:szCs w:val="28"/>
          <w:lang w:val="uk-UA"/>
        </w:rPr>
        <w:t>Ю. Кадрова безпека як підсистема в системі економічної безпеки підприємства [Електронний ресурс] / О.</w:t>
      </w:r>
      <w:r w:rsidR="00804A2D">
        <w:rPr>
          <w:rFonts w:ascii="Times New Roman" w:hAnsi="Times New Roman" w:cs="Times New Roman"/>
          <w:sz w:val="28"/>
          <w:szCs w:val="28"/>
          <w:lang w:val="uk-UA"/>
        </w:rPr>
        <w:t> </w:t>
      </w:r>
      <w:r w:rsidRPr="00284B22">
        <w:rPr>
          <w:rFonts w:ascii="Times New Roman" w:hAnsi="Times New Roman" w:cs="Times New Roman"/>
          <w:sz w:val="28"/>
          <w:szCs w:val="28"/>
          <w:lang w:val="uk-UA"/>
        </w:rPr>
        <w:t>Ю.Лащенко. — Режим доступу: http://www.nbuv.gov. ua/e-journals/pspe/2007-3/laschenko_307.htm.]</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3. Н.</w:t>
      </w:r>
      <w:r w:rsidR="00804A2D">
        <w:rPr>
          <w:rFonts w:ascii="Times New Roman" w:hAnsi="Times New Roman" w:cs="Times New Roman"/>
          <w:sz w:val="28"/>
          <w:szCs w:val="28"/>
          <w:lang w:val="uk-UA"/>
        </w:rPr>
        <w:t> </w:t>
      </w:r>
      <w:r w:rsidRPr="00284B22">
        <w:rPr>
          <w:rFonts w:ascii="Times New Roman" w:hAnsi="Times New Roman" w:cs="Times New Roman"/>
          <w:sz w:val="28"/>
          <w:szCs w:val="28"/>
          <w:lang w:val="uk-UA"/>
        </w:rPr>
        <w:t>Г.Мехеда, А.</w:t>
      </w:r>
      <w:r w:rsidR="00804A2D">
        <w:rPr>
          <w:rFonts w:ascii="Times New Roman" w:hAnsi="Times New Roman" w:cs="Times New Roman"/>
          <w:sz w:val="28"/>
          <w:szCs w:val="28"/>
          <w:lang w:val="uk-UA"/>
        </w:rPr>
        <w:t> </w:t>
      </w:r>
      <w:r w:rsidRPr="00284B22">
        <w:rPr>
          <w:rFonts w:ascii="Times New Roman" w:hAnsi="Times New Roman" w:cs="Times New Roman"/>
          <w:sz w:val="28"/>
          <w:szCs w:val="28"/>
          <w:lang w:val="uk-UA"/>
        </w:rPr>
        <w:t>І.Маренич соціально-мотиваційні складові кадрової безпеки (с.46) Financial Space № 2 (6) 2012)</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4. Кибанов А.</w:t>
      </w:r>
      <w:r w:rsidR="00804A2D">
        <w:rPr>
          <w:rFonts w:ascii="Times New Roman" w:hAnsi="Times New Roman" w:cs="Times New Roman"/>
          <w:sz w:val="28"/>
          <w:szCs w:val="28"/>
          <w:lang w:val="uk-UA"/>
        </w:rPr>
        <w:t> </w:t>
      </w:r>
      <w:r w:rsidRPr="00284B22">
        <w:rPr>
          <w:rFonts w:ascii="Times New Roman" w:hAnsi="Times New Roman" w:cs="Times New Roman"/>
          <w:sz w:val="28"/>
          <w:szCs w:val="28"/>
          <w:lang w:val="uk-UA"/>
        </w:rPr>
        <w:t>Я. Управление персоналом организации. – М.: ИНФРА-М, 2002. – 638 с.</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5. Чумарин И. Работа с персоналом в контексте общей безопасности компании / И. Чумарин // Менеджмент по персоналу. — 2005. — № 1. — С. 34–40.</w:t>
      </w:r>
    </w:p>
    <w:p w:rsidR="00440CB3" w:rsidRPr="00284B22" w:rsidRDefault="00804A2D"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6. Логінова Н. </w:t>
      </w:r>
      <w:r w:rsidR="00440CB3" w:rsidRPr="00284B22">
        <w:rPr>
          <w:rFonts w:ascii="Times New Roman" w:hAnsi="Times New Roman" w:cs="Times New Roman"/>
          <w:sz w:val="28"/>
          <w:szCs w:val="28"/>
          <w:lang w:val="uk-UA"/>
        </w:rPr>
        <w:t>І. Місце кадрової безпеки в еконо</w:t>
      </w:r>
      <w:r>
        <w:rPr>
          <w:rFonts w:ascii="Times New Roman" w:hAnsi="Times New Roman" w:cs="Times New Roman"/>
          <w:sz w:val="28"/>
          <w:szCs w:val="28"/>
          <w:lang w:val="uk-UA"/>
        </w:rPr>
        <w:t>мічній безпеціпідприємства / Н. </w:t>
      </w:r>
      <w:r w:rsidR="00440CB3" w:rsidRPr="00284B22">
        <w:rPr>
          <w:rFonts w:ascii="Times New Roman" w:hAnsi="Times New Roman" w:cs="Times New Roman"/>
          <w:sz w:val="28"/>
          <w:szCs w:val="28"/>
          <w:lang w:val="uk-UA"/>
        </w:rPr>
        <w:t>І. Логовіна //Коммунальное хозяйство городов : Научно-технический сборник. - 2009. - № 87. - С. 371-376.</w:t>
      </w:r>
    </w:p>
    <w:p w:rsidR="00440CB3" w:rsidRPr="00284B22" w:rsidRDefault="00804A2D" w:rsidP="00284B22">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7. Васильчак С. </w:t>
      </w:r>
      <w:r w:rsidR="00440CB3" w:rsidRPr="00284B22">
        <w:rPr>
          <w:rFonts w:ascii="Times New Roman" w:hAnsi="Times New Roman" w:cs="Times New Roman"/>
          <w:sz w:val="28"/>
          <w:szCs w:val="28"/>
          <w:lang w:val="uk-UA"/>
        </w:rPr>
        <w:t>В. Кадрова безпека підприємства — основа економічного розвитку / С. В. Васильчак, І. Р. Мацюняк // Науковий вісник НЛТУ України. — 2009. — № 7. — с.23–26.</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lastRenderedPageBreak/>
        <w:t>8. О.</w:t>
      </w:r>
      <w:r w:rsidR="00804A2D">
        <w:rPr>
          <w:rFonts w:ascii="Times New Roman" w:hAnsi="Times New Roman" w:cs="Times New Roman"/>
          <w:sz w:val="28"/>
          <w:szCs w:val="28"/>
          <w:lang w:val="uk-UA"/>
        </w:rPr>
        <w:t> </w:t>
      </w:r>
      <w:r w:rsidRPr="00284B22">
        <w:rPr>
          <w:rFonts w:ascii="Times New Roman" w:hAnsi="Times New Roman" w:cs="Times New Roman"/>
          <w:sz w:val="28"/>
          <w:szCs w:val="28"/>
          <w:lang w:val="uk-UA"/>
        </w:rPr>
        <w:t>М. Герасименко, Моделювання системи забезпечення кадрової безпеки суб'єкта господарювання, Економііка та управлііння піідприємствами - актуальні проблеми економіки №2(128), 2012 с.118 -124, с. 119.</w:t>
      </w:r>
    </w:p>
    <w:p w:rsidR="00440CB3" w:rsidRPr="00284B22" w:rsidRDefault="00440CB3"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9. Козаченко А.</w:t>
      </w:r>
      <w:r w:rsidR="00804A2D">
        <w:rPr>
          <w:rFonts w:ascii="Times New Roman" w:hAnsi="Times New Roman" w:cs="Times New Roman"/>
          <w:sz w:val="28"/>
          <w:szCs w:val="28"/>
          <w:lang w:val="uk-UA"/>
        </w:rPr>
        <w:t> </w:t>
      </w:r>
      <w:r w:rsidRPr="00284B22">
        <w:rPr>
          <w:rFonts w:ascii="Times New Roman" w:hAnsi="Times New Roman" w:cs="Times New Roman"/>
          <w:sz w:val="28"/>
          <w:szCs w:val="28"/>
          <w:lang w:val="uk-UA"/>
        </w:rPr>
        <w:t>В., Пономарев В.</w:t>
      </w:r>
      <w:r w:rsidR="00804A2D">
        <w:rPr>
          <w:rFonts w:ascii="Times New Roman" w:hAnsi="Times New Roman" w:cs="Times New Roman"/>
          <w:sz w:val="28"/>
          <w:szCs w:val="28"/>
          <w:lang w:val="uk-UA"/>
        </w:rPr>
        <w:t> </w:t>
      </w:r>
      <w:r w:rsidRPr="00284B22">
        <w:rPr>
          <w:rFonts w:ascii="Times New Roman" w:hAnsi="Times New Roman" w:cs="Times New Roman"/>
          <w:sz w:val="28"/>
          <w:szCs w:val="28"/>
          <w:lang w:val="uk-UA"/>
        </w:rPr>
        <w:t>П., Ляшенко О.</w:t>
      </w:r>
      <w:r w:rsidR="00804A2D">
        <w:rPr>
          <w:rFonts w:ascii="Times New Roman" w:hAnsi="Times New Roman" w:cs="Times New Roman"/>
          <w:sz w:val="28"/>
          <w:szCs w:val="28"/>
          <w:lang w:val="uk-UA"/>
        </w:rPr>
        <w:t> </w:t>
      </w:r>
      <w:r w:rsidRPr="00284B22">
        <w:rPr>
          <w:rFonts w:ascii="Times New Roman" w:hAnsi="Times New Roman" w:cs="Times New Roman"/>
          <w:sz w:val="28"/>
          <w:szCs w:val="28"/>
          <w:lang w:val="uk-UA"/>
        </w:rPr>
        <w:t>М. Экономическая безопасность предприятия: сущность и механизмы обеспечения: Монография. – К.: Либра, 2003. – 280 с.</w:t>
      </w:r>
    </w:p>
    <w:p w:rsidR="00804A2D" w:rsidRDefault="00804A2D" w:rsidP="00284B22">
      <w:pPr>
        <w:spacing w:after="0" w:line="360" w:lineRule="auto"/>
        <w:ind w:firstLine="709"/>
        <w:jc w:val="center"/>
        <w:rPr>
          <w:rFonts w:ascii="Times New Roman" w:hAnsi="Times New Roman" w:cs="Times New Roman"/>
          <w:b/>
          <w:sz w:val="28"/>
          <w:szCs w:val="28"/>
          <w:lang w:val="uk-UA"/>
        </w:rPr>
      </w:pPr>
    </w:p>
    <w:p w:rsidR="00804A2D" w:rsidRDefault="00804A2D" w:rsidP="00284B22">
      <w:pPr>
        <w:spacing w:after="0" w:line="360" w:lineRule="auto"/>
        <w:ind w:firstLine="709"/>
        <w:jc w:val="center"/>
        <w:rPr>
          <w:rFonts w:ascii="Times New Roman" w:hAnsi="Times New Roman" w:cs="Times New Roman"/>
          <w:b/>
          <w:sz w:val="28"/>
          <w:szCs w:val="28"/>
          <w:lang w:val="uk-UA"/>
        </w:rPr>
      </w:pPr>
    </w:p>
    <w:p w:rsidR="00804A2D" w:rsidRDefault="00804A2D" w:rsidP="00284B22">
      <w:pPr>
        <w:spacing w:after="0" w:line="360" w:lineRule="auto"/>
        <w:ind w:firstLine="709"/>
        <w:jc w:val="center"/>
        <w:rPr>
          <w:rFonts w:ascii="Times New Roman" w:hAnsi="Times New Roman" w:cs="Times New Roman"/>
          <w:b/>
          <w:sz w:val="28"/>
          <w:szCs w:val="28"/>
          <w:lang w:val="uk-UA"/>
        </w:rPr>
      </w:pPr>
    </w:p>
    <w:p w:rsidR="00804A2D" w:rsidRDefault="00804A2D" w:rsidP="00284B22">
      <w:pPr>
        <w:spacing w:after="0" w:line="360" w:lineRule="auto"/>
        <w:ind w:firstLine="709"/>
        <w:jc w:val="center"/>
        <w:rPr>
          <w:rFonts w:ascii="Times New Roman" w:hAnsi="Times New Roman" w:cs="Times New Roman"/>
          <w:b/>
          <w:sz w:val="28"/>
          <w:szCs w:val="28"/>
          <w:lang w:val="uk-UA"/>
        </w:rPr>
      </w:pPr>
    </w:p>
    <w:p w:rsidR="00545931" w:rsidRDefault="00545931" w:rsidP="00284B22">
      <w:pPr>
        <w:spacing w:after="0" w:line="360" w:lineRule="auto"/>
        <w:ind w:firstLine="709"/>
        <w:jc w:val="center"/>
        <w:rPr>
          <w:rFonts w:ascii="Times New Roman" w:hAnsi="Times New Roman" w:cs="Times New Roman"/>
          <w:b/>
          <w:sz w:val="28"/>
          <w:szCs w:val="28"/>
          <w:lang w:val="uk-UA"/>
        </w:rPr>
      </w:pPr>
    </w:p>
    <w:p w:rsidR="00545931" w:rsidRDefault="00545931" w:rsidP="00284B22">
      <w:pPr>
        <w:spacing w:after="0" w:line="360" w:lineRule="auto"/>
        <w:ind w:firstLine="709"/>
        <w:jc w:val="center"/>
        <w:rPr>
          <w:rFonts w:ascii="Times New Roman" w:hAnsi="Times New Roman" w:cs="Times New Roman"/>
          <w:b/>
          <w:sz w:val="28"/>
          <w:szCs w:val="28"/>
          <w:lang w:val="uk-UA"/>
        </w:rPr>
      </w:pPr>
    </w:p>
    <w:p w:rsidR="0081308E" w:rsidRPr="00284B22" w:rsidRDefault="0081308E" w:rsidP="00284B22">
      <w:pPr>
        <w:spacing w:after="0" w:line="360" w:lineRule="auto"/>
        <w:ind w:firstLine="709"/>
        <w:jc w:val="center"/>
        <w:rPr>
          <w:rFonts w:ascii="Times New Roman" w:hAnsi="Times New Roman" w:cs="Times New Roman"/>
          <w:b/>
          <w:sz w:val="28"/>
          <w:szCs w:val="28"/>
          <w:lang w:val="uk-UA"/>
        </w:rPr>
      </w:pPr>
      <w:r w:rsidRPr="00284B22">
        <w:rPr>
          <w:rFonts w:ascii="Times New Roman" w:hAnsi="Times New Roman" w:cs="Times New Roman"/>
          <w:b/>
          <w:sz w:val="28"/>
          <w:szCs w:val="28"/>
          <w:lang w:val="uk-UA"/>
        </w:rPr>
        <w:t>Лекція №11</w:t>
      </w:r>
    </w:p>
    <w:p w:rsidR="0081308E" w:rsidRPr="00284B22" w:rsidRDefault="0081308E" w:rsidP="00284B22">
      <w:pPr>
        <w:spacing w:after="0" w:line="360" w:lineRule="auto"/>
        <w:ind w:firstLine="709"/>
        <w:jc w:val="center"/>
        <w:rPr>
          <w:rFonts w:ascii="Times New Roman" w:hAnsi="Times New Roman" w:cs="Times New Roman"/>
          <w:b/>
          <w:sz w:val="28"/>
          <w:szCs w:val="28"/>
          <w:lang w:val="uk-UA"/>
        </w:rPr>
      </w:pPr>
      <w:r w:rsidRPr="00284B22">
        <w:rPr>
          <w:rFonts w:ascii="Times New Roman" w:hAnsi="Times New Roman" w:cs="Times New Roman"/>
          <w:b/>
          <w:sz w:val="28"/>
          <w:szCs w:val="28"/>
          <w:lang w:val="uk-UA"/>
        </w:rPr>
        <w:t xml:space="preserve">Тема. </w:t>
      </w:r>
      <w:r w:rsidRPr="00284B22">
        <w:rPr>
          <w:rFonts w:ascii="Times New Roman" w:hAnsi="Times New Roman" w:cs="Times New Roman"/>
          <w:b/>
          <w:bCs/>
          <w:sz w:val="28"/>
          <w:szCs w:val="28"/>
          <w:lang w:val="uk-UA"/>
        </w:rPr>
        <w:t>Організація взаємодії орану безпеки компанії з правоохоронними та контролюючими органами</w:t>
      </w:r>
    </w:p>
    <w:p w:rsidR="00440CB3" w:rsidRPr="00284B22" w:rsidRDefault="0081308E" w:rsidP="00284B22">
      <w:pPr>
        <w:tabs>
          <w:tab w:val="left" w:pos="2925"/>
        </w:tabs>
        <w:spacing w:after="0" w:line="360" w:lineRule="auto"/>
        <w:ind w:firstLine="709"/>
        <w:jc w:val="both"/>
        <w:rPr>
          <w:rFonts w:ascii="Times New Roman" w:hAnsi="Times New Roman" w:cs="Times New Roman"/>
          <w:b/>
          <w:sz w:val="28"/>
          <w:szCs w:val="28"/>
          <w:lang w:val="uk-UA"/>
        </w:rPr>
      </w:pPr>
      <w:r w:rsidRPr="00284B22">
        <w:rPr>
          <w:rFonts w:ascii="Times New Roman" w:hAnsi="Times New Roman" w:cs="Times New Roman"/>
          <w:b/>
          <w:sz w:val="28"/>
          <w:szCs w:val="28"/>
          <w:lang w:val="uk-UA"/>
        </w:rPr>
        <w:t xml:space="preserve">Мета: </w:t>
      </w:r>
      <w:r w:rsidR="00ED538C" w:rsidRPr="00284B22">
        <w:rPr>
          <w:rFonts w:ascii="Times New Roman" w:hAnsi="Times New Roman" w:cs="Times New Roman"/>
          <w:sz w:val="28"/>
          <w:szCs w:val="28"/>
          <w:lang w:val="uk-UA"/>
        </w:rPr>
        <w:t>пошук оптимального поєднання взаємод</w:t>
      </w:r>
      <w:r w:rsidR="000016DB" w:rsidRPr="00284B22">
        <w:rPr>
          <w:rFonts w:ascii="Times New Roman" w:hAnsi="Times New Roman" w:cs="Times New Roman"/>
          <w:sz w:val="28"/>
          <w:szCs w:val="28"/>
        </w:rPr>
        <w:t>і</w:t>
      </w:r>
      <w:r w:rsidR="00ED538C" w:rsidRPr="00284B22">
        <w:rPr>
          <w:rFonts w:ascii="Times New Roman" w:hAnsi="Times New Roman" w:cs="Times New Roman"/>
          <w:sz w:val="28"/>
          <w:szCs w:val="28"/>
          <w:lang w:val="uk-UA"/>
        </w:rPr>
        <w:t>ї орган</w:t>
      </w:r>
      <w:r w:rsidR="000016DB" w:rsidRPr="00284B22">
        <w:rPr>
          <w:rFonts w:ascii="Times New Roman" w:hAnsi="Times New Roman" w:cs="Times New Roman"/>
          <w:sz w:val="28"/>
          <w:szCs w:val="28"/>
        </w:rPr>
        <w:t>і</w:t>
      </w:r>
      <w:r w:rsidR="00ED538C" w:rsidRPr="00284B22">
        <w:rPr>
          <w:rFonts w:ascii="Times New Roman" w:hAnsi="Times New Roman" w:cs="Times New Roman"/>
          <w:sz w:val="28"/>
          <w:szCs w:val="28"/>
          <w:lang w:val="uk-UA"/>
        </w:rPr>
        <w:t>в безпеки компанї з правоохороними та контролююими органами</w:t>
      </w:r>
    </w:p>
    <w:p w:rsidR="0081308E" w:rsidRPr="00284B22" w:rsidRDefault="000016DB" w:rsidP="00284B22">
      <w:pPr>
        <w:tabs>
          <w:tab w:val="left" w:pos="2925"/>
        </w:tabs>
        <w:spacing w:after="0" w:line="360" w:lineRule="auto"/>
        <w:ind w:firstLine="709"/>
        <w:jc w:val="center"/>
        <w:rPr>
          <w:rFonts w:ascii="Times New Roman" w:hAnsi="Times New Roman" w:cs="Times New Roman"/>
          <w:b/>
          <w:sz w:val="28"/>
          <w:szCs w:val="28"/>
          <w:lang w:val="uk-UA"/>
        </w:rPr>
      </w:pPr>
      <w:r w:rsidRPr="00284B22">
        <w:rPr>
          <w:rFonts w:ascii="Times New Roman" w:hAnsi="Times New Roman" w:cs="Times New Roman"/>
          <w:b/>
          <w:sz w:val="28"/>
          <w:szCs w:val="28"/>
          <w:lang w:val="uk-UA"/>
        </w:rPr>
        <w:t>План</w:t>
      </w:r>
    </w:p>
    <w:p w:rsidR="000016DB" w:rsidRPr="00284B22" w:rsidRDefault="002F6D10" w:rsidP="002F6D10">
      <w:pPr>
        <w:spacing w:after="0"/>
        <w:ind w:firstLine="709"/>
        <w:jc w:val="both"/>
        <w:rPr>
          <w:rFonts w:ascii="Times New Roman" w:hAnsi="Times New Roman" w:cs="Times New Roman"/>
          <w:sz w:val="28"/>
          <w:szCs w:val="28"/>
        </w:rPr>
      </w:pPr>
      <w:r>
        <w:rPr>
          <w:rFonts w:ascii="Times New Roman" w:hAnsi="Times New Roman" w:cs="Times New Roman"/>
          <w:bCs/>
          <w:sz w:val="28"/>
          <w:szCs w:val="28"/>
          <w:lang w:val="uk-UA"/>
        </w:rPr>
        <w:t>1. </w:t>
      </w:r>
      <w:r w:rsidR="000016DB" w:rsidRPr="00284B22">
        <w:rPr>
          <w:rFonts w:ascii="Times New Roman" w:hAnsi="Times New Roman" w:cs="Times New Roman"/>
          <w:bCs/>
          <w:sz w:val="28"/>
          <w:szCs w:val="28"/>
        </w:rPr>
        <w:t>Організація взаємодії з правоохоронними органами щодо гарантування безпеки бізнесу</w:t>
      </w:r>
    </w:p>
    <w:p w:rsidR="000016DB" w:rsidRPr="00284B22" w:rsidRDefault="002F6D10" w:rsidP="002F6D10">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0016DB" w:rsidRPr="00284B22">
        <w:rPr>
          <w:rFonts w:ascii="Times New Roman" w:hAnsi="Times New Roman" w:cs="Times New Roman"/>
          <w:sz w:val="28"/>
          <w:szCs w:val="28"/>
          <w:lang w:val="uk-UA"/>
        </w:rPr>
        <w:t>Організація взаємодії структурних підрозділів</w:t>
      </w:r>
      <w:r>
        <w:rPr>
          <w:rFonts w:ascii="Times New Roman" w:hAnsi="Times New Roman" w:cs="Times New Roman"/>
          <w:sz w:val="28"/>
          <w:szCs w:val="28"/>
          <w:lang w:val="uk-UA"/>
        </w:rPr>
        <w:t>,</w:t>
      </w:r>
      <w:r w:rsidR="000016DB" w:rsidRPr="00284B22">
        <w:rPr>
          <w:rFonts w:ascii="Times New Roman" w:hAnsi="Times New Roman" w:cs="Times New Roman"/>
          <w:sz w:val="28"/>
          <w:szCs w:val="28"/>
          <w:lang w:val="uk-UA"/>
        </w:rPr>
        <w:t xml:space="preserve"> установ, організацій, підприємств для проведення спільних заходів із протидії ризикам і загрозам </w:t>
      </w:r>
    </w:p>
    <w:p w:rsidR="000016DB" w:rsidRPr="00284B22" w:rsidRDefault="002F6D10" w:rsidP="002F6D10">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0016DB" w:rsidRPr="00284B22">
        <w:rPr>
          <w:rFonts w:ascii="Times New Roman" w:hAnsi="Times New Roman" w:cs="Times New Roman"/>
          <w:sz w:val="28"/>
          <w:szCs w:val="28"/>
          <w:lang w:val="uk-UA"/>
        </w:rPr>
        <w:t xml:space="preserve">Стратегія забезпечення економічної безпеки підприємства, установи, організації </w:t>
      </w:r>
    </w:p>
    <w:p w:rsidR="000016DB" w:rsidRPr="00284B22" w:rsidRDefault="000016DB" w:rsidP="00284B22">
      <w:pPr>
        <w:tabs>
          <w:tab w:val="left" w:pos="2925"/>
        </w:tabs>
        <w:spacing w:after="0" w:line="360" w:lineRule="auto"/>
        <w:ind w:firstLine="709"/>
        <w:jc w:val="both"/>
        <w:rPr>
          <w:rFonts w:ascii="Times New Roman" w:hAnsi="Times New Roman" w:cs="Times New Roman"/>
          <w:sz w:val="28"/>
          <w:szCs w:val="28"/>
          <w:lang w:val="uk-UA"/>
        </w:rPr>
      </w:pPr>
    </w:p>
    <w:p w:rsidR="00ED538C" w:rsidRPr="00284B22" w:rsidRDefault="00ED538C" w:rsidP="00284B22">
      <w:pPr>
        <w:tabs>
          <w:tab w:val="left" w:pos="2925"/>
        </w:tabs>
        <w:spacing w:after="0" w:line="360" w:lineRule="auto"/>
        <w:ind w:firstLine="709"/>
        <w:jc w:val="center"/>
        <w:rPr>
          <w:rFonts w:ascii="Times New Roman" w:hAnsi="Times New Roman" w:cs="Times New Roman"/>
          <w:b/>
          <w:sz w:val="28"/>
          <w:szCs w:val="28"/>
          <w:lang w:val="uk-UA"/>
        </w:rPr>
      </w:pPr>
      <w:r w:rsidRPr="00284B22">
        <w:rPr>
          <w:rFonts w:ascii="Times New Roman" w:hAnsi="Times New Roman" w:cs="Times New Roman"/>
          <w:b/>
          <w:sz w:val="28"/>
          <w:szCs w:val="28"/>
          <w:lang w:val="uk-UA"/>
        </w:rPr>
        <w:t>Вступ</w:t>
      </w:r>
    </w:p>
    <w:p w:rsidR="00ED538C" w:rsidRPr="00284B22" w:rsidRDefault="00ED538C"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Головною діючою особою ринку в недержавному секторі економіки і стрижнем будь-якої економічної системи, побудованої не на державномонополістичних, а на конкурентних засадах є підприємець. Підприємець виступає гарантом стабільності цивільного суспільства, гарантом </w:t>
      </w:r>
      <w:r w:rsidRPr="00284B22">
        <w:rPr>
          <w:rFonts w:ascii="Times New Roman" w:hAnsi="Times New Roman" w:cs="Times New Roman"/>
          <w:sz w:val="28"/>
          <w:szCs w:val="28"/>
        </w:rPr>
        <w:lastRenderedPageBreak/>
        <w:t>економічної безпеки держави. Але необхідно зазначити, що повсякденна практика недержавних об'єктів економіки свідчить про їх підвищену порівняно з державними структурами уразливість від протиправних та інших посягань з боку різного роду кримінальних структур, а також окремих осіб. Власність тепер зобов'язує підприємців займатись діяльністю, яка раніше була виключно прерогативою спеціальних державних органів. Забезпечення безпеки приватної діяльності стає важливою необхідністю, є підґрунтям функціонування недержавних об'єктів. Отже, охорона підприємництва і забезпечення безпеки підприємницької діяльності є стрижневою проблемою, що обіймає комплекс організаційно-правових, техніко-технологічних, адміністративних, виховних, фінансових і спеціальних заходів, спрямованих на виявлення, попередження і припинення загроз і зазіхань на стабільність функціонування і розвитку підприємства. Цей процес містить у собі охорону приватної власності підприємства і фізичний захист його персоналу. При цьому до власності відносять, по-перше, основне матеріальне майно: приміщення, земельна ділянка, парк техніки, сировина й інвентар, а також допоміжне устаткування, призначене для збереження, переробки і перевезення вантажів. По-друге, сюди ж варто віднести інтелектуальну власність, що складає інформацію, яка є активом компанії про власність власника, а також знання і досвід співробітників підприємства, їхні професійні секрети і винаходи. Підприємці, які прагнуть мати власну службу безпеки, не повинні розглядати витрати на її створення, як необгрунтовано високі, оскільки життя цінується набагато вище. Нещастям вітчизняних підприємців є те, що, заробивши великі гроші, вони не хочуть усвідомлювати, що багатство неминуче переводить їх у "групу ризику". Як показує сумний досвід, наші підприємці починають здійснювати суттєві кроки із забезпечення власної безпеки лише після того, як у них починаються неприємності.</w:t>
      </w:r>
    </w:p>
    <w:p w:rsidR="000016DB" w:rsidRPr="00284B22" w:rsidRDefault="000016DB" w:rsidP="00284B22">
      <w:pPr>
        <w:tabs>
          <w:tab w:val="left" w:pos="2925"/>
        </w:tabs>
        <w:spacing w:after="0" w:line="360" w:lineRule="auto"/>
        <w:ind w:firstLine="709"/>
        <w:jc w:val="both"/>
        <w:rPr>
          <w:rFonts w:ascii="Times New Roman" w:hAnsi="Times New Roman" w:cs="Times New Roman"/>
          <w:sz w:val="28"/>
          <w:szCs w:val="28"/>
          <w:lang w:val="uk-UA"/>
        </w:rPr>
      </w:pPr>
    </w:p>
    <w:p w:rsidR="0081308E" w:rsidRPr="00284B22" w:rsidRDefault="002F6D10" w:rsidP="00284B22">
      <w:pPr>
        <w:tabs>
          <w:tab w:val="left" w:pos="2925"/>
        </w:tabs>
        <w:spacing w:after="0" w:line="360" w:lineRule="auto"/>
        <w:ind w:firstLine="709"/>
        <w:jc w:val="both"/>
        <w:rPr>
          <w:rFonts w:ascii="Times New Roman" w:hAnsi="Times New Roman" w:cs="Times New Roman"/>
          <w:b/>
          <w:bCs/>
          <w:sz w:val="28"/>
          <w:szCs w:val="28"/>
          <w:lang w:val="uk-UA"/>
        </w:rPr>
      </w:pPr>
      <w:r>
        <w:rPr>
          <w:rFonts w:ascii="Times New Roman" w:hAnsi="Times New Roman" w:cs="Times New Roman"/>
          <w:b/>
          <w:bCs/>
          <w:sz w:val="28"/>
          <w:szCs w:val="28"/>
          <w:lang w:val="uk-UA"/>
        </w:rPr>
        <w:t>1. </w:t>
      </w:r>
      <w:r w:rsidR="0081308E" w:rsidRPr="00284B22">
        <w:rPr>
          <w:rFonts w:ascii="Times New Roman" w:hAnsi="Times New Roman" w:cs="Times New Roman"/>
          <w:b/>
          <w:bCs/>
          <w:sz w:val="28"/>
          <w:szCs w:val="28"/>
        </w:rPr>
        <w:t>Організація взаємодії з правоохоронними органами щодо гарантування безпеки бізнесу</w:t>
      </w:r>
    </w:p>
    <w:p w:rsidR="00ED538C" w:rsidRPr="00284B22" w:rsidRDefault="00ED538C" w:rsidP="00284B22">
      <w:pPr>
        <w:spacing w:after="0" w:line="360" w:lineRule="auto"/>
        <w:ind w:firstLine="720"/>
        <w:jc w:val="both"/>
        <w:rPr>
          <w:rFonts w:ascii="Times New Roman" w:hAnsi="Times New Roman" w:cs="Times New Roman"/>
          <w:sz w:val="28"/>
          <w:szCs w:val="28"/>
        </w:rPr>
      </w:pPr>
      <w:r w:rsidRPr="00284B22">
        <w:rPr>
          <w:rFonts w:ascii="Times New Roman" w:hAnsi="Times New Roman" w:cs="Times New Roman"/>
          <w:sz w:val="28"/>
          <w:szCs w:val="28"/>
          <w:lang w:val="uk-UA"/>
        </w:rPr>
        <w:lastRenderedPageBreak/>
        <w:t>Взаємодія. Для забезпечення безпеки підприємства необхідно, щоб зусилля всіх осіб, що її забезпечують, пі</w:t>
      </w:r>
      <w:r w:rsidR="002F6D10">
        <w:rPr>
          <w:rFonts w:ascii="Times New Roman" w:hAnsi="Times New Roman" w:cs="Times New Roman"/>
          <w:sz w:val="28"/>
          <w:szCs w:val="28"/>
          <w:lang w:val="uk-UA"/>
        </w:rPr>
        <w:t>дрозділів, служб були скоордино</w:t>
      </w:r>
      <w:r w:rsidRPr="00284B22">
        <w:rPr>
          <w:rFonts w:ascii="Times New Roman" w:hAnsi="Times New Roman" w:cs="Times New Roman"/>
          <w:sz w:val="28"/>
          <w:szCs w:val="28"/>
          <w:lang w:val="uk-UA"/>
        </w:rPr>
        <w:t xml:space="preserve">ваними. </w:t>
      </w:r>
      <w:r w:rsidRPr="00284B22">
        <w:rPr>
          <w:rFonts w:ascii="Times New Roman" w:hAnsi="Times New Roman" w:cs="Times New Roman"/>
          <w:sz w:val="28"/>
          <w:szCs w:val="28"/>
        </w:rPr>
        <w:t>Всі учасники даного процесу повинні взаємодіяти один з одним. Вони повинні чітко знати, хто за що несе відповідальність і яку р</w:t>
      </w:r>
      <w:r w:rsidR="002F6D10">
        <w:rPr>
          <w:rFonts w:ascii="Times New Roman" w:hAnsi="Times New Roman" w:cs="Times New Roman"/>
          <w:sz w:val="28"/>
          <w:szCs w:val="28"/>
        </w:rPr>
        <w:t>оботу ви</w:t>
      </w:r>
      <w:r w:rsidRPr="00284B22">
        <w:rPr>
          <w:rFonts w:ascii="Times New Roman" w:hAnsi="Times New Roman" w:cs="Times New Roman"/>
          <w:sz w:val="28"/>
          <w:szCs w:val="28"/>
        </w:rPr>
        <w:t>конує. Від узгодженості діяльності всіх учасників процесу залежить успіх справи, кінцевий результат та досягнення поставленої мети.</w:t>
      </w:r>
    </w:p>
    <w:p w:rsidR="00ED538C" w:rsidRPr="00284B22" w:rsidRDefault="00ED538C" w:rsidP="00284B22">
      <w:pPr>
        <w:spacing w:after="0" w:line="360" w:lineRule="auto"/>
        <w:ind w:firstLine="720"/>
        <w:jc w:val="both"/>
        <w:rPr>
          <w:rFonts w:ascii="Times New Roman" w:hAnsi="Times New Roman" w:cs="Times New Roman"/>
          <w:sz w:val="28"/>
          <w:szCs w:val="28"/>
        </w:rPr>
      </w:pPr>
      <w:r w:rsidRPr="00284B22">
        <w:rPr>
          <w:rFonts w:ascii="Times New Roman" w:hAnsi="Times New Roman" w:cs="Times New Roman"/>
          <w:sz w:val="28"/>
          <w:szCs w:val="28"/>
        </w:rPr>
        <w:t>Принцип взаємодії передбачає також встановлення тісних ділових зв'язків та узгодження дій із зовнішніми організація</w:t>
      </w:r>
      <w:r w:rsidR="002F6D10">
        <w:rPr>
          <w:rFonts w:ascii="Times New Roman" w:hAnsi="Times New Roman" w:cs="Times New Roman"/>
          <w:sz w:val="28"/>
          <w:szCs w:val="28"/>
        </w:rPr>
        <w:t>ми (правоохоронни</w:t>
      </w:r>
      <w:r w:rsidRPr="00284B22">
        <w:rPr>
          <w:rFonts w:ascii="Times New Roman" w:hAnsi="Times New Roman" w:cs="Times New Roman"/>
          <w:sz w:val="28"/>
          <w:szCs w:val="28"/>
        </w:rPr>
        <w:t>ми органами, місцевими та районними</w:t>
      </w:r>
      <w:r w:rsidR="002F6D10">
        <w:rPr>
          <w:rFonts w:ascii="Times New Roman" w:hAnsi="Times New Roman" w:cs="Times New Roman"/>
          <w:sz w:val="28"/>
          <w:szCs w:val="28"/>
        </w:rPr>
        <w:t xml:space="preserve"> службами безпеки, органами вла</w:t>
      </w:r>
      <w:r w:rsidRPr="00284B22">
        <w:rPr>
          <w:rFonts w:ascii="Times New Roman" w:hAnsi="Times New Roman" w:cs="Times New Roman"/>
          <w:sz w:val="28"/>
          <w:szCs w:val="28"/>
        </w:rPr>
        <w:t>ди тощо), що здатні надати необхідну допомогу в забезпеченні безпеки підприємства.</w:t>
      </w:r>
    </w:p>
    <w:p w:rsidR="002F6D10" w:rsidRDefault="00ED538C" w:rsidP="00284B22">
      <w:pPr>
        <w:spacing w:after="0" w:line="360" w:lineRule="auto"/>
        <w:ind w:firstLine="720"/>
        <w:jc w:val="both"/>
        <w:rPr>
          <w:rFonts w:ascii="Times New Roman" w:hAnsi="Times New Roman" w:cs="Times New Roman"/>
          <w:sz w:val="28"/>
          <w:szCs w:val="28"/>
          <w:lang w:val="uk-UA"/>
        </w:rPr>
      </w:pPr>
      <w:r w:rsidRPr="00284B22">
        <w:rPr>
          <w:rFonts w:ascii="Times New Roman" w:hAnsi="Times New Roman" w:cs="Times New Roman"/>
          <w:sz w:val="28"/>
          <w:szCs w:val="28"/>
        </w:rPr>
        <w:t>Поєднання гласності та конфіден</w:t>
      </w:r>
      <w:r w:rsidR="002F6D10">
        <w:rPr>
          <w:rFonts w:ascii="Times New Roman" w:hAnsi="Times New Roman" w:cs="Times New Roman"/>
          <w:sz w:val="28"/>
          <w:szCs w:val="28"/>
        </w:rPr>
        <w:t>ційності. Система основних захо</w:t>
      </w:r>
      <w:r w:rsidRPr="00284B22">
        <w:rPr>
          <w:rFonts w:ascii="Times New Roman" w:hAnsi="Times New Roman" w:cs="Times New Roman"/>
          <w:sz w:val="28"/>
          <w:szCs w:val="28"/>
        </w:rPr>
        <w:t>дів безпеки повинна бути відома всім сп</w:t>
      </w:r>
      <w:r w:rsidR="002F6D10">
        <w:rPr>
          <w:rFonts w:ascii="Times New Roman" w:hAnsi="Times New Roman" w:cs="Times New Roman"/>
          <w:sz w:val="28"/>
          <w:szCs w:val="28"/>
        </w:rPr>
        <w:t>івробітникам підприємства, з ме</w:t>
      </w:r>
      <w:r w:rsidRPr="00284B22">
        <w:rPr>
          <w:rFonts w:ascii="Times New Roman" w:hAnsi="Times New Roman" w:cs="Times New Roman"/>
          <w:sz w:val="28"/>
          <w:szCs w:val="28"/>
        </w:rPr>
        <w:t>тою забезпечення безпеки її вимоги повинні виконуватись. Це дозволить вчасно виявити потенційні і реальні небезпеки та загрози та запобігти їм. Одночасно цілий ряд способів, сил, засобів, методів забезпечення безпеки повинні бути засекречені та відомі лише</w:t>
      </w:r>
      <w:r w:rsidR="002F6D10">
        <w:rPr>
          <w:rFonts w:ascii="Times New Roman" w:hAnsi="Times New Roman" w:cs="Times New Roman"/>
          <w:sz w:val="28"/>
          <w:szCs w:val="28"/>
        </w:rPr>
        <w:t xml:space="preserve"> вузькому колу осіб. Це дає мож</w:t>
      </w:r>
      <w:r w:rsidRPr="00284B22">
        <w:rPr>
          <w:rFonts w:ascii="Times New Roman" w:hAnsi="Times New Roman" w:cs="Times New Roman"/>
          <w:sz w:val="28"/>
          <w:szCs w:val="28"/>
        </w:rPr>
        <w:t xml:space="preserve">ливість більш ефективно боротися як з внутрішніми, так і з зовнішніми загрозами, вчасно запобігати нанесенню шкоди підприємству. </w:t>
      </w:r>
    </w:p>
    <w:p w:rsidR="00ED538C" w:rsidRPr="00284B22" w:rsidRDefault="00ED538C" w:rsidP="00284B22">
      <w:pPr>
        <w:spacing w:after="0" w:line="360" w:lineRule="auto"/>
        <w:ind w:firstLine="720"/>
        <w:jc w:val="both"/>
        <w:rPr>
          <w:rFonts w:ascii="Times New Roman" w:hAnsi="Times New Roman" w:cs="Times New Roman"/>
          <w:sz w:val="28"/>
          <w:szCs w:val="28"/>
        </w:rPr>
      </w:pPr>
      <w:r w:rsidRPr="00284B22">
        <w:rPr>
          <w:rFonts w:ascii="Times New Roman" w:hAnsi="Times New Roman" w:cs="Times New Roman"/>
          <w:sz w:val="28"/>
          <w:szCs w:val="28"/>
        </w:rPr>
        <w:t>Компетентність. Питання забезпечення безпеки підприємства є не другорядним, а життєво необхідним. В результаті дій зловмисників, не</w:t>
      </w:r>
      <w:r w:rsidRPr="00284B22">
        <w:rPr>
          <w:rFonts w:ascii="Times New Roman" w:hAnsi="Times New Roman" w:cs="Times New Roman"/>
          <w:sz w:val="28"/>
          <w:szCs w:val="28"/>
        </w:rPr>
        <w:softHyphen/>
        <w:t>добросовісної конкуренції, прийняття дуже ризикованих рішень тощо підприємству може бути нанесено непоправної шкоди, тому питаннями забезпечення безпеки підприємства повинні займатись професіонали, що знають суть проблеми, вміють вчасно о</w:t>
      </w:r>
      <w:r w:rsidR="002F6D10">
        <w:rPr>
          <w:rFonts w:ascii="Times New Roman" w:hAnsi="Times New Roman" w:cs="Times New Roman"/>
          <w:sz w:val="28"/>
          <w:szCs w:val="28"/>
        </w:rPr>
        <w:t>цінити ситуацію та прийняти пра</w:t>
      </w:r>
      <w:r w:rsidRPr="00284B22">
        <w:rPr>
          <w:rFonts w:ascii="Times New Roman" w:hAnsi="Times New Roman" w:cs="Times New Roman"/>
          <w:sz w:val="28"/>
          <w:szCs w:val="28"/>
        </w:rPr>
        <w:t>вильне рішення.</w:t>
      </w:r>
    </w:p>
    <w:p w:rsidR="00ED538C" w:rsidRPr="00284B22" w:rsidRDefault="00ED538C" w:rsidP="00284B22">
      <w:pPr>
        <w:spacing w:after="0" w:line="360" w:lineRule="auto"/>
        <w:ind w:firstLine="720"/>
        <w:jc w:val="both"/>
        <w:rPr>
          <w:rFonts w:ascii="Times New Roman" w:hAnsi="Times New Roman" w:cs="Times New Roman"/>
          <w:sz w:val="28"/>
          <w:szCs w:val="28"/>
        </w:rPr>
      </w:pPr>
      <w:r w:rsidRPr="00284B22">
        <w:rPr>
          <w:rFonts w:ascii="Times New Roman" w:hAnsi="Times New Roman" w:cs="Times New Roman"/>
          <w:sz w:val="28"/>
          <w:szCs w:val="28"/>
        </w:rPr>
        <w:t>Система безпеки підприємства бу</w:t>
      </w:r>
      <w:r w:rsidR="002F6D10">
        <w:rPr>
          <w:rFonts w:ascii="Times New Roman" w:hAnsi="Times New Roman" w:cs="Times New Roman"/>
          <w:sz w:val="28"/>
          <w:szCs w:val="28"/>
        </w:rPr>
        <w:t>дується у відповідності до полі</w:t>
      </w:r>
      <w:r w:rsidRPr="00284B22">
        <w:rPr>
          <w:rFonts w:ascii="Times New Roman" w:hAnsi="Times New Roman" w:cs="Times New Roman"/>
          <w:sz w:val="28"/>
          <w:szCs w:val="28"/>
        </w:rPr>
        <w:t>тики, що проводиться, та стратегії безпеки.</w:t>
      </w:r>
    </w:p>
    <w:p w:rsidR="00ED538C" w:rsidRPr="00284B22" w:rsidRDefault="00ED538C" w:rsidP="00284B22">
      <w:pPr>
        <w:spacing w:after="0" w:line="360" w:lineRule="auto"/>
        <w:ind w:firstLine="720"/>
        <w:jc w:val="both"/>
        <w:rPr>
          <w:rFonts w:ascii="Times New Roman" w:hAnsi="Times New Roman" w:cs="Times New Roman"/>
          <w:sz w:val="28"/>
          <w:szCs w:val="28"/>
        </w:rPr>
      </w:pPr>
      <w:bookmarkStart w:id="0" w:name="bookmark13"/>
      <w:r w:rsidRPr="00284B22">
        <w:rPr>
          <w:rFonts w:ascii="Times New Roman" w:hAnsi="Times New Roman" w:cs="Times New Roman"/>
          <w:sz w:val="28"/>
          <w:szCs w:val="28"/>
        </w:rPr>
        <w:t xml:space="preserve">Політика безпеки підприємства [3] </w:t>
      </w:r>
      <w:r w:rsidR="002F6D10">
        <w:rPr>
          <w:rFonts w:ascii="Times New Roman" w:hAnsi="Times New Roman" w:cs="Times New Roman"/>
          <w:sz w:val="28"/>
          <w:szCs w:val="28"/>
        </w:rPr>
        <w:t>являє собою систему по</w:t>
      </w:r>
      <w:r w:rsidRPr="00284B22">
        <w:rPr>
          <w:rFonts w:ascii="Times New Roman" w:hAnsi="Times New Roman" w:cs="Times New Roman"/>
          <w:sz w:val="28"/>
          <w:szCs w:val="28"/>
        </w:rPr>
        <w:t>глядів, заходів, рішень, дій в галузі безпеки, що створюють умови, сприятливе середовище для досягнення цілей бізнесу.</w:t>
      </w:r>
      <w:bookmarkEnd w:id="0"/>
    </w:p>
    <w:p w:rsidR="00ED538C" w:rsidRPr="00284B22" w:rsidRDefault="00ED538C" w:rsidP="00284B22">
      <w:pPr>
        <w:spacing w:after="0" w:line="360" w:lineRule="auto"/>
        <w:ind w:firstLine="720"/>
        <w:jc w:val="both"/>
        <w:rPr>
          <w:rFonts w:ascii="Times New Roman" w:hAnsi="Times New Roman" w:cs="Times New Roman"/>
          <w:sz w:val="28"/>
          <w:szCs w:val="28"/>
        </w:rPr>
      </w:pPr>
      <w:r w:rsidRPr="00284B22">
        <w:rPr>
          <w:rFonts w:ascii="Times New Roman" w:hAnsi="Times New Roman" w:cs="Times New Roman"/>
          <w:sz w:val="28"/>
          <w:szCs w:val="28"/>
        </w:rPr>
        <w:lastRenderedPageBreak/>
        <w:t>Тобто, політика безпеки, що провод</w:t>
      </w:r>
      <w:r w:rsidR="002F6D10">
        <w:rPr>
          <w:rFonts w:ascii="Times New Roman" w:hAnsi="Times New Roman" w:cs="Times New Roman"/>
          <w:sz w:val="28"/>
          <w:szCs w:val="28"/>
        </w:rPr>
        <w:t>иться, дозволяє підприємству ви</w:t>
      </w:r>
      <w:r w:rsidRPr="00284B22">
        <w:rPr>
          <w:rFonts w:ascii="Times New Roman" w:hAnsi="Times New Roman" w:cs="Times New Roman"/>
          <w:sz w:val="28"/>
          <w:szCs w:val="28"/>
        </w:rPr>
        <w:t>конувати виробничу програму, виробляти конкурент</w:t>
      </w:r>
      <w:r w:rsidR="002F6D10">
        <w:rPr>
          <w:rFonts w:ascii="Times New Roman" w:hAnsi="Times New Roman" w:cs="Times New Roman"/>
          <w:sz w:val="28"/>
          <w:szCs w:val="28"/>
        </w:rPr>
        <w:t>оспроможну продук</w:t>
      </w:r>
      <w:r w:rsidRPr="00284B22">
        <w:rPr>
          <w:rFonts w:ascii="Times New Roman" w:hAnsi="Times New Roman" w:cs="Times New Roman"/>
          <w:sz w:val="28"/>
          <w:szCs w:val="28"/>
        </w:rPr>
        <w:t>цію (товари, роботи, послуги), підвищувати ефективність виробництва, примножувати власність, отримувати необхідний прибуток тощо.</w:t>
      </w:r>
    </w:p>
    <w:p w:rsidR="00ED538C" w:rsidRPr="00284B22" w:rsidRDefault="00ED538C" w:rsidP="00284B22">
      <w:pPr>
        <w:spacing w:after="0" w:line="360" w:lineRule="auto"/>
        <w:ind w:firstLine="720"/>
        <w:jc w:val="both"/>
        <w:rPr>
          <w:rFonts w:ascii="Times New Roman" w:hAnsi="Times New Roman" w:cs="Times New Roman"/>
          <w:sz w:val="28"/>
          <w:szCs w:val="28"/>
        </w:rPr>
      </w:pPr>
      <w:bookmarkStart w:id="1" w:name="bookmark14"/>
      <w:r w:rsidRPr="00284B22">
        <w:rPr>
          <w:rFonts w:ascii="Times New Roman" w:hAnsi="Times New Roman" w:cs="Times New Roman"/>
          <w:sz w:val="28"/>
          <w:szCs w:val="28"/>
        </w:rPr>
        <w:t>Під стратегією безпеки [1] розу</w:t>
      </w:r>
      <w:r w:rsidR="002F6D10">
        <w:rPr>
          <w:rFonts w:ascii="Times New Roman" w:hAnsi="Times New Roman" w:cs="Times New Roman"/>
          <w:sz w:val="28"/>
          <w:szCs w:val="28"/>
        </w:rPr>
        <w:t>міють сукупність найбільш важли</w:t>
      </w:r>
      <w:r w:rsidRPr="00284B22">
        <w:rPr>
          <w:rFonts w:ascii="Times New Roman" w:hAnsi="Times New Roman" w:cs="Times New Roman"/>
          <w:sz w:val="28"/>
          <w:szCs w:val="28"/>
        </w:rPr>
        <w:t>вих рішень, направлених на забезпечення про</w:t>
      </w:r>
      <w:r w:rsidR="002F6D10">
        <w:rPr>
          <w:rFonts w:ascii="Times New Roman" w:hAnsi="Times New Roman" w:cs="Times New Roman"/>
          <w:sz w:val="28"/>
          <w:szCs w:val="28"/>
        </w:rPr>
        <w:t>грамного рівня без</w:t>
      </w:r>
      <w:r w:rsidRPr="00284B22">
        <w:rPr>
          <w:rFonts w:ascii="Times New Roman" w:hAnsi="Times New Roman" w:cs="Times New Roman"/>
          <w:sz w:val="28"/>
          <w:szCs w:val="28"/>
        </w:rPr>
        <w:t>пеки функціонування підприємства.</w:t>
      </w:r>
      <w:bookmarkEnd w:id="1"/>
    </w:p>
    <w:p w:rsidR="00ED538C" w:rsidRPr="00284B22" w:rsidRDefault="00ED538C" w:rsidP="00284B22">
      <w:pPr>
        <w:spacing w:after="0" w:line="360" w:lineRule="auto"/>
        <w:ind w:firstLine="720"/>
        <w:jc w:val="both"/>
        <w:rPr>
          <w:rFonts w:ascii="Times New Roman" w:hAnsi="Times New Roman" w:cs="Times New Roman"/>
          <w:sz w:val="28"/>
          <w:szCs w:val="28"/>
        </w:rPr>
      </w:pPr>
      <w:r w:rsidRPr="00284B22">
        <w:rPr>
          <w:rFonts w:ascii="Times New Roman" w:hAnsi="Times New Roman" w:cs="Times New Roman"/>
          <w:sz w:val="28"/>
          <w:szCs w:val="28"/>
        </w:rPr>
        <w:t>Стратегії безпеки за своїм змістом бувають різноманітними. Можна виокремити три типи.</w:t>
      </w:r>
    </w:p>
    <w:p w:rsidR="00ED538C" w:rsidRPr="00284B22" w:rsidRDefault="00ED538C" w:rsidP="00284B22">
      <w:pPr>
        <w:spacing w:after="0" w:line="360" w:lineRule="auto"/>
        <w:ind w:firstLine="720"/>
        <w:jc w:val="both"/>
        <w:rPr>
          <w:rFonts w:ascii="Times New Roman" w:hAnsi="Times New Roman" w:cs="Times New Roman"/>
          <w:sz w:val="28"/>
          <w:szCs w:val="28"/>
        </w:rPr>
      </w:pPr>
      <w:r w:rsidRPr="00284B22">
        <w:rPr>
          <w:rFonts w:ascii="Times New Roman" w:hAnsi="Times New Roman" w:cs="Times New Roman"/>
          <w:sz w:val="28"/>
          <w:szCs w:val="28"/>
        </w:rPr>
        <w:t>Стратегія, пов'язана з необхідн</w:t>
      </w:r>
      <w:r w:rsidR="002F6D10">
        <w:rPr>
          <w:rFonts w:ascii="Times New Roman" w:hAnsi="Times New Roman" w:cs="Times New Roman"/>
          <w:sz w:val="28"/>
          <w:szCs w:val="28"/>
        </w:rPr>
        <w:t>істю раптового реагування на за</w:t>
      </w:r>
      <w:r w:rsidRPr="00284B22">
        <w:rPr>
          <w:rFonts w:ascii="Times New Roman" w:hAnsi="Times New Roman" w:cs="Times New Roman"/>
          <w:sz w:val="28"/>
          <w:szCs w:val="28"/>
        </w:rPr>
        <w:t xml:space="preserve">грози (виробничій діяльності, майну, персоналу тощо), </w:t>
      </w:r>
      <w:r w:rsidR="002F6D10">
        <w:rPr>
          <w:rFonts w:ascii="Times New Roman" w:hAnsi="Times New Roman" w:cs="Times New Roman"/>
          <w:sz w:val="28"/>
          <w:szCs w:val="28"/>
        </w:rPr>
        <w:t>що вини</w:t>
      </w:r>
      <w:r w:rsidRPr="00284B22">
        <w:rPr>
          <w:rFonts w:ascii="Times New Roman" w:hAnsi="Times New Roman" w:cs="Times New Roman"/>
          <w:sz w:val="28"/>
          <w:szCs w:val="28"/>
        </w:rPr>
        <w:t>кають. Тобто в даному випадку діє принцип "загроза — відбиття". Створені (найчастіше поспішно) для вирішення цього завдання підрозділи, служби, виділені сили та засоби можуть послабити або запобігти дії загрози, але може виникнути ситуація, коли пі</w:t>
      </w:r>
      <w:r w:rsidR="002F6D10">
        <w:rPr>
          <w:rFonts w:ascii="Times New Roman" w:hAnsi="Times New Roman" w:cs="Times New Roman"/>
          <w:sz w:val="28"/>
          <w:szCs w:val="28"/>
        </w:rPr>
        <w:t>дпри</w:t>
      </w:r>
      <w:r w:rsidRPr="00284B22">
        <w:rPr>
          <w:rFonts w:ascii="Times New Roman" w:hAnsi="Times New Roman" w:cs="Times New Roman"/>
          <w:sz w:val="28"/>
          <w:szCs w:val="28"/>
        </w:rPr>
        <w:t>ємству буде завдана шкода.</w:t>
      </w:r>
    </w:p>
    <w:p w:rsidR="00ED538C" w:rsidRPr="00284B22" w:rsidRDefault="00ED538C" w:rsidP="00284B22">
      <w:pPr>
        <w:spacing w:after="0" w:line="360" w:lineRule="auto"/>
        <w:ind w:firstLine="720"/>
        <w:jc w:val="both"/>
        <w:rPr>
          <w:rFonts w:ascii="Times New Roman" w:hAnsi="Times New Roman" w:cs="Times New Roman"/>
          <w:sz w:val="28"/>
          <w:szCs w:val="28"/>
        </w:rPr>
      </w:pPr>
      <w:r w:rsidRPr="00284B22">
        <w:rPr>
          <w:rFonts w:ascii="Times New Roman" w:hAnsi="Times New Roman" w:cs="Times New Roman"/>
          <w:sz w:val="28"/>
          <w:szCs w:val="28"/>
        </w:rPr>
        <w:t>Стратегія, орієнтована на прогн</w:t>
      </w:r>
      <w:r w:rsidR="002F6D10">
        <w:rPr>
          <w:rFonts w:ascii="Times New Roman" w:hAnsi="Times New Roman" w:cs="Times New Roman"/>
          <w:sz w:val="28"/>
          <w:szCs w:val="28"/>
        </w:rPr>
        <w:t>озування, завчасне виявлення не</w:t>
      </w:r>
      <w:r w:rsidRPr="00284B22">
        <w:rPr>
          <w:rFonts w:ascii="Times New Roman" w:hAnsi="Times New Roman" w:cs="Times New Roman"/>
          <w:sz w:val="28"/>
          <w:szCs w:val="28"/>
        </w:rPr>
        <w:t>безпек та загроз, цілеспрямоване</w:t>
      </w:r>
      <w:r w:rsidR="002F6D10">
        <w:rPr>
          <w:rFonts w:ascii="Times New Roman" w:hAnsi="Times New Roman" w:cs="Times New Roman"/>
          <w:sz w:val="28"/>
          <w:szCs w:val="28"/>
        </w:rPr>
        <w:t xml:space="preserve"> дослідження економічної та кри</w:t>
      </w:r>
      <w:r w:rsidRPr="00284B22">
        <w:rPr>
          <w:rFonts w:ascii="Times New Roman" w:hAnsi="Times New Roman" w:cs="Times New Roman"/>
          <w:sz w:val="28"/>
          <w:szCs w:val="28"/>
        </w:rPr>
        <w:t>міногенної ситуації як всередині підприємства, так і в оточуючому його середовищі. Виділені для рі</w:t>
      </w:r>
      <w:r w:rsidR="002F6D10">
        <w:rPr>
          <w:rFonts w:ascii="Times New Roman" w:hAnsi="Times New Roman" w:cs="Times New Roman"/>
          <w:sz w:val="28"/>
          <w:szCs w:val="28"/>
        </w:rPr>
        <w:t>шення такого завдання спеціаліс</w:t>
      </w:r>
      <w:r w:rsidRPr="00284B22">
        <w:rPr>
          <w:rFonts w:ascii="Times New Roman" w:hAnsi="Times New Roman" w:cs="Times New Roman"/>
          <w:sz w:val="28"/>
          <w:szCs w:val="28"/>
        </w:rPr>
        <w:t>ти, сформовані підрозділи та</w:t>
      </w:r>
      <w:r w:rsidR="002F6D10">
        <w:rPr>
          <w:rFonts w:ascii="Times New Roman" w:hAnsi="Times New Roman" w:cs="Times New Roman"/>
          <w:sz w:val="28"/>
          <w:szCs w:val="28"/>
        </w:rPr>
        <w:t xml:space="preserve"> служби безпеки створюють можли</w:t>
      </w:r>
      <w:r w:rsidRPr="00284B22">
        <w:rPr>
          <w:rFonts w:ascii="Times New Roman" w:hAnsi="Times New Roman" w:cs="Times New Roman"/>
          <w:sz w:val="28"/>
          <w:szCs w:val="28"/>
        </w:rPr>
        <w:t>вість свідомо і цілеспрямовано проводити роботу з формування сприятливих умов для підприємницької діяльності.</w:t>
      </w:r>
    </w:p>
    <w:p w:rsidR="00ED538C" w:rsidRPr="00284B22" w:rsidRDefault="00ED538C" w:rsidP="00284B22">
      <w:pPr>
        <w:spacing w:after="0" w:line="360" w:lineRule="auto"/>
        <w:ind w:firstLine="720"/>
        <w:jc w:val="both"/>
        <w:rPr>
          <w:rFonts w:ascii="Times New Roman" w:hAnsi="Times New Roman" w:cs="Times New Roman"/>
          <w:sz w:val="28"/>
          <w:szCs w:val="28"/>
        </w:rPr>
      </w:pPr>
      <w:r w:rsidRPr="00284B22">
        <w:rPr>
          <w:rFonts w:ascii="Times New Roman" w:hAnsi="Times New Roman" w:cs="Times New Roman"/>
          <w:sz w:val="28"/>
          <w:szCs w:val="28"/>
        </w:rPr>
        <w:t>Стратегія безпеки, направлена на відшкодування (відновлення, компенсацію) нанесених збитків. Така стратегія може вважатись доцільною лише тоді, коли збитки можна відшкодувати, або коли немає можливості здійснити стратегію першого та другого типів.</w:t>
      </w:r>
    </w:p>
    <w:p w:rsidR="00ED538C" w:rsidRPr="00284B22" w:rsidRDefault="00ED538C" w:rsidP="00284B22">
      <w:pPr>
        <w:spacing w:after="0" w:line="360" w:lineRule="auto"/>
        <w:ind w:firstLine="720"/>
        <w:jc w:val="both"/>
        <w:rPr>
          <w:rFonts w:ascii="Times New Roman" w:hAnsi="Times New Roman" w:cs="Times New Roman"/>
          <w:sz w:val="28"/>
          <w:szCs w:val="28"/>
        </w:rPr>
      </w:pPr>
      <w:r w:rsidRPr="00284B22">
        <w:rPr>
          <w:rFonts w:ascii="Times New Roman" w:hAnsi="Times New Roman" w:cs="Times New Roman"/>
          <w:sz w:val="28"/>
          <w:szCs w:val="28"/>
        </w:rPr>
        <w:t>У розумінні "системи безпеки підприємства" не існує єдиної думки [6]. Наприклад, на погляд В.</w:t>
      </w:r>
      <w:r w:rsidR="002F6D10">
        <w:rPr>
          <w:rFonts w:ascii="Times New Roman" w:hAnsi="Times New Roman" w:cs="Times New Roman"/>
          <w:sz w:val="28"/>
          <w:szCs w:val="28"/>
          <w:lang w:val="uk-UA"/>
        </w:rPr>
        <w:t> </w:t>
      </w:r>
      <w:r w:rsidR="002F6D10">
        <w:rPr>
          <w:rFonts w:ascii="Times New Roman" w:hAnsi="Times New Roman" w:cs="Times New Roman"/>
          <w:sz w:val="28"/>
          <w:szCs w:val="28"/>
        </w:rPr>
        <w:t>П.Мак-Мака, сис</w:t>
      </w:r>
      <w:r w:rsidRPr="00284B22">
        <w:rPr>
          <w:rFonts w:ascii="Times New Roman" w:hAnsi="Times New Roman" w:cs="Times New Roman"/>
          <w:sz w:val="28"/>
          <w:szCs w:val="28"/>
        </w:rPr>
        <w:t>тема безпеки підприємства включає наукову теорію безпеки, політику та стратегію безпеки, засоби та методи забезпечення безпеки і концепцію безпеки підприємства [6].</w:t>
      </w:r>
    </w:p>
    <w:p w:rsidR="00ED538C" w:rsidRPr="00284B22" w:rsidRDefault="00ED538C" w:rsidP="00284B22">
      <w:pPr>
        <w:spacing w:after="0" w:line="360" w:lineRule="auto"/>
        <w:ind w:firstLine="720"/>
        <w:jc w:val="both"/>
        <w:rPr>
          <w:rFonts w:ascii="Times New Roman" w:hAnsi="Times New Roman" w:cs="Times New Roman"/>
          <w:sz w:val="28"/>
          <w:szCs w:val="28"/>
        </w:rPr>
      </w:pPr>
      <w:r w:rsidRPr="00284B22">
        <w:rPr>
          <w:rFonts w:ascii="Times New Roman" w:hAnsi="Times New Roman" w:cs="Times New Roman"/>
          <w:sz w:val="28"/>
          <w:szCs w:val="28"/>
        </w:rPr>
        <w:lastRenderedPageBreak/>
        <w:t>В.</w:t>
      </w:r>
      <w:r w:rsidR="002F6D10">
        <w:rPr>
          <w:rFonts w:ascii="Times New Roman" w:hAnsi="Times New Roman" w:cs="Times New Roman"/>
          <w:sz w:val="28"/>
          <w:szCs w:val="28"/>
          <w:lang w:val="uk-UA"/>
        </w:rPr>
        <w:t> </w:t>
      </w:r>
      <w:r w:rsidRPr="00284B22">
        <w:rPr>
          <w:rFonts w:ascii="Times New Roman" w:hAnsi="Times New Roman" w:cs="Times New Roman"/>
          <w:sz w:val="28"/>
          <w:szCs w:val="28"/>
        </w:rPr>
        <w:t>І. Ярочкін визначає систему безпеки як організовану сукупність спеціальних органів, служб, засобів, методів та заходів, що забезпечують захист життєво важливих інтересів особистості, підприємства, держави від внутрішніх та зовнішніх загроз [5, с.9].</w:t>
      </w:r>
    </w:p>
    <w:p w:rsidR="00ED538C" w:rsidRPr="00284B22" w:rsidRDefault="00ED538C" w:rsidP="00284B22">
      <w:pPr>
        <w:spacing w:after="0" w:line="360" w:lineRule="auto"/>
        <w:ind w:firstLine="720"/>
        <w:jc w:val="both"/>
        <w:rPr>
          <w:rFonts w:ascii="Times New Roman" w:hAnsi="Times New Roman" w:cs="Times New Roman"/>
          <w:sz w:val="28"/>
          <w:szCs w:val="28"/>
          <w:lang w:val="uk-UA"/>
        </w:rPr>
      </w:pPr>
      <w:r w:rsidRPr="00284B22">
        <w:rPr>
          <w:rFonts w:ascii="Times New Roman" w:hAnsi="Times New Roman" w:cs="Times New Roman"/>
          <w:sz w:val="28"/>
          <w:szCs w:val="28"/>
        </w:rPr>
        <w:t>Надумку</w:t>
      </w:r>
      <w:r w:rsidRPr="00284B22">
        <w:rPr>
          <w:rFonts w:ascii="Times New Roman" w:hAnsi="Times New Roman" w:cs="Times New Roman"/>
          <w:sz w:val="28"/>
          <w:szCs w:val="28"/>
          <w:lang w:val="uk-UA"/>
        </w:rPr>
        <w:t xml:space="preserve"> </w:t>
      </w:r>
      <w:r w:rsidRPr="00284B22">
        <w:rPr>
          <w:rFonts w:ascii="Times New Roman" w:hAnsi="Times New Roman" w:cs="Times New Roman"/>
          <w:sz w:val="28"/>
          <w:szCs w:val="28"/>
        </w:rPr>
        <w:t>О.</w:t>
      </w:r>
      <w:r w:rsidR="002F6D10">
        <w:rPr>
          <w:rFonts w:ascii="Times New Roman" w:hAnsi="Times New Roman" w:cs="Times New Roman"/>
          <w:sz w:val="28"/>
          <w:szCs w:val="28"/>
          <w:lang w:val="uk-UA"/>
        </w:rPr>
        <w:t> </w:t>
      </w:r>
      <w:r w:rsidRPr="00284B22">
        <w:rPr>
          <w:rFonts w:ascii="Times New Roman" w:hAnsi="Times New Roman" w:cs="Times New Roman"/>
          <w:sz w:val="28"/>
          <w:szCs w:val="28"/>
        </w:rPr>
        <w:t>А. Груніна та С.</w:t>
      </w:r>
      <w:r w:rsidR="002F6D10">
        <w:rPr>
          <w:rFonts w:ascii="Times New Roman" w:hAnsi="Times New Roman" w:cs="Times New Roman"/>
          <w:sz w:val="28"/>
          <w:szCs w:val="28"/>
          <w:lang w:val="uk-UA"/>
        </w:rPr>
        <w:t> </w:t>
      </w:r>
      <w:r w:rsidRPr="00284B22">
        <w:rPr>
          <w:rFonts w:ascii="Times New Roman" w:hAnsi="Times New Roman" w:cs="Times New Roman"/>
          <w:sz w:val="28"/>
          <w:szCs w:val="28"/>
        </w:rPr>
        <w:t>О. Груніна</w:t>
      </w:r>
      <w:r w:rsidRPr="00284B22">
        <w:rPr>
          <w:rFonts w:ascii="Times New Roman" w:hAnsi="Times New Roman" w:cs="Times New Roman"/>
          <w:sz w:val="28"/>
          <w:szCs w:val="28"/>
          <w:lang w:val="uk-UA"/>
        </w:rPr>
        <w:t xml:space="preserve"> </w:t>
      </w:r>
      <w:r w:rsidRPr="00284B22">
        <w:rPr>
          <w:rFonts w:ascii="Times New Roman" w:hAnsi="Times New Roman" w:cs="Times New Roman"/>
          <w:sz w:val="28"/>
          <w:szCs w:val="28"/>
        </w:rPr>
        <w:t>система бе</w:t>
      </w:r>
      <w:r w:rsidR="002F6D10">
        <w:rPr>
          <w:rFonts w:ascii="Times New Roman" w:hAnsi="Times New Roman" w:cs="Times New Roman"/>
          <w:sz w:val="28"/>
          <w:szCs w:val="28"/>
        </w:rPr>
        <w:t>зпеки підпри</w:t>
      </w:r>
      <w:r w:rsidRPr="00284B22">
        <w:rPr>
          <w:rFonts w:ascii="Times New Roman" w:hAnsi="Times New Roman" w:cs="Times New Roman"/>
          <w:sz w:val="28"/>
          <w:szCs w:val="28"/>
        </w:rPr>
        <w:t xml:space="preserve">ємства являє собою обмежену </w:t>
      </w:r>
      <w:r w:rsidR="002F6D10">
        <w:rPr>
          <w:rFonts w:ascii="Times New Roman" w:hAnsi="Times New Roman" w:cs="Times New Roman"/>
          <w:sz w:val="28"/>
          <w:szCs w:val="28"/>
        </w:rPr>
        <w:t>множину взаємопов'язаних елемен</w:t>
      </w:r>
      <w:r w:rsidRPr="00284B22">
        <w:rPr>
          <w:rFonts w:ascii="Times New Roman" w:hAnsi="Times New Roman" w:cs="Times New Roman"/>
          <w:sz w:val="28"/>
          <w:szCs w:val="28"/>
        </w:rPr>
        <w:t>тів, що забезпечують безпеку пі</w:t>
      </w:r>
      <w:r w:rsidR="002F6D10">
        <w:rPr>
          <w:rFonts w:ascii="Times New Roman" w:hAnsi="Times New Roman" w:cs="Times New Roman"/>
          <w:sz w:val="28"/>
          <w:szCs w:val="28"/>
        </w:rPr>
        <w:t>дприємства та досягнення ним ці</w:t>
      </w:r>
      <w:r w:rsidRPr="00284B22">
        <w:rPr>
          <w:rFonts w:ascii="Times New Roman" w:hAnsi="Times New Roman" w:cs="Times New Roman"/>
          <w:sz w:val="28"/>
          <w:szCs w:val="28"/>
        </w:rPr>
        <w:t>лей бізнесу.</w:t>
      </w:r>
    </w:p>
    <w:p w:rsidR="00ED538C" w:rsidRPr="00284B22" w:rsidRDefault="00ED538C" w:rsidP="00284B22">
      <w:pPr>
        <w:spacing w:after="0" w:line="360" w:lineRule="auto"/>
        <w:ind w:firstLine="720"/>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З початком ринкових реформ па</w:t>
      </w:r>
      <w:r w:rsidR="002F6D10">
        <w:rPr>
          <w:rFonts w:ascii="Times New Roman" w:hAnsi="Times New Roman" w:cs="Times New Roman"/>
          <w:sz w:val="28"/>
          <w:szCs w:val="28"/>
          <w:lang w:val="uk-UA"/>
        </w:rPr>
        <w:t>ралельно з державними почали ви</w:t>
      </w:r>
      <w:r w:rsidRPr="00284B22">
        <w:rPr>
          <w:rFonts w:ascii="Times New Roman" w:hAnsi="Times New Roman" w:cs="Times New Roman"/>
          <w:sz w:val="28"/>
          <w:szCs w:val="28"/>
          <w:lang w:val="uk-UA"/>
        </w:rPr>
        <w:t>никати різноманітні приватні охоронні та детек</w:t>
      </w:r>
      <w:r w:rsidR="002F6D10">
        <w:rPr>
          <w:rFonts w:ascii="Times New Roman" w:hAnsi="Times New Roman" w:cs="Times New Roman"/>
          <w:sz w:val="28"/>
          <w:szCs w:val="28"/>
          <w:lang w:val="uk-UA"/>
        </w:rPr>
        <w:t>тивні організації, аналі</w:t>
      </w:r>
      <w:r w:rsidRPr="00284B22">
        <w:rPr>
          <w:rFonts w:ascii="Times New Roman" w:hAnsi="Times New Roman" w:cs="Times New Roman"/>
          <w:sz w:val="28"/>
          <w:szCs w:val="28"/>
          <w:lang w:val="uk-UA"/>
        </w:rPr>
        <w:t>тичні центри, інформаційні служби;</w:t>
      </w:r>
      <w:r w:rsidR="002F6D10">
        <w:rPr>
          <w:rFonts w:ascii="Times New Roman" w:hAnsi="Times New Roman" w:cs="Times New Roman"/>
          <w:sz w:val="28"/>
          <w:szCs w:val="28"/>
          <w:lang w:val="uk-UA"/>
        </w:rPr>
        <w:t xml:space="preserve"> </w:t>
      </w:r>
      <w:r w:rsidRPr="00284B22">
        <w:rPr>
          <w:rFonts w:ascii="Times New Roman" w:hAnsi="Times New Roman" w:cs="Times New Roman"/>
          <w:sz w:val="28"/>
          <w:szCs w:val="28"/>
          <w:lang w:val="uk-UA"/>
        </w:rPr>
        <w:t>нав</w:t>
      </w:r>
      <w:r w:rsidR="002F6D10">
        <w:rPr>
          <w:rFonts w:ascii="Times New Roman" w:hAnsi="Times New Roman" w:cs="Times New Roman"/>
          <w:sz w:val="28"/>
          <w:szCs w:val="28"/>
          <w:lang w:val="uk-UA"/>
        </w:rPr>
        <w:t>чальні, наукові та консультацій</w:t>
      </w:r>
      <w:r w:rsidRPr="00284B22">
        <w:rPr>
          <w:rFonts w:ascii="Times New Roman" w:hAnsi="Times New Roman" w:cs="Times New Roman"/>
          <w:sz w:val="28"/>
          <w:szCs w:val="28"/>
          <w:lang w:val="uk-UA"/>
        </w:rPr>
        <w:t>ні організації тощо. Вони, як правило, за оплату надають послуги щодо охорони об'єктів, забезпечують захист</w:t>
      </w:r>
      <w:r w:rsidR="002F6D10">
        <w:rPr>
          <w:rFonts w:ascii="Times New Roman" w:hAnsi="Times New Roman" w:cs="Times New Roman"/>
          <w:sz w:val="28"/>
          <w:szCs w:val="28"/>
          <w:lang w:val="uk-UA"/>
        </w:rPr>
        <w:t xml:space="preserve"> інформації, комерційної таємни</w:t>
      </w:r>
      <w:r w:rsidRPr="00284B22">
        <w:rPr>
          <w:rFonts w:ascii="Times New Roman" w:hAnsi="Times New Roman" w:cs="Times New Roman"/>
          <w:sz w:val="28"/>
          <w:szCs w:val="28"/>
          <w:lang w:val="uk-UA"/>
        </w:rPr>
        <w:t>ці, накопичують та надають інформацію щодо конкурентів, ненадійних партнерів і т.</w:t>
      </w:r>
      <w:r w:rsidR="002F6D10">
        <w:rPr>
          <w:rFonts w:ascii="Times New Roman" w:hAnsi="Times New Roman" w:cs="Times New Roman"/>
          <w:sz w:val="28"/>
          <w:szCs w:val="28"/>
          <w:lang w:val="uk-UA"/>
        </w:rPr>
        <w:t xml:space="preserve"> </w:t>
      </w:r>
      <w:r w:rsidRPr="00284B22">
        <w:rPr>
          <w:rFonts w:ascii="Times New Roman" w:hAnsi="Times New Roman" w:cs="Times New Roman"/>
          <w:sz w:val="28"/>
          <w:szCs w:val="28"/>
          <w:lang w:val="uk-UA"/>
        </w:rPr>
        <w:t>ін. Світовий досвід свід</w:t>
      </w:r>
      <w:r w:rsidR="002F6D10">
        <w:rPr>
          <w:rFonts w:ascii="Times New Roman" w:hAnsi="Times New Roman" w:cs="Times New Roman"/>
          <w:sz w:val="28"/>
          <w:szCs w:val="28"/>
          <w:lang w:val="uk-UA"/>
        </w:rPr>
        <w:t>чить, що в основному саме недер</w:t>
      </w:r>
      <w:r w:rsidRPr="00284B22">
        <w:rPr>
          <w:rFonts w:ascii="Times New Roman" w:hAnsi="Times New Roman" w:cs="Times New Roman"/>
          <w:sz w:val="28"/>
          <w:szCs w:val="28"/>
          <w:lang w:val="uk-UA"/>
        </w:rPr>
        <w:t>жавні організації вирішують завданн</w:t>
      </w:r>
      <w:r w:rsidR="002F6D10">
        <w:rPr>
          <w:rFonts w:ascii="Times New Roman" w:hAnsi="Times New Roman" w:cs="Times New Roman"/>
          <w:sz w:val="28"/>
          <w:szCs w:val="28"/>
          <w:lang w:val="uk-UA"/>
        </w:rPr>
        <w:t>я щодо забезпечення безпеки під</w:t>
      </w:r>
      <w:r w:rsidRPr="00284B22">
        <w:rPr>
          <w:rFonts w:ascii="Times New Roman" w:hAnsi="Times New Roman" w:cs="Times New Roman"/>
          <w:sz w:val="28"/>
          <w:szCs w:val="28"/>
          <w:lang w:val="uk-UA"/>
        </w:rPr>
        <w:t>приємництва.</w:t>
      </w:r>
    </w:p>
    <w:p w:rsidR="00ED538C" w:rsidRPr="00284B22" w:rsidRDefault="00ED538C" w:rsidP="00284B22">
      <w:pPr>
        <w:spacing w:after="0" w:line="360" w:lineRule="auto"/>
        <w:ind w:firstLine="720"/>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Формування системи безпеки та передусім створення її органів (суб'єктів) залежить від розмірів підприємства, його економічних, фінансових, виробничо-технічн</w:t>
      </w:r>
      <w:r w:rsidR="002F6D10">
        <w:rPr>
          <w:rFonts w:ascii="Times New Roman" w:hAnsi="Times New Roman" w:cs="Times New Roman"/>
          <w:sz w:val="28"/>
          <w:szCs w:val="28"/>
          <w:lang w:val="uk-UA"/>
        </w:rPr>
        <w:t>их, інформаційних, інтелектуаль</w:t>
      </w:r>
      <w:r w:rsidRPr="00284B22">
        <w:rPr>
          <w:rFonts w:ascii="Times New Roman" w:hAnsi="Times New Roman" w:cs="Times New Roman"/>
          <w:sz w:val="28"/>
          <w:szCs w:val="28"/>
          <w:lang w:val="uk-UA"/>
        </w:rPr>
        <w:t>них, професіональних, організаційних та інших можливостей.</w:t>
      </w:r>
    </w:p>
    <w:p w:rsidR="00ED538C" w:rsidRPr="00284B22" w:rsidRDefault="00ED538C" w:rsidP="00284B22">
      <w:pPr>
        <w:spacing w:after="0" w:line="360" w:lineRule="auto"/>
        <w:ind w:firstLine="720"/>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Як свідчить досвід </w:t>
      </w:r>
      <w:r w:rsidR="002F6D10">
        <w:rPr>
          <w:rFonts w:ascii="Times New Roman" w:hAnsi="Times New Roman" w:cs="Times New Roman"/>
          <w:sz w:val="28"/>
          <w:szCs w:val="28"/>
          <w:lang w:val="uk-UA"/>
        </w:rPr>
        <w:t>малі підприємства найчастіше ко</w:t>
      </w:r>
      <w:r w:rsidRPr="00284B22">
        <w:rPr>
          <w:rFonts w:ascii="Times New Roman" w:hAnsi="Times New Roman" w:cs="Times New Roman"/>
          <w:sz w:val="28"/>
          <w:szCs w:val="28"/>
          <w:lang w:val="uk-UA"/>
        </w:rPr>
        <w:t>ристуються послугами зовнішніх спе</w:t>
      </w:r>
      <w:r w:rsidR="002F6D10">
        <w:rPr>
          <w:rFonts w:ascii="Times New Roman" w:hAnsi="Times New Roman" w:cs="Times New Roman"/>
          <w:sz w:val="28"/>
          <w:szCs w:val="28"/>
          <w:lang w:val="uk-UA"/>
        </w:rPr>
        <w:t>ціалізованих приватних організа</w:t>
      </w:r>
      <w:r w:rsidRPr="00284B22">
        <w:rPr>
          <w:rFonts w:ascii="Times New Roman" w:hAnsi="Times New Roman" w:cs="Times New Roman"/>
          <w:sz w:val="28"/>
          <w:szCs w:val="28"/>
          <w:lang w:val="uk-UA"/>
        </w:rPr>
        <w:t>цій: консалтингових, охоронних, інфор</w:t>
      </w:r>
      <w:r w:rsidR="002F6D10">
        <w:rPr>
          <w:rFonts w:ascii="Times New Roman" w:hAnsi="Times New Roman" w:cs="Times New Roman"/>
          <w:sz w:val="28"/>
          <w:szCs w:val="28"/>
          <w:lang w:val="uk-UA"/>
        </w:rPr>
        <w:t>маційних. До них відносяться ре</w:t>
      </w:r>
      <w:r w:rsidRPr="00284B22">
        <w:rPr>
          <w:rFonts w:ascii="Times New Roman" w:hAnsi="Times New Roman" w:cs="Times New Roman"/>
          <w:sz w:val="28"/>
          <w:szCs w:val="28"/>
          <w:lang w:val="uk-UA"/>
        </w:rPr>
        <w:t>єстраційні палати, фірми, що займаються підбором та атестацією кадрів, кредитні бюро, які надають інформаційні послуги щодо ділового реноме партнерів, їх платоспроможності, центр</w:t>
      </w:r>
      <w:r w:rsidR="002F6D10">
        <w:rPr>
          <w:rFonts w:ascii="Times New Roman" w:hAnsi="Times New Roman" w:cs="Times New Roman"/>
          <w:sz w:val="28"/>
          <w:szCs w:val="28"/>
          <w:lang w:val="uk-UA"/>
        </w:rPr>
        <w:t>и маркетингових досліджень, при</w:t>
      </w:r>
      <w:r w:rsidRPr="00284B22">
        <w:rPr>
          <w:rFonts w:ascii="Times New Roman" w:hAnsi="Times New Roman" w:cs="Times New Roman"/>
          <w:sz w:val="28"/>
          <w:szCs w:val="28"/>
          <w:lang w:val="uk-UA"/>
        </w:rPr>
        <w:t>ватні охоронні й детективні організації та ін.</w:t>
      </w:r>
    </w:p>
    <w:p w:rsidR="00ED538C" w:rsidRPr="00284B22" w:rsidRDefault="00ED538C" w:rsidP="00284B22">
      <w:pPr>
        <w:spacing w:after="0" w:line="360" w:lineRule="auto"/>
        <w:ind w:firstLine="720"/>
        <w:jc w:val="both"/>
        <w:rPr>
          <w:rFonts w:ascii="Times New Roman" w:hAnsi="Times New Roman" w:cs="Times New Roman"/>
          <w:sz w:val="28"/>
          <w:szCs w:val="28"/>
        </w:rPr>
      </w:pPr>
      <w:r w:rsidRPr="00284B22">
        <w:rPr>
          <w:rFonts w:ascii="Times New Roman" w:hAnsi="Times New Roman" w:cs="Times New Roman"/>
          <w:sz w:val="28"/>
          <w:szCs w:val="28"/>
          <w:lang w:val="uk-UA"/>
        </w:rPr>
        <w:t>Середні підприємства можуть використовувати комбіновану систему безпеки: з одного боку, у випадку необхідності отримувати послуги від зовнішніх організацій, з іншого — актив</w:t>
      </w:r>
      <w:r w:rsidR="002F6D10">
        <w:rPr>
          <w:rFonts w:ascii="Times New Roman" w:hAnsi="Times New Roman" w:cs="Times New Roman"/>
          <w:sz w:val="28"/>
          <w:szCs w:val="28"/>
          <w:lang w:val="uk-UA"/>
        </w:rPr>
        <w:t>но спиратися на можливості влас</w:t>
      </w:r>
      <w:r w:rsidRPr="00284B22">
        <w:rPr>
          <w:rFonts w:ascii="Times New Roman" w:hAnsi="Times New Roman" w:cs="Times New Roman"/>
          <w:sz w:val="28"/>
          <w:szCs w:val="28"/>
          <w:lang w:val="uk-UA"/>
        </w:rPr>
        <w:t xml:space="preserve">них служб та підрозділів. </w:t>
      </w:r>
      <w:r w:rsidRPr="00284B22">
        <w:rPr>
          <w:rFonts w:ascii="Times New Roman" w:hAnsi="Times New Roman" w:cs="Times New Roman"/>
          <w:sz w:val="28"/>
          <w:szCs w:val="28"/>
        </w:rPr>
        <w:t>Наприклад таких, як юридичний та фінансовий відділи, та служб маркетингу, охорони,</w:t>
      </w:r>
      <w:r w:rsidR="002F6D10">
        <w:rPr>
          <w:rFonts w:ascii="Times New Roman" w:hAnsi="Times New Roman" w:cs="Times New Roman"/>
          <w:sz w:val="28"/>
          <w:szCs w:val="28"/>
        </w:rPr>
        <w:t xml:space="preserve"> техніки безпеки, кадрів, еконо</w:t>
      </w:r>
      <w:r w:rsidRPr="00284B22">
        <w:rPr>
          <w:rFonts w:ascii="Times New Roman" w:hAnsi="Times New Roman" w:cs="Times New Roman"/>
          <w:sz w:val="28"/>
          <w:szCs w:val="28"/>
        </w:rPr>
        <w:t xml:space="preserve">мічного аналізу, пропускного </w:t>
      </w:r>
      <w:r w:rsidRPr="00284B22">
        <w:rPr>
          <w:rFonts w:ascii="Times New Roman" w:hAnsi="Times New Roman" w:cs="Times New Roman"/>
          <w:sz w:val="28"/>
          <w:szCs w:val="28"/>
        </w:rPr>
        <w:lastRenderedPageBreak/>
        <w:t>режиму, діловодства. З метою підвищення ефективності діяльності служб та підрозділів, які займаються захистом економічних інтересів фірми, на підприємстві повинен бути створений координуючий орган або призначений один з керівників відповідальним за економічну безпеку.</w:t>
      </w:r>
    </w:p>
    <w:p w:rsidR="00ED538C" w:rsidRPr="00284B22" w:rsidRDefault="00ED538C" w:rsidP="00284B22">
      <w:pPr>
        <w:spacing w:after="0" w:line="360" w:lineRule="auto"/>
        <w:ind w:firstLine="720"/>
        <w:jc w:val="both"/>
        <w:rPr>
          <w:rFonts w:ascii="Times New Roman" w:hAnsi="Times New Roman" w:cs="Times New Roman"/>
          <w:sz w:val="28"/>
          <w:szCs w:val="28"/>
        </w:rPr>
      </w:pPr>
      <w:r w:rsidRPr="00284B22">
        <w:rPr>
          <w:rFonts w:ascii="Times New Roman" w:hAnsi="Times New Roman" w:cs="Times New Roman"/>
          <w:sz w:val="28"/>
          <w:szCs w:val="28"/>
        </w:rPr>
        <w:t>Для великого підприємства доцільним буде створення власної служби безпеки. Як правило, всю діяльніс</w:t>
      </w:r>
      <w:r w:rsidR="002F6D10">
        <w:rPr>
          <w:rFonts w:ascii="Times New Roman" w:hAnsi="Times New Roman" w:cs="Times New Roman"/>
          <w:sz w:val="28"/>
          <w:szCs w:val="28"/>
        </w:rPr>
        <w:t>ть щодо забезпечення безпеки ко</w:t>
      </w:r>
      <w:r w:rsidRPr="00284B22">
        <w:rPr>
          <w:rFonts w:ascii="Times New Roman" w:hAnsi="Times New Roman" w:cs="Times New Roman"/>
          <w:sz w:val="28"/>
          <w:szCs w:val="28"/>
        </w:rPr>
        <w:t>ординує один з керівників підприємства. Для вироблення пропозицій та виконання консультативних функц</w:t>
      </w:r>
      <w:r w:rsidR="002F6D10">
        <w:rPr>
          <w:rFonts w:ascii="Times New Roman" w:hAnsi="Times New Roman" w:cs="Times New Roman"/>
          <w:sz w:val="28"/>
          <w:szCs w:val="28"/>
        </w:rPr>
        <w:t>ій може створюватись рада з без</w:t>
      </w:r>
      <w:r w:rsidRPr="00284B22">
        <w:rPr>
          <w:rFonts w:ascii="Times New Roman" w:hAnsi="Times New Roman" w:cs="Times New Roman"/>
          <w:sz w:val="28"/>
          <w:szCs w:val="28"/>
        </w:rPr>
        <w:t>пеки. Служба безпеки може включати найрізноманітніші відділи, групи, підрозділи. До найбільш значущих слід в</w:t>
      </w:r>
      <w:r w:rsidR="002F6D10">
        <w:rPr>
          <w:rFonts w:ascii="Times New Roman" w:hAnsi="Times New Roman" w:cs="Times New Roman"/>
          <w:sz w:val="28"/>
          <w:szCs w:val="28"/>
        </w:rPr>
        <w:t>іднести підрозділи: охорони, ре</w:t>
      </w:r>
      <w:r w:rsidRPr="00284B22">
        <w:rPr>
          <w:rFonts w:ascii="Times New Roman" w:hAnsi="Times New Roman" w:cs="Times New Roman"/>
          <w:sz w:val="28"/>
          <w:szCs w:val="28"/>
        </w:rPr>
        <w:t>жиму, роботи з кадрами, спеціального документообороту з грифом "КТ", інженерно-технічного захисту, розвідки та контррозвідки, інформаційно</w:t>
      </w:r>
      <w:r w:rsidR="00F6199D">
        <w:rPr>
          <w:rFonts w:ascii="Times New Roman" w:hAnsi="Times New Roman" w:cs="Times New Roman"/>
          <w:sz w:val="28"/>
          <w:szCs w:val="28"/>
          <w:lang w:val="uk-UA"/>
        </w:rPr>
        <w:t xml:space="preserve"> </w:t>
      </w:r>
      <w:r w:rsidRPr="00284B22">
        <w:rPr>
          <w:rFonts w:ascii="Times New Roman" w:hAnsi="Times New Roman" w:cs="Times New Roman"/>
          <w:sz w:val="28"/>
          <w:szCs w:val="28"/>
        </w:rPr>
        <w:t>- аналітичної діяльності, оперативного реагування, кризову групу.</w:t>
      </w:r>
    </w:p>
    <w:p w:rsidR="00ED538C" w:rsidRPr="00284B22" w:rsidRDefault="00ED538C" w:rsidP="00284B22">
      <w:pPr>
        <w:spacing w:after="0" w:line="360" w:lineRule="auto"/>
        <w:ind w:firstLine="720"/>
        <w:jc w:val="both"/>
        <w:rPr>
          <w:rFonts w:ascii="Times New Roman" w:hAnsi="Times New Roman" w:cs="Times New Roman"/>
          <w:sz w:val="28"/>
          <w:szCs w:val="28"/>
        </w:rPr>
      </w:pPr>
      <w:r w:rsidRPr="00284B22">
        <w:rPr>
          <w:rFonts w:ascii="Times New Roman" w:hAnsi="Times New Roman" w:cs="Times New Roman"/>
          <w:sz w:val="28"/>
          <w:szCs w:val="28"/>
        </w:rPr>
        <w:t>Одним з найбільш значимих елементів системи безпеки підприємства є механізм її забезпечення, який являє с</w:t>
      </w:r>
      <w:r w:rsidR="00F6199D">
        <w:rPr>
          <w:rFonts w:ascii="Times New Roman" w:hAnsi="Times New Roman" w:cs="Times New Roman"/>
          <w:sz w:val="28"/>
          <w:szCs w:val="28"/>
        </w:rPr>
        <w:t>обою сукупність законодавчих ак</w:t>
      </w:r>
      <w:r w:rsidRPr="00284B22">
        <w:rPr>
          <w:rFonts w:ascii="Times New Roman" w:hAnsi="Times New Roman" w:cs="Times New Roman"/>
          <w:sz w:val="28"/>
          <w:szCs w:val="28"/>
        </w:rPr>
        <w:t>тів, правових норм, рушійних мотивів та стимулів, методів, заходів, сил та засобів, за допомогою яких суб'єкт впливає на об'єкт для досягнення цілей безпеки та вирішення завдань.</w:t>
      </w:r>
    </w:p>
    <w:p w:rsidR="00ED538C" w:rsidRPr="00284B22" w:rsidRDefault="00ED538C" w:rsidP="00284B22">
      <w:pPr>
        <w:spacing w:after="0" w:line="360" w:lineRule="auto"/>
        <w:ind w:firstLine="720"/>
        <w:jc w:val="both"/>
        <w:rPr>
          <w:rFonts w:ascii="Times New Roman" w:hAnsi="Times New Roman" w:cs="Times New Roman"/>
          <w:sz w:val="28"/>
          <w:szCs w:val="28"/>
        </w:rPr>
      </w:pPr>
      <w:r w:rsidRPr="00284B22">
        <w:rPr>
          <w:rFonts w:ascii="Times New Roman" w:hAnsi="Times New Roman" w:cs="Times New Roman"/>
          <w:sz w:val="28"/>
          <w:szCs w:val="28"/>
        </w:rPr>
        <w:t>Сили та засоби, що використовуються, як правило, розподіляються на декілька груп : фінансові, кадрові, орган</w:t>
      </w:r>
      <w:r w:rsidR="00F6199D">
        <w:rPr>
          <w:rFonts w:ascii="Times New Roman" w:hAnsi="Times New Roman" w:cs="Times New Roman"/>
          <w:sz w:val="28"/>
          <w:szCs w:val="28"/>
        </w:rPr>
        <w:t>ізаційні, технічні, інформацій</w:t>
      </w:r>
      <w:r w:rsidRPr="00284B22">
        <w:rPr>
          <w:rFonts w:ascii="Times New Roman" w:hAnsi="Times New Roman" w:cs="Times New Roman"/>
          <w:sz w:val="28"/>
          <w:szCs w:val="28"/>
        </w:rPr>
        <w:t>ні, правові, інтелектуальні тощо. За д</w:t>
      </w:r>
      <w:r w:rsidR="00F6199D">
        <w:rPr>
          <w:rFonts w:ascii="Times New Roman" w:hAnsi="Times New Roman" w:cs="Times New Roman"/>
          <w:sz w:val="28"/>
          <w:szCs w:val="28"/>
        </w:rPr>
        <w:t>опомогою них вирішуються завдан</w:t>
      </w:r>
      <w:r w:rsidRPr="00284B22">
        <w:rPr>
          <w:rFonts w:ascii="Times New Roman" w:hAnsi="Times New Roman" w:cs="Times New Roman"/>
          <w:sz w:val="28"/>
          <w:szCs w:val="28"/>
        </w:rPr>
        <w:t>ня щодо забезпечення безпеки. Так, наприклад, за допомогою технічних засобів, таких як відео-, радіоапаратура, охоронно-пожежні системи тощо вирішують завдання щодо спостереження за об'єктами. За</w:t>
      </w:r>
      <w:r w:rsidR="00F6199D">
        <w:rPr>
          <w:rFonts w:ascii="Times New Roman" w:hAnsi="Times New Roman" w:cs="Times New Roman"/>
          <w:sz w:val="28"/>
          <w:szCs w:val="28"/>
          <w:lang w:val="uk-UA"/>
        </w:rPr>
        <w:t xml:space="preserve"> </w:t>
      </w:r>
      <w:r w:rsidRPr="00284B22">
        <w:rPr>
          <w:rFonts w:ascii="Times New Roman" w:hAnsi="Times New Roman" w:cs="Times New Roman"/>
          <w:sz w:val="28"/>
          <w:szCs w:val="28"/>
        </w:rPr>
        <w:t>допомогою організаційних заходів створюють спеціальні підрозділи, зони безпеки, спеціальні пости, патрулі і т. ін. Фінансо</w:t>
      </w:r>
      <w:r w:rsidR="00F6199D">
        <w:rPr>
          <w:rFonts w:ascii="Times New Roman" w:hAnsi="Times New Roman" w:cs="Times New Roman"/>
          <w:sz w:val="28"/>
          <w:szCs w:val="28"/>
        </w:rPr>
        <w:t>ві засоби необхідні для придбан</w:t>
      </w:r>
      <w:r w:rsidRPr="00284B22">
        <w:rPr>
          <w:rFonts w:ascii="Times New Roman" w:hAnsi="Times New Roman" w:cs="Times New Roman"/>
          <w:sz w:val="28"/>
          <w:szCs w:val="28"/>
        </w:rPr>
        <w:t>ня технічних пристроїв безпеки, утримання служби безпеки, підготовки кадрів, стимулювання праці. Аналогі</w:t>
      </w:r>
      <w:r w:rsidR="00F6199D">
        <w:rPr>
          <w:rFonts w:ascii="Times New Roman" w:hAnsi="Times New Roman" w:cs="Times New Roman"/>
          <w:sz w:val="28"/>
          <w:szCs w:val="28"/>
        </w:rPr>
        <w:t>чним чином за призначенням вико</w:t>
      </w:r>
      <w:r w:rsidRPr="00284B22">
        <w:rPr>
          <w:rFonts w:ascii="Times New Roman" w:hAnsi="Times New Roman" w:cs="Times New Roman"/>
          <w:sz w:val="28"/>
          <w:szCs w:val="28"/>
        </w:rPr>
        <w:t>ристовуються й інші сили та засоби.</w:t>
      </w:r>
    </w:p>
    <w:p w:rsidR="00ED538C" w:rsidRPr="00284B22" w:rsidRDefault="00ED538C" w:rsidP="00284B22">
      <w:pPr>
        <w:spacing w:after="0" w:line="360" w:lineRule="auto"/>
        <w:ind w:firstLine="720"/>
        <w:jc w:val="both"/>
        <w:rPr>
          <w:rFonts w:ascii="Times New Roman" w:hAnsi="Times New Roman" w:cs="Times New Roman"/>
          <w:sz w:val="28"/>
          <w:szCs w:val="28"/>
        </w:rPr>
      </w:pPr>
      <w:r w:rsidRPr="00284B22">
        <w:rPr>
          <w:rFonts w:ascii="Times New Roman" w:hAnsi="Times New Roman" w:cs="Times New Roman"/>
          <w:sz w:val="28"/>
          <w:szCs w:val="28"/>
        </w:rPr>
        <w:lastRenderedPageBreak/>
        <w:t>Система безпеки підприємства вирішить завдання, що перед нею поставлені, тоді, коли буде працювати, тобто її невід'ємною складовою є практичні дії щодо забезпечення безпеки бізнесу.</w:t>
      </w:r>
    </w:p>
    <w:p w:rsidR="00ED538C" w:rsidRPr="00284B22" w:rsidRDefault="00ED538C" w:rsidP="00284B22">
      <w:pPr>
        <w:spacing w:after="0" w:line="360" w:lineRule="auto"/>
        <w:ind w:firstLine="720"/>
        <w:jc w:val="both"/>
        <w:rPr>
          <w:rFonts w:ascii="Times New Roman" w:hAnsi="Times New Roman" w:cs="Times New Roman"/>
          <w:sz w:val="28"/>
          <w:szCs w:val="28"/>
          <w:lang w:val="uk-UA"/>
        </w:rPr>
      </w:pPr>
      <w:r w:rsidRPr="00284B22">
        <w:rPr>
          <w:rFonts w:ascii="Times New Roman" w:hAnsi="Times New Roman" w:cs="Times New Roman"/>
          <w:sz w:val="28"/>
          <w:szCs w:val="28"/>
        </w:rPr>
        <w:t>Таким чином, в результаті вивчення сутності економічної безпеки підприємства можна зробити висновок, що вона покликана створити умови для ефективної діяльності підпр</w:t>
      </w:r>
      <w:r w:rsidR="00F6199D">
        <w:rPr>
          <w:rFonts w:ascii="Times New Roman" w:hAnsi="Times New Roman" w:cs="Times New Roman"/>
          <w:sz w:val="28"/>
          <w:szCs w:val="28"/>
        </w:rPr>
        <w:t>иємства та, в результаті, досяг</w:t>
      </w:r>
      <w:r w:rsidRPr="00284B22">
        <w:rPr>
          <w:rFonts w:ascii="Times New Roman" w:hAnsi="Times New Roman" w:cs="Times New Roman"/>
          <w:sz w:val="28"/>
          <w:szCs w:val="28"/>
        </w:rPr>
        <w:t>нення цілей бізнесу в умовах конкуренції та господарського ризику, шляхом своєчасного виявлення та посл</w:t>
      </w:r>
      <w:r w:rsidR="00F6199D">
        <w:rPr>
          <w:rFonts w:ascii="Times New Roman" w:hAnsi="Times New Roman" w:cs="Times New Roman"/>
          <w:sz w:val="28"/>
          <w:szCs w:val="28"/>
        </w:rPr>
        <w:t>аблення дії різноманітних небез</w:t>
      </w:r>
      <w:r w:rsidRPr="00284B22">
        <w:rPr>
          <w:rFonts w:ascii="Times New Roman" w:hAnsi="Times New Roman" w:cs="Times New Roman"/>
          <w:sz w:val="28"/>
          <w:szCs w:val="28"/>
        </w:rPr>
        <w:t>пек та загроз.</w:t>
      </w:r>
    </w:p>
    <w:p w:rsidR="0081308E"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Якою б узгодженою не була самоорганізація безпеки підприємницької організації, вона не забезпечить запобігання злочинним посяганням без взаємодії з відповідними правоохоронними органами і насамперед з </w:t>
      </w:r>
      <w:r w:rsidR="00F6199D">
        <w:rPr>
          <w:rFonts w:ascii="Times New Roman" w:hAnsi="Times New Roman" w:cs="Times New Roman"/>
          <w:sz w:val="28"/>
          <w:szCs w:val="28"/>
          <w:lang w:val="uk-UA"/>
        </w:rPr>
        <w:t>поліцією</w:t>
      </w:r>
      <w:r w:rsidRPr="00284B22">
        <w:rPr>
          <w:rFonts w:ascii="Times New Roman" w:hAnsi="Times New Roman" w:cs="Times New Roman"/>
          <w:sz w:val="28"/>
          <w:szCs w:val="28"/>
          <w:lang w:val="uk-UA"/>
        </w:rPr>
        <w:t>.</w:t>
      </w:r>
    </w:p>
    <w:p w:rsidR="0081308E" w:rsidRPr="00284B22" w:rsidRDefault="0081308E"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Організаційно-правовою основою такої взаємодії е:</w:t>
      </w:r>
    </w:p>
    <w:p w:rsidR="0081308E" w:rsidRPr="00284B22" w:rsidRDefault="00F6199D" w:rsidP="00F6199D">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81308E" w:rsidRPr="00284B22">
        <w:rPr>
          <w:rFonts w:ascii="Times New Roman" w:hAnsi="Times New Roman" w:cs="Times New Roman"/>
          <w:sz w:val="28"/>
          <w:szCs w:val="28"/>
        </w:rPr>
        <w:t>конституційні принципи рівності захисту всіх форм власності;</w:t>
      </w:r>
    </w:p>
    <w:p w:rsidR="0081308E" w:rsidRPr="00284B22" w:rsidRDefault="00F6199D" w:rsidP="00F6199D">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81308E" w:rsidRPr="00284B22">
        <w:rPr>
          <w:rFonts w:ascii="Times New Roman" w:hAnsi="Times New Roman" w:cs="Times New Roman"/>
          <w:sz w:val="28"/>
          <w:szCs w:val="28"/>
        </w:rPr>
        <w:t xml:space="preserve">закони України про </w:t>
      </w:r>
      <w:r>
        <w:rPr>
          <w:rFonts w:ascii="Times New Roman" w:hAnsi="Times New Roman" w:cs="Times New Roman"/>
          <w:sz w:val="28"/>
          <w:szCs w:val="28"/>
          <w:lang w:val="uk-UA"/>
        </w:rPr>
        <w:t>Національну поліцію</w:t>
      </w:r>
      <w:r w:rsidR="0081308E" w:rsidRPr="00284B22">
        <w:rPr>
          <w:rFonts w:ascii="Times New Roman" w:hAnsi="Times New Roman" w:cs="Times New Roman"/>
          <w:sz w:val="28"/>
          <w:szCs w:val="28"/>
        </w:rPr>
        <w:t>, про оперативно-розшукову діяльність, про прокуратуру та інші нормативно-правові акти;</w:t>
      </w:r>
    </w:p>
    <w:p w:rsidR="0081308E" w:rsidRPr="00284B22" w:rsidRDefault="00F6199D" w:rsidP="00F6199D">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81308E" w:rsidRPr="00284B22">
        <w:rPr>
          <w:rFonts w:ascii="Times New Roman" w:hAnsi="Times New Roman" w:cs="Times New Roman"/>
          <w:sz w:val="28"/>
          <w:szCs w:val="28"/>
        </w:rPr>
        <w:t>угода між МВС України і асоціаціями та громадськими об'єднаннями підприємців, споживачів, охоронних підприємств і детективних агентств про взаємодію в галузі гарантування безпеки і боротьби зі злочинністю.</w:t>
      </w:r>
    </w:p>
    <w:p w:rsidR="0081308E" w:rsidRPr="00284B22" w:rsidRDefault="0081308E"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Метою співпраці є запобігання злочинним посяганням на персонал комерційних підприємств та розкриття їх цінності.</w:t>
      </w:r>
    </w:p>
    <w:p w:rsidR="0081308E" w:rsidRPr="00284B22" w:rsidRDefault="0081308E"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Пріоритетними напрямами взаємодії підпри</w:t>
      </w:r>
      <w:r w:rsidR="00F6199D">
        <w:rPr>
          <w:rFonts w:ascii="Times New Roman" w:hAnsi="Times New Roman" w:cs="Times New Roman"/>
          <w:sz w:val="28"/>
          <w:szCs w:val="28"/>
        </w:rPr>
        <w:t xml:space="preserve">ємства і </w:t>
      </w:r>
      <w:r w:rsidR="00650BCA">
        <w:rPr>
          <w:rFonts w:ascii="Times New Roman" w:hAnsi="Times New Roman" w:cs="Times New Roman"/>
          <w:sz w:val="28"/>
          <w:szCs w:val="28"/>
          <w:lang w:val="uk-UA"/>
        </w:rPr>
        <w:t>структурними підрозділами Національної поліції</w:t>
      </w:r>
      <w:r w:rsidR="00F6199D">
        <w:rPr>
          <w:rFonts w:ascii="Times New Roman" w:hAnsi="Times New Roman" w:cs="Times New Roman"/>
          <w:sz w:val="28"/>
          <w:szCs w:val="28"/>
          <w:lang w:val="uk-UA"/>
        </w:rPr>
        <w:t xml:space="preserve"> </w:t>
      </w:r>
      <w:r w:rsidRPr="00284B22">
        <w:rPr>
          <w:rFonts w:ascii="Times New Roman" w:hAnsi="Times New Roman" w:cs="Times New Roman"/>
          <w:sz w:val="28"/>
          <w:szCs w:val="28"/>
        </w:rPr>
        <w:t>мають бути:</w:t>
      </w:r>
    </w:p>
    <w:p w:rsidR="0081308E" w:rsidRPr="00284B22" w:rsidRDefault="0081308E"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Обмін інформацією:</w:t>
      </w:r>
    </w:p>
    <w:p w:rsidR="0081308E" w:rsidRPr="00284B22" w:rsidRDefault="00650BCA" w:rsidP="00650BCA">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81308E" w:rsidRPr="00284B22">
        <w:rPr>
          <w:rFonts w:ascii="Times New Roman" w:hAnsi="Times New Roman" w:cs="Times New Roman"/>
          <w:sz w:val="28"/>
          <w:szCs w:val="28"/>
        </w:rPr>
        <w:t>про факти (способи) розкрадань грошових коштів з використанням підроблених банківських документів, кредитних карток, інших документів;</w:t>
      </w:r>
    </w:p>
    <w:p w:rsidR="0081308E" w:rsidRPr="00650BCA" w:rsidRDefault="00650BCA" w:rsidP="00650BCA">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81308E" w:rsidRPr="00650BCA">
        <w:rPr>
          <w:rFonts w:ascii="Times New Roman" w:hAnsi="Times New Roman" w:cs="Times New Roman"/>
          <w:sz w:val="28"/>
          <w:szCs w:val="28"/>
          <w:lang w:val="uk-UA"/>
        </w:rPr>
        <w:t>про фізичних осіб, що працюють у комерційних підприємствах, підозрюваних у скоєнні злочинів.</w:t>
      </w:r>
    </w:p>
    <w:p w:rsidR="0081308E" w:rsidRPr="00650BCA"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650BCA">
        <w:rPr>
          <w:rFonts w:ascii="Times New Roman" w:hAnsi="Times New Roman" w:cs="Times New Roman"/>
          <w:sz w:val="28"/>
          <w:szCs w:val="28"/>
          <w:lang w:val="uk-UA"/>
        </w:rPr>
        <w:t>Розроблення сумісних заходів:</w:t>
      </w:r>
    </w:p>
    <w:p w:rsidR="0081308E" w:rsidRPr="00650BCA" w:rsidRDefault="00650BCA" w:rsidP="00650BCA">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w:t>
      </w:r>
      <w:r w:rsidR="0081308E" w:rsidRPr="00650BCA">
        <w:rPr>
          <w:rFonts w:ascii="Times New Roman" w:hAnsi="Times New Roman" w:cs="Times New Roman"/>
          <w:sz w:val="28"/>
          <w:szCs w:val="28"/>
          <w:lang w:val="uk-UA"/>
        </w:rPr>
        <w:t>протидії передбачуваним (реальним) кримінальним проявам, загрозам убивства або тяжких тілесних ушкоджень, знищенню майна підприємств, їх керівників, співробітників та членів їх сімей;</w:t>
      </w:r>
    </w:p>
    <w:p w:rsidR="0081308E" w:rsidRPr="00650BCA" w:rsidRDefault="00650BCA" w:rsidP="00650BCA">
      <w:pPr>
        <w:tabs>
          <w:tab w:val="left" w:pos="851"/>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81308E" w:rsidRPr="00650BCA">
        <w:rPr>
          <w:rFonts w:ascii="Times New Roman" w:hAnsi="Times New Roman" w:cs="Times New Roman"/>
          <w:sz w:val="28"/>
          <w:szCs w:val="28"/>
          <w:lang w:val="uk-UA"/>
        </w:rPr>
        <w:t>із технічної оснащеності засобами сигналізації об'єктів;</w:t>
      </w:r>
    </w:p>
    <w:p w:rsidR="0081308E" w:rsidRPr="00284B22" w:rsidRDefault="00650BCA" w:rsidP="00650BCA">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81308E" w:rsidRPr="00284B22">
        <w:rPr>
          <w:rFonts w:ascii="Times New Roman" w:hAnsi="Times New Roman" w:cs="Times New Roman"/>
          <w:sz w:val="28"/>
          <w:szCs w:val="28"/>
        </w:rPr>
        <w:t>зі створення так зв</w:t>
      </w:r>
      <w:r>
        <w:rPr>
          <w:rFonts w:ascii="Times New Roman" w:hAnsi="Times New Roman" w:cs="Times New Roman"/>
          <w:sz w:val="28"/>
          <w:szCs w:val="28"/>
        </w:rPr>
        <w:t>аної "гарячої лінії"</w:t>
      </w:r>
      <w:r w:rsidR="0081308E" w:rsidRPr="00284B22">
        <w:rPr>
          <w:rFonts w:ascii="Times New Roman" w:hAnsi="Times New Roman" w:cs="Times New Roman"/>
          <w:sz w:val="28"/>
          <w:szCs w:val="28"/>
        </w:rPr>
        <w:t xml:space="preserve"> між службами безпеки і територіальними органами </w:t>
      </w:r>
      <w:r>
        <w:rPr>
          <w:rFonts w:ascii="Times New Roman" w:hAnsi="Times New Roman" w:cs="Times New Roman"/>
          <w:sz w:val="28"/>
          <w:szCs w:val="28"/>
          <w:lang w:val="uk-UA"/>
        </w:rPr>
        <w:t>поліції</w:t>
      </w:r>
      <w:r w:rsidR="0081308E" w:rsidRPr="00284B22">
        <w:rPr>
          <w:rFonts w:ascii="Times New Roman" w:hAnsi="Times New Roman" w:cs="Times New Roman"/>
          <w:sz w:val="28"/>
          <w:szCs w:val="28"/>
        </w:rPr>
        <w:t>;</w:t>
      </w:r>
    </w:p>
    <w:p w:rsidR="0081308E" w:rsidRPr="00284B22" w:rsidRDefault="00650BCA" w:rsidP="00650BCA">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81308E" w:rsidRPr="00284B22">
        <w:rPr>
          <w:rFonts w:ascii="Times New Roman" w:hAnsi="Times New Roman" w:cs="Times New Roman"/>
          <w:sz w:val="28"/>
          <w:szCs w:val="28"/>
        </w:rPr>
        <w:t xml:space="preserve">участь у формуванні централізованого, регіонального </w:t>
      </w:r>
      <w:r w:rsidR="003327A4">
        <w:rPr>
          <w:rFonts w:ascii="Times New Roman" w:hAnsi="Times New Roman" w:cs="Times New Roman"/>
          <w:sz w:val="28"/>
          <w:szCs w:val="28"/>
        </w:rPr>
        <w:t>підприємства</w:t>
      </w:r>
      <w:r w:rsidR="0081308E" w:rsidRPr="00284B22">
        <w:rPr>
          <w:rFonts w:ascii="Times New Roman" w:hAnsi="Times New Roman" w:cs="Times New Roman"/>
          <w:sz w:val="28"/>
          <w:szCs w:val="28"/>
        </w:rPr>
        <w:t xml:space="preserve"> даних про підприємства різних форм власності, недобросовісних учасників ділових операцій, кримінальних авторитетів та ін.</w:t>
      </w:r>
    </w:p>
    <w:p w:rsidR="0081308E" w:rsidRPr="00284B22" w:rsidRDefault="0081308E"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Робота з підбору, розстановки, професійної, спеціальної підготовки персоналу служби безпеки:</w:t>
      </w:r>
    </w:p>
    <w:p w:rsidR="0081308E" w:rsidRPr="00284B22" w:rsidRDefault="00650BCA" w:rsidP="00650BCA">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81308E" w:rsidRPr="00284B22">
        <w:rPr>
          <w:rFonts w:ascii="Times New Roman" w:hAnsi="Times New Roman" w:cs="Times New Roman"/>
          <w:sz w:val="28"/>
          <w:szCs w:val="28"/>
        </w:rPr>
        <w:t xml:space="preserve">здійснення сумісної перевірки кандидатур на роботу в службу безпеки з використанням інформаційних можливостей органів </w:t>
      </w:r>
      <w:r>
        <w:rPr>
          <w:rFonts w:ascii="Times New Roman" w:hAnsi="Times New Roman" w:cs="Times New Roman"/>
          <w:sz w:val="28"/>
          <w:szCs w:val="28"/>
          <w:lang w:val="uk-UA"/>
        </w:rPr>
        <w:t>Національної поліції</w:t>
      </w:r>
      <w:r w:rsidR="0081308E" w:rsidRPr="00284B22">
        <w:rPr>
          <w:rFonts w:ascii="Times New Roman" w:hAnsi="Times New Roman" w:cs="Times New Roman"/>
          <w:sz w:val="28"/>
          <w:szCs w:val="28"/>
        </w:rPr>
        <w:t>, відомостей про судимість та ін.;</w:t>
      </w:r>
    </w:p>
    <w:p w:rsidR="0081308E" w:rsidRPr="00284B22" w:rsidRDefault="00650BCA" w:rsidP="00650BCA">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81308E" w:rsidRPr="00284B22">
        <w:rPr>
          <w:rFonts w:ascii="Times New Roman" w:hAnsi="Times New Roman" w:cs="Times New Roman"/>
          <w:sz w:val="28"/>
          <w:szCs w:val="28"/>
        </w:rPr>
        <w:t>сумісне розроблення і введення правил про відповідальність персоналу за протиправне використання або розголошування комерційної таємниці;</w:t>
      </w:r>
    </w:p>
    <w:p w:rsidR="0081308E" w:rsidRPr="00284B22" w:rsidRDefault="00650BCA" w:rsidP="00650BCA">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81308E" w:rsidRPr="00284B22">
        <w:rPr>
          <w:rFonts w:ascii="Times New Roman" w:hAnsi="Times New Roman" w:cs="Times New Roman"/>
          <w:sz w:val="28"/>
          <w:szCs w:val="28"/>
        </w:rPr>
        <w:t xml:space="preserve">використання допомоги </w:t>
      </w:r>
      <w:r>
        <w:rPr>
          <w:rFonts w:ascii="Times New Roman" w:hAnsi="Times New Roman" w:cs="Times New Roman"/>
          <w:sz w:val="28"/>
          <w:szCs w:val="28"/>
          <w:lang w:val="uk-UA"/>
        </w:rPr>
        <w:t>поліції</w:t>
      </w:r>
      <w:r w:rsidR="0081308E" w:rsidRPr="00284B22">
        <w:rPr>
          <w:rFonts w:ascii="Times New Roman" w:hAnsi="Times New Roman" w:cs="Times New Roman"/>
          <w:sz w:val="28"/>
          <w:szCs w:val="28"/>
        </w:rPr>
        <w:t xml:space="preserve"> в навчанні і підвищенні кваліфікації кадрів служби безпеки.</w:t>
      </w:r>
    </w:p>
    <w:p w:rsidR="0081308E" w:rsidRPr="00284B22" w:rsidRDefault="0081308E"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 xml:space="preserve">Здійснення </w:t>
      </w:r>
      <w:r w:rsidR="00650BCA">
        <w:rPr>
          <w:rFonts w:ascii="Times New Roman" w:hAnsi="Times New Roman" w:cs="Times New Roman"/>
          <w:sz w:val="28"/>
          <w:szCs w:val="28"/>
          <w:lang w:val="uk-UA"/>
        </w:rPr>
        <w:t>поліцією</w:t>
      </w:r>
      <w:r w:rsidRPr="00284B22">
        <w:rPr>
          <w:rFonts w:ascii="Times New Roman" w:hAnsi="Times New Roman" w:cs="Times New Roman"/>
          <w:sz w:val="28"/>
          <w:szCs w:val="28"/>
        </w:rPr>
        <w:t xml:space="preserve"> оперативно-розшукової роботи щодо поданих службою безпеки неспростовних матеріалів про злочинні дії працівника, що сховався, або іншої особи. Служби безпеки фірм, компаній, організацій координують свою діяльність і взаємодіють між собою на основі укладеного договору. Координація і взаємодія між ними полягають в:</w:t>
      </w:r>
    </w:p>
    <w:p w:rsidR="0081308E" w:rsidRPr="00284B22" w:rsidRDefault="00650BCA" w:rsidP="00650BCA">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81308E" w:rsidRPr="00284B22">
        <w:rPr>
          <w:rFonts w:ascii="Times New Roman" w:hAnsi="Times New Roman" w:cs="Times New Roman"/>
          <w:sz w:val="28"/>
          <w:szCs w:val="28"/>
        </w:rPr>
        <w:t>обміні оперативною інформацією;</w:t>
      </w:r>
    </w:p>
    <w:p w:rsidR="0081308E" w:rsidRPr="00284B22" w:rsidRDefault="00650BCA" w:rsidP="00650BCA">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81308E" w:rsidRPr="00284B22">
        <w:rPr>
          <w:rFonts w:ascii="Times New Roman" w:hAnsi="Times New Roman" w:cs="Times New Roman"/>
          <w:sz w:val="28"/>
          <w:szCs w:val="28"/>
        </w:rPr>
        <w:t>сумісному аналізі;</w:t>
      </w:r>
    </w:p>
    <w:p w:rsidR="0081308E" w:rsidRPr="00284B22" w:rsidRDefault="00650BCA" w:rsidP="00650BCA">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81308E" w:rsidRPr="00284B22">
        <w:rPr>
          <w:rFonts w:ascii="Times New Roman" w:hAnsi="Times New Roman" w:cs="Times New Roman"/>
          <w:sz w:val="28"/>
          <w:szCs w:val="28"/>
        </w:rPr>
        <w:t>сумісному плануванні з окремих питань і напрямів діяльності;</w:t>
      </w:r>
    </w:p>
    <w:p w:rsidR="0081308E" w:rsidRPr="00284B22" w:rsidRDefault="00650BCA" w:rsidP="00650BCA">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81308E" w:rsidRPr="00284B22">
        <w:rPr>
          <w:rFonts w:ascii="Times New Roman" w:hAnsi="Times New Roman" w:cs="Times New Roman"/>
          <w:sz w:val="28"/>
          <w:szCs w:val="28"/>
        </w:rPr>
        <w:t>взаємному використанні наявних сил і засобів;</w:t>
      </w:r>
    </w:p>
    <w:p w:rsidR="0081308E" w:rsidRPr="00284B22" w:rsidRDefault="00650BCA" w:rsidP="00650BCA">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0081308E" w:rsidRPr="00284B22">
        <w:rPr>
          <w:rFonts w:ascii="Times New Roman" w:hAnsi="Times New Roman" w:cs="Times New Roman"/>
          <w:sz w:val="28"/>
          <w:szCs w:val="28"/>
        </w:rPr>
        <w:t>сумісному проведенні відкритих і закритих заходів оперативного характеру.</w:t>
      </w:r>
    </w:p>
    <w:p w:rsidR="0081308E" w:rsidRPr="00284B22" w:rsidRDefault="0081308E"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lastRenderedPageBreak/>
        <w:t xml:space="preserve">Взаємодія служб безпеки фірми, компанії з державними правоохоронними органами є дуже серйозною і значною мірою ще не до кінця законодавчо розв'язаною проблемою. Тому досі в діяльності цих органів і підприємницьких компаній існує чимало проблем і навіть суперечностей. Це нерідко призводить до незахищеності підприємців перед неправомірними діями працівників </w:t>
      </w:r>
      <w:r w:rsidR="00650BCA">
        <w:rPr>
          <w:rFonts w:ascii="Times New Roman" w:hAnsi="Times New Roman" w:cs="Times New Roman"/>
          <w:sz w:val="28"/>
          <w:szCs w:val="28"/>
          <w:lang w:val="uk-UA"/>
        </w:rPr>
        <w:t>поліції</w:t>
      </w:r>
      <w:r w:rsidRPr="00284B22">
        <w:rPr>
          <w:rFonts w:ascii="Times New Roman" w:hAnsi="Times New Roman" w:cs="Times New Roman"/>
          <w:sz w:val="28"/>
          <w:szCs w:val="28"/>
        </w:rPr>
        <w:t xml:space="preserve"> та контрольних органів і навіть до порушення їх прав і свобод як громадян і власників.</w:t>
      </w:r>
    </w:p>
    <w:p w:rsidR="0081308E" w:rsidRPr="00284B22" w:rsidRDefault="0081308E" w:rsidP="00284B22">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 xml:space="preserve">Багато підприємців мають негативний досвід спілкування з працівниками </w:t>
      </w:r>
      <w:r w:rsidR="00650BCA">
        <w:rPr>
          <w:rFonts w:ascii="Times New Roman" w:hAnsi="Times New Roman" w:cs="Times New Roman"/>
          <w:sz w:val="28"/>
          <w:szCs w:val="28"/>
          <w:lang w:val="uk-UA"/>
        </w:rPr>
        <w:t>поліції</w:t>
      </w:r>
      <w:r w:rsidRPr="00284B22">
        <w:rPr>
          <w:rFonts w:ascii="Times New Roman" w:hAnsi="Times New Roman" w:cs="Times New Roman"/>
          <w:sz w:val="28"/>
          <w:szCs w:val="28"/>
        </w:rPr>
        <w:t xml:space="preserve">. Зневага правами громадянина, образи, рукоприкладство, необґрунтовані звинувачення, на жаль, не такі вже й рідкісні в практиці правоохоронних органів. Причин тому кілька. Головні-це традиції, що історично склалися, низька правова культура суспільства в цілому. Зловживання працівників правоохоронних органів </w:t>
      </w:r>
    </w:p>
    <w:p w:rsidR="0081308E"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p>
    <w:p w:rsidR="00E86F59" w:rsidRPr="00284B22" w:rsidRDefault="000016DB" w:rsidP="00284B22">
      <w:pPr>
        <w:tabs>
          <w:tab w:val="left" w:pos="2925"/>
        </w:tabs>
        <w:spacing w:after="0" w:line="360" w:lineRule="auto"/>
        <w:ind w:firstLine="709"/>
        <w:jc w:val="both"/>
        <w:rPr>
          <w:rFonts w:ascii="Times New Roman" w:hAnsi="Times New Roman" w:cs="Times New Roman"/>
          <w:b/>
          <w:sz w:val="28"/>
          <w:szCs w:val="28"/>
          <w:lang w:val="uk-UA"/>
        </w:rPr>
      </w:pPr>
      <w:r w:rsidRPr="00284B22">
        <w:rPr>
          <w:rFonts w:ascii="Times New Roman" w:hAnsi="Times New Roman" w:cs="Times New Roman"/>
          <w:b/>
          <w:sz w:val="28"/>
          <w:szCs w:val="28"/>
          <w:lang w:val="uk-UA"/>
        </w:rPr>
        <w:t xml:space="preserve">2. </w:t>
      </w:r>
      <w:r w:rsidR="0081308E" w:rsidRPr="00284B22">
        <w:rPr>
          <w:rFonts w:ascii="Times New Roman" w:hAnsi="Times New Roman" w:cs="Times New Roman"/>
          <w:b/>
          <w:sz w:val="28"/>
          <w:szCs w:val="28"/>
          <w:lang w:val="uk-UA"/>
        </w:rPr>
        <w:t xml:space="preserve">Організація взаємодії структурних підрозділів установ, організацій, підприємств для проведення спільних заходів із протидії ризикам і загрозам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Концепція є методологічною основою побудови системи економічної безпеки фірми та її підрозділів і призначена для використання при плануванні та здійснені відповідних заходів, виходячи з вимог Конституції України, Закону України „Про основи національної безпеки України”, інших законів, що регламентують діяльність атомноенергетичної галузі, указів Президента України, нормативно-правових актів Уряду та відповідних внутрішніх документів фірми.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Основними цілями забезпечення економічної безпеки є участь підрозділів економічної безпеки разом з іншими підрозділами в досягненні максимальної стабільності функціонування установи та створення найбільш сприятливих умов для її подальшого розвитку шляхом попередження можливих загроз та негативних впливів на фінансовоекономічну діяльність фірми.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Організація заходів пов’язаних з економічною безпекою установи базується на наступних основних принципах: </w:t>
      </w:r>
    </w:p>
    <w:p w:rsidR="00E86F59" w:rsidRPr="00284B22" w:rsidRDefault="00D76143"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w:t>
      </w:r>
      <w:r w:rsidR="0081308E" w:rsidRPr="00284B22">
        <w:rPr>
          <w:rFonts w:ascii="Times New Roman" w:hAnsi="Times New Roman" w:cs="Times New Roman"/>
          <w:sz w:val="28"/>
          <w:szCs w:val="28"/>
          <w:lang w:val="uk-UA"/>
        </w:rPr>
        <w:t>безумовне виконання норм діючого законодавства України та інших нормативно</w:t>
      </w:r>
      <w:r>
        <w:rPr>
          <w:rFonts w:ascii="Times New Roman" w:hAnsi="Times New Roman" w:cs="Times New Roman"/>
          <w:sz w:val="28"/>
          <w:szCs w:val="28"/>
          <w:lang w:val="uk-UA"/>
        </w:rPr>
        <w:t>-</w:t>
      </w:r>
      <w:r w:rsidR="0081308E" w:rsidRPr="00284B22">
        <w:rPr>
          <w:rFonts w:ascii="Times New Roman" w:hAnsi="Times New Roman" w:cs="Times New Roman"/>
          <w:sz w:val="28"/>
          <w:szCs w:val="28"/>
          <w:lang w:val="uk-UA"/>
        </w:rPr>
        <w:t xml:space="preserve">правових актів, які регулюють питання організації економічної безпеки; </w:t>
      </w:r>
    </w:p>
    <w:p w:rsidR="00E86F59" w:rsidRPr="00284B22" w:rsidRDefault="00D76143"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81308E" w:rsidRPr="00284B22">
        <w:rPr>
          <w:rFonts w:ascii="Times New Roman" w:hAnsi="Times New Roman" w:cs="Times New Roman"/>
          <w:sz w:val="28"/>
          <w:szCs w:val="28"/>
          <w:lang w:val="uk-UA"/>
        </w:rPr>
        <w:t xml:space="preserve">організація та функціонування ефективної системи підрозділів економічної безпеки для попередження негативних фінансово-економічних наслідків для установи; </w:t>
      </w:r>
    </w:p>
    <w:p w:rsidR="00E86F59" w:rsidRPr="00284B22" w:rsidRDefault="00D76143"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81308E" w:rsidRPr="00284B22">
        <w:rPr>
          <w:rFonts w:ascii="Times New Roman" w:hAnsi="Times New Roman" w:cs="Times New Roman"/>
          <w:sz w:val="28"/>
          <w:szCs w:val="28"/>
          <w:lang w:val="uk-UA"/>
        </w:rPr>
        <w:t xml:space="preserve">вибору і співпраці з діловими партнерами на засадах конкурентного середовища та прозорості прийняття рішень. Надання пріоритетів якості та надійності у постачанні товарів, робіт та послуг за умови економічної обґрунтованості їх вартості; </w:t>
      </w:r>
    </w:p>
    <w:p w:rsidR="00E86F59" w:rsidRPr="00284B22" w:rsidRDefault="00D76143"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81308E" w:rsidRPr="00284B22">
        <w:rPr>
          <w:rFonts w:ascii="Times New Roman" w:hAnsi="Times New Roman" w:cs="Times New Roman"/>
          <w:sz w:val="28"/>
          <w:szCs w:val="28"/>
          <w:lang w:val="uk-UA"/>
        </w:rPr>
        <w:t xml:space="preserve">вдосконаленні і розвитку внутрішньої системи підрозділів економічної безпеки, захисті конфіденційної комерційної інформації установи та її контрагентів, забезпеченні разом з персоналом інших підрозділів економного та раціонального використання економічних та фінансових ресурсів, збереження власності фірми; </w:t>
      </w:r>
    </w:p>
    <w:p w:rsidR="00E86F59" w:rsidRPr="00284B22" w:rsidRDefault="00D76143"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w:t>
      </w:r>
      <w:r w:rsidR="0081308E" w:rsidRPr="00284B22">
        <w:rPr>
          <w:rFonts w:ascii="Times New Roman" w:hAnsi="Times New Roman" w:cs="Times New Roman"/>
          <w:sz w:val="28"/>
          <w:szCs w:val="28"/>
          <w:lang w:val="uk-UA"/>
        </w:rPr>
        <w:t xml:space="preserve">вжиття необхідних заходів по попередженню та недопущенню персоналом установи випадків завдання економічних та фінансових збитків з корисних мотивів або недбалого виконання своїх професійних обов’язків.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Зазначені принципи реалізуються комплексно, безперервно, оперативно та централізовано, зокрема: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Комплексність передбачає системність вирішення питань економічної безпеки, із задіяням усіх суб’єктів, активів та інтересів установи.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Безперервність – це постійний системний моніторинг підрозділами економічної безпеки даних про фінансово-економічний стан контрагентів та його аналіз з метою недопущення, як внутрішніх, так і зовнішніх загроз діяльності устаеови.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Оперативність – це швидкість реагування на виникнення ризиків та загроз, своєчасність доповіді Керівництву для прийняття попереджувальних управлінських рішень.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lastRenderedPageBreak/>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Централізація – це єдиний підхід підрозділів економічної безпеки установи до виконання своїх функцій при координуючій ролі та методичному керівництві з боку підрозділу економічної безпеки Дирекції установи.</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Нагадаємо, що під загрозами розуміють чинники, що негативно впливають на стан однієї чи кількох функціональних складових економічної безпеки установи. Слід відрізняти внутрішні і зовнішні загрози.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Зовнішні загрози – це дії, явища або процеси, що не залежать від волі та свідомості працівників установ.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Внутрішні загрози – це дії (навмисні або необережні) працівників установ та їх підрозділів, що можуть потенційно нанести збиток установ. Суб’єктами економічної безпеки установ вважається усі особи та організації, які приймають участь у забезпеченні економічної безпеки установ. Суб’єктами економічної безпеки розподіляються на внутрішні та зовнішні.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Внутрішніми суб’єктами забезпечення економічної безпеки є: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Дирекція установ;</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підрозділ економічної безпеки установ;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підрозділи економічної безпеки відокремлених підрозділів (далі ВП);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підрозділи Дирекції та ВП установ;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окремі посадові особи, які наділені відповідними повноваженнями згідно внутрішніх нормативних актів;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весь персонал установ.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Зовнішніми суб’єктами забезпечення економічної безпеки установ можуть бути: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представники правоохоронних органів;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підрозділи економічної безпеки контрагентів, що співпрацюють з установою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інші суб’єкти (в т.ч. іноземні), які співпрацюють з установою, де є відповідні підрозділи.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lastRenderedPageBreak/>
        <w:t xml:space="preserve">Основні засади розподілу компетенції суб’єктів у сфері забезпечення економічної безпеки установ.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Компетенція Дирекції установ: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розробка політики забезпечення економічної безпеки;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безпосереднє керівництво підрозділами економічної безпеки Дирекції та відокремлених підрозділів (ВП);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визначення інтересів та пріоритетів у сфері економічної безпеки;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підготовка, розгляд та затвердження документів, що регламентують основні питання взаємодії підрозділів фірми у сфері економічної безпеки. Компетенція підрозділу економічної безпеки Дирекції установ: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розробка, затвердження та контроль за виконанням нормативно-правових актів, які забезпечують економічну безпеку у підрозділах фірми;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виконання інших завдань, що покладені Керівництвом установи у сфері забезпечення економічної безпеки;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взаємодія із правоохоронними органами та підрозділами економічної безпеки (де вони є, або підрозділами загальної безпеки) з питань, що входять до компетенції підрозділів економічної безпеки фірми;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координація діяльності підрозділів економічної безпеки ВП, надання їм методичної допомоги, вивчення та розповсюдження позитивного досвіду роботи;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проведення зовнішніх та внутрішніх заходів з одержання інформації, згідно компетенції підрозділу, а також ведення інформаційно-аналітичної роботи;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аналіз ризиків для діяльності установ та своєчасне доведення отриманої інформації Керівництву установи для прийняття відповідних управлінських рішень;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проведення заходів щодо протидії негативним впливам на фінансово</w:t>
      </w:r>
      <w:r w:rsidR="00D76143">
        <w:rPr>
          <w:rFonts w:ascii="Times New Roman" w:hAnsi="Times New Roman" w:cs="Times New Roman"/>
          <w:sz w:val="28"/>
          <w:szCs w:val="28"/>
          <w:lang w:val="uk-UA"/>
        </w:rPr>
        <w:t xml:space="preserve"> </w:t>
      </w:r>
      <w:r w:rsidRPr="00284B22">
        <w:rPr>
          <w:rFonts w:ascii="Times New Roman" w:hAnsi="Times New Roman" w:cs="Times New Roman"/>
          <w:sz w:val="28"/>
          <w:szCs w:val="28"/>
          <w:lang w:val="uk-UA"/>
        </w:rPr>
        <w:t xml:space="preserve">економічну діяльність установи, взаємодія із зазначених питань із правоохоронними та спеціальними службами, а також органами влади та управління, іншими зовнішніми суб’єктами у сфері економічної безпеки. Діяльність підрозділів економічної безпеки відокремлених підрозділів установ </w:t>
      </w:r>
      <w:r w:rsidRPr="00284B22">
        <w:rPr>
          <w:rFonts w:ascii="Times New Roman" w:hAnsi="Times New Roman" w:cs="Times New Roman"/>
          <w:sz w:val="28"/>
          <w:szCs w:val="28"/>
          <w:lang w:val="uk-UA"/>
        </w:rPr>
        <w:lastRenderedPageBreak/>
        <w:t xml:space="preserve">координується, методично і методологічно забезпечується підрозділом економічної безпеки Дирекції фірми.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До завдань та функцій зазначених підрозділів, крім визначених для підрозділу економічної безпеки Дирекції Керівництвом ВП можуть бути надані додаткові функції, що не суперечать їх компетенції, але тільки після узгодження з підрозділом економічної безпеки Дирекції та затвердженням Керівництвом установи. Компетенція інших підрозділів установи з питань економічної безпеки: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порушення проблемних питань з економічної безпеки перед Керівництвом установи та підрозділами економічної безпеки;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виконання управлінських та розпорядчих документів з питань економічної безпеки;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участь у розробці та реалізації заходів із забезпечення економічної безпеки;</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негайне повідомлення Керівництва установи та підрозділу економічної безпеки про можливе відхилення від встановлених стандартів економічної безпеки;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надання згідно порядку встановленому внутрішніми нормативними документами, відповідної інформації у підрозділи економічної безпеки; </w:t>
      </w:r>
    </w:p>
    <w:p w:rsidR="00D76143"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погодження із підрозділами економічної безпеки заходів, реалізація яких пов’язана з можливими фінансово-економічними ризиками для отримання відповідних висновків щодо конкретних контрагентів.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Компетенція персоналу установ з питань економічної безпеки: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чітке виконання керівних документів та вказівок Керівництва Компанії з питань економічної безпеки;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прогнозування можливих фінансово-економічних ризиків та збитків при плануванні своєї роботи та роботи підрозділів Дирекції та ВП;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підтримання встановленого в установі режиму економічної безпеки;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надання (відкрите чи анонімне) у підрозділи економічної безпеки інформації про можливі порушення в сфері економічної безпеки, проведення </w:t>
      </w:r>
      <w:r w:rsidRPr="00284B22">
        <w:rPr>
          <w:rFonts w:ascii="Times New Roman" w:hAnsi="Times New Roman" w:cs="Times New Roman"/>
          <w:sz w:val="28"/>
          <w:szCs w:val="28"/>
          <w:lang w:val="uk-UA"/>
        </w:rPr>
        <w:lastRenderedPageBreak/>
        <w:t xml:space="preserve">протиправних дій проти установи та її працівників, або самими працівниками і зовнішніми суб’єктами;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надання всебічного сприяння підрозділам економічної безпеки у протидії загрозам, що можуть нанести збитки установи;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передача до підрозділів економічної безпеки пропозицій з поліпшення системи забезпечення економічної безпеки установи;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D76143">
        <w:rPr>
          <w:rFonts w:ascii="Times New Roman" w:hAnsi="Times New Roman" w:cs="Times New Roman"/>
          <w:sz w:val="28"/>
          <w:szCs w:val="28"/>
          <w:lang w:val="uk-UA"/>
        </w:rPr>
        <w:t> </w:t>
      </w:r>
      <w:r w:rsidRPr="00284B22">
        <w:rPr>
          <w:rFonts w:ascii="Times New Roman" w:hAnsi="Times New Roman" w:cs="Times New Roman"/>
          <w:sz w:val="28"/>
          <w:szCs w:val="28"/>
          <w:lang w:val="uk-UA"/>
        </w:rPr>
        <w:t>виконання встановлених вимог збереження та нерозголошення конфіденційної службової та комерційної інформації як установи, так і контрагентів.</w:t>
      </w:r>
    </w:p>
    <w:p w:rsidR="00D76143"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Дана Концепція є основою для розробки Типових положень про підрозділи економічної безпеки установи, про організацію перевірки контрагентів, посадових інструкцій для працівників підрозділів економічної безпеки, наказів, розпоряджень, інших документів з питань забезпечення економічної безпеки. Відповідальність структурних підрозділів при проведенні заходів із забезпечення безпеки</w:t>
      </w:r>
      <w:r w:rsidR="00D76143">
        <w:rPr>
          <w:rFonts w:ascii="Times New Roman" w:hAnsi="Times New Roman" w:cs="Times New Roman"/>
          <w:sz w:val="28"/>
          <w:szCs w:val="28"/>
          <w:lang w:val="uk-UA"/>
        </w:rPr>
        <w:t>.</w:t>
      </w:r>
      <w:r w:rsidRPr="00284B22">
        <w:rPr>
          <w:rFonts w:ascii="Times New Roman" w:hAnsi="Times New Roman" w:cs="Times New Roman"/>
          <w:sz w:val="28"/>
          <w:szCs w:val="28"/>
          <w:lang w:val="uk-UA"/>
        </w:rPr>
        <w:t xml:space="preserve">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Обов’язки структурного підрозділу: Забезпечує організацію управління фінансово-економічним, майновим та інформаційним напрямами роботи підрозділу (відділу, сектору, групи). Організовує та координує напрямки робіт з розроблення, запровадження та реалізації заходів із забезпечення фінансово-економічної та інформаційної безпеки. Забезпечує дотримання підрозділом (відділом, сектором, групою) усіх зобов’язань із фінансово-економічної секретності. Забезпечує виконання підрозділом (відділом, сектором, групою) програм, планів щодо впровадження новітніх технологій у сфері фінансово-економічної та інформаційної безпеки, оновлення відповідних програмних забезпечень. Вживає заходів щодо забезпечення підрозділу (відділу, сектору, групи) працівниками з питань фінансов</w:t>
      </w:r>
      <w:r w:rsidR="00D76143">
        <w:rPr>
          <w:rFonts w:ascii="Times New Roman" w:hAnsi="Times New Roman" w:cs="Times New Roman"/>
          <w:sz w:val="28"/>
          <w:szCs w:val="28"/>
          <w:lang w:val="uk-UA"/>
        </w:rPr>
        <w:t>-</w:t>
      </w:r>
      <w:r w:rsidRPr="00284B22">
        <w:rPr>
          <w:rFonts w:ascii="Times New Roman" w:hAnsi="Times New Roman" w:cs="Times New Roman"/>
          <w:sz w:val="28"/>
          <w:szCs w:val="28"/>
          <w:lang w:val="uk-UA"/>
        </w:rPr>
        <w:t xml:space="preserve">оекономічної та інформаційної безпеки, найкращого використання їх знань і досвіду.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Під час виявлення зовнішніх і внутрішніх загроз і ризиків у сфері фінансово-економічної безпеки підрозділу (відділу, сектору, групи) спрямовує роботу на виконання відповідних процедур щодо їх усунення та зменшення. </w:t>
      </w:r>
      <w:r w:rsidRPr="00284B22">
        <w:rPr>
          <w:rFonts w:ascii="Times New Roman" w:hAnsi="Times New Roman" w:cs="Times New Roman"/>
          <w:sz w:val="28"/>
          <w:szCs w:val="28"/>
          <w:lang w:val="uk-UA"/>
        </w:rPr>
        <w:lastRenderedPageBreak/>
        <w:t xml:space="preserve">Вирішує питання щодо фінансово-економічної та інформаційної безпеки в межах наданих йому повноважень, доручає виконання окремих функцій підлеглим працівникам. Розроблює правовий статус структури підрозділів фінансово-економічної та інформаційної безпеки. Керує роботами зі створення та впровадження нових технологій щодо зниження загроз і ризиків діяльності підрозділу (відділу, сектору, групи), забезпечення фінансово-економічної та інформаційної безпеки. У межах наданих йому повноважень надає всім категоріям посадових осіб інформацію, яка стосується діяльності із забезпечення фінансово-економічної та інформаційної безпеки.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Контролює забезпечення підвищення кваліфікації працівників підрозділу (відділу, сектору, групи) у сфері фінансово-економічної та інформаційної безпеки. Сприяє захисту фінансово-економічних та інформаційних інтересів підрозділу (відділу, сектору, групи) в суді, органах державної влади й управління, </w:t>
      </w:r>
      <w:r w:rsidRPr="003327A4">
        <w:rPr>
          <w:rFonts w:ascii="Times New Roman" w:hAnsi="Times New Roman" w:cs="Times New Roman"/>
          <w:sz w:val="28"/>
          <w:szCs w:val="28"/>
          <w:lang w:val="uk-UA"/>
        </w:rPr>
        <w:t>приватних</w:t>
      </w:r>
      <w:r w:rsidR="003327A4">
        <w:rPr>
          <w:rFonts w:ascii="Times New Roman" w:hAnsi="Times New Roman" w:cs="Times New Roman"/>
          <w:sz w:val="28"/>
          <w:szCs w:val="28"/>
          <w:lang w:val="uk-UA"/>
        </w:rPr>
        <w:t xml:space="preserve"> і юридичних ос</w:t>
      </w:r>
      <w:r w:rsidR="003327A4" w:rsidRPr="00284B22">
        <w:rPr>
          <w:rFonts w:ascii="Times New Roman" w:hAnsi="Times New Roman" w:cs="Times New Roman"/>
          <w:sz w:val="28"/>
          <w:szCs w:val="28"/>
          <w:lang w:val="uk-UA"/>
        </w:rPr>
        <w:t>і</w:t>
      </w:r>
      <w:r w:rsidRPr="00284B22">
        <w:rPr>
          <w:rFonts w:ascii="Times New Roman" w:hAnsi="Times New Roman" w:cs="Times New Roman"/>
          <w:sz w:val="28"/>
          <w:szCs w:val="28"/>
          <w:lang w:val="uk-UA"/>
        </w:rPr>
        <w:t xml:space="preserve">б.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Забезпечує дотримання законності, активне використання правових засобів удосконалення управління та функціонування в ринкових умовах, зміцнення договірної, економічної та фінансової дисципліни. </w:t>
      </w:r>
    </w:p>
    <w:p w:rsidR="00E86F59" w:rsidRPr="00284B22" w:rsidRDefault="00E86F59" w:rsidP="00284B22">
      <w:pPr>
        <w:tabs>
          <w:tab w:val="left" w:pos="2925"/>
        </w:tabs>
        <w:spacing w:after="0" w:line="360" w:lineRule="auto"/>
        <w:ind w:firstLine="709"/>
        <w:jc w:val="both"/>
        <w:rPr>
          <w:rFonts w:ascii="Times New Roman" w:hAnsi="Times New Roman" w:cs="Times New Roman"/>
          <w:sz w:val="28"/>
          <w:szCs w:val="28"/>
          <w:lang w:val="uk-UA"/>
        </w:rPr>
      </w:pPr>
    </w:p>
    <w:p w:rsidR="00E86F59" w:rsidRPr="00284B22" w:rsidRDefault="00AC2FB1" w:rsidP="00284B22">
      <w:pPr>
        <w:tabs>
          <w:tab w:val="left" w:pos="2925"/>
        </w:tabs>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3. </w:t>
      </w:r>
      <w:r w:rsidR="0081308E" w:rsidRPr="00284B22">
        <w:rPr>
          <w:rFonts w:ascii="Times New Roman" w:hAnsi="Times New Roman" w:cs="Times New Roman"/>
          <w:b/>
          <w:sz w:val="28"/>
          <w:szCs w:val="28"/>
          <w:lang w:val="uk-UA"/>
        </w:rPr>
        <w:t xml:space="preserve">Стратегія забезпечення економічної безпеки підприємства, установи, організації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Стратегія економічної безпеки – це економічна система забезпечення економічної безпеки у довгостроковому періоді, що являє собою сукупність індивідуальних для кожного суб’єкта господарювання взаємоузгоджених і взаємозумовлених складових, які об’єднує єдина глобальна мета – досягнення високого рівня прибутку. Ефективна стратегія економічної безпеки повинна включати: характеристику зовнішніх та внутрішніх загроз економічній безпеці суб’єкта господарювання; визначення та моніторинг факторів, що зміцнюють чи руйнують сталість його соціальноекономічного стану на короткострокову і середньострокову (три — п’ять років) перспективу; визначення критеріїв та параметрів (граничних значень) показників, що характеризують інтереси суб’єкта </w:t>
      </w:r>
      <w:r w:rsidRPr="00284B22">
        <w:rPr>
          <w:rFonts w:ascii="Times New Roman" w:hAnsi="Times New Roman" w:cs="Times New Roman"/>
          <w:sz w:val="28"/>
          <w:szCs w:val="28"/>
          <w:lang w:val="uk-UA"/>
        </w:rPr>
        <w:lastRenderedPageBreak/>
        <w:t xml:space="preserve">та відповідають вимогам його економічної безпеки; розробку економічної політики, що включатиме механізми обліку факторів, які мають вплив на стан економічної безпеки; напрями діяльності суб’єкта господарювання для реалізації стратегії.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У економічній літературі виділяють три типи стратегій забезпечення економічної безпеки суб’єкта господарювання. Проте можна виділити чотири типи стратегій економічної безпеки, що є прийнятними для застосування у компаніях з управління активами. Стратегія «передбачення». Прийняття до реалізації такої стратегії має на меті створення спеціального підрозділу або служби економічної безпеки у, завданнями якої стане: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AC2FB1">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оцінка стану і динаміки розвитку;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AC2FB1">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виявлення факторів (прямих та непрямих, внутрішніх та зовнішніх небезпек та загроз), що заважають розвитку та можуть мати вплив на її економічну стабільність;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AC2FB1">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визначення причин, джерел, характеру та інтенсивності впливу загроз на потенціал;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AC2FB1">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прогнозування наслідків впливу виявлених загроз на результативність роботи (розрахунок можливих збитків);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AC2FB1">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розробка заходів щодо запобігання руйнівному впливу небезпек та загроз на стійкість та стабільність стану;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AC2FB1">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розрахунок обсягів фінансування запропонованих заходів та співставлення отриманих даних з розмірами можливих збитків (за необхідності корегування розроблених заходів відповідно до виділеного бюджету фінансування діяльності механізмів економічної безпеки);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AC2FB1">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проведення розроблених заходів та оцінка їх ефективності;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sym w:font="Symbol" w:char="F0B7"/>
      </w:r>
      <w:r w:rsidR="00AC2FB1">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виявлення відхилень показників ефективності реалізації заходів економічної безпеки зі встановленими нормативами.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Таким чином, дана стратегія включає проведення значної попередньої підготовки – аналізу, планування, прогнозування, виявлення загроз – заходів </w:t>
      </w:r>
      <w:r w:rsidRPr="00284B22">
        <w:rPr>
          <w:rFonts w:ascii="Times New Roman" w:hAnsi="Times New Roman" w:cs="Times New Roman"/>
          <w:sz w:val="28"/>
          <w:szCs w:val="28"/>
        </w:rPr>
        <w:lastRenderedPageBreak/>
        <w:t xml:space="preserve">гарантування економічної безпеки компанії. Вона є найбільш витратною, і не може реалізовуватися при обмежених фінансових ресурсах. Проте така стратегія здатна забезпечити економічну незалежність компанії, стабільність і сталість її поточного фінансово-господарського стану та здатність до розвитку та майбутнього прогресу. </w:t>
      </w:r>
    </w:p>
    <w:p w:rsidR="00E86F59"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Стратегія «активного захисту». Фірма, що обирає дану стратегію, не створює службу економічної безпеки в якості нового структурного підрозділу. Аналіз небезпек і загроз та планування конкретних дій, щодо їх усунення або уникнення, не проводиться. За умови настання небажаних для компанії ситуацій, що матимуть негативні наслідки для її діяльності, менеджмент створює так звану «групу реагування» або заключає договір зі сторонньою фірмою чи організацією, яка надає послуги забезпечення економічної безпеки для різного виду суб’єктів господарювання. Наслідком обрання такої стратегії є негайне реагування на загрози, їх нейтралізація, оцінка рівня негативного впливу, запровадження заходів щодо його мінімізації, компенсування збитків та виявлення винних (якщо збитки були спричинені внутрішньою загрозою). Розміри необхідного фінансування такої стратегії не можуть бути визначені заздалегідь, оскільки залежать від конкретного виду небезпек та рівня їх впливу на компанію. Позитивною особливістю даного виду стратегії є те, що за відносної відсутності загроз для діяльності, компанія не витрачає значні суми коштів на планування заходів захисту, що можуть і не знадобитися, а інвестує їх у свій розвиток для отримання прибутку та підвищення рівня конкурентоспроможності. </w:t>
      </w:r>
    </w:p>
    <w:p w:rsidR="0081308E" w:rsidRPr="00284B22" w:rsidRDefault="0081308E"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Стратегія «пасивного захисту» (мінімізації збитків). Як і стратегія активного захисту, не передбачає процедур постійного моніторингу загроз та розробку заходів їх нівелювання. Мета даної стратегії зводиться до виявлення загрози, що уже розпочала свій негативний вплив на діяльність компанії та вжиття заходів щодо мінімізації та покриття збитків, що стали її наслідком. Основним способом реалізації стратегії може стати страхування майна та персоналу, а також персональної відповідальності окремих посадових осіб. Така стратегія економічної безпеки зводиться до розуміння можливості виникнення загрози </w:t>
      </w:r>
      <w:r w:rsidRPr="00284B22">
        <w:rPr>
          <w:rFonts w:ascii="Times New Roman" w:hAnsi="Times New Roman" w:cs="Times New Roman"/>
          <w:sz w:val="28"/>
          <w:szCs w:val="28"/>
        </w:rPr>
        <w:lastRenderedPageBreak/>
        <w:t xml:space="preserve">діяльності компанії, але жодних дій щодо її упередження або уникнення не проводиться, проте після зникнення небезпеки або припинення її впливу на діяльність, проводяться заходи щодо недопущення повторного виникнення подібного виду ризиків. Стратегія «компенсації збитків». Відрізняється від попередньої стратегії лише тим, що при активному розгортанні кризових явищ у компанії, падінні її фінансових показників та втрати стабільності діяльності, не робиться ніяких спроб послабити причину виникнення негативних явищ або хоча б мінімізувати збитки, завдані компанії. Використання цього виду стратегії передбачає виділення певної суми коштів, у вигляді створення спеціального фонду або запланованих витрат на цільові заходи, які у випадку порушення нормального функціонування компанії компенсують завдані їй збитки (якщо, звісно, депонованих сум для цього вистачає). Використання двох останніх видів стратегій пропонується лише тим компаніям, що не мають фінансової спроможності застосувати стратегії перших двох типів, які дійсно здатні гарантувати економічну безпеку компаній з управління активами, а не лише фінансувати покриття збитків від відсутності чіткого механізму її забезпечення. Обрання стратегії формування економічної безпеки є важливим моментом </w:t>
      </w:r>
      <w:r w:rsidR="00AC2FB1">
        <w:rPr>
          <w:rFonts w:ascii="Times New Roman" w:hAnsi="Times New Roman" w:cs="Times New Roman"/>
          <w:sz w:val="28"/>
          <w:szCs w:val="28"/>
          <w:lang w:val="uk-UA"/>
        </w:rPr>
        <w:t>в</w:t>
      </w:r>
      <w:r w:rsidRPr="00284B22">
        <w:rPr>
          <w:rFonts w:ascii="Times New Roman" w:hAnsi="Times New Roman" w:cs="Times New Roman"/>
          <w:sz w:val="28"/>
          <w:szCs w:val="28"/>
        </w:rPr>
        <w:t xml:space="preserve"> організації системи захисту діяльності та гарантування належного рівня її фінансової стабільності та рентабельності.</w:t>
      </w:r>
    </w:p>
    <w:p w:rsidR="00E86F59" w:rsidRPr="00284B22" w:rsidRDefault="000016DB" w:rsidP="00284B22">
      <w:pPr>
        <w:tabs>
          <w:tab w:val="left" w:pos="2925"/>
        </w:tabs>
        <w:spacing w:after="0" w:line="360" w:lineRule="auto"/>
        <w:ind w:firstLine="709"/>
        <w:jc w:val="both"/>
        <w:rPr>
          <w:rFonts w:ascii="Times New Roman" w:hAnsi="Times New Roman" w:cs="Times New Roman"/>
          <w:b/>
          <w:sz w:val="28"/>
          <w:szCs w:val="28"/>
          <w:lang w:val="uk-UA"/>
        </w:rPr>
      </w:pPr>
      <w:r w:rsidRPr="00284B22">
        <w:rPr>
          <w:rFonts w:ascii="Times New Roman" w:hAnsi="Times New Roman" w:cs="Times New Roman"/>
          <w:b/>
          <w:sz w:val="28"/>
          <w:szCs w:val="28"/>
          <w:lang w:val="uk-UA"/>
        </w:rPr>
        <w:t>Висновок.</w:t>
      </w:r>
    </w:p>
    <w:p w:rsidR="000016DB" w:rsidRPr="00284B22" w:rsidRDefault="000016DB" w:rsidP="00284B22">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Закон України «Про охоронну діяльність» містить цілий ряд суперечливих положень, що стосуються понятійного апарату, переліку суб’єктів охоронної діяльності, взаємодії суб’єктів недержавної охорони та правоохоронних органів. Понятійний апарат слід удосконалити, перелік суб’єктів охоронної діяльності – розширити, перелік послуг – деталізувати. </w:t>
      </w:r>
      <w:r w:rsidRPr="00284B22">
        <w:rPr>
          <w:rFonts w:ascii="Times New Roman" w:hAnsi="Times New Roman" w:cs="Times New Roman"/>
          <w:sz w:val="28"/>
          <w:szCs w:val="28"/>
        </w:rPr>
        <w:t>Законодавство щодо охоронної діяльності потребує підзаконного акту, який би врегулював формальні аспекти взаємодії між правоохоронними органами та приватними охоронними організаціями, що спрямована на попередження, припинення і розкриття кримінальних правопорушень та забезпечення охорони громадського порядку.</w:t>
      </w:r>
    </w:p>
    <w:p w:rsidR="000016DB" w:rsidRDefault="0059657B" w:rsidP="00284B22">
      <w:pPr>
        <w:tabs>
          <w:tab w:val="left" w:pos="2925"/>
        </w:tabs>
        <w:spacing w:after="0" w:line="360" w:lineRule="auto"/>
        <w:ind w:firstLine="709"/>
        <w:jc w:val="both"/>
        <w:rPr>
          <w:rFonts w:ascii="Times New Roman" w:hAnsi="Times New Roman" w:cs="Times New Roman"/>
          <w:b/>
          <w:sz w:val="28"/>
          <w:szCs w:val="28"/>
          <w:lang w:val="uk-UA"/>
        </w:rPr>
      </w:pPr>
      <w:r w:rsidRPr="00067F57">
        <w:rPr>
          <w:rFonts w:ascii="Times New Roman" w:hAnsi="Times New Roman" w:cs="Times New Roman"/>
          <w:b/>
          <w:sz w:val="28"/>
          <w:szCs w:val="28"/>
          <w:lang w:val="uk-UA"/>
        </w:rPr>
        <w:t>Завдання для самостійної роботи</w:t>
      </w:r>
    </w:p>
    <w:p w:rsidR="00067F57" w:rsidRDefault="00067F57" w:rsidP="00284B22">
      <w:pPr>
        <w:tabs>
          <w:tab w:val="left" w:pos="2925"/>
        </w:tabs>
        <w:spacing w:after="0" w:line="360" w:lineRule="auto"/>
        <w:ind w:firstLine="709"/>
        <w:jc w:val="both"/>
        <w:rPr>
          <w:rFonts w:ascii="Times New Roman" w:hAnsi="Times New Roman" w:cs="Times New Roman"/>
          <w:sz w:val="28"/>
          <w:szCs w:val="28"/>
          <w:lang w:val="uk-UA"/>
        </w:rPr>
      </w:pPr>
      <w:r w:rsidRPr="00067F57">
        <w:rPr>
          <w:rFonts w:ascii="Times New Roman" w:hAnsi="Times New Roman" w:cs="Times New Roman"/>
          <w:sz w:val="28"/>
          <w:szCs w:val="28"/>
          <w:lang w:val="uk-UA"/>
        </w:rPr>
        <w:lastRenderedPageBreak/>
        <w:t xml:space="preserve">1. Інформаційно-аналітична діяльність служби безпеки в зовнішньоекономічній сфері. </w:t>
      </w:r>
    </w:p>
    <w:p w:rsidR="00067F57" w:rsidRDefault="00067F57" w:rsidP="00284B22">
      <w:pPr>
        <w:tabs>
          <w:tab w:val="left" w:pos="2925"/>
        </w:tabs>
        <w:spacing w:after="0" w:line="360" w:lineRule="auto"/>
        <w:ind w:firstLine="709"/>
        <w:jc w:val="both"/>
        <w:rPr>
          <w:rFonts w:ascii="Times New Roman" w:hAnsi="Times New Roman" w:cs="Times New Roman"/>
          <w:sz w:val="28"/>
          <w:szCs w:val="28"/>
          <w:lang w:val="uk-UA"/>
        </w:rPr>
      </w:pPr>
      <w:r w:rsidRPr="00067F57">
        <w:rPr>
          <w:rFonts w:ascii="Times New Roman" w:hAnsi="Times New Roman" w:cs="Times New Roman"/>
          <w:sz w:val="28"/>
          <w:szCs w:val="28"/>
          <w:lang w:val="uk-UA"/>
        </w:rPr>
        <w:t xml:space="preserve">2. Вивчення клієнтів, конкурентів, ділових партнерів. </w:t>
      </w:r>
    </w:p>
    <w:p w:rsidR="00067F57" w:rsidRDefault="00067F57" w:rsidP="00284B22">
      <w:pPr>
        <w:tabs>
          <w:tab w:val="left" w:pos="2925"/>
        </w:tabs>
        <w:spacing w:after="0" w:line="360" w:lineRule="auto"/>
        <w:ind w:firstLine="709"/>
        <w:jc w:val="both"/>
        <w:rPr>
          <w:rFonts w:ascii="Times New Roman" w:hAnsi="Times New Roman" w:cs="Times New Roman"/>
          <w:sz w:val="28"/>
          <w:szCs w:val="28"/>
          <w:lang w:val="uk-UA"/>
        </w:rPr>
      </w:pPr>
      <w:r w:rsidRPr="00067F57">
        <w:rPr>
          <w:rFonts w:ascii="Times New Roman" w:hAnsi="Times New Roman" w:cs="Times New Roman"/>
          <w:sz w:val="28"/>
          <w:szCs w:val="28"/>
          <w:lang w:val="uk-UA"/>
        </w:rPr>
        <w:t xml:space="preserve">3. Протидія іноземній промисловій і технічній розвідці. </w:t>
      </w:r>
    </w:p>
    <w:p w:rsidR="00067F57" w:rsidRDefault="00067F57" w:rsidP="00284B22">
      <w:pPr>
        <w:tabs>
          <w:tab w:val="left" w:pos="2925"/>
        </w:tabs>
        <w:spacing w:after="0" w:line="360" w:lineRule="auto"/>
        <w:ind w:firstLine="709"/>
        <w:jc w:val="both"/>
        <w:rPr>
          <w:rFonts w:ascii="Times New Roman" w:hAnsi="Times New Roman" w:cs="Times New Roman"/>
          <w:sz w:val="28"/>
          <w:szCs w:val="28"/>
          <w:lang w:val="uk-UA"/>
        </w:rPr>
      </w:pPr>
      <w:r w:rsidRPr="00067F57">
        <w:rPr>
          <w:rFonts w:ascii="Times New Roman" w:hAnsi="Times New Roman" w:cs="Times New Roman"/>
          <w:sz w:val="28"/>
          <w:szCs w:val="28"/>
        </w:rPr>
        <w:t xml:space="preserve">4. Забезпечення безпеки ділових переговорів. </w:t>
      </w:r>
    </w:p>
    <w:p w:rsidR="00067F57" w:rsidRDefault="00067F57" w:rsidP="00284B22">
      <w:pPr>
        <w:tabs>
          <w:tab w:val="left" w:pos="2925"/>
        </w:tabs>
        <w:spacing w:after="0" w:line="360" w:lineRule="auto"/>
        <w:ind w:firstLine="709"/>
        <w:jc w:val="both"/>
        <w:rPr>
          <w:rFonts w:ascii="Times New Roman" w:hAnsi="Times New Roman" w:cs="Times New Roman"/>
          <w:sz w:val="28"/>
          <w:szCs w:val="28"/>
          <w:lang w:val="uk-UA"/>
        </w:rPr>
      </w:pPr>
      <w:r w:rsidRPr="00067F57">
        <w:rPr>
          <w:rFonts w:ascii="Times New Roman" w:hAnsi="Times New Roman" w:cs="Times New Roman"/>
          <w:sz w:val="28"/>
          <w:szCs w:val="28"/>
        </w:rPr>
        <w:t>5. Координація і взаємодія з державними спеціальними органами</w:t>
      </w:r>
      <w:r>
        <w:rPr>
          <w:rFonts w:ascii="Times New Roman" w:hAnsi="Times New Roman" w:cs="Times New Roman"/>
          <w:sz w:val="28"/>
          <w:szCs w:val="28"/>
          <w:lang w:val="uk-UA"/>
        </w:rPr>
        <w:t>.</w:t>
      </w:r>
    </w:p>
    <w:p w:rsidR="00067F57" w:rsidRPr="00067F57" w:rsidRDefault="00067F57" w:rsidP="00284B22">
      <w:pPr>
        <w:tabs>
          <w:tab w:val="left" w:pos="2925"/>
        </w:tabs>
        <w:spacing w:after="0" w:line="360" w:lineRule="auto"/>
        <w:ind w:firstLine="709"/>
        <w:jc w:val="both"/>
        <w:rPr>
          <w:rFonts w:ascii="Times New Roman" w:hAnsi="Times New Roman" w:cs="Times New Roman"/>
          <w:sz w:val="28"/>
          <w:szCs w:val="28"/>
          <w:lang w:val="uk-UA"/>
        </w:rPr>
      </w:pPr>
    </w:p>
    <w:p w:rsidR="000016DB" w:rsidRPr="00284B22" w:rsidRDefault="000016DB" w:rsidP="00284B22">
      <w:pPr>
        <w:spacing w:after="0" w:line="360" w:lineRule="auto"/>
        <w:ind w:firstLine="709"/>
        <w:jc w:val="both"/>
        <w:rPr>
          <w:rFonts w:ascii="Times New Roman" w:hAnsi="Times New Roman" w:cs="Times New Roman"/>
          <w:b/>
          <w:sz w:val="28"/>
          <w:szCs w:val="28"/>
          <w:lang w:val="uk-UA"/>
        </w:rPr>
      </w:pPr>
      <w:r w:rsidRPr="00284B22">
        <w:rPr>
          <w:rFonts w:ascii="Times New Roman" w:hAnsi="Times New Roman" w:cs="Times New Roman"/>
          <w:b/>
          <w:sz w:val="28"/>
          <w:szCs w:val="28"/>
        </w:rPr>
        <w:t xml:space="preserve">Питання для самоконтролю </w:t>
      </w:r>
    </w:p>
    <w:p w:rsidR="000016DB" w:rsidRPr="00AC2FB1" w:rsidRDefault="00AC2FB1" w:rsidP="00AC2FB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000016DB" w:rsidRPr="00AC2FB1">
        <w:rPr>
          <w:rFonts w:ascii="Times New Roman" w:hAnsi="Times New Roman" w:cs="Times New Roman"/>
          <w:sz w:val="28"/>
          <w:szCs w:val="28"/>
          <w:lang w:val="uk-UA"/>
        </w:rPr>
        <w:t xml:space="preserve">Для забезпечення безпеки підприємства необхідно </w:t>
      </w:r>
    </w:p>
    <w:p w:rsidR="000016DB" w:rsidRPr="00AC2FB1" w:rsidRDefault="00AC2FB1" w:rsidP="00AC2FB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000016DB" w:rsidRPr="00AC2FB1">
        <w:rPr>
          <w:rFonts w:ascii="Times New Roman" w:hAnsi="Times New Roman" w:cs="Times New Roman"/>
          <w:sz w:val="28"/>
          <w:szCs w:val="28"/>
          <w:lang w:val="uk-UA"/>
        </w:rPr>
        <w:t>Організація заходів пов’язаних з економічною безпекою установи</w:t>
      </w:r>
    </w:p>
    <w:p w:rsidR="000016DB" w:rsidRPr="00AC2FB1" w:rsidRDefault="00AC2FB1" w:rsidP="00AC2FB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Cs/>
          <w:sz w:val="28"/>
          <w:szCs w:val="28"/>
          <w:lang w:val="uk-UA"/>
        </w:rPr>
        <w:t>3. </w:t>
      </w:r>
      <w:r w:rsidR="000016DB" w:rsidRPr="00AC2FB1">
        <w:rPr>
          <w:rFonts w:ascii="Times New Roman" w:hAnsi="Times New Roman" w:cs="Times New Roman"/>
          <w:bCs/>
          <w:sz w:val="28"/>
          <w:szCs w:val="28"/>
          <w:lang w:val="uk-UA"/>
        </w:rPr>
        <w:t xml:space="preserve">Компоненти </w:t>
      </w:r>
      <w:r w:rsidR="000016DB" w:rsidRPr="00AC2FB1">
        <w:rPr>
          <w:rFonts w:ascii="Times New Roman" w:hAnsi="Times New Roman" w:cs="Times New Roman"/>
          <w:sz w:val="28"/>
          <w:szCs w:val="28"/>
          <w:lang w:val="uk-UA"/>
        </w:rPr>
        <w:t>стратегії економічної безпеки</w:t>
      </w:r>
    </w:p>
    <w:p w:rsidR="000016DB" w:rsidRPr="00AC2FB1" w:rsidRDefault="000016DB" w:rsidP="00AC2FB1">
      <w:pPr>
        <w:spacing w:after="0" w:line="360" w:lineRule="auto"/>
        <w:jc w:val="both"/>
        <w:rPr>
          <w:rFonts w:ascii="Times New Roman" w:hAnsi="Times New Roman" w:cs="Times New Roman"/>
          <w:sz w:val="28"/>
          <w:szCs w:val="28"/>
          <w:lang w:val="uk-UA"/>
        </w:rPr>
      </w:pPr>
    </w:p>
    <w:p w:rsidR="000016DB" w:rsidRPr="00284B22" w:rsidRDefault="000016DB" w:rsidP="00284B22">
      <w:pPr>
        <w:spacing w:after="0" w:line="360" w:lineRule="auto"/>
        <w:ind w:firstLine="709"/>
        <w:jc w:val="both"/>
        <w:rPr>
          <w:rFonts w:ascii="Times New Roman" w:hAnsi="Times New Roman" w:cs="Times New Roman"/>
          <w:b/>
          <w:sz w:val="28"/>
          <w:szCs w:val="28"/>
          <w:lang w:val="uk-UA"/>
        </w:rPr>
      </w:pPr>
      <w:r w:rsidRPr="00284B22">
        <w:rPr>
          <w:rFonts w:ascii="Times New Roman" w:hAnsi="Times New Roman" w:cs="Times New Roman"/>
          <w:b/>
          <w:sz w:val="28"/>
          <w:szCs w:val="28"/>
          <w:lang w:val="uk-UA"/>
        </w:rPr>
        <w:t>С</w:t>
      </w:r>
      <w:r w:rsidRPr="00AC2FB1">
        <w:rPr>
          <w:rFonts w:ascii="Times New Roman" w:hAnsi="Times New Roman" w:cs="Times New Roman"/>
          <w:b/>
          <w:sz w:val="28"/>
          <w:szCs w:val="28"/>
          <w:lang w:val="uk-UA"/>
        </w:rPr>
        <w:t xml:space="preserve">писок рекомендованої </w:t>
      </w:r>
      <w:r w:rsidRPr="005413A3">
        <w:rPr>
          <w:rFonts w:ascii="Times New Roman" w:hAnsi="Times New Roman" w:cs="Times New Roman"/>
          <w:b/>
          <w:sz w:val="28"/>
          <w:szCs w:val="28"/>
          <w:lang w:val="uk-UA"/>
        </w:rPr>
        <w:t>навчальної, наукової, фахової і періодичної літератури.</w:t>
      </w:r>
    </w:p>
    <w:p w:rsidR="000016DB" w:rsidRPr="00284B22" w:rsidRDefault="000016DB" w:rsidP="00284B22">
      <w:pPr>
        <w:tabs>
          <w:tab w:val="left" w:pos="2925"/>
        </w:tabs>
        <w:spacing w:after="0" w:line="360" w:lineRule="auto"/>
        <w:ind w:firstLine="709"/>
        <w:jc w:val="both"/>
        <w:rPr>
          <w:rFonts w:ascii="Times New Roman" w:hAnsi="Times New Roman" w:cs="Times New Roman"/>
          <w:sz w:val="28"/>
          <w:szCs w:val="28"/>
          <w:lang w:val="uk-UA"/>
        </w:rPr>
      </w:pPr>
    </w:p>
    <w:p w:rsidR="000016DB" w:rsidRPr="00284B22" w:rsidRDefault="00CA7A96"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1.</w:t>
      </w:r>
      <w:r>
        <w:rPr>
          <w:rFonts w:ascii="Times New Roman" w:hAnsi="Times New Roman" w:cs="Times New Roman"/>
          <w:sz w:val="28"/>
          <w:szCs w:val="28"/>
          <w:lang w:val="uk-UA"/>
        </w:rPr>
        <w:t> </w:t>
      </w:r>
      <w:r>
        <w:rPr>
          <w:rFonts w:ascii="Times New Roman" w:hAnsi="Times New Roman" w:cs="Times New Roman"/>
          <w:sz w:val="28"/>
          <w:szCs w:val="28"/>
        </w:rPr>
        <w:t>Новікова Н.</w:t>
      </w:r>
      <w:r>
        <w:rPr>
          <w:rFonts w:ascii="Times New Roman" w:hAnsi="Times New Roman" w:cs="Times New Roman"/>
          <w:sz w:val="28"/>
          <w:szCs w:val="28"/>
          <w:lang w:val="uk-UA"/>
        </w:rPr>
        <w:t> </w:t>
      </w:r>
      <w:r w:rsidR="000016DB" w:rsidRPr="00284B22">
        <w:rPr>
          <w:rFonts w:ascii="Times New Roman" w:hAnsi="Times New Roman" w:cs="Times New Roman"/>
          <w:sz w:val="28"/>
          <w:szCs w:val="28"/>
        </w:rPr>
        <w:t>І. Правова регламентація діяльності служби безпеки. Підприємства як складова його економічної безпеки / Н.</w:t>
      </w:r>
      <w:r>
        <w:rPr>
          <w:rFonts w:ascii="Times New Roman" w:hAnsi="Times New Roman" w:cs="Times New Roman"/>
          <w:sz w:val="28"/>
          <w:szCs w:val="28"/>
          <w:lang w:val="uk-UA"/>
        </w:rPr>
        <w:t> </w:t>
      </w:r>
      <w:r w:rsidR="000016DB" w:rsidRPr="00284B22">
        <w:rPr>
          <w:rFonts w:ascii="Times New Roman" w:hAnsi="Times New Roman" w:cs="Times New Roman"/>
          <w:sz w:val="28"/>
          <w:szCs w:val="28"/>
        </w:rPr>
        <w:t xml:space="preserve">І. Новікова // Ученые записки Таврического национального университета им. В. И. Вернадского. Серия «Юридические науки». – Т. 26 (65). – 2013 – № 2–1. – Ч. 1. – С. 352–357. </w:t>
      </w:r>
    </w:p>
    <w:p w:rsidR="000016DB" w:rsidRPr="00284B22" w:rsidRDefault="00CA7A96"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Про охоронну діяльність</w:t>
      </w:r>
      <w:r w:rsidR="000016DB" w:rsidRPr="00284B22">
        <w:rPr>
          <w:rFonts w:ascii="Times New Roman" w:hAnsi="Times New Roman" w:cs="Times New Roman"/>
          <w:sz w:val="28"/>
          <w:szCs w:val="28"/>
          <w:lang w:val="uk-UA"/>
        </w:rPr>
        <w:t xml:space="preserve">: Закон України від 22.03.2012 // Відомості Верховної Ради України. – 2013. – № 2. – Ст. 40. </w:t>
      </w:r>
    </w:p>
    <w:p w:rsidR="000016DB" w:rsidRPr="00284B22" w:rsidRDefault="00CA7A96" w:rsidP="00284B22">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000016DB" w:rsidRPr="00284B22">
        <w:rPr>
          <w:rFonts w:ascii="Times New Roman" w:hAnsi="Times New Roman" w:cs="Times New Roman"/>
          <w:sz w:val="28"/>
          <w:szCs w:val="28"/>
          <w:lang w:val="uk-UA"/>
        </w:rPr>
        <w:t xml:space="preserve">Про затвердження переліку спеціальних засобів, придбання, зберігання та використання яких здійснюється суб’єктами охоронної діяльності : Постанова Кабінету Міністрів України від 11.02.2013 // Урядовий кур’єр. – </w:t>
      </w:r>
      <w:r w:rsidR="000016DB" w:rsidRPr="003327A4">
        <w:rPr>
          <w:rFonts w:ascii="Times New Roman" w:hAnsi="Times New Roman" w:cs="Times New Roman"/>
          <w:sz w:val="28"/>
          <w:szCs w:val="28"/>
          <w:lang w:val="uk-UA"/>
        </w:rPr>
        <w:t>201</w:t>
      </w:r>
      <w:r w:rsidR="003327A4" w:rsidRPr="003327A4">
        <w:rPr>
          <w:rFonts w:ascii="Times New Roman" w:hAnsi="Times New Roman" w:cs="Times New Roman"/>
          <w:sz w:val="28"/>
          <w:szCs w:val="28"/>
          <w:lang w:val="uk-UA"/>
        </w:rPr>
        <w:t>7</w:t>
      </w:r>
      <w:r w:rsidR="000016DB" w:rsidRPr="003327A4">
        <w:rPr>
          <w:rFonts w:ascii="Times New Roman" w:hAnsi="Times New Roman" w:cs="Times New Roman"/>
          <w:sz w:val="28"/>
          <w:szCs w:val="28"/>
          <w:lang w:val="uk-UA"/>
        </w:rPr>
        <w:t>. – №</w:t>
      </w:r>
      <w:r w:rsidR="003327A4" w:rsidRPr="003327A4">
        <w:rPr>
          <w:rFonts w:ascii="Times New Roman" w:hAnsi="Times New Roman" w:cs="Times New Roman"/>
          <w:sz w:val="28"/>
          <w:szCs w:val="28"/>
          <w:lang w:val="uk-UA"/>
        </w:rPr>
        <w:t>4</w:t>
      </w:r>
    </w:p>
    <w:p w:rsidR="000016DB" w:rsidRPr="00284B22" w:rsidRDefault="000016DB" w:rsidP="00284B22">
      <w:pPr>
        <w:tabs>
          <w:tab w:val="left" w:pos="2925"/>
        </w:tabs>
        <w:spacing w:after="0" w:line="360" w:lineRule="auto"/>
        <w:ind w:firstLine="709"/>
        <w:jc w:val="both"/>
        <w:rPr>
          <w:rFonts w:ascii="Times New Roman" w:hAnsi="Times New Roman" w:cs="Times New Roman"/>
          <w:sz w:val="28"/>
          <w:szCs w:val="28"/>
          <w:lang w:val="uk-UA"/>
        </w:rPr>
      </w:pPr>
    </w:p>
    <w:p w:rsidR="0059657B" w:rsidRDefault="0059657B">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59657B" w:rsidRPr="00284B22" w:rsidRDefault="0059657B" w:rsidP="0059657B">
      <w:pPr>
        <w:spacing w:after="0" w:line="360" w:lineRule="auto"/>
        <w:ind w:firstLine="709"/>
        <w:jc w:val="center"/>
        <w:rPr>
          <w:rFonts w:ascii="Times New Roman" w:hAnsi="Times New Roman" w:cs="Times New Roman"/>
          <w:b/>
          <w:sz w:val="28"/>
          <w:szCs w:val="28"/>
          <w:lang w:val="uk-UA"/>
        </w:rPr>
      </w:pPr>
      <w:r w:rsidRPr="00284B22">
        <w:rPr>
          <w:rFonts w:ascii="Times New Roman" w:hAnsi="Times New Roman" w:cs="Times New Roman"/>
          <w:b/>
          <w:sz w:val="28"/>
          <w:szCs w:val="28"/>
          <w:lang w:val="uk-UA"/>
        </w:rPr>
        <w:lastRenderedPageBreak/>
        <w:t>Лекція №12</w:t>
      </w:r>
    </w:p>
    <w:p w:rsidR="0059657B" w:rsidRPr="00284B22" w:rsidRDefault="0059657B" w:rsidP="0059657B">
      <w:pPr>
        <w:spacing w:after="0" w:line="360" w:lineRule="auto"/>
        <w:ind w:firstLine="709"/>
        <w:jc w:val="center"/>
        <w:rPr>
          <w:rFonts w:ascii="Times New Roman" w:hAnsi="Times New Roman" w:cs="Times New Roman"/>
          <w:b/>
          <w:sz w:val="28"/>
          <w:szCs w:val="28"/>
          <w:lang w:val="uk-UA"/>
        </w:rPr>
      </w:pPr>
      <w:r w:rsidRPr="00284B22">
        <w:rPr>
          <w:rFonts w:ascii="Times New Roman" w:hAnsi="Times New Roman" w:cs="Times New Roman"/>
          <w:b/>
          <w:sz w:val="28"/>
          <w:szCs w:val="28"/>
          <w:lang w:val="uk-UA"/>
        </w:rPr>
        <w:t xml:space="preserve">Тема. </w:t>
      </w:r>
      <w:r w:rsidRPr="00284B22">
        <w:rPr>
          <w:rFonts w:ascii="Times New Roman" w:hAnsi="Times New Roman" w:cs="Times New Roman"/>
          <w:b/>
          <w:bCs/>
          <w:sz w:val="28"/>
          <w:szCs w:val="28"/>
          <w:lang w:val="uk-UA"/>
        </w:rPr>
        <w:t>Інформаційно-аналітична робота в корпоративній безпеці</w:t>
      </w:r>
      <w:r w:rsidRPr="00284B22">
        <w:rPr>
          <w:rFonts w:ascii="Times New Roman" w:hAnsi="Times New Roman" w:cs="Times New Roman"/>
          <w:b/>
          <w:sz w:val="28"/>
          <w:szCs w:val="28"/>
          <w:lang w:val="uk-UA"/>
        </w:rPr>
        <w:t>.</w:t>
      </w:r>
    </w:p>
    <w:p w:rsidR="0059657B"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b/>
          <w:sz w:val="28"/>
          <w:szCs w:val="28"/>
          <w:lang w:val="uk-UA"/>
        </w:rPr>
        <w:t xml:space="preserve">Мета: </w:t>
      </w:r>
      <w:r w:rsidRPr="00284B22">
        <w:rPr>
          <w:rFonts w:ascii="Times New Roman" w:hAnsi="Times New Roman" w:cs="Times New Roman"/>
          <w:sz w:val="28"/>
          <w:szCs w:val="28"/>
          <w:lang w:val="uk-UA"/>
        </w:rPr>
        <w:t>визначення суті та ролі інформаційно-аналітичної діяльності у формуванні ефективної системи економічної безпеки суб'єктів підприємництва.</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p>
    <w:p w:rsidR="0059657B" w:rsidRPr="00284B22" w:rsidRDefault="0059657B" w:rsidP="0059657B">
      <w:pPr>
        <w:tabs>
          <w:tab w:val="left" w:pos="2925"/>
        </w:tabs>
        <w:spacing w:after="0" w:line="360" w:lineRule="auto"/>
        <w:ind w:firstLine="709"/>
        <w:jc w:val="center"/>
        <w:rPr>
          <w:rFonts w:ascii="Times New Roman" w:hAnsi="Times New Roman" w:cs="Times New Roman"/>
          <w:b/>
          <w:sz w:val="28"/>
          <w:szCs w:val="28"/>
          <w:lang w:val="uk-UA"/>
        </w:rPr>
      </w:pPr>
      <w:r w:rsidRPr="00284B22">
        <w:rPr>
          <w:rFonts w:ascii="Times New Roman" w:hAnsi="Times New Roman" w:cs="Times New Roman"/>
          <w:b/>
          <w:sz w:val="28"/>
          <w:szCs w:val="28"/>
          <w:lang w:val="uk-UA"/>
        </w:rPr>
        <w:t>План</w:t>
      </w:r>
    </w:p>
    <w:p w:rsidR="0059657B" w:rsidRPr="00B2512F" w:rsidRDefault="0059657B" w:rsidP="0059657B">
      <w:pPr>
        <w:tabs>
          <w:tab w:val="left" w:pos="2925"/>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1. </w:t>
      </w:r>
      <w:r w:rsidRPr="00284B22">
        <w:rPr>
          <w:rFonts w:ascii="Times New Roman" w:hAnsi="Times New Roman" w:cs="Times New Roman"/>
          <w:bCs/>
          <w:sz w:val="28"/>
          <w:szCs w:val="28"/>
        </w:rPr>
        <w:t>Зміст інформаційно-аналітичної діяльності: загальні поняття та визначення</w:t>
      </w:r>
      <w:r>
        <w:rPr>
          <w:rFonts w:ascii="Times New Roman" w:hAnsi="Times New Roman" w:cs="Times New Roman"/>
          <w:bCs/>
          <w:sz w:val="28"/>
          <w:szCs w:val="28"/>
          <w:lang w:val="uk-UA"/>
        </w:rPr>
        <w:t>.</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B2512F">
        <w:rPr>
          <w:rFonts w:ascii="Times New Roman" w:hAnsi="Times New Roman" w:cs="Times New Roman"/>
          <w:sz w:val="28"/>
          <w:szCs w:val="28"/>
          <w:lang w:val="uk-UA"/>
        </w:rPr>
        <w:t>2.</w:t>
      </w:r>
      <w:r>
        <w:rPr>
          <w:rFonts w:ascii="Times New Roman" w:hAnsi="Times New Roman" w:cs="Times New Roman"/>
          <w:sz w:val="28"/>
          <w:szCs w:val="28"/>
          <w:lang w:val="uk-UA"/>
        </w:rPr>
        <w:t> </w:t>
      </w:r>
      <w:r w:rsidRPr="00284B22">
        <w:rPr>
          <w:rFonts w:ascii="Times New Roman" w:hAnsi="Times New Roman" w:cs="Times New Roman"/>
          <w:sz w:val="28"/>
          <w:szCs w:val="28"/>
          <w:lang w:val="uk-UA"/>
        </w:rPr>
        <w:t>Організація інформаційно-аналітичної роботи в системі фінансово-економічної безпеки суб’єктів господарювання</w:t>
      </w:r>
      <w:r>
        <w:rPr>
          <w:rFonts w:ascii="Times New Roman" w:hAnsi="Times New Roman" w:cs="Times New Roman"/>
          <w:sz w:val="28"/>
          <w:szCs w:val="28"/>
          <w:lang w:val="uk-UA"/>
        </w:rPr>
        <w:t>.</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Pr="00284B22">
        <w:rPr>
          <w:rFonts w:ascii="Times New Roman" w:hAnsi="Times New Roman" w:cs="Times New Roman"/>
          <w:sz w:val="28"/>
          <w:szCs w:val="28"/>
          <w:lang w:val="uk-UA"/>
        </w:rPr>
        <w:t>Суть інформаційно-аналітичної діяльності та її роль у формуванні ефективної системи економічної безпеки субєктів підприємництва</w:t>
      </w:r>
      <w:r>
        <w:rPr>
          <w:rFonts w:ascii="Times New Roman" w:hAnsi="Times New Roman" w:cs="Times New Roman"/>
          <w:sz w:val="28"/>
          <w:szCs w:val="28"/>
          <w:lang w:val="uk-UA"/>
        </w:rPr>
        <w:t>.</w:t>
      </w:r>
    </w:p>
    <w:p w:rsidR="0059657B" w:rsidRPr="00284B22" w:rsidRDefault="0059657B" w:rsidP="0059657B">
      <w:pPr>
        <w:tabs>
          <w:tab w:val="left" w:pos="2925"/>
        </w:tabs>
        <w:spacing w:after="0" w:line="360" w:lineRule="auto"/>
        <w:jc w:val="both"/>
        <w:rPr>
          <w:rFonts w:ascii="Times New Roman" w:hAnsi="Times New Roman" w:cs="Times New Roman"/>
          <w:b/>
          <w:sz w:val="28"/>
          <w:szCs w:val="28"/>
          <w:lang w:val="uk-UA"/>
        </w:rPr>
      </w:pPr>
    </w:p>
    <w:p w:rsidR="0059657B" w:rsidRPr="00284B22" w:rsidRDefault="0059657B" w:rsidP="0059657B">
      <w:pPr>
        <w:tabs>
          <w:tab w:val="left" w:pos="2925"/>
        </w:tabs>
        <w:spacing w:after="0" w:line="360" w:lineRule="auto"/>
        <w:ind w:firstLine="709"/>
        <w:jc w:val="center"/>
        <w:rPr>
          <w:rFonts w:ascii="Times New Roman" w:hAnsi="Times New Roman" w:cs="Times New Roman"/>
          <w:b/>
          <w:sz w:val="28"/>
          <w:szCs w:val="28"/>
          <w:lang w:val="uk-UA"/>
        </w:rPr>
      </w:pPr>
      <w:r w:rsidRPr="00284B22">
        <w:rPr>
          <w:rFonts w:ascii="Times New Roman" w:hAnsi="Times New Roman" w:cs="Times New Roman"/>
          <w:b/>
          <w:sz w:val="28"/>
          <w:szCs w:val="28"/>
          <w:lang w:val="uk-UA"/>
        </w:rPr>
        <w:t>Вступ</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Система економічної безпеки вибудовується з урахуванням перерахованих завдань, умов конкурентної боротьби, специфіки бізнесу, технологічних особливостей, конкурентної стратегії, стадії життєвого циклу підприємства. Система економічної безпеки кожного підприємства абсолютно індивідуальна. Її повнота й дієвість багато в чому залежать від наявної в державі законодавчої бази, матеріально-технічних і фінансових ресурсів, що виділяє керівник підприємства, розуміння кожним зі співробітників важливості забезпечення безпеки бізнесу, а також від знань і практичного досвіду начальника системи економічної безпеки, що безпосередньо займається побудовою й підтримкою самої системи.</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Лише незначна частка підприємств виділяє такий підрозділ як система економічної безпеки, частіше за все цими питаннями займаються менеджери, аналітики, охорона підприємства. Побудова системи економічної безпеки підприємства повинна здійснюватися на основі дотрим</w:t>
      </w:r>
      <w:r>
        <w:rPr>
          <w:rFonts w:ascii="Times New Roman" w:hAnsi="Times New Roman" w:cs="Times New Roman"/>
          <w:sz w:val="28"/>
          <w:szCs w:val="28"/>
          <w:lang w:val="uk-UA"/>
        </w:rPr>
        <w:t>ання принципів [20]: законності</w:t>
      </w:r>
      <w:r w:rsidRPr="00284B22">
        <w:rPr>
          <w:rFonts w:ascii="Times New Roman" w:hAnsi="Times New Roman" w:cs="Times New Roman"/>
          <w:sz w:val="28"/>
          <w:szCs w:val="28"/>
          <w:lang w:val="uk-UA"/>
        </w:rPr>
        <w:t xml:space="preserve"> прав і свобод громадян, конфіденційності, комплексного використання сил і коштів, передової матеріально-технічної оснащеності, корпоративної етики, координації й взаємодії з органами влади.</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lastRenderedPageBreak/>
        <w:t>До основних елементів системи економічно</w:t>
      </w:r>
      <w:r>
        <w:rPr>
          <w:rFonts w:ascii="Times New Roman" w:hAnsi="Times New Roman" w:cs="Times New Roman"/>
          <w:sz w:val="28"/>
          <w:szCs w:val="28"/>
          <w:lang w:val="uk-UA"/>
        </w:rPr>
        <w:t>ї безпеки підприємства належать </w:t>
      </w:r>
      <w:r w:rsidRPr="00284B22">
        <w:rPr>
          <w:rFonts w:ascii="Times New Roman" w:hAnsi="Times New Roman" w:cs="Times New Roman"/>
          <w:sz w:val="28"/>
          <w:szCs w:val="28"/>
          <w:lang w:val="uk-UA"/>
        </w:rPr>
        <w:t xml:space="preserve">[21]: захист комерційної таємниці й конфіденційної інформації, комп'ютерна безпека, внутрішня безпека, безпека будинків і споруд, фізична безпека, безпека зв'язку, безпека господарсько-договірної діяльності, безпека перевезень вантажів </w:t>
      </w:r>
      <w:r>
        <w:rPr>
          <w:rFonts w:ascii="Times New Roman" w:hAnsi="Times New Roman" w:cs="Times New Roman"/>
          <w:sz w:val="28"/>
          <w:szCs w:val="28"/>
          <w:lang w:val="uk-UA"/>
        </w:rPr>
        <w:t>та</w:t>
      </w:r>
      <w:r w:rsidRPr="00284B22">
        <w:rPr>
          <w:rFonts w:ascii="Times New Roman" w:hAnsi="Times New Roman" w:cs="Times New Roman"/>
          <w:sz w:val="28"/>
          <w:szCs w:val="28"/>
          <w:lang w:val="uk-UA"/>
        </w:rPr>
        <w:t xml:space="preserve"> осіб, безпека рекламних, культурних, масових заходів, ділових зустрічей і переговорів, протипожежна безпека, екологічна безпека, конкурентна розвідка, інформаційно-аналітична робота, техніко-технологічна безпека, кадрова безпека, виробнича безпека, фінансова безпека, податкова безпека, силова безпека.</w:t>
      </w:r>
    </w:p>
    <w:p w:rsidR="0059657B" w:rsidRPr="00284B22" w:rsidRDefault="0059657B" w:rsidP="0059657B">
      <w:pPr>
        <w:tabs>
          <w:tab w:val="left" w:pos="2925"/>
        </w:tabs>
        <w:spacing w:after="0" w:line="360" w:lineRule="auto"/>
        <w:ind w:firstLine="709"/>
        <w:jc w:val="both"/>
        <w:rPr>
          <w:rFonts w:ascii="Times New Roman" w:hAnsi="Times New Roman" w:cs="Times New Roman"/>
          <w:b/>
          <w:sz w:val="28"/>
          <w:szCs w:val="28"/>
          <w:lang w:val="uk-UA"/>
        </w:rPr>
      </w:pPr>
    </w:p>
    <w:p w:rsidR="0059657B" w:rsidRPr="00284B22" w:rsidRDefault="0059657B" w:rsidP="0059657B">
      <w:pPr>
        <w:tabs>
          <w:tab w:val="left" w:pos="2925"/>
        </w:tabs>
        <w:spacing w:after="0" w:line="360" w:lineRule="auto"/>
        <w:ind w:firstLine="709"/>
        <w:jc w:val="both"/>
        <w:rPr>
          <w:rFonts w:ascii="Times New Roman" w:hAnsi="Times New Roman" w:cs="Times New Roman"/>
          <w:b/>
          <w:bCs/>
          <w:sz w:val="28"/>
          <w:szCs w:val="28"/>
        </w:rPr>
      </w:pPr>
      <w:r w:rsidRPr="00284B22">
        <w:rPr>
          <w:rFonts w:ascii="Times New Roman" w:hAnsi="Times New Roman" w:cs="Times New Roman"/>
          <w:b/>
          <w:bCs/>
          <w:sz w:val="28"/>
          <w:szCs w:val="28"/>
          <w:lang w:val="uk-UA"/>
        </w:rPr>
        <w:t xml:space="preserve">1. </w:t>
      </w:r>
      <w:r w:rsidRPr="00284B22">
        <w:rPr>
          <w:rFonts w:ascii="Times New Roman" w:hAnsi="Times New Roman" w:cs="Times New Roman"/>
          <w:b/>
          <w:bCs/>
          <w:sz w:val="28"/>
          <w:szCs w:val="28"/>
        </w:rPr>
        <w:t>Зміст інформаційно-аналітичної діяльності: загальні поняття та визначення</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Існує багато визначень поняття "інформаційно-аналітичної дія</w:t>
      </w:r>
      <w:r>
        <w:rPr>
          <w:rFonts w:ascii="Times New Roman" w:hAnsi="Times New Roman" w:cs="Times New Roman"/>
          <w:sz w:val="28"/>
          <w:szCs w:val="28"/>
        </w:rPr>
        <w:t>льності". Поширеними є такі, що</w:t>
      </w:r>
      <w:r>
        <w:rPr>
          <w:rFonts w:ascii="Times New Roman" w:hAnsi="Times New Roman" w:cs="Times New Roman"/>
          <w:sz w:val="28"/>
          <w:szCs w:val="28"/>
          <w:lang w:val="uk-UA"/>
        </w:rPr>
        <w:t xml:space="preserve"> </w:t>
      </w:r>
      <w:r w:rsidRPr="00284B22">
        <w:rPr>
          <w:rFonts w:ascii="Times New Roman" w:hAnsi="Times New Roman" w:cs="Times New Roman"/>
          <w:bCs/>
          <w:iCs/>
          <w:sz w:val="28"/>
          <w:szCs w:val="28"/>
        </w:rPr>
        <w:t>спрямовані на сферу управління. </w:t>
      </w:r>
      <w:r w:rsidRPr="00284B22">
        <w:rPr>
          <w:rFonts w:ascii="Times New Roman" w:hAnsi="Times New Roman" w:cs="Times New Roman"/>
          <w:sz w:val="28"/>
          <w:szCs w:val="28"/>
        </w:rPr>
        <w:t>Фахівці розглядають інформаційно-аналітичну діяльність як процес у сфері управління, що являє собою процес пошуку, збору, переробки та подання інформації у формі, придатній для її використання; як інформаційно-аналітичну роботу у двох аспектах - інформаційну роботу та аналітичну роботу; як системне отримання, аналіз та накопичення інформації з елементами прогнозування з питань, що стосуються діяльності установи (Кулицький С.</w:t>
      </w:r>
      <w:r>
        <w:rPr>
          <w:rFonts w:ascii="Times New Roman" w:hAnsi="Times New Roman" w:cs="Times New Roman"/>
          <w:sz w:val="28"/>
          <w:szCs w:val="28"/>
          <w:lang w:val="uk-UA"/>
        </w:rPr>
        <w:t> </w:t>
      </w:r>
      <w:r w:rsidRPr="00284B22">
        <w:rPr>
          <w:rFonts w:ascii="Times New Roman" w:hAnsi="Times New Roman" w:cs="Times New Roman"/>
          <w:sz w:val="28"/>
          <w:szCs w:val="28"/>
        </w:rPr>
        <w:t>П., Кузнєцов І.</w:t>
      </w:r>
      <w:r>
        <w:rPr>
          <w:rFonts w:ascii="Times New Roman" w:hAnsi="Times New Roman" w:cs="Times New Roman"/>
          <w:sz w:val="28"/>
          <w:szCs w:val="28"/>
          <w:lang w:val="uk-UA"/>
        </w:rPr>
        <w:t> </w:t>
      </w:r>
      <w:r w:rsidRPr="00284B22">
        <w:rPr>
          <w:rFonts w:ascii="Times New Roman" w:hAnsi="Times New Roman" w:cs="Times New Roman"/>
          <w:sz w:val="28"/>
          <w:szCs w:val="28"/>
        </w:rPr>
        <w:t>М., Степанов Є.</w:t>
      </w:r>
      <w:r>
        <w:rPr>
          <w:rFonts w:ascii="Times New Roman" w:hAnsi="Times New Roman" w:cs="Times New Roman"/>
          <w:sz w:val="28"/>
          <w:szCs w:val="28"/>
          <w:lang w:val="uk-UA"/>
        </w:rPr>
        <w:t> </w:t>
      </w:r>
      <w:r w:rsidRPr="00284B22">
        <w:rPr>
          <w:rFonts w:ascii="Times New Roman" w:hAnsi="Times New Roman" w:cs="Times New Roman"/>
          <w:sz w:val="28"/>
          <w:szCs w:val="28"/>
        </w:rPr>
        <w:t>А. та Корнєєв І.</w:t>
      </w:r>
      <w:r>
        <w:rPr>
          <w:rFonts w:ascii="Times New Roman" w:hAnsi="Times New Roman" w:cs="Times New Roman"/>
          <w:sz w:val="28"/>
          <w:szCs w:val="28"/>
          <w:lang w:val="uk-UA"/>
        </w:rPr>
        <w:t> </w:t>
      </w:r>
      <w:r w:rsidRPr="00284B22">
        <w:rPr>
          <w:rFonts w:ascii="Times New Roman" w:hAnsi="Times New Roman" w:cs="Times New Roman"/>
          <w:sz w:val="28"/>
          <w:szCs w:val="28"/>
        </w:rPr>
        <w:t>К</w:t>
      </w:r>
      <w:r w:rsidRPr="00284B22">
        <w:rPr>
          <w:rFonts w:ascii="Times New Roman" w:hAnsi="Times New Roman" w:cs="Times New Roman"/>
          <w:sz w:val="28"/>
          <w:szCs w:val="28"/>
          <w:lang w:val="uk-UA"/>
        </w:rPr>
        <w:t>.</w:t>
      </w:r>
      <w:r w:rsidRPr="00284B22">
        <w:rPr>
          <w:rFonts w:ascii="Times New Roman" w:hAnsi="Times New Roman" w:cs="Times New Roman"/>
          <w:sz w:val="28"/>
          <w:szCs w:val="28"/>
        </w:rPr>
        <w:t>, Конотопов П.</w:t>
      </w:r>
      <w:r>
        <w:rPr>
          <w:rFonts w:ascii="Times New Roman" w:hAnsi="Times New Roman" w:cs="Times New Roman"/>
          <w:sz w:val="28"/>
          <w:szCs w:val="28"/>
          <w:lang w:val="uk-UA"/>
        </w:rPr>
        <w:t> </w:t>
      </w:r>
      <w:r w:rsidRPr="00284B22">
        <w:rPr>
          <w:rFonts w:ascii="Times New Roman" w:hAnsi="Times New Roman" w:cs="Times New Roman"/>
          <w:sz w:val="28"/>
          <w:szCs w:val="28"/>
        </w:rPr>
        <w:t>Ю., Курносов Ю.</w:t>
      </w:r>
      <w:r>
        <w:rPr>
          <w:rFonts w:ascii="Times New Roman" w:hAnsi="Times New Roman" w:cs="Times New Roman"/>
          <w:sz w:val="28"/>
          <w:szCs w:val="28"/>
          <w:lang w:val="uk-UA"/>
        </w:rPr>
        <w:t> </w:t>
      </w:r>
      <w:r w:rsidRPr="00284B22">
        <w:rPr>
          <w:rFonts w:ascii="Times New Roman" w:hAnsi="Times New Roman" w:cs="Times New Roman"/>
          <w:sz w:val="28"/>
          <w:szCs w:val="28"/>
        </w:rPr>
        <w:t>В. та інші).</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Так, І.</w:t>
      </w:r>
      <w:r>
        <w:rPr>
          <w:rFonts w:ascii="Times New Roman" w:hAnsi="Times New Roman" w:cs="Times New Roman"/>
          <w:sz w:val="28"/>
          <w:szCs w:val="28"/>
          <w:lang w:val="uk-UA"/>
        </w:rPr>
        <w:t> </w:t>
      </w:r>
      <w:r w:rsidRPr="00284B22">
        <w:rPr>
          <w:rFonts w:ascii="Times New Roman" w:hAnsi="Times New Roman" w:cs="Times New Roman"/>
          <w:sz w:val="28"/>
          <w:szCs w:val="28"/>
        </w:rPr>
        <w:t xml:space="preserve">М. Кузнєцов у своєму підручнику "Информация: поиск, анализ, защита: Учебник по информационно-аналитической работе" розглядає інформаційно-аналітичну діяльність у двох аспектах, тобто розгалужує на інформаційну та аналітичну роботу (див. рис. </w:t>
      </w:r>
      <w:r w:rsidRPr="00284B22">
        <w:rPr>
          <w:rFonts w:ascii="Times New Roman" w:hAnsi="Times New Roman" w:cs="Times New Roman"/>
          <w:sz w:val="28"/>
          <w:szCs w:val="28"/>
          <w:lang w:val="uk-UA"/>
        </w:rPr>
        <w:t>1</w:t>
      </w:r>
      <w:r w:rsidRPr="00284B22">
        <w:rPr>
          <w:rFonts w:ascii="Times New Roman" w:hAnsi="Times New Roman" w:cs="Times New Roman"/>
          <w:sz w:val="28"/>
          <w:szCs w:val="28"/>
        </w:rPr>
        <w:t>).</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w:t>
      </w:r>
      <w:r>
        <w:rPr>
          <w:rFonts w:ascii="Times New Roman" w:hAnsi="Times New Roman" w:cs="Times New Roman"/>
          <w:sz w:val="28"/>
          <w:szCs w:val="28"/>
          <w:lang w:val="uk-UA"/>
        </w:rPr>
        <w:t xml:space="preserve"> </w:t>
      </w:r>
      <w:r>
        <w:rPr>
          <w:rFonts w:ascii="Times New Roman" w:hAnsi="Times New Roman" w:cs="Times New Roman"/>
          <w:bCs/>
          <w:iCs/>
          <w:sz w:val="28"/>
          <w:szCs w:val="28"/>
        </w:rPr>
        <w:t>засобів інформаційної роботи</w:t>
      </w:r>
      <w:r>
        <w:rPr>
          <w:rFonts w:ascii="Times New Roman" w:hAnsi="Times New Roman" w:cs="Times New Roman"/>
          <w:bCs/>
          <w:iCs/>
          <w:sz w:val="28"/>
          <w:szCs w:val="28"/>
          <w:lang w:val="uk-UA"/>
        </w:rPr>
        <w:t xml:space="preserve"> </w:t>
      </w:r>
      <w:r w:rsidRPr="00284B22">
        <w:rPr>
          <w:rFonts w:ascii="Times New Roman" w:hAnsi="Times New Roman" w:cs="Times New Roman"/>
          <w:sz w:val="28"/>
          <w:szCs w:val="28"/>
        </w:rPr>
        <w:t>автор відносить "сукупність документальних, технічних та інших пристроїв, призначених для накопичування, оброблення, систематизації, зберігання і видачі інформації".</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bCs/>
          <w:iCs/>
          <w:sz w:val="28"/>
          <w:szCs w:val="28"/>
        </w:rPr>
        <w:lastRenderedPageBreak/>
        <w:t>Засобами аналітичної роботи</w:t>
      </w:r>
      <w:r>
        <w:rPr>
          <w:rFonts w:ascii="Times New Roman" w:hAnsi="Times New Roman" w:cs="Times New Roman"/>
          <w:bCs/>
          <w:iCs/>
          <w:sz w:val="28"/>
          <w:szCs w:val="28"/>
          <w:lang w:val="uk-UA"/>
        </w:rPr>
        <w:t xml:space="preserve"> </w:t>
      </w:r>
      <w:r w:rsidRPr="00284B22">
        <w:rPr>
          <w:rFonts w:ascii="Times New Roman" w:hAnsi="Times New Roman" w:cs="Times New Roman"/>
          <w:sz w:val="28"/>
          <w:szCs w:val="28"/>
        </w:rPr>
        <w:t>І.</w:t>
      </w:r>
      <w:r>
        <w:rPr>
          <w:rFonts w:ascii="Times New Roman" w:hAnsi="Times New Roman" w:cs="Times New Roman"/>
          <w:sz w:val="28"/>
          <w:szCs w:val="28"/>
          <w:lang w:val="uk-UA"/>
        </w:rPr>
        <w:t> </w:t>
      </w:r>
      <w:r w:rsidRPr="00284B22">
        <w:rPr>
          <w:rFonts w:ascii="Times New Roman" w:hAnsi="Times New Roman" w:cs="Times New Roman"/>
          <w:sz w:val="28"/>
          <w:szCs w:val="28"/>
        </w:rPr>
        <w:t>М. Кузнєцов вважає закони і методи розумової діяльності, а також інші технічні засоби, на основі і за допомогою яких здійснюється обробка фактичних даних з більш високою якістю.</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noProof/>
          <w:sz w:val="28"/>
          <w:szCs w:val="28"/>
          <w:lang w:eastAsia="ru-RU"/>
        </w:rPr>
        <w:drawing>
          <wp:inline distT="0" distB="0" distL="0" distR="0" wp14:anchorId="0712D075" wp14:editId="77D3D139">
            <wp:extent cx="5043638" cy="2041125"/>
            <wp:effectExtent l="0" t="0" r="5080" b="0"/>
            <wp:docPr id="15" name="Рисунок 15" descr="Складові І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Складові ІАД"/>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4085" cy="2041306"/>
                    </a:xfrm>
                    <a:prstGeom prst="rect">
                      <a:avLst/>
                    </a:prstGeom>
                    <a:noFill/>
                    <a:ln>
                      <a:noFill/>
                    </a:ln>
                  </pic:spPr>
                </pic:pic>
              </a:graphicData>
            </a:graphic>
          </wp:inline>
        </w:drawing>
      </w:r>
    </w:p>
    <w:p w:rsidR="0059657B" w:rsidRPr="00284B22" w:rsidRDefault="0059657B" w:rsidP="0059657B">
      <w:pPr>
        <w:tabs>
          <w:tab w:val="left" w:pos="2925"/>
        </w:tabs>
        <w:spacing w:after="0" w:line="360" w:lineRule="auto"/>
        <w:ind w:firstLine="709"/>
        <w:jc w:val="center"/>
        <w:rPr>
          <w:rFonts w:ascii="Times New Roman" w:hAnsi="Times New Roman" w:cs="Times New Roman"/>
          <w:sz w:val="28"/>
          <w:szCs w:val="28"/>
        </w:rPr>
      </w:pPr>
      <w:r w:rsidRPr="00284B22">
        <w:rPr>
          <w:rFonts w:ascii="Times New Roman" w:hAnsi="Times New Roman" w:cs="Times New Roman"/>
          <w:sz w:val="28"/>
          <w:szCs w:val="28"/>
        </w:rPr>
        <w:t xml:space="preserve">Рис. </w:t>
      </w:r>
      <w:r w:rsidRPr="00284B22">
        <w:rPr>
          <w:rFonts w:ascii="Times New Roman" w:hAnsi="Times New Roman" w:cs="Times New Roman"/>
          <w:sz w:val="28"/>
          <w:szCs w:val="28"/>
          <w:lang w:val="uk-UA"/>
        </w:rPr>
        <w:t>1</w:t>
      </w:r>
      <w:r w:rsidRPr="00284B22">
        <w:rPr>
          <w:rFonts w:ascii="Times New Roman" w:hAnsi="Times New Roman" w:cs="Times New Roman"/>
          <w:sz w:val="28"/>
          <w:szCs w:val="28"/>
        </w:rPr>
        <w:t>. </w:t>
      </w:r>
      <w:r w:rsidRPr="00284B22">
        <w:rPr>
          <w:rFonts w:ascii="Times New Roman" w:hAnsi="Times New Roman" w:cs="Times New Roman"/>
          <w:bCs/>
          <w:sz w:val="28"/>
          <w:szCs w:val="28"/>
        </w:rPr>
        <w:t>Складові ІАД</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Таким чином, технологія аналітичної роботи передбачає одержання нового знання (вивідної інформації), яке забезпечує складний процес дослідження.</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Враховуючи різні підходи до визначення інформаційно-аналітичної діяльності по відношенню до будь-якої управлінської сфери, сформовано наступне узагальнене визначення: </w:t>
      </w:r>
      <w:r w:rsidRPr="00284B22">
        <w:rPr>
          <w:rFonts w:ascii="Times New Roman" w:hAnsi="Times New Roman" w:cs="Times New Roman"/>
          <w:bCs/>
          <w:iCs/>
          <w:sz w:val="28"/>
          <w:szCs w:val="28"/>
        </w:rPr>
        <w:t>інформаційно-аналітична діяльність </w:t>
      </w:r>
      <w:r w:rsidRPr="00284B22">
        <w:rPr>
          <w:rFonts w:ascii="Times New Roman" w:hAnsi="Times New Roman" w:cs="Times New Roman"/>
          <w:sz w:val="28"/>
          <w:szCs w:val="28"/>
        </w:rPr>
        <w:t>- це сукупність інформаційних процесів (збір, пошук, переробка інформації), необхідних для якісного та ефективного процесу управління.</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Збір, обробка, використання та передача інформації є невід'ємним елементом успішної діяльності як підприємницької, так і будь-якої іншої. Будь-яке підприємство функціонує в системі ринкових відносин, причому характер цих відносин виходить за межі контактів з покупцями, постачальниками, торговими посередниками тощо. На діяльність підприємства впливають також науково-технічні, політичні, економічні та інші фактори. Тобто, результати діяльності підприємства визначаються тим, наскільки підприємство інформаційно забезпечено щодо впливу цих факторів.</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На думку фахівців, прогрес людства у сфері інформаційної діяльності проявився у скороченні часу на передачу, обробку повідомлень і підготовку інформації для прийняття управлінських рішень; прогрес людства нерозривно пов'язаний з інтенсифікацією інформаційних процесів. Оскільки інформаційна </w:t>
      </w:r>
      <w:r w:rsidRPr="00284B22">
        <w:rPr>
          <w:rFonts w:ascii="Times New Roman" w:hAnsi="Times New Roman" w:cs="Times New Roman"/>
          <w:sz w:val="28"/>
          <w:szCs w:val="28"/>
        </w:rPr>
        <w:lastRenderedPageBreak/>
        <w:t>діяльність, яка проявлялася у зниженні вартості обробки та передачі повідомлень, створювала умови для кращої організації матеріального виробництва та життє</w:t>
      </w:r>
      <w:r>
        <w:rPr>
          <w:rFonts w:ascii="Times New Roman" w:hAnsi="Times New Roman" w:cs="Times New Roman"/>
          <w:sz w:val="28"/>
          <w:szCs w:val="28"/>
        </w:rPr>
        <w:t>діяльності суспільства в цілому</w:t>
      </w:r>
      <w:r w:rsidRPr="00284B22">
        <w:rPr>
          <w:rFonts w:ascii="Times New Roman" w:hAnsi="Times New Roman" w:cs="Times New Roman"/>
          <w:sz w:val="28"/>
          <w:szCs w:val="28"/>
          <w:lang w:val="uk-UA"/>
        </w:rPr>
        <w:t>.</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lang w:val="uk-UA"/>
        </w:rPr>
        <w:t>Поняття</w:t>
      </w:r>
      <w:r>
        <w:rPr>
          <w:rFonts w:ascii="Times New Roman" w:hAnsi="Times New Roman" w:cs="Times New Roman"/>
          <w:sz w:val="28"/>
          <w:szCs w:val="28"/>
          <w:lang w:val="uk-UA"/>
        </w:rPr>
        <w:t xml:space="preserve"> </w:t>
      </w:r>
      <w:r w:rsidRPr="00284B22">
        <w:rPr>
          <w:rFonts w:ascii="Times New Roman" w:hAnsi="Times New Roman" w:cs="Times New Roman"/>
          <w:bCs/>
          <w:iCs/>
          <w:sz w:val="28"/>
          <w:szCs w:val="28"/>
          <w:lang w:val="uk-UA"/>
        </w:rPr>
        <w:t>"інформаційно-аналітична робота"</w:t>
      </w:r>
      <w:r>
        <w:rPr>
          <w:rFonts w:ascii="Times New Roman" w:hAnsi="Times New Roman" w:cs="Times New Roman"/>
          <w:bCs/>
          <w:iCs/>
          <w:sz w:val="28"/>
          <w:szCs w:val="28"/>
          <w:lang w:val="uk-UA"/>
        </w:rPr>
        <w:t xml:space="preserve"> </w:t>
      </w:r>
      <w:r w:rsidRPr="00284B22">
        <w:rPr>
          <w:rFonts w:ascii="Times New Roman" w:hAnsi="Times New Roman" w:cs="Times New Roman"/>
          <w:sz w:val="28"/>
          <w:szCs w:val="28"/>
          <w:lang w:val="uk-UA"/>
        </w:rPr>
        <w:t xml:space="preserve">розглядається як складова інформаційно-аналітичної діяльності. </w:t>
      </w:r>
      <w:r w:rsidRPr="00284B22">
        <w:rPr>
          <w:rFonts w:ascii="Times New Roman" w:hAnsi="Times New Roman" w:cs="Times New Roman"/>
          <w:sz w:val="28"/>
          <w:szCs w:val="28"/>
        </w:rPr>
        <w:t>П</w:t>
      </w:r>
      <w:r>
        <w:rPr>
          <w:rFonts w:ascii="Times New Roman" w:hAnsi="Times New Roman" w:cs="Times New Roman"/>
          <w:sz w:val="28"/>
          <w:szCs w:val="28"/>
        </w:rPr>
        <w:t>ід час проведення ІАД виділяють</w:t>
      </w:r>
      <w:r>
        <w:rPr>
          <w:rFonts w:ascii="Times New Roman" w:hAnsi="Times New Roman" w:cs="Times New Roman"/>
          <w:sz w:val="28"/>
          <w:szCs w:val="28"/>
          <w:lang w:val="uk-UA"/>
        </w:rPr>
        <w:t xml:space="preserve"> </w:t>
      </w:r>
      <w:r>
        <w:rPr>
          <w:rFonts w:ascii="Times New Roman" w:hAnsi="Times New Roman" w:cs="Times New Roman"/>
          <w:bCs/>
          <w:iCs/>
          <w:sz w:val="28"/>
          <w:szCs w:val="28"/>
        </w:rPr>
        <w:t>два рівні</w:t>
      </w:r>
      <w:r>
        <w:rPr>
          <w:rFonts w:ascii="Times New Roman" w:hAnsi="Times New Roman" w:cs="Times New Roman"/>
          <w:bCs/>
          <w:iCs/>
          <w:sz w:val="28"/>
          <w:szCs w:val="28"/>
          <w:lang w:val="uk-UA"/>
        </w:rPr>
        <w:t xml:space="preserve"> </w:t>
      </w:r>
      <w:r w:rsidRPr="00284B22">
        <w:rPr>
          <w:rFonts w:ascii="Times New Roman" w:hAnsi="Times New Roman" w:cs="Times New Roman"/>
          <w:sz w:val="28"/>
          <w:szCs w:val="28"/>
        </w:rPr>
        <w:t>(або напрями) інформаційно-аналітичної роботи (ІАР):</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1) </w:t>
      </w:r>
      <w:r w:rsidRPr="00284B22">
        <w:rPr>
          <w:rFonts w:ascii="Times New Roman" w:hAnsi="Times New Roman" w:cs="Times New Roman"/>
          <w:bCs/>
          <w:iCs/>
          <w:sz w:val="28"/>
          <w:szCs w:val="28"/>
        </w:rPr>
        <w:t>інформаційний рівень, </w:t>
      </w:r>
      <w:r w:rsidRPr="00284B22">
        <w:rPr>
          <w:rFonts w:ascii="Times New Roman" w:hAnsi="Times New Roman" w:cs="Times New Roman"/>
          <w:sz w:val="28"/>
          <w:szCs w:val="28"/>
        </w:rPr>
        <w:t>що полягає в пошуку, збиранні, зберігання, поширенні інформації;</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2) </w:t>
      </w:r>
      <w:r w:rsidRPr="00284B22">
        <w:rPr>
          <w:rFonts w:ascii="Times New Roman" w:hAnsi="Times New Roman" w:cs="Times New Roman"/>
          <w:bCs/>
          <w:iCs/>
          <w:sz w:val="28"/>
          <w:szCs w:val="28"/>
        </w:rPr>
        <w:t>аналітичний рівень, </w:t>
      </w:r>
      <w:r w:rsidRPr="00284B22">
        <w:rPr>
          <w:rFonts w:ascii="Times New Roman" w:hAnsi="Times New Roman" w:cs="Times New Roman"/>
          <w:sz w:val="28"/>
          <w:szCs w:val="28"/>
        </w:rPr>
        <w:t>що полягає в узагальненні, класифікації інформації, її аналізі і перетворенні, розробці висновків, пропозицій, рекомендацій і прогнозів.</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З позицій прийняття рішень розрізняють оперативний, тактичний, ст</w:t>
      </w:r>
      <w:r>
        <w:rPr>
          <w:rFonts w:ascii="Times New Roman" w:hAnsi="Times New Roman" w:cs="Times New Roman"/>
          <w:sz w:val="28"/>
          <w:szCs w:val="28"/>
        </w:rPr>
        <w:t>ратегічний рівні ІАР. Основними</w:t>
      </w:r>
      <w:r>
        <w:rPr>
          <w:rFonts w:ascii="Times New Roman" w:hAnsi="Times New Roman" w:cs="Times New Roman"/>
          <w:sz w:val="28"/>
          <w:szCs w:val="28"/>
          <w:lang w:val="uk-UA"/>
        </w:rPr>
        <w:t xml:space="preserve"> </w:t>
      </w:r>
      <w:r>
        <w:rPr>
          <w:rFonts w:ascii="Times New Roman" w:hAnsi="Times New Roman" w:cs="Times New Roman"/>
          <w:bCs/>
          <w:iCs/>
          <w:sz w:val="28"/>
          <w:szCs w:val="28"/>
        </w:rPr>
        <w:t>формами ІАР</w:t>
      </w:r>
      <w:r>
        <w:rPr>
          <w:rFonts w:ascii="Times New Roman" w:hAnsi="Times New Roman" w:cs="Times New Roman"/>
          <w:bCs/>
          <w:iCs/>
          <w:sz w:val="28"/>
          <w:szCs w:val="28"/>
          <w:lang w:val="uk-UA"/>
        </w:rPr>
        <w:t xml:space="preserve"> </w:t>
      </w:r>
      <w:r>
        <w:rPr>
          <w:rFonts w:ascii="Times New Roman" w:hAnsi="Times New Roman" w:cs="Times New Roman"/>
          <w:sz w:val="28"/>
          <w:szCs w:val="28"/>
        </w:rPr>
        <w:t>є: 1)</w:t>
      </w:r>
      <w:r>
        <w:rPr>
          <w:rFonts w:ascii="Times New Roman" w:hAnsi="Times New Roman" w:cs="Times New Roman"/>
          <w:sz w:val="28"/>
          <w:szCs w:val="28"/>
          <w:lang w:val="uk-UA"/>
        </w:rPr>
        <w:t> </w:t>
      </w:r>
      <w:r w:rsidRPr="00284B22">
        <w:rPr>
          <w:rFonts w:ascii="Times New Roman" w:hAnsi="Times New Roman" w:cs="Times New Roman"/>
          <w:sz w:val="28"/>
          <w:szCs w:val="28"/>
        </w:rPr>
        <w:t>моніторинг, що включає інформа</w:t>
      </w:r>
      <w:r>
        <w:rPr>
          <w:rFonts w:ascii="Times New Roman" w:hAnsi="Times New Roman" w:cs="Times New Roman"/>
          <w:sz w:val="28"/>
          <w:szCs w:val="28"/>
        </w:rPr>
        <w:t>ційні зведення та огляди; 2)</w:t>
      </w:r>
      <w:r>
        <w:rPr>
          <w:rFonts w:ascii="Times New Roman" w:hAnsi="Times New Roman" w:cs="Times New Roman"/>
          <w:sz w:val="28"/>
          <w:szCs w:val="28"/>
          <w:lang w:val="uk-UA"/>
        </w:rPr>
        <w:t> </w:t>
      </w:r>
      <w:r w:rsidRPr="00284B22">
        <w:rPr>
          <w:rFonts w:ascii="Times New Roman" w:hAnsi="Times New Roman" w:cs="Times New Roman"/>
          <w:sz w:val="28"/>
          <w:szCs w:val="28"/>
        </w:rPr>
        <w:t>аналіз еф</w:t>
      </w:r>
      <w:r>
        <w:rPr>
          <w:rFonts w:ascii="Times New Roman" w:hAnsi="Times New Roman" w:cs="Times New Roman"/>
          <w:sz w:val="28"/>
          <w:szCs w:val="28"/>
        </w:rPr>
        <w:t>ективності прийняття рішень; 3)</w:t>
      </w:r>
      <w:r>
        <w:rPr>
          <w:rFonts w:ascii="Times New Roman" w:hAnsi="Times New Roman" w:cs="Times New Roman"/>
          <w:sz w:val="28"/>
          <w:szCs w:val="28"/>
          <w:lang w:val="uk-UA"/>
        </w:rPr>
        <w:t> </w:t>
      </w:r>
      <w:r w:rsidRPr="00284B22">
        <w:rPr>
          <w:rFonts w:ascii="Times New Roman" w:hAnsi="Times New Roman" w:cs="Times New Roman"/>
          <w:sz w:val="28"/>
          <w:szCs w:val="28"/>
        </w:rPr>
        <w:t>дослідження актуальних проблем (інформаційні розробки, оперативні дослідження, аналітичні дослідження).</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Основні</w:t>
      </w:r>
      <w:r>
        <w:rPr>
          <w:rFonts w:ascii="Times New Roman" w:hAnsi="Times New Roman" w:cs="Times New Roman"/>
          <w:sz w:val="28"/>
          <w:szCs w:val="28"/>
          <w:lang w:val="uk-UA"/>
        </w:rPr>
        <w:t xml:space="preserve"> </w:t>
      </w:r>
      <w:r>
        <w:rPr>
          <w:rFonts w:ascii="Times New Roman" w:hAnsi="Times New Roman" w:cs="Times New Roman"/>
          <w:bCs/>
          <w:iCs/>
          <w:sz w:val="28"/>
          <w:szCs w:val="28"/>
        </w:rPr>
        <w:t>принципи</w:t>
      </w:r>
      <w:r>
        <w:rPr>
          <w:rFonts w:ascii="Times New Roman" w:hAnsi="Times New Roman" w:cs="Times New Roman"/>
          <w:bCs/>
          <w:iCs/>
          <w:sz w:val="28"/>
          <w:szCs w:val="28"/>
          <w:lang w:val="uk-UA"/>
        </w:rPr>
        <w:t xml:space="preserve"> </w:t>
      </w:r>
      <w:r>
        <w:rPr>
          <w:rFonts w:ascii="Times New Roman" w:hAnsi="Times New Roman" w:cs="Times New Roman"/>
          <w:sz w:val="28"/>
          <w:szCs w:val="28"/>
        </w:rPr>
        <w:t>та</w:t>
      </w:r>
      <w:r>
        <w:rPr>
          <w:rFonts w:ascii="Times New Roman" w:hAnsi="Times New Roman" w:cs="Times New Roman"/>
          <w:sz w:val="28"/>
          <w:szCs w:val="28"/>
          <w:lang w:val="uk-UA"/>
        </w:rPr>
        <w:t xml:space="preserve"> </w:t>
      </w:r>
      <w:r>
        <w:rPr>
          <w:rFonts w:ascii="Times New Roman" w:hAnsi="Times New Roman" w:cs="Times New Roman"/>
          <w:bCs/>
          <w:iCs/>
          <w:sz w:val="28"/>
          <w:szCs w:val="28"/>
        </w:rPr>
        <w:t>методологічні аспекти</w:t>
      </w:r>
      <w:r>
        <w:rPr>
          <w:rFonts w:ascii="Times New Roman" w:hAnsi="Times New Roman" w:cs="Times New Roman"/>
          <w:bCs/>
          <w:iCs/>
          <w:sz w:val="28"/>
          <w:szCs w:val="28"/>
          <w:lang w:val="uk-UA"/>
        </w:rPr>
        <w:t xml:space="preserve"> </w:t>
      </w:r>
      <w:r w:rsidRPr="00284B22">
        <w:rPr>
          <w:rFonts w:ascii="Times New Roman" w:hAnsi="Times New Roman" w:cs="Times New Roman"/>
          <w:sz w:val="28"/>
          <w:szCs w:val="28"/>
        </w:rPr>
        <w:t>інфо</w:t>
      </w:r>
      <w:r>
        <w:rPr>
          <w:rFonts w:ascii="Times New Roman" w:hAnsi="Times New Roman" w:cs="Times New Roman"/>
          <w:sz w:val="28"/>
          <w:szCs w:val="28"/>
        </w:rPr>
        <w:t>рмаційно-аналітичної роботи: 1)</w:t>
      </w:r>
      <w:r>
        <w:rPr>
          <w:rFonts w:ascii="Times New Roman" w:hAnsi="Times New Roman" w:cs="Times New Roman"/>
          <w:sz w:val="28"/>
          <w:szCs w:val="28"/>
          <w:lang w:val="uk-UA"/>
        </w:rPr>
        <w:t> </w:t>
      </w:r>
      <w:r w:rsidRPr="00284B22">
        <w:rPr>
          <w:rFonts w:ascii="Times New Roman" w:hAnsi="Times New Roman" w:cs="Times New Roman"/>
          <w:sz w:val="28"/>
          <w:szCs w:val="28"/>
        </w:rPr>
        <w:t>форм</w:t>
      </w:r>
      <w:r>
        <w:rPr>
          <w:rFonts w:ascii="Times New Roman" w:hAnsi="Times New Roman" w:cs="Times New Roman"/>
          <w:sz w:val="28"/>
          <w:szCs w:val="28"/>
        </w:rPr>
        <w:t>ування мети досліджень; 2)</w:t>
      </w:r>
      <w:r>
        <w:rPr>
          <w:rFonts w:ascii="Times New Roman" w:hAnsi="Times New Roman" w:cs="Times New Roman"/>
          <w:sz w:val="28"/>
          <w:szCs w:val="28"/>
          <w:lang w:val="uk-UA"/>
        </w:rPr>
        <w:t> </w:t>
      </w:r>
      <w:r w:rsidRPr="00284B22">
        <w:rPr>
          <w:rFonts w:ascii="Times New Roman" w:hAnsi="Times New Roman" w:cs="Times New Roman"/>
          <w:sz w:val="28"/>
          <w:szCs w:val="28"/>
        </w:rPr>
        <w:t>ст</w:t>
      </w:r>
      <w:r>
        <w:rPr>
          <w:rFonts w:ascii="Times New Roman" w:hAnsi="Times New Roman" w:cs="Times New Roman"/>
          <w:sz w:val="28"/>
          <w:szCs w:val="28"/>
        </w:rPr>
        <w:t>ворення понятійного апарату; 3)</w:t>
      </w:r>
      <w:r>
        <w:rPr>
          <w:rFonts w:ascii="Times New Roman" w:hAnsi="Times New Roman" w:cs="Times New Roman"/>
          <w:sz w:val="28"/>
          <w:szCs w:val="28"/>
          <w:lang w:val="uk-UA"/>
        </w:rPr>
        <w:t> </w:t>
      </w:r>
      <w:r w:rsidRPr="00284B22">
        <w:rPr>
          <w:rFonts w:ascii="Times New Roman" w:hAnsi="Times New Roman" w:cs="Times New Roman"/>
          <w:sz w:val="28"/>
          <w:szCs w:val="28"/>
        </w:rPr>
        <w:t>забезпеченн</w:t>
      </w:r>
      <w:r>
        <w:rPr>
          <w:rFonts w:ascii="Times New Roman" w:hAnsi="Times New Roman" w:cs="Times New Roman"/>
          <w:sz w:val="28"/>
          <w:szCs w:val="28"/>
        </w:rPr>
        <w:t>я достатньої інформованості; 4)</w:t>
      </w:r>
      <w:r>
        <w:rPr>
          <w:rFonts w:ascii="Times New Roman" w:hAnsi="Times New Roman" w:cs="Times New Roman"/>
          <w:sz w:val="28"/>
          <w:szCs w:val="28"/>
          <w:lang w:val="uk-UA"/>
        </w:rPr>
        <w:t> </w:t>
      </w:r>
      <w:r>
        <w:rPr>
          <w:rFonts w:ascii="Times New Roman" w:hAnsi="Times New Roman" w:cs="Times New Roman"/>
          <w:sz w:val="28"/>
          <w:szCs w:val="28"/>
        </w:rPr>
        <w:t>розкриття значення фактів; 5)</w:t>
      </w:r>
      <w:r>
        <w:rPr>
          <w:rFonts w:ascii="Times New Roman" w:hAnsi="Times New Roman" w:cs="Times New Roman"/>
          <w:sz w:val="28"/>
          <w:szCs w:val="28"/>
          <w:lang w:val="uk-UA"/>
        </w:rPr>
        <w:t> </w:t>
      </w:r>
      <w:r w:rsidRPr="00284B22">
        <w:rPr>
          <w:rFonts w:ascii="Times New Roman" w:hAnsi="Times New Roman" w:cs="Times New Roman"/>
          <w:sz w:val="28"/>
          <w:szCs w:val="28"/>
        </w:rPr>
        <w:t>встан</w:t>
      </w:r>
      <w:r>
        <w:rPr>
          <w:rFonts w:ascii="Times New Roman" w:hAnsi="Times New Roman" w:cs="Times New Roman"/>
          <w:sz w:val="28"/>
          <w:szCs w:val="28"/>
        </w:rPr>
        <w:t>овлення причин та наслідків; 6)</w:t>
      </w:r>
      <w:r>
        <w:rPr>
          <w:rFonts w:ascii="Times New Roman" w:hAnsi="Times New Roman" w:cs="Times New Roman"/>
          <w:sz w:val="28"/>
          <w:szCs w:val="28"/>
          <w:lang w:val="uk-UA"/>
        </w:rPr>
        <w:t> </w:t>
      </w:r>
      <w:r w:rsidRPr="00284B22">
        <w:rPr>
          <w:rFonts w:ascii="Times New Roman" w:hAnsi="Times New Roman" w:cs="Times New Roman"/>
          <w:sz w:val="28"/>
          <w:szCs w:val="28"/>
        </w:rPr>
        <w:t>врахування історичного розвитку</w:t>
      </w:r>
      <w:r>
        <w:rPr>
          <w:rFonts w:ascii="Times New Roman" w:hAnsi="Times New Roman" w:cs="Times New Roman"/>
          <w:sz w:val="28"/>
          <w:szCs w:val="28"/>
        </w:rPr>
        <w:t xml:space="preserve"> та національного характеру; 7)</w:t>
      </w:r>
      <w:r>
        <w:rPr>
          <w:rFonts w:ascii="Times New Roman" w:hAnsi="Times New Roman" w:cs="Times New Roman"/>
          <w:sz w:val="28"/>
          <w:szCs w:val="28"/>
          <w:lang w:val="uk-UA"/>
        </w:rPr>
        <w:t> </w:t>
      </w:r>
      <w:r w:rsidRPr="00284B22">
        <w:rPr>
          <w:rFonts w:ascii="Times New Roman" w:hAnsi="Times New Roman" w:cs="Times New Roman"/>
          <w:sz w:val="28"/>
          <w:szCs w:val="28"/>
        </w:rPr>
        <w:t>визначення тенденцій р</w:t>
      </w:r>
      <w:r>
        <w:rPr>
          <w:rFonts w:ascii="Times New Roman" w:hAnsi="Times New Roman" w:cs="Times New Roman"/>
          <w:sz w:val="28"/>
          <w:szCs w:val="28"/>
        </w:rPr>
        <w:t>озвитку; 8)</w:t>
      </w:r>
      <w:r>
        <w:rPr>
          <w:rFonts w:ascii="Times New Roman" w:hAnsi="Times New Roman" w:cs="Times New Roman"/>
          <w:sz w:val="28"/>
          <w:szCs w:val="28"/>
          <w:lang w:val="uk-UA"/>
        </w:rPr>
        <w:t> </w:t>
      </w:r>
      <w:r w:rsidRPr="00284B22">
        <w:rPr>
          <w:rFonts w:ascii="Times New Roman" w:hAnsi="Times New Roman" w:cs="Times New Roman"/>
          <w:sz w:val="28"/>
          <w:szCs w:val="28"/>
        </w:rPr>
        <w:t>забезпечення в</w:t>
      </w:r>
      <w:r>
        <w:rPr>
          <w:rFonts w:ascii="Times New Roman" w:hAnsi="Times New Roman" w:cs="Times New Roman"/>
          <w:sz w:val="28"/>
          <w:szCs w:val="28"/>
        </w:rPr>
        <w:t>исокого рівня достовірності; 9)</w:t>
      </w:r>
      <w:r>
        <w:rPr>
          <w:rFonts w:ascii="Times New Roman" w:hAnsi="Times New Roman" w:cs="Times New Roman"/>
          <w:sz w:val="28"/>
          <w:szCs w:val="28"/>
          <w:lang w:val="uk-UA"/>
        </w:rPr>
        <w:t> </w:t>
      </w:r>
      <w:r w:rsidRPr="00284B22">
        <w:rPr>
          <w:rFonts w:ascii="Times New Roman" w:hAnsi="Times New Roman" w:cs="Times New Roman"/>
          <w:sz w:val="28"/>
          <w:szCs w:val="28"/>
        </w:rPr>
        <w:t>формування</w:t>
      </w:r>
      <w:r>
        <w:rPr>
          <w:rFonts w:ascii="Times New Roman" w:hAnsi="Times New Roman" w:cs="Times New Roman"/>
          <w:sz w:val="28"/>
          <w:szCs w:val="28"/>
        </w:rPr>
        <w:t xml:space="preserve"> висновків та рекомендацій; 10)</w:t>
      </w:r>
      <w:r>
        <w:rPr>
          <w:rFonts w:ascii="Times New Roman" w:hAnsi="Times New Roman" w:cs="Times New Roman"/>
          <w:sz w:val="28"/>
          <w:szCs w:val="28"/>
          <w:lang w:val="uk-UA"/>
        </w:rPr>
        <w:t> </w:t>
      </w:r>
      <w:r w:rsidRPr="00284B22">
        <w:rPr>
          <w:rFonts w:ascii="Times New Roman" w:hAnsi="Times New Roman" w:cs="Times New Roman"/>
          <w:sz w:val="28"/>
          <w:szCs w:val="28"/>
        </w:rPr>
        <w:t>наявність зворотного зв'язку.</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Основні</w:t>
      </w:r>
      <w:r>
        <w:rPr>
          <w:rFonts w:ascii="Times New Roman" w:hAnsi="Times New Roman" w:cs="Times New Roman"/>
          <w:sz w:val="28"/>
          <w:szCs w:val="28"/>
          <w:lang w:val="uk-UA"/>
        </w:rPr>
        <w:t xml:space="preserve"> </w:t>
      </w:r>
      <w:r>
        <w:rPr>
          <w:rFonts w:ascii="Times New Roman" w:hAnsi="Times New Roman" w:cs="Times New Roman"/>
          <w:bCs/>
          <w:iCs/>
          <w:sz w:val="28"/>
          <w:szCs w:val="28"/>
        </w:rPr>
        <w:t>принципи</w:t>
      </w:r>
      <w:r>
        <w:rPr>
          <w:rFonts w:ascii="Times New Roman" w:hAnsi="Times New Roman" w:cs="Times New Roman"/>
          <w:bCs/>
          <w:iCs/>
          <w:sz w:val="28"/>
          <w:szCs w:val="28"/>
          <w:lang w:val="uk-UA"/>
        </w:rPr>
        <w:t xml:space="preserve"> </w:t>
      </w:r>
      <w:r w:rsidRPr="00284B22">
        <w:rPr>
          <w:rFonts w:ascii="Times New Roman" w:hAnsi="Times New Roman" w:cs="Times New Roman"/>
          <w:sz w:val="28"/>
          <w:szCs w:val="28"/>
        </w:rPr>
        <w:t>аналітичної роботи:</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1) </w:t>
      </w:r>
      <w:r w:rsidRPr="00284B22">
        <w:rPr>
          <w:rFonts w:ascii="Times New Roman" w:hAnsi="Times New Roman" w:cs="Times New Roman"/>
          <w:sz w:val="28"/>
          <w:szCs w:val="28"/>
        </w:rPr>
        <w:t>цілеспрямованість - орієнтація аналітичної діяльності на досягнення конкретних цілей для вирішення певних завдань, як результатів практичної діяльності;</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2) </w:t>
      </w:r>
      <w:r w:rsidRPr="00284B22">
        <w:rPr>
          <w:rFonts w:ascii="Times New Roman" w:hAnsi="Times New Roman" w:cs="Times New Roman"/>
          <w:sz w:val="28"/>
          <w:szCs w:val="28"/>
        </w:rPr>
        <w:t>актуальність - аналітична діяльність повинна відповідати потребам практики, мати високій ступінь важливості на даний момент, в даній ситуації, для вирішення конкретної проблеми;</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3) </w:t>
      </w:r>
      <w:r w:rsidRPr="00284B22">
        <w:rPr>
          <w:rFonts w:ascii="Times New Roman" w:hAnsi="Times New Roman" w:cs="Times New Roman"/>
          <w:sz w:val="28"/>
          <w:szCs w:val="28"/>
        </w:rPr>
        <w:t>активність - проведення ІАД і видача її результатів незалежно від конкретних запитів користувачів з елементами прогнозування;</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4) </w:t>
      </w:r>
      <w:r w:rsidRPr="00284B22">
        <w:rPr>
          <w:rFonts w:ascii="Times New Roman" w:hAnsi="Times New Roman" w:cs="Times New Roman"/>
          <w:sz w:val="28"/>
          <w:szCs w:val="28"/>
        </w:rPr>
        <w:t>достовірність - врахування достовірності вихідних даних аналізу, точності кількісних даних, що використовуються, ступеня об'єктивності та обґрунтованості висновків, оцінок, пропозицій;</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Pr>
          <w:rFonts w:ascii="Times New Roman" w:hAnsi="Times New Roman" w:cs="Times New Roman"/>
          <w:sz w:val="28"/>
          <w:szCs w:val="28"/>
          <w:lang w:val="uk-UA"/>
        </w:rPr>
        <w:t> </w:t>
      </w:r>
      <w:r w:rsidRPr="00284B22">
        <w:rPr>
          <w:rFonts w:ascii="Times New Roman" w:hAnsi="Times New Roman" w:cs="Times New Roman"/>
          <w:sz w:val="28"/>
          <w:szCs w:val="28"/>
        </w:rPr>
        <w:t>повнота - використання всієї наявної інформації, що має відношення до вирішення поставлених завдань;</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Pr>
          <w:rFonts w:ascii="Times New Roman" w:hAnsi="Times New Roman" w:cs="Times New Roman"/>
          <w:sz w:val="28"/>
          <w:szCs w:val="28"/>
          <w:lang w:val="uk-UA"/>
        </w:rPr>
        <w:t> </w:t>
      </w:r>
      <w:r w:rsidRPr="00284B22">
        <w:rPr>
          <w:rFonts w:ascii="Times New Roman" w:hAnsi="Times New Roman" w:cs="Times New Roman"/>
          <w:sz w:val="28"/>
          <w:szCs w:val="28"/>
        </w:rPr>
        <w:t>альтернативність - наявність у кожного працівника аналітичного підрозділу можливості вільно висказати свою незалежну думку щодо результатів проведеного дослідження та довести її до вищого керівництва;</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Pr>
          <w:rFonts w:ascii="Times New Roman" w:hAnsi="Times New Roman" w:cs="Times New Roman"/>
          <w:sz w:val="28"/>
          <w:szCs w:val="28"/>
          <w:lang w:val="uk-UA"/>
        </w:rPr>
        <w:t> </w:t>
      </w:r>
      <w:r w:rsidRPr="00284B22">
        <w:rPr>
          <w:rFonts w:ascii="Times New Roman" w:hAnsi="Times New Roman" w:cs="Times New Roman"/>
          <w:sz w:val="28"/>
          <w:szCs w:val="28"/>
        </w:rPr>
        <w:t>обґрунтованість - отримання аргументованих результатів аналітичної роботи на підставі сучасних досягнень</w:t>
      </w:r>
      <w:r>
        <w:rPr>
          <w:rFonts w:ascii="Times New Roman" w:hAnsi="Times New Roman" w:cs="Times New Roman"/>
          <w:sz w:val="28"/>
          <w:szCs w:val="28"/>
        </w:rPr>
        <w:t xml:space="preserve"> науки, ефективних інформаційно</w:t>
      </w:r>
      <w:r>
        <w:rPr>
          <w:rFonts w:ascii="Times New Roman" w:hAnsi="Times New Roman" w:cs="Times New Roman"/>
          <w:sz w:val="28"/>
          <w:szCs w:val="28"/>
          <w:lang w:val="uk-UA"/>
        </w:rPr>
        <w:t xml:space="preserve"> </w:t>
      </w:r>
      <w:r w:rsidRPr="00284B22">
        <w:rPr>
          <w:rFonts w:ascii="Times New Roman" w:hAnsi="Times New Roman" w:cs="Times New Roman"/>
          <w:sz w:val="28"/>
          <w:szCs w:val="28"/>
        </w:rPr>
        <w:t>аналітичних технологій тощо;</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Pr>
          <w:rFonts w:ascii="Times New Roman" w:hAnsi="Times New Roman" w:cs="Times New Roman"/>
          <w:sz w:val="28"/>
          <w:szCs w:val="28"/>
          <w:lang w:val="uk-UA"/>
        </w:rPr>
        <w:t> </w:t>
      </w:r>
      <w:r w:rsidRPr="00284B22">
        <w:rPr>
          <w:rFonts w:ascii="Times New Roman" w:hAnsi="Times New Roman" w:cs="Times New Roman"/>
          <w:sz w:val="28"/>
          <w:szCs w:val="28"/>
        </w:rPr>
        <w:t>системність - комплексний аналіз проблем з урахуванням їх місця, ролі та взаємозв'язків в загальній структурі забезпечення діяльності установи;</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Pr>
          <w:rFonts w:ascii="Times New Roman" w:hAnsi="Times New Roman" w:cs="Times New Roman"/>
          <w:sz w:val="28"/>
          <w:szCs w:val="28"/>
          <w:lang w:val="uk-UA"/>
        </w:rPr>
        <w:t> </w:t>
      </w:r>
      <w:r w:rsidRPr="00284B22">
        <w:rPr>
          <w:rFonts w:ascii="Times New Roman" w:hAnsi="Times New Roman" w:cs="Times New Roman"/>
          <w:sz w:val="28"/>
          <w:szCs w:val="28"/>
        </w:rPr>
        <w:t>своєчасність - отримання та видача резуль</w:t>
      </w:r>
      <w:r>
        <w:rPr>
          <w:rFonts w:ascii="Times New Roman" w:hAnsi="Times New Roman" w:cs="Times New Roman"/>
          <w:sz w:val="28"/>
          <w:szCs w:val="28"/>
        </w:rPr>
        <w:t>татів ІАД в потрібні терміни, у</w:t>
      </w:r>
      <w:r>
        <w:rPr>
          <w:rFonts w:ascii="Times New Roman" w:hAnsi="Times New Roman" w:cs="Times New Roman"/>
          <w:sz w:val="28"/>
          <w:szCs w:val="28"/>
          <w:lang w:val="uk-UA"/>
        </w:rPr>
        <w:t xml:space="preserve"> </w:t>
      </w:r>
      <w:r w:rsidRPr="00284B22">
        <w:rPr>
          <w:rFonts w:ascii="Times New Roman" w:hAnsi="Times New Roman" w:cs="Times New Roman"/>
          <w:sz w:val="28"/>
          <w:szCs w:val="28"/>
        </w:rPr>
        <w:t>зручній формі та вигляді, що придатна для користування;</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10)</w:t>
      </w:r>
      <w:r>
        <w:rPr>
          <w:rFonts w:ascii="Times New Roman" w:hAnsi="Times New Roman" w:cs="Times New Roman"/>
          <w:sz w:val="28"/>
          <w:szCs w:val="28"/>
          <w:lang w:val="uk-UA"/>
        </w:rPr>
        <w:t> </w:t>
      </w:r>
      <w:r w:rsidRPr="00284B22">
        <w:rPr>
          <w:rFonts w:ascii="Times New Roman" w:hAnsi="Times New Roman" w:cs="Times New Roman"/>
          <w:sz w:val="28"/>
          <w:szCs w:val="28"/>
        </w:rPr>
        <w:t xml:space="preserve">ініціативність - визначення та опис проблем, формування </w:t>
      </w:r>
      <w:r>
        <w:rPr>
          <w:rFonts w:ascii="Times New Roman" w:hAnsi="Times New Roman" w:cs="Times New Roman"/>
          <w:sz w:val="28"/>
          <w:szCs w:val="28"/>
        </w:rPr>
        <w:t>завдань і способів їх рішення (</w:t>
      </w:r>
      <w:r w:rsidRPr="00284B22">
        <w:rPr>
          <w:rFonts w:ascii="Times New Roman" w:hAnsi="Times New Roman" w:cs="Times New Roman"/>
          <w:sz w:val="28"/>
          <w:szCs w:val="28"/>
        </w:rPr>
        <w:t>в т.ч., що виходять за межі традиційних уявлень);</w:t>
      </w:r>
    </w:p>
    <w:p w:rsidR="0059657B" w:rsidRPr="00284B22" w:rsidRDefault="0059657B" w:rsidP="0059657B">
      <w:pPr>
        <w:tabs>
          <w:tab w:val="left" w:pos="2925"/>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11)</w:t>
      </w:r>
      <w:r>
        <w:rPr>
          <w:rFonts w:ascii="Times New Roman" w:hAnsi="Times New Roman" w:cs="Times New Roman"/>
          <w:sz w:val="28"/>
          <w:szCs w:val="28"/>
          <w:lang w:val="uk-UA"/>
        </w:rPr>
        <w:t> </w:t>
      </w:r>
      <w:r w:rsidRPr="00284B22">
        <w:rPr>
          <w:rFonts w:ascii="Times New Roman" w:hAnsi="Times New Roman" w:cs="Times New Roman"/>
          <w:sz w:val="28"/>
          <w:szCs w:val="28"/>
        </w:rPr>
        <w:t>об'єктивність - відсутність тенденційності, неупереджене відношення аналітика до дослідження та його результатів;</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lang w:val="uk-UA"/>
        </w:rPr>
        <w:t> </w:t>
      </w:r>
      <w:r w:rsidRPr="00284B22">
        <w:rPr>
          <w:rFonts w:ascii="Times New Roman" w:hAnsi="Times New Roman" w:cs="Times New Roman"/>
          <w:sz w:val="28"/>
          <w:szCs w:val="28"/>
        </w:rPr>
        <w:t>неперервність - організація постійно діючого інформаційно-аналітичного моніторингу обставин, своєчасне відображення основних змін в ситуації, що досліджується;</w:t>
      </w:r>
    </w:p>
    <w:p w:rsidR="0059657B" w:rsidRPr="00284B22" w:rsidRDefault="0059657B" w:rsidP="0059657B">
      <w:pPr>
        <w:tabs>
          <w:tab w:val="left" w:pos="2925"/>
        </w:tabs>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lang w:val="uk-UA"/>
        </w:rPr>
        <w:t> </w:t>
      </w:r>
      <w:r w:rsidRPr="00284B22">
        <w:rPr>
          <w:rFonts w:ascii="Times New Roman" w:hAnsi="Times New Roman" w:cs="Times New Roman"/>
          <w:sz w:val="28"/>
          <w:szCs w:val="28"/>
        </w:rPr>
        <w:t>гнучкість - можливість швидкої адаптації до змін суспільно політичних обставин без модифікації структури методів і засобів реалізації аналітичної роботи.</w:t>
      </w:r>
    </w:p>
    <w:p w:rsidR="0059657B" w:rsidRPr="00DE300E"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bCs/>
          <w:iCs/>
          <w:sz w:val="28"/>
          <w:szCs w:val="28"/>
        </w:rPr>
        <w:t>Методологія аналітичних досліджень </w:t>
      </w:r>
      <w:r w:rsidRPr="00284B22">
        <w:rPr>
          <w:rFonts w:ascii="Times New Roman" w:hAnsi="Times New Roman" w:cs="Times New Roman"/>
          <w:sz w:val="28"/>
          <w:szCs w:val="28"/>
        </w:rPr>
        <w:t xml:space="preserve">- це сукупність принципів, методів, способів та підходів до організації та проведення досліджень: принципи - вироблені наукою та практикою, сформульовані у концентрованому вигляді </w:t>
      </w:r>
      <w:r w:rsidRPr="00284B22">
        <w:rPr>
          <w:rFonts w:ascii="Times New Roman" w:hAnsi="Times New Roman" w:cs="Times New Roman"/>
          <w:sz w:val="28"/>
          <w:szCs w:val="28"/>
        </w:rPr>
        <w:lastRenderedPageBreak/>
        <w:t>найбільш важливі ідеї, установки; метод - сукупність прийомів та способів пізнання; прийом - окрема дія для досягнення мети дослідження; спосіб - система дій, що застосовуються при виконання певного дослідження; процедура - встановлений порядок виконання прийомів та способів дослідження; методика - послідовність конкретних процедур, реалізація яких забезпечує досягнення мети досліджень; технологія (техніка) аналітичного дослідження - сукупність прийомів та способів, які входять до складу процедур</w:t>
      </w:r>
      <w:r>
        <w:rPr>
          <w:rFonts w:ascii="Times New Roman" w:hAnsi="Times New Roman" w:cs="Times New Roman"/>
          <w:sz w:val="28"/>
          <w:szCs w:val="28"/>
          <w:lang w:val="uk-UA"/>
        </w:rPr>
        <w:t>.</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bCs/>
          <w:iCs/>
          <w:sz w:val="28"/>
          <w:szCs w:val="28"/>
        </w:rPr>
        <w:t>Засоби ІАР </w:t>
      </w:r>
      <w:r w:rsidRPr="00284B22">
        <w:rPr>
          <w:rFonts w:ascii="Times New Roman" w:hAnsi="Times New Roman" w:cs="Times New Roman"/>
          <w:sz w:val="28"/>
          <w:szCs w:val="28"/>
        </w:rPr>
        <w:t>- сукупність інтелектуальних та технічних засобів, що забезпечують виконання поставної мети.</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bCs/>
          <w:iCs/>
          <w:sz w:val="28"/>
          <w:szCs w:val="28"/>
        </w:rPr>
        <w:t>Інтелектуальні засоби ІАР </w:t>
      </w:r>
      <w:r w:rsidRPr="00284B22">
        <w:rPr>
          <w:rFonts w:ascii="Times New Roman" w:hAnsi="Times New Roman" w:cs="Times New Roman"/>
          <w:sz w:val="28"/>
          <w:szCs w:val="28"/>
        </w:rPr>
        <w:t>включають: відомості - характеристики властивостей об'єкту, що спостерігається або досліджується, представлені у доступній формі для людини; дані - факти або відомості, представлені у формалізованому вигляді, що забезпечує можливість їх зберігання, обробки та передачі; повідомлення - форма подачі інформації - сукупність логічно пов'язаних відомостей, що представляють для споживача єдине ціле.</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bCs/>
          <w:iCs/>
          <w:sz w:val="28"/>
          <w:szCs w:val="28"/>
        </w:rPr>
        <w:t>Технічні засоби ІАР </w:t>
      </w:r>
      <w:r w:rsidRPr="00284B22">
        <w:rPr>
          <w:rFonts w:ascii="Times New Roman" w:hAnsi="Times New Roman" w:cs="Times New Roman"/>
          <w:sz w:val="28"/>
          <w:szCs w:val="28"/>
        </w:rPr>
        <w:t>включають: інформаційні картки, каталоги, щоденники, інформаційні та інформаційно-аналітичні системи, системи інформаційного обслуговування, системи штучного інтелекту, експертні системи, АРМ аналітиків тощо.</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bCs/>
          <w:iCs/>
          <w:sz w:val="28"/>
          <w:szCs w:val="28"/>
        </w:rPr>
        <w:t>Інформаційно-логічна система </w:t>
      </w:r>
      <w:r w:rsidRPr="00284B22">
        <w:rPr>
          <w:rFonts w:ascii="Times New Roman" w:hAnsi="Times New Roman" w:cs="Times New Roman"/>
          <w:sz w:val="28"/>
          <w:szCs w:val="28"/>
        </w:rPr>
        <w:t>- система, що здатна вирішувати не лише пошук інформації, яка є у наявності, а й отримання інформації шляхом використання правил логічного висновку та умовиводів. Системи штучного інтелекту - автоматизовані системи, що моделюють інтелектуальну діяльність людини: лінгвістичні, процесори, навчаючи системи, експертні системи, Сі ДІР.</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Фахівці називають основними професійними рисами керівника "аналітичність мислення, здатність до прогнозування ситуацій і результатів діяльності"</w:t>
      </w:r>
      <w:r w:rsidRPr="00284B22">
        <w:rPr>
          <w:rFonts w:ascii="Times New Roman" w:hAnsi="Times New Roman" w:cs="Times New Roman"/>
          <w:sz w:val="28"/>
          <w:szCs w:val="28"/>
          <w:lang w:val="uk-UA"/>
        </w:rPr>
        <w:t>;</w:t>
      </w:r>
      <w:r w:rsidRPr="00284B22">
        <w:rPr>
          <w:rFonts w:ascii="Times New Roman" w:hAnsi="Times New Roman" w:cs="Times New Roman"/>
          <w:sz w:val="28"/>
          <w:szCs w:val="28"/>
        </w:rPr>
        <w:t xml:space="preserve"> "здатність відбирати, систематизувати, аналізува</w:t>
      </w:r>
      <w:r>
        <w:rPr>
          <w:rFonts w:ascii="Times New Roman" w:hAnsi="Times New Roman" w:cs="Times New Roman"/>
          <w:sz w:val="28"/>
          <w:szCs w:val="28"/>
        </w:rPr>
        <w:t>ти та узагальнювати інформацію"</w:t>
      </w:r>
      <w:r w:rsidRPr="00284B22">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284B22">
        <w:rPr>
          <w:rFonts w:ascii="Times New Roman" w:hAnsi="Times New Roman" w:cs="Times New Roman"/>
          <w:sz w:val="28"/>
          <w:szCs w:val="28"/>
        </w:rPr>
        <w:t xml:space="preserve">"здатність розкласти проблему на складові частини, визначити і чітко сформулювати головні в даний період діяльності системи, визначити значущість кожного із змінних факторів, умов, проміжних результатів і таким </w:t>
      </w:r>
      <w:r w:rsidRPr="00284B22">
        <w:rPr>
          <w:rFonts w:ascii="Times New Roman" w:hAnsi="Times New Roman" w:cs="Times New Roman"/>
          <w:sz w:val="28"/>
          <w:szCs w:val="28"/>
        </w:rPr>
        <w:lastRenderedPageBreak/>
        <w:t>чином здійснити комбінацію складових елементів з метою прийняття рішення з даної проблеми; здатність до дослідження протиріч у спостережуваних фактах, співставлення різних явищ і до виявлення характеру зв'язку між цими явищами"</w:t>
      </w:r>
      <w:r w:rsidRPr="00284B22">
        <w:rPr>
          <w:rFonts w:ascii="Times New Roman" w:hAnsi="Times New Roman" w:cs="Times New Roman"/>
          <w:sz w:val="28"/>
          <w:szCs w:val="28"/>
          <w:lang w:val="uk-UA"/>
        </w:rPr>
        <w:t>.</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Серед п'яти ключових компетенцій менеджера виділяють: інформаційну компетенцію (здатність побудови ефективної системи інформаційних ресурсів, необхідної для формування інформаційно-правової основи прийняття управлінських рішень; здатність визначення затребування певного інформаційного ресурсу в межах оперативного та стратегічного управління організацією) та аналітичну компетенцію (здатність обумовленої оцінки ефективності запропонованої для використання системи інформаційних ресурсів; здатність об'єктивної оцінки позитивних та негативних аспектів кожного компоненту системи інформаційних ресурсів; здатність здійснення оперативної аналітичної оцінки інформаційних потоків, отриманих від кожного компоненту інформаційної системи; уміння оперативно й ефективно здійснювати аналітичне співставлення інформаційних потоків, що виходять від кожного компонента системи інформаційних ресурсів; здатність формулювання на основі отриманої інформації комплексних аналітичних висновків; здатність інтерпретувати, систематизувати, критично оцінювати і використовувати отриману інформацію в контексті вирішуваного управлінського завдання або проблеми).</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Для менеджера-аналітика важливими є процеси одержання, накопичування, обробки і передавання інформації, оскільки:</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Pr="00284B22">
        <w:rPr>
          <w:rFonts w:ascii="Times New Roman" w:hAnsi="Times New Roman" w:cs="Times New Roman"/>
          <w:sz w:val="28"/>
          <w:szCs w:val="28"/>
        </w:rPr>
        <w:t>інформаційно-аналітична діяльність дозволяє зібрати дані в цілісну картину про те, що відбувається, й спрогнозувати на перспективу дії різних факторів, структур, груп інтересів;</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Pr="00284B22">
        <w:rPr>
          <w:rFonts w:ascii="Times New Roman" w:hAnsi="Times New Roman" w:cs="Times New Roman"/>
          <w:sz w:val="28"/>
          <w:szCs w:val="28"/>
        </w:rPr>
        <w:t>аналітична діяльність забезпечує інформацією всі етапи управлінського циклу, підготовку, прийняття управлінських рішень і контроль за їх реалізацією;</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w:t>
      </w:r>
      <w:r w:rsidRPr="00284B22">
        <w:rPr>
          <w:rFonts w:ascii="Times New Roman" w:hAnsi="Times New Roman" w:cs="Times New Roman"/>
          <w:sz w:val="28"/>
          <w:szCs w:val="28"/>
        </w:rPr>
        <w:t>інформаційно-аналітична робота забезпечує стадії визначення проблем системи управління та їх аналіз; підготовку та прийняття управлінського рішення; контроль за його виконанням та оцінку його ефективності.</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lastRenderedPageBreak/>
        <w:t>Таким чином, інформаційно-аналітична робота виявляється важливою складовою праці управлінського персоналу, є передумовою прийняття ефективних управлінських рішень.</w:t>
      </w:r>
    </w:p>
    <w:p w:rsidR="0059657B" w:rsidRPr="00284B22" w:rsidRDefault="0059657B" w:rsidP="0059657B">
      <w:pPr>
        <w:tabs>
          <w:tab w:val="left" w:pos="2925"/>
        </w:tabs>
        <w:spacing w:after="0" w:line="360" w:lineRule="auto"/>
        <w:ind w:firstLine="709"/>
        <w:jc w:val="both"/>
        <w:rPr>
          <w:rFonts w:ascii="Times New Roman" w:hAnsi="Times New Roman" w:cs="Times New Roman"/>
          <w:b/>
          <w:sz w:val="28"/>
          <w:szCs w:val="28"/>
        </w:rPr>
      </w:pPr>
    </w:p>
    <w:p w:rsidR="0059657B" w:rsidRPr="00284B22" w:rsidRDefault="0059657B" w:rsidP="0059657B">
      <w:pPr>
        <w:tabs>
          <w:tab w:val="left" w:pos="2925"/>
        </w:tabs>
        <w:spacing w:after="0" w:line="360" w:lineRule="auto"/>
        <w:ind w:firstLine="709"/>
        <w:jc w:val="both"/>
        <w:rPr>
          <w:rFonts w:ascii="Times New Roman" w:hAnsi="Times New Roman" w:cs="Times New Roman"/>
          <w:b/>
          <w:sz w:val="28"/>
          <w:szCs w:val="28"/>
          <w:lang w:val="uk-UA"/>
        </w:rPr>
      </w:pPr>
      <w:r w:rsidRPr="00284B22">
        <w:rPr>
          <w:rFonts w:ascii="Times New Roman" w:hAnsi="Times New Roman" w:cs="Times New Roman"/>
          <w:b/>
          <w:sz w:val="28"/>
          <w:szCs w:val="28"/>
        </w:rPr>
        <w:t>2.</w:t>
      </w:r>
      <w:r>
        <w:rPr>
          <w:rFonts w:ascii="Times New Roman" w:hAnsi="Times New Roman" w:cs="Times New Roman"/>
          <w:b/>
          <w:sz w:val="28"/>
          <w:szCs w:val="28"/>
          <w:lang w:val="uk-UA"/>
        </w:rPr>
        <w:t> </w:t>
      </w:r>
      <w:r w:rsidRPr="00284B22">
        <w:rPr>
          <w:rFonts w:ascii="Times New Roman" w:hAnsi="Times New Roman" w:cs="Times New Roman"/>
          <w:b/>
          <w:sz w:val="28"/>
          <w:szCs w:val="28"/>
          <w:lang w:val="uk-UA"/>
        </w:rPr>
        <w:t>Організація інформаційно-аналітичної роботи в системі фінансово-економічної безпеки суб’єктів господарювання</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Перехід до ринкової економіки обумовив появу в українському законодавстві, юридичній та економічній літературі ряду нових понять, таких як комерційна таємниця, ділова інформація, секрет виробництва, торговельний секрет, ноу-хау, конфіденційна інформація, інформація обмеженого доступу.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Ці поняття можна об'єднати найбільш вживаним терміном - комерційна таємниця. Закони України "Про інформацію", "Про захист від недобросовісної конкуренції", "Про банки і банківську діяльність", "Про захист економічної конкуренції" та інші, а також ГКУ та ЦКУ регулюють спеціальний правовий режим охорони комерційної таємниці та інших видів інформації, пов'язаної з необхідністю захисту законних інтересів суб'єктів підприємницької діяльності. </w:t>
      </w:r>
      <w:r w:rsidRPr="00284B22">
        <w:rPr>
          <w:rFonts w:ascii="Times New Roman" w:hAnsi="Times New Roman" w:cs="Times New Roman"/>
          <w:sz w:val="28"/>
          <w:szCs w:val="28"/>
        </w:rPr>
        <w:t xml:space="preserve">Вказані та інші законодавчі акти, спрямовані на розвиток правил чесної конкуренції, в той же час забороняють вторгнення в сферу чужих технологічних та комерційних секретів недозволеними методами. Вони дають підприємствам підґрунтя для створення правових систем захисту комерційної таємниці, які дозволяють організувати охорону відомостей, які складають комерційну таємницю, що належать їм. Одночасно вказані та інші закони України містять правові основи відшкодування підприємствам матеріальної та моральної шкоди, яку можуть заподіяти підприємству своїми неправомірними діями конкуренти, персонал підприємства, представники контрольноспостережних та інших органів державної влади і управління. З метою захисту своїх законних прав та інтересів щодо захисту комерційної таємниці суб'єкти господарювання можуть на законодавчій основі створювати систему захисту комерційної таємниці підприємства.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lastRenderedPageBreak/>
        <w:t>Мотивами порушення питання про створення такої системи можуть бути: досягнутий підприємством високий рівень науково-виробничої діяльності, виконання будь-яких унікальних робіт, надання кваліфікованих послуг, поява нових технологій на основі "ноу-хау", оригінальні комп'ютерні програми, розроблені стратегічні програми розвитку підприємства, планування рекламних заходів і т.ін., що потребують застосування захисних режимних заходів. Ще одним мотивом створення правової системи захисту комерційної таємниці повинно бути чітке розуміння керівником підприємства, що без створення такої системи будь-які юридичні претензії до недобросовісних конкурентів, клієнтів, штатних співробітників підприємства, посадових осіб органів державного управління виявляться безпідставними і не будуть мати юридичної сили. Накопичений практичний досвід свідчить, що підготовку до створення системи правового захисту комерційної таємниці підприємства слід починати зі здійснення поглибленого аналізу всієї господарської, науково-виробничої, фінансової, управлінської, маркетингової та іншої діяльності підприємства. Виходячи з досвіду захисту секретів західними фірмами, можна рекомендувати здійснити такий аналіз шляхом відповідей на питання, які містяться у зразку анкети підприємства</w:t>
      </w:r>
      <w:r>
        <w:rPr>
          <w:rFonts w:ascii="Times New Roman" w:hAnsi="Times New Roman" w:cs="Times New Roman"/>
          <w:sz w:val="28"/>
          <w:szCs w:val="28"/>
          <w:lang w:val="uk-UA"/>
        </w:rPr>
        <w:t>-</w:t>
      </w:r>
      <w:r w:rsidRPr="00284B22">
        <w:rPr>
          <w:rFonts w:ascii="Times New Roman" w:hAnsi="Times New Roman" w:cs="Times New Roman"/>
          <w:sz w:val="28"/>
          <w:szCs w:val="28"/>
          <w:lang w:val="uk-UA"/>
        </w:rPr>
        <w:t>конкурента з виділенням також інформації, яка може класифікуватись як секретна.</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До проведення аналізу доцільно залучати найбільш кваліфікованих робітників всіх структурних підрозділів підприємства: наукових співробітників, економістів, інженернотехніч</w:t>
      </w:r>
      <w:r>
        <w:rPr>
          <w:rFonts w:ascii="Times New Roman" w:hAnsi="Times New Roman" w:cs="Times New Roman"/>
          <w:sz w:val="28"/>
          <w:szCs w:val="28"/>
          <w:lang w:val="uk-UA"/>
        </w:rPr>
        <w:t>ний склад, менеджерів, маркето</w:t>
      </w:r>
      <w:r w:rsidRPr="00284B22">
        <w:rPr>
          <w:rFonts w:ascii="Times New Roman" w:hAnsi="Times New Roman" w:cs="Times New Roman"/>
          <w:sz w:val="28"/>
          <w:szCs w:val="28"/>
          <w:lang w:val="uk-UA"/>
        </w:rPr>
        <w:t xml:space="preserve">логів, фінансистів, юристів і т.ін. Важливо, щоб документ, підготований за результатами аналізу, найбільш повно віддзеркалював "обличчя" підприємства, розкривав його місце на ринку, перспективи розвитку та слугував переконливою основою для організації роботи по створенню на підприємстві системи правового захисту комерційної таємниці.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Після проведеного детального аналізу діяльності підприємства та в залежності від його результатів керівник підприємства на основі Закону "Про інформацію", Закону "Про банки і банківську діяльність" може прийняти рішення </w:t>
      </w:r>
      <w:r w:rsidRPr="00284B22">
        <w:rPr>
          <w:rFonts w:ascii="Times New Roman" w:hAnsi="Times New Roman" w:cs="Times New Roman"/>
          <w:sz w:val="28"/>
          <w:szCs w:val="28"/>
          <w:lang w:val="uk-UA"/>
        </w:rPr>
        <w:lastRenderedPageBreak/>
        <w:t>про встановлення режиму доступу до інформації ділового, професійного, виробничого, банківського та іншого характеру, яка може бути віднесена, на підставі зазначених законів, до категорій "комерційна таємниця", "банківська таємниця", "конфіденційна інформація". Теоретичні розробки спеціалістів в галузі захисту інформації В.</w:t>
      </w:r>
      <w:r>
        <w:rPr>
          <w:rFonts w:ascii="Times New Roman" w:hAnsi="Times New Roman" w:cs="Times New Roman"/>
          <w:sz w:val="28"/>
          <w:szCs w:val="28"/>
          <w:lang w:val="uk-UA"/>
        </w:rPr>
        <w:t> </w:t>
      </w:r>
      <w:r w:rsidRPr="00284B22">
        <w:rPr>
          <w:rFonts w:ascii="Times New Roman" w:hAnsi="Times New Roman" w:cs="Times New Roman"/>
          <w:sz w:val="28"/>
          <w:szCs w:val="28"/>
          <w:lang w:val="uk-UA"/>
        </w:rPr>
        <w:t>М.Чаплигіна, В.</w:t>
      </w:r>
      <w:r>
        <w:rPr>
          <w:rFonts w:ascii="Times New Roman" w:hAnsi="Times New Roman" w:cs="Times New Roman"/>
          <w:sz w:val="28"/>
          <w:szCs w:val="28"/>
          <w:lang w:val="uk-UA"/>
        </w:rPr>
        <w:t> </w:t>
      </w:r>
      <w:r w:rsidRPr="00284B22">
        <w:rPr>
          <w:rFonts w:ascii="Times New Roman" w:hAnsi="Times New Roman" w:cs="Times New Roman"/>
          <w:sz w:val="28"/>
          <w:szCs w:val="28"/>
          <w:lang w:val="uk-UA"/>
        </w:rPr>
        <w:t>А.Рубанова, Е.</w:t>
      </w:r>
      <w:r>
        <w:rPr>
          <w:rFonts w:ascii="Times New Roman" w:hAnsi="Times New Roman" w:cs="Times New Roman"/>
          <w:sz w:val="28"/>
          <w:szCs w:val="28"/>
          <w:lang w:val="uk-UA"/>
        </w:rPr>
        <w:t> </w:t>
      </w:r>
      <w:r w:rsidRPr="00284B22">
        <w:rPr>
          <w:rFonts w:ascii="Times New Roman" w:hAnsi="Times New Roman" w:cs="Times New Roman"/>
          <w:sz w:val="28"/>
          <w:szCs w:val="28"/>
          <w:lang w:val="uk-UA"/>
        </w:rPr>
        <w:t>Солов'йова (Російська Федерація), І.</w:t>
      </w:r>
      <w:r>
        <w:rPr>
          <w:rFonts w:ascii="Times New Roman" w:hAnsi="Times New Roman" w:cs="Times New Roman"/>
          <w:sz w:val="28"/>
          <w:szCs w:val="28"/>
          <w:lang w:val="uk-UA"/>
        </w:rPr>
        <w:t> </w:t>
      </w:r>
      <w:r w:rsidRPr="00284B22">
        <w:rPr>
          <w:rFonts w:ascii="Times New Roman" w:hAnsi="Times New Roman" w:cs="Times New Roman"/>
          <w:sz w:val="28"/>
          <w:szCs w:val="28"/>
          <w:lang w:val="uk-UA"/>
        </w:rPr>
        <w:t>Давидова, А.</w:t>
      </w:r>
      <w:r>
        <w:rPr>
          <w:rFonts w:ascii="Times New Roman" w:hAnsi="Times New Roman" w:cs="Times New Roman"/>
          <w:sz w:val="28"/>
          <w:szCs w:val="28"/>
          <w:lang w:val="uk-UA"/>
        </w:rPr>
        <w:t> </w:t>
      </w:r>
      <w:r w:rsidRPr="00284B22">
        <w:rPr>
          <w:rFonts w:ascii="Times New Roman" w:hAnsi="Times New Roman" w:cs="Times New Roman"/>
          <w:sz w:val="28"/>
          <w:szCs w:val="28"/>
          <w:lang w:val="uk-UA"/>
        </w:rPr>
        <w:t>А.</w:t>
      </w:r>
      <w:r>
        <w:rPr>
          <w:rFonts w:ascii="Times New Roman" w:hAnsi="Times New Roman" w:cs="Times New Roman"/>
          <w:sz w:val="28"/>
          <w:szCs w:val="28"/>
          <w:lang w:val="uk-UA"/>
        </w:rPr>
        <w:t> </w:t>
      </w:r>
      <w:r w:rsidRPr="00284B22">
        <w:rPr>
          <w:rFonts w:ascii="Times New Roman" w:hAnsi="Times New Roman" w:cs="Times New Roman"/>
          <w:sz w:val="28"/>
          <w:szCs w:val="28"/>
          <w:lang w:val="uk-UA"/>
        </w:rPr>
        <w:t>Чернявського, Г.</w:t>
      </w:r>
      <w:r>
        <w:rPr>
          <w:rFonts w:ascii="Times New Roman" w:hAnsi="Times New Roman" w:cs="Times New Roman"/>
          <w:sz w:val="28"/>
          <w:szCs w:val="28"/>
          <w:lang w:val="uk-UA"/>
        </w:rPr>
        <w:t> </w:t>
      </w:r>
      <w:r w:rsidRPr="00284B22">
        <w:rPr>
          <w:rFonts w:ascii="Times New Roman" w:hAnsi="Times New Roman" w:cs="Times New Roman"/>
          <w:sz w:val="28"/>
          <w:szCs w:val="28"/>
          <w:lang w:val="uk-UA"/>
        </w:rPr>
        <w:t>О.</w:t>
      </w:r>
      <w:r>
        <w:rPr>
          <w:rFonts w:ascii="Times New Roman" w:hAnsi="Times New Roman" w:cs="Times New Roman"/>
          <w:sz w:val="28"/>
          <w:szCs w:val="28"/>
          <w:lang w:val="uk-UA"/>
        </w:rPr>
        <w:t> </w:t>
      </w:r>
      <w:r w:rsidRPr="00284B22">
        <w:rPr>
          <w:rFonts w:ascii="Times New Roman" w:hAnsi="Times New Roman" w:cs="Times New Roman"/>
          <w:sz w:val="28"/>
          <w:szCs w:val="28"/>
          <w:lang w:val="uk-UA"/>
        </w:rPr>
        <w:t>Андрощука, П.</w:t>
      </w:r>
      <w:r>
        <w:rPr>
          <w:rFonts w:ascii="Times New Roman" w:hAnsi="Times New Roman" w:cs="Times New Roman"/>
          <w:sz w:val="28"/>
          <w:szCs w:val="28"/>
          <w:lang w:val="uk-UA"/>
        </w:rPr>
        <w:t> </w:t>
      </w:r>
      <w:r w:rsidRPr="00284B22">
        <w:rPr>
          <w:rFonts w:ascii="Times New Roman" w:hAnsi="Times New Roman" w:cs="Times New Roman"/>
          <w:sz w:val="28"/>
          <w:szCs w:val="28"/>
          <w:lang w:val="uk-UA"/>
        </w:rPr>
        <w:t>П.</w:t>
      </w:r>
      <w:r>
        <w:rPr>
          <w:rFonts w:ascii="Times New Roman" w:hAnsi="Times New Roman" w:cs="Times New Roman"/>
          <w:sz w:val="28"/>
          <w:szCs w:val="28"/>
          <w:lang w:val="uk-UA"/>
        </w:rPr>
        <w:t> </w:t>
      </w:r>
      <w:r w:rsidRPr="00284B22">
        <w:rPr>
          <w:rFonts w:ascii="Times New Roman" w:hAnsi="Times New Roman" w:cs="Times New Roman"/>
          <w:sz w:val="28"/>
          <w:szCs w:val="28"/>
          <w:lang w:val="uk-UA"/>
        </w:rPr>
        <w:t>Крайньова, Г.</w:t>
      </w:r>
      <w:r>
        <w:rPr>
          <w:rFonts w:ascii="Times New Roman" w:hAnsi="Times New Roman" w:cs="Times New Roman"/>
          <w:sz w:val="28"/>
          <w:szCs w:val="28"/>
          <w:lang w:val="uk-UA"/>
        </w:rPr>
        <w:t> </w:t>
      </w:r>
      <w:r w:rsidRPr="00284B22">
        <w:rPr>
          <w:rFonts w:ascii="Times New Roman" w:hAnsi="Times New Roman" w:cs="Times New Roman"/>
          <w:sz w:val="28"/>
          <w:szCs w:val="28"/>
          <w:lang w:val="uk-UA"/>
        </w:rPr>
        <w:t>К.</w:t>
      </w:r>
      <w:r>
        <w:rPr>
          <w:rFonts w:ascii="Times New Roman" w:hAnsi="Times New Roman" w:cs="Times New Roman"/>
          <w:sz w:val="28"/>
          <w:szCs w:val="28"/>
          <w:lang w:val="uk-UA"/>
        </w:rPr>
        <w:t> </w:t>
      </w:r>
      <w:r w:rsidRPr="00284B22">
        <w:rPr>
          <w:rFonts w:ascii="Times New Roman" w:hAnsi="Times New Roman" w:cs="Times New Roman"/>
          <w:sz w:val="28"/>
          <w:szCs w:val="28"/>
          <w:lang w:val="uk-UA"/>
        </w:rPr>
        <w:t>Нікіфорова, С.</w:t>
      </w:r>
      <w:r>
        <w:rPr>
          <w:rFonts w:ascii="Times New Roman" w:hAnsi="Times New Roman" w:cs="Times New Roman"/>
          <w:sz w:val="28"/>
          <w:szCs w:val="28"/>
          <w:lang w:val="uk-UA"/>
        </w:rPr>
        <w:t> </w:t>
      </w:r>
      <w:r w:rsidRPr="00284B22">
        <w:rPr>
          <w:rFonts w:ascii="Times New Roman" w:hAnsi="Times New Roman" w:cs="Times New Roman"/>
          <w:sz w:val="28"/>
          <w:szCs w:val="28"/>
          <w:lang w:val="uk-UA"/>
        </w:rPr>
        <w:t>С.</w:t>
      </w:r>
      <w:r>
        <w:rPr>
          <w:rFonts w:ascii="Times New Roman" w:hAnsi="Times New Roman" w:cs="Times New Roman"/>
          <w:sz w:val="28"/>
          <w:szCs w:val="28"/>
          <w:lang w:val="uk-UA"/>
        </w:rPr>
        <w:t> </w:t>
      </w:r>
      <w:r w:rsidRPr="00284B22">
        <w:rPr>
          <w:rFonts w:ascii="Times New Roman" w:hAnsi="Times New Roman" w:cs="Times New Roman"/>
          <w:sz w:val="28"/>
          <w:szCs w:val="28"/>
          <w:lang w:val="uk-UA"/>
        </w:rPr>
        <w:t>Нікіфорова (Україна), Л.</w:t>
      </w:r>
      <w:r>
        <w:rPr>
          <w:rFonts w:ascii="Times New Roman" w:hAnsi="Times New Roman" w:cs="Times New Roman"/>
          <w:sz w:val="28"/>
          <w:szCs w:val="28"/>
          <w:lang w:val="uk-UA"/>
        </w:rPr>
        <w:t> </w:t>
      </w:r>
      <w:r w:rsidRPr="00284B22">
        <w:rPr>
          <w:rFonts w:ascii="Times New Roman" w:hAnsi="Times New Roman" w:cs="Times New Roman"/>
          <w:sz w:val="28"/>
          <w:szCs w:val="28"/>
          <w:lang w:val="uk-UA"/>
        </w:rPr>
        <w:t>Хофмана (США), Ж.</w:t>
      </w:r>
      <w:r>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Бержьє (Франція), а також практика збереження секретів західними фірмами інформації обмеженого доступу свідчить про те, що основними елементами та складовими системи правового захисту комерційної таємниці є: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1.</w:t>
      </w:r>
      <w:r>
        <w:rPr>
          <w:rFonts w:ascii="Times New Roman" w:hAnsi="Times New Roman" w:cs="Times New Roman"/>
          <w:sz w:val="28"/>
          <w:szCs w:val="28"/>
          <w:lang w:val="uk-UA"/>
        </w:rPr>
        <w:t> </w:t>
      </w:r>
      <w:r w:rsidRPr="00284B22">
        <w:rPr>
          <w:rFonts w:ascii="Times New Roman" w:hAnsi="Times New Roman" w:cs="Times New Roman"/>
          <w:sz w:val="28"/>
          <w:szCs w:val="28"/>
        </w:rPr>
        <w:t xml:space="preserve">Юридичне закріплення в основоположних документах підприємства: статуті, засновницькому та колективному договорах, правилах внутрішнього трудового розпорядку права на комерційну таємницю. Основою для юридичного закріплення права підприємства на комерційну таємницю є положення, що містяться в ГКУ, ЦКУ, законах України "Про інформацію", "Про колективні договори та угоди", а також Кодексі законів про працю України.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Pr="00284B22">
        <w:rPr>
          <w:rFonts w:ascii="Times New Roman" w:hAnsi="Times New Roman" w:cs="Times New Roman"/>
          <w:sz w:val="28"/>
          <w:szCs w:val="28"/>
          <w:lang w:val="uk-UA"/>
        </w:rPr>
        <w:t xml:space="preserve">Визначення відомостей, які підлягають захисту як комерційна таємниця, розробка переліку таких відомостей, затвердження його як офіційного нормативного документа підприємства, доведення його до відома персоналу підприємства, який має безпосереднє відношення до цих відомостей за посадою чи характером виконуваної роботи. </w:t>
      </w:r>
      <w:r w:rsidRPr="00284B22">
        <w:rPr>
          <w:rFonts w:ascii="Times New Roman" w:hAnsi="Times New Roman" w:cs="Times New Roman"/>
          <w:sz w:val="28"/>
          <w:szCs w:val="28"/>
        </w:rPr>
        <w:t xml:space="preserve">Основою для визначення відомостей, які будуть захищатись як комерційна таємниця, є також положення, що містяться в ГКУ, ЦКУ, законах України "Про інформацію", "Про колективні договори та угоди", Кодексі законів про працю України.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Pr="00284B22">
        <w:rPr>
          <w:rFonts w:ascii="Times New Roman" w:hAnsi="Times New Roman" w:cs="Times New Roman"/>
          <w:sz w:val="28"/>
          <w:szCs w:val="28"/>
          <w:lang w:val="uk-UA"/>
        </w:rPr>
        <w:t xml:space="preserve">Якісний підбір персоналу підприємства для роботи з відомостями категорії "комерційна таємниця", виховання та навчання співробітників у зв'язку з їх роботою з такого роду інформацією, підготовка для них методичних положень, інструкцій, пам'яток, пов'язаних з поводженням з комерційною таємницею, створення матеріальних і моральних стимулів, що спрямовані на збереження комерційної таємниці.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4. </w:t>
      </w:r>
      <w:r w:rsidRPr="00284B22">
        <w:rPr>
          <w:rFonts w:ascii="Times New Roman" w:hAnsi="Times New Roman" w:cs="Times New Roman"/>
          <w:sz w:val="28"/>
          <w:szCs w:val="28"/>
          <w:lang w:val="uk-UA"/>
        </w:rPr>
        <w:t xml:space="preserve">Визначення порядку допуску та доступу до комерційної таємниці підприємства його співробітників, представників органів державного управління, партнерів, клієнтів, отримання від них юридичних документів, які зобов'язують їх на правовій основі зберігати комерційну таємницю. </w:t>
      </w:r>
      <w:r w:rsidRPr="00284B22">
        <w:rPr>
          <w:rFonts w:ascii="Times New Roman" w:hAnsi="Times New Roman" w:cs="Times New Roman"/>
          <w:sz w:val="28"/>
          <w:szCs w:val="28"/>
        </w:rPr>
        <w:t xml:space="preserve">Ця вимога базується на конституційних положеннях, законах про органи виконавчої влади ("Про національну поліцію", "Про службу безпеки України") та інших.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w:t>
      </w:r>
      <w:r w:rsidRPr="00284B22">
        <w:rPr>
          <w:rFonts w:ascii="Times New Roman" w:hAnsi="Times New Roman" w:cs="Times New Roman"/>
          <w:sz w:val="28"/>
          <w:szCs w:val="28"/>
          <w:lang w:val="uk-UA"/>
        </w:rPr>
        <w:t xml:space="preserve">Встановлення порядку збереження комерційної таємниці при укладанні господарських та інших підприємницьких договорів, а також ведення ділових переговорів, відвідання підприємства перед укладенням договорів. </w:t>
      </w:r>
      <w:r w:rsidRPr="00284B22">
        <w:rPr>
          <w:rFonts w:ascii="Times New Roman" w:hAnsi="Times New Roman" w:cs="Times New Roman"/>
          <w:sz w:val="28"/>
          <w:szCs w:val="28"/>
        </w:rPr>
        <w:t xml:space="preserve">Цей елемент систем захисту комерційної таємниці базується на вимогах ЦКУ, ряді указів Президента України, постанов Кабінету Міністрів України, міжнародних договорах України.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w:t>
      </w:r>
      <w:r w:rsidRPr="00284B22">
        <w:rPr>
          <w:rFonts w:ascii="Times New Roman" w:hAnsi="Times New Roman" w:cs="Times New Roman"/>
          <w:sz w:val="28"/>
          <w:szCs w:val="28"/>
          <w:lang w:val="uk-UA"/>
        </w:rPr>
        <w:t xml:space="preserve">Створення на підприємстві відповідно до закону "Про інформацію" порядку поводження з інформацією обмеженого користування, який виключає можливість витоку інформації при роботі з комерційною таємницею, при розробленні рекламних матеріалів, при веденні співробітниками ділових переговорів, під час наукових конференцій, семінарів, виступів у пресі. Даний елемент системи правового захисту комерційної таємниці повинен враховувати вимоги законів "Про інформацію", "Про науково - технічну інформацію", "Про основи державної політики в сфері науки і науково-технічної діяльності".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7.</w:t>
      </w:r>
      <w:r>
        <w:rPr>
          <w:rFonts w:ascii="Times New Roman" w:hAnsi="Times New Roman" w:cs="Times New Roman"/>
          <w:sz w:val="28"/>
          <w:szCs w:val="28"/>
          <w:lang w:val="uk-UA"/>
        </w:rPr>
        <w:t> </w:t>
      </w:r>
      <w:r w:rsidRPr="00284B22">
        <w:rPr>
          <w:rFonts w:ascii="Times New Roman" w:hAnsi="Times New Roman" w:cs="Times New Roman"/>
          <w:sz w:val="28"/>
          <w:szCs w:val="28"/>
        </w:rPr>
        <w:t xml:space="preserve">Визначення порядку взаємодії підприємства з представниками правоохоронних органів, контрольно-спостережних органів виконавчої влади, які на законодавчій основі можуть мати доступ до комерційної таємниці при виконанні ними своїх службових завдань та функцій. Даний елемент системи правового захисту комерційної таємниці повинен будуватися з урахуванням вимог законів: "Про місцеве самоврядування в Україні", "Про національну поліцію", "Про прокуратуру", "Про службу безпеки України" та інших. </w:t>
      </w:r>
    </w:p>
    <w:p w:rsidR="0059657B"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8.</w:t>
      </w:r>
      <w:r>
        <w:rPr>
          <w:rFonts w:ascii="Times New Roman" w:hAnsi="Times New Roman" w:cs="Times New Roman"/>
          <w:sz w:val="28"/>
          <w:szCs w:val="28"/>
          <w:lang w:val="uk-UA"/>
        </w:rPr>
        <w:t> </w:t>
      </w:r>
      <w:r w:rsidRPr="00284B22">
        <w:rPr>
          <w:rFonts w:ascii="Times New Roman" w:hAnsi="Times New Roman" w:cs="Times New Roman"/>
          <w:sz w:val="28"/>
          <w:szCs w:val="28"/>
        </w:rPr>
        <w:t xml:space="preserve">Організація спеціального діловодства документів категорії "комерційна таємниця". Цей елемент системи захисту комерційної таємниці регулює порядок роботи та поводження з такими документами, їх підготовкою, обліком, </w:t>
      </w:r>
      <w:r w:rsidRPr="00284B22">
        <w:rPr>
          <w:rFonts w:ascii="Times New Roman" w:hAnsi="Times New Roman" w:cs="Times New Roman"/>
          <w:sz w:val="28"/>
          <w:szCs w:val="28"/>
        </w:rPr>
        <w:lastRenderedPageBreak/>
        <w:t>розмноженням, пересиланням, зберіганням, періодичною перевіркою їх наявності та знищення. Викладені елементи та складові системи правового захисту комерційної таємниці повинні бути задіяні та використані в повній єдності та взаємодії. Якщо хоча б одна із складових викладеної вище системи не буде задіяна, то система не виконає свого призначення, оскільки може статися витік відомостей, які складають комерційну таємницю, та підприємство може втратити юридичні підстави для підняття питання про відшкодування нанесених конкурентом або персоналом підприємства матеріальних збитків</w:t>
      </w:r>
      <w:r w:rsidRPr="00284B22">
        <w:rPr>
          <w:rFonts w:ascii="Times New Roman" w:hAnsi="Times New Roman" w:cs="Times New Roman"/>
          <w:sz w:val="28"/>
          <w:szCs w:val="28"/>
          <w:lang w:val="uk-UA"/>
        </w:rPr>
        <w:t>.</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p>
    <w:p w:rsidR="0059657B" w:rsidRPr="00284B22" w:rsidRDefault="0059657B" w:rsidP="0059657B">
      <w:pPr>
        <w:tabs>
          <w:tab w:val="left" w:pos="2925"/>
        </w:tabs>
        <w:spacing w:after="0" w:line="360" w:lineRule="auto"/>
        <w:ind w:firstLine="709"/>
        <w:jc w:val="both"/>
        <w:rPr>
          <w:rFonts w:ascii="Times New Roman" w:hAnsi="Times New Roman" w:cs="Times New Roman"/>
          <w:b/>
          <w:sz w:val="28"/>
          <w:szCs w:val="28"/>
          <w:lang w:val="uk-UA"/>
        </w:rPr>
      </w:pPr>
      <w:r w:rsidRPr="00284B22">
        <w:rPr>
          <w:rFonts w:ascii="Times New Roman" w:hAnsi="Times New Roman" w:cs="Times New Roman"/>
          <w:b/>
          <w:sz w:val="28"/>
          <w:szCs w:val="28"/>
          <w:lang w:val="uk-UA"/>
        </w:rPr>
        <w:t>3. Суть інформаційно-аналітичної діяльності та її роль у формуванні ефективної системи економічної безпеки суб</w:t>
      </w:r>
      <w:r w:rsidRPr="009B605D">
        <w:rPr>
          <w:rFonts w:ascii="Times New Roman" w:hAnsi="Times New Roman" w:cs="Times New Roman"/>
          <w:b/>
          <w:sz w:val="28"/>
          <w:szCs w:val="28"/>
          <w:lang w:val="uk-UA"/>
        </w:rPr>
        <w:t>’</w:t>
      </w:r>
      <w:r w:rsidRPr="00284B22">
        <w:rPr>
          <w:rFonts w:ascii="Times New Roman" w:hAnsi="Times New Roman" w:cs="Times New Roman"/>
          <w:b/>
          <w:sz w:val="28"/>
          <w:szCs w:val="28"/>
          <w:lang w:val="uk-UA"/>
        </w:rPr>
        <w:t>єктів підприємництва</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Від якості інформаційно-аналітичного забезпечення прямо залежить якість управління економічною безпекою підприємства. Інформаційно-аналітичне забезпечення системи управління економічною безпекою підприємства повинне включати такі підсистеми: інформації, систем показників, індикаторів та методів оцінки та аналізу економічної безпеки підприємства.</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Найбільш значуща властивість інформації – це здатність викликати зміни. Неодмінною умовою виживання в умовах ринку й збереження конкурентоспроможності є адаптація до мінливих потреб ринку та забезпечення економічної безпеки підприємства. Практично цінність інформації прямо пропорційна тій ролі, яку вона відіграє в прийнятті управлінських рішень. Цінність інформації визначається тим, як суб’єкт зможе розпоряджатися нею. Інформація, покликана забезпечити прийняття рішень, вносить істотний вклад у прийняття управлінського рішення. Вона стає фактором виробництва й подібно праці, матеріалам і капіталу дозволяє створювати додану вартість, тому інформація є критерієм забезпечення економічної безпеки підприємства.</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Основними властивостями інформації є: повнота, вірогідність, цінність, актуальність і ясність.</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 xml:space="preserve">Аналітичну обробку інформації дуже важливо здійснювати на основі системного підходу, що дозволяє розкрити комплексність об'єкта, багатогранність </w:t>
      </w:r>
      <w:r w:rsidRPr="00284B22">
        <w:rPr>
          <w:rFonts w:ascii="Times New Roman" w:hAnsi="Times New Roman" w:cs="Times New Roman"/>
          <w:sz w:val="28"/>
          <w:szCs w:val="28"/>
        </w:rPr>
        <w:lastRenderedPageBreak/>
        <w:t>зв'язків і звести їх у єдину цілісну систему. Під системою в цьому випадку розуміється набір елементів і інформаційні зв'язки, що виникають між ними і які забезпечують оптимальне безпечне управління економікою підприємств.</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Створення раціонального потоку інформації про економічну безпеку підприємства повинне опиратися на такі принципи:</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1. </w:t>
      </w:r>
      <w:r w:rsidRPr="00284B22">
        <w:rPr>
          <w:rFonts w:ascii="Times New Roman" w:hAnsi="Times New Roman" w:cs="Times New Roman"/>
          <w:sz w:val="28"/>
          <w:szCs w:val="28"/>
        </w:rPr>
        <w:t>уніфікованості – аналітики повинні прагнути до того, щоб проектні рішення, які ними пропонуються, підходили до якомога ширшого кола завдань, які вирішуються;</w:t>
      </w:r>
    </w:p>
    <w:p w:rsidR="0059657B" w:rsidRPr="009B605D"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Pr="009B605D">
        <w:rPr>
          <w:rFonts w:ascii="Times New Roman" w:hAnsi="Times New Roman" w:cs="Times New Roman"/>
          <w:sz w:val="28"/>
          <w:szCs w:val="28"/>
          <w:lang w:val="uk-UA"/>
        </w:rPr>
        <w:t xml:space="preserve">системності – встановлення порядку функціонування всієї системи аналітичної інформації в цілому </w:t>
      </w:r>
      <w:r>
        <w:rPr>
          <w:rFonts w:ascii="Times New Roman" w:hAnsi="Times New Roman" w:cs="Times New Roman"/>
          <w:sz w:val="28"/>
          <w:szCs w:val="28"/>
          <w:lang w:val="uk-UA"/>
        </w:rPr>
        <w:t>та</w:t>
      </w:r>
      <w:r w:rsidRPr="009B605D">
        <w:rPr>
          <w:rFonts w:ascii="Times New Roman" w:hAnsi="Times New Roman" w:cs="Times New Roman"/>
          <w:sz w:val="28"/>
          <w:szCs w:val="28"/>
          <w:lang w:val="uk-UA"/>
        </w:rPr>
        <w:t xml:space="preserve"> її динамічних тенденцій;</w:t>
      </w:r>
    </w:p>
    <w:p w:rsidR="0059657B" w:rsidRPr="009B605D"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w:t>
      </w:r>
      <w:r w:rsidRPr="009B605D">
        <w:rPr>
          <w:rFonts w:ascii="Times New Roman" w:hAnsi="Times New Roman" w:cs="Times New Roman"/>
          <w:sz w:val="28"/>
          <w:szCs w:val="28"/>
          <w:lang w:val="uk-UA"/>
        </w:rPr>
        <w:t>принцип вирішення нових завдань, що дозволяє виявляти й вирішувати нові завдання, які ставляться перед підприємством у зв'язку з ускладненням зовнішнього середовища;</w:t>
      </w:r>
    </w:p>
    <w:p w:rsidR="0059657B" w:rsidRPr="009B605D"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w:t>
      </w:r>
      <w:r w:rsidRPr="009B605D">
        <w:rPr>
          <w:rFonts w:ascii="Times New Roman" w:hAnsi="Times New Roman" w:cs="Times New Roman"/>
          <w:sz w:val="28"/>
          <w:szCs w:val="28"/>
          <w:lang w:val="uk-UA"/>
        </w:rPr>
        <w:t>принцип розвитку – розроблений комплекс вирішення аналітичних завдань повинен створюватися з урахуванням можливості поповнення й постійної актуалізації без порушення його функціонування;</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5. </w:t>
      </w:r>
      <w:r w:rsidRPr="00284B22">
        <w:rPr>
          <w:rFonts w:ascii="Times New Roman" w:hAnsi="Times New Roman" w:cs="Times New Roman"/>
          <w:sz w:val="28"/>
          <w:szCs w:val="28"/>
        </w:rPr>
        <w:t>принцип сумісності – при створенні системи повинні бути реалізовані інформаційні інтерфейси, завдяки яким вона може взаємодіяти з іншими системами відповідно до встановлених правил;</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6. </w:t>
      </w:r>
      <w:r w:rsidRPr="00284B22">
        <w:rPr>
          <w:rFonts w:ascii="Times New Roman" w:hAnsi="Times New Roman" w:cs="Times New Roman"/>
          <w:sz w:val="28"/>
          <w:szCs w:val="28"/>
        </w:rPr>
        <w:t>принцип стандартизації – при створенні аналітичних комплексів повинні бути раціонально застосовані типові уніфіковані й стандартизовані елементи, проектні рішення, пакети прикладних програм;</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7. </w:t>
      </w:r>
      <w:r w:rsidRPr="00284B22">
        <w:rPr>
          <w:rFonts w:ascii="Times New Roman" w:hAnsi="Times New Roman" w:cs="Times New Roman"/>
          <w:sz w:val="28"/>
          <w:szCs w:val="28"/>
        </w:rPr>
        <w:t>принцип ефективності – полягає у досягненні раціонального співвідношення між витратами й цільовими ефектами;</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8. </w:t>
      </w:r>
      <w:r w:rsidRPr="00284B22">
        <w:rPr>
          <w:rFonts w:ascii="Times New Roman" w:hAnsi="Times New Roman" w:cs="Times New Roman"/>
          <w:sz w:val="28"/>
          <w:szCs w:val="28"/>
        </w:rPr>
        <w:t>принцип єдиної інформаційної бази – інформація вводиться один раз в систему і може бути використана багаторазово.</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До збору, накопичення й систематизації інформації пред'являються певні вимоги: інформація повинна бути повною й своєчасною, достовірною, корисною й зручною для сприйняття й подальшого використання.</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lastRenderedPageBreak/>
        <w:t>Систематизацію й підготовку джерел інформації для аналізу можна розділити на два етапи: перевірка їх змісту; обробка й вивчення матеріалів.</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Процес підготовки матеріалу до аналізу економічної безпеки підприємства включає також приведення показників у порівнянний вид і спрощення цифрового матеріалу. Однорідність і порівнянність даних – обов'язкова умова одержання правильних результатів при проведенні економічного аналізу.</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sidRPr="00284B22">
        <w:rPr>
          <w:rFonts w:ascii="Times New Roman" w:hAnsi="Times New Roman" w:cs="Times New Roman"/>
          <w:sz w:val="28"/>
          <w:szCs w:val="28"/>
        </w:rPr>
        <w:t>У процесі аналізу виявляються переваги й недоліки інформації, повнота її використання для аналізу й управління економічною безпекою.</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Інформаційна база економічної безпеки, яка існує на підприємстві, становить систему показників, вірогідність, періодичність поновлення, повнота й автоматизація якої забезпечує якість прийнятих управлінських рішень. Система показників для проведення фундаментальних аналітичних досліджень економічної безпеки повинна враховува</w:t>
      </w:r>
      <w:r>
        <w:rPr>
          <w:rFonts w:ascii="Times New Roman" w:hAnsi="Times New Roman" w:cs="Times New Roman"/>
          <w:sz w:val="28"/>
          <w:szCs w:val="28"/>
        </w:rPr>
        <w:t>ти такі вимоги до їх формування</w:t>
      </w:r>
      <w:r w:rsidRPr="00284B22">
        <w:rPr>
          <w:rFonts w:ascii="Times New Roman" w:hAnsi="Times New Roman" w:cs="Times New Roman"/>
          <w:sz w:val="28"/>
          <w:szCs w:val="28"/>
          <w:lang w:val="uk-UA"/>
        </w:rPr>
        <w:t>:</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1. </w:t>
      </w:r>
      <w:r w:rsidRPr="00284B22">
        <w:rPr>
          <w:rFonts w:ascii="Times New Roman" w:hAnsi="Times New Roman" w:cs="Times New Roman"/>
          <w:sz w:val="28"/>
          <w:szCs w:val="28"/>
        </w:rPr>
        <w:t>у систему повинні входити декілька окремих (частинних) показників і один узагальнюючий, залежний від частинних;</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2. </w:t>
      </w:r>
      <w:r w:rsidRPr="00284B22">
        <w:rPr>
          <w:rFonts w:ascii="Times New Roman" w:hAnsi="Times New Roman" w:cs="Times New Roman"/>
          <w:sz w:val="28"/>
          <w:szCs w:val="28"/>
        </w:rPr>
        <w:t>для системи повинна бути характерною інтегрованість, що дозволяє застосовувати її при програмно цільовому управлінні економічною безпекою й будувати «дерево» цілей економічного й соціального розвитку підприємства;</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3. </w:t>
      </w:r>
      <w:r w:rsidRPr="00284B22">
        <w:rPr>
          <w:rFonts w:ascii="Times New Roman" w:hAnsi="Times New Roman" w:cs="Times New Roman"/>
          <w:sz w:val="28"/>
          <w:szCs w:val="28"/>
        </w:rPr>
        <w:t>наявність достатньої кількості показників для оцінки окремих функціональних складових економічної безпеки підприємства;</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4. </w:t>
      </w:r>
      <w:r w:rsidRPr="00284B22">
        <w:rPr>
          <w:rFonts w:ascii="Times New Roman" w:hAnsi="Times New Roman" w:cs="Times New Roman"/>
          <w:sz w:val="28"/>
          <w:szCs w:val="28"/>
        </w:rPr>
        <w:t>усі показники в системі повинні бути реальними й динамічними;</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5. </w:t>
      </w:r>
      <w:r w:rsidRPr="00284B22">
        <w:rPr>
          <w:rFonts w:ascii="Times New Roman" w:hAnsi="Times New Roman" w:cs="Times New Roman"/>
          <w:sz w:val="28"/>
          <w:szCs w:val="28"/>
        </w:rPr>
        <w:t>можливість одержання прогнозу про спрямованість динаміки показників;</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6. </w:t>
      </w:r>
      <w:r w:rsidRPr="00284B22">
        <w:rPr>
          <w:rFonts w:ascii="Times New Roman" w:hAnsi="Times New Roman" w:cs="Times New Roman"/>
          <w:sz w:val="28"/>
          <w:szCs w:val="28"/>
        </w:rPr>
        <w:t>показники повинні бути значимими (найбільш важливими для дослідження економічної безпеки).</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Доцільність формування ефективної системи економічної безпеки суб’єктів підприємництва зумовлена необхідністю постійної концентрації зусиль на зменшенні негативного впливу зовнішніх (нестабільність та невизначеність політичної та соціально-економічної ситуації в державі, часте коригування правового забезпечення, нерівномірний доступ до інформації, корупція тощо) та внутрішніх загроз. При цьому, варто відмітити, що в організації ефективної </w:t>
      </w:r>
      <w:r w:rsidRPr="00284B22">
        <w:rPr>
          <w:rFonts w:ascii="Times New Roman" w:hAnsi="Times New Roman" w:cs="Times New Roman"/>
          <w:sz w:val="28"/>
          <w:szCs w:val="28"/>
          <w:lang w:val="uk-UA"/>
        </w:rPr>
        <w:lastRenderedPageBreak/>
        <w:t xml:space="preserve">системи економічної безпеки суб’єктів підприємництва визначальне місце відводиться інформаційно-аналітичній діяльності.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Причина цього полягає у природному виборі найбільш раціональних та ефективних механізмів гарантування безпеки, а також у можливості їхнього застосування в конкретному випадку. Будь-які дії з організації безпеки можна відобразити в межах двох протилежних стратегій: реакції та превенції. Реактивний підхід припускає наступну схему розвитку подій: шкідлива дія - опір (стійкість) - компенсація.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Реактивний підхід є абсолютно необхідним, однак за своєю природою є надзвичайно витратним і небезпечним, оскільки спочатку допускає шкідливу дію, а вже потім - компенсаційну реакцію </w:t>
      </w:r>
      <w:r w:rsidRPr="00284B22">
        <w:rPr>
          <w:rFonts w:ascii="Times New Roman" w:hAnsi="Times New Roman" w:cs="Times New Roman"/>
          <w:sz w:val="28"/>
          <w:szCs w:val="28"/>
        </w:rPr>
        <w:t xml:space="preserve">(в найкращому разі). Цілком очевидно, що реактивний підхід варто залишати на крайній випадок, коли не спрацьовує політика превенції. В ідеалі, підприємству слід прагнути отримувати випереджальну інформацію, завдяки якій можна вже на далеких підступах розпізнавати реальні загрози та заздалегідь обходити або нейтралізувати їх.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Формування ефективної системи економічної безпеки суб’єктів підприємництва передбачає застосування найуспішнішої стратегії досягнення стану безпеки, тобто - зміщення центру ваги зусиль у бік превенції та зниженні питомої ваги суто реактивних дій.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Аналізуючи взаємозв’язок категорій безпека й інформація, загальним висновком є очевидна необхідність ефективної інформаційно-аналітичної діяльності, що включає отримання великого обсягу якісної інформації як ззовні, так і з внутрішнього середовища, її якнайшвидше опрацювання й виявлення оптимальних, з погляду безпеки, варіантів поведінки. Змістом роботи із забезпечення економічної безпеки суб’єктів підприємництва є системна, раціонально організована, випереджальна та агресивна інформаційно-аналітична діяльність, проваджувана специфічними засобами.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Інформаційно-аналітична діяльність – це діяльність служби безпеки суб’єкта підприємництва щодо збору, систематизування, аналізу, узагальнення, оцінки вхідної інформації, яка надходить з різноманітних джерел та підготовка </w:t>
      </w:r>
      <w:r w:rsidRPr="00284B22">
        <w:rPr>
          <w:rFonts w:ascii="Times New Roman" w:hAnsi="Times New Roman" w:cs="Times New Roman"/>
          <w:sz w:val="28"/>
          <w:szCs w:val="28"/>
          <w:lang w:val="uk-UA"/>
        </w:rPr>
        <w:lastRenderedPageBreak/>
        <w:t xml:space="preserve">аналітичної (вихідної) інформації, яка містить оцінку поточної ситуації та прогноз її розвитку, для керівників підприємства. Виходячи із суті інформаційно-аналітичної діяльності виділяють два її рівні: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1.</w:t>
      </w:r>
      <w:r>
        <w:rPr>
          <w:rFonts w:ascii="Times New Roman" w:hAnsi="Times New Roman" w:cs="Times New Roman"/>
          <w:sz w:val="28"/>
          <w:szCs w:val="28"/>
          <w:lang w:val="uk-UA"/>
        </w:rPr>
        <w:t> </w:t>
      </w:r>
      <w:r w:rsidRPr="00284B22">
        <w:rPr>
          <w:rFonts w:ascii="Times New Roman" w:hAnsi="Times New Roman" w:cs="Times New Roman"/>
          <w:sz w:val="28"/>
          <w:szCs w:val="28"/>
        </w:rPr>
        <w:t xml:space="preserve">Інформаційний рівень, зміст якого зводиться до пошуку, збирання, накопичення, зберігання та поширення інформації.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Pr="00284B22">
        <w:rPr>
          <w:rFonts w:ascii="Times New Roman" w:hAnsi="Times New Roman" w:cs="Times New Roman"/>
          <w:sz w:val="28"/>
          <w:szCs w:val="28"/>
          <w:lang w:val="uk-UA"/>
        </w:rPr>
        <w:t xml:space="preserve">Аналітичний рівень, що полягає в узагальненні, класифікації інформації, її аналізі і перетворенні, розробці висновків, пропозицій, рекомендацій і прогнозів.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Отже, варто розрізняти сам аналітичний процес (аналітику) та інформаційну діяльність.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Аналітичний процес – це процес аналізу існуючої інформації та створення нового знання, це робота інтелекту. Результатом аналітичної діяльності є вторинні документи, що є інформаційною моделлю не первинного документа, а моделлю проблеми.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У свою чергу інформаційна діяльність – це обслуговування аналітичного процесу (матеріальне, оперативно</w:t>
      </w:r>
      <w:r>
        <w:rPr>
          <w:rFonts w:ascii="Times New Roman" w:hAnsi="Times New Roman" w:cs="Times New Roman"/>
          <w:sz w:val="28"/>
          <w:szCs w:val="28"/>
          <w:lang w:val="uk-UA"/>
        </w:rPr>
        <w:t>-</w:t>
      </w:r>
      <w:r w:rsidRPr="00284B22">
        <w:rPr>
          <w:rFonts w:ascii="Times New Roman" w:hAnsi="Times New Roman" w:cs="Times New Roman"/>
          <w:sz w:val="28"/>
          <w:szCs w:val="28"/>
        </w:rPr>
        <w:t xml:space="preserve">технічне, архівне тощо). Критичний аналіз літературних джерел [1-3] дозволяє визначити аналітичну роботу (процес) у формуванні економічної безпеки суб’єктів підприємництва як сукупність дій, що відбуваються в інтересах підвищення ефективності управлінської діяльності і мають на меті пізнання сутності, причин, тенденцій розвитку подій і явищ в сфері безпеки підприємств, розгляд і оцінювання ситуацій, вироблення на основі аналізу й обробки інформації висновків, рекомендацій, прогнозів.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Дефініція інформаційно-аналітичної діяльності дозволяє констатувати, що вона є основою інформаційно-аналітичного забезпечення безпеки суб’єктів підприємництва.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Головною метою інформаційно-аналітичного забезпечення безпеки підприємництва є своєчасне викриття на ранній стадії заходів безпосередньої підготовки певних сил для нанесення економічних збитків підприємству, установі або організації та забезпечення відповідних їм дій, а також добування необхідної </w:t>
      </w:r>
      <w:r w:rsidRPr="00284B22">
        <w:rPr>
          <w:rFonts w:ascii="Times New Roman" w:hAnsi="Times New Roman" w:cs="Times New Roman"/>
          <w:sz w:val="28"/>
          <w:szCs w:val="28"/>
          <w:lang w:val="uk-UA"/>
        </w:rPr>
        <w:lastRenderedPageBreak/>
        <w:t xml:space="preserve">інформації для планування, підготовки і проведення заходів з метою недопущення можливих дій [2].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На практиці інформаційно-аналітичне забезпечення безпеки підприємництва виконується з метою виявлення схем недобросовісної конкуренції, шахрайства, обману у сфері бізнесу, задля використання їх для виключення потрапляння власної організації у ситуації некерованого ризику [1].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Таким чином, під інформаційно-аналітичним забезпеченням безпеки діяльності підприємства ми розуміємо цілеспрямовану взаємодію людського інтелекту (аналітика) і наявної вхідної інформації (відкритої та/або конфіденційної) з метою отримання споживачем інформації нового вивідного знання, що сприяє прийняттю оптимальних управлінських рішень. Критичний аналіз літературних джерел [1-3] дозволив виділити ряд етапів інформаційно-аналітичної діяльності: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1.</w:t>
      </w:r>
      <w:r>
        <w:rPr>
          <w:rFonts w:ascii="Times New Roman" w:hAnsi="Times New Roman" w:cs="Times New Roman"/>
          <w:sz w:val="28"/>
          <w:szCs w:val="28"/>
          <w:lang w:val="uk-UA"/>
        </w:rPr>
        <w:t> </w:t>
      </w:r>
      <w:r w:rsidRPr="00284B22">
        <w:rPr>
          <w:rFonts w:ascii="Times New Roman" w:hAnsi="Times New Roman" w:cs="Times New Roman"/>
          <w:sz w:val="28"/>
          <w:szCs w:val="28"/>
        </w:rPr>
        <w:t xml:space="preserve">Загальне знайомство із проблемою, за результатами якого складається загальний план роботи.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2.</w:t>
      </w:r>
      <w:r>
        <w:rPr>
          <w:rFonts w:ascii="Times New Roman" w:hAnsi="Times New Roman" w:cs="Times New Roman"/>
          <w:sz w:val="28"/>
          <w:szCs w:val="28"/>
          <w:lang w:val="uk-UA"/>
        </w:rPr>
        <w:t> </w:t>
      </w:r>
      <w:r w:rsidRPr="00284B22">
        <w:rPr>
          <w:rFonts w:ascii="Times New Roman" w:hAnsi="Times New Roman" w:cs="Times New Roman"/>
          <w:sz w:val="28"/>
          <w:szCs w:val="28"/>
        </w:rPr>
        <w:t xml:space="preserve">Визначення термінів та понять для ясності та однозначності представлення результатів.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8B44AD">
        <w:rPr>
          <w:rFonts w:ascii="Times New Roman" w:hAnsi="Times New Roman" w:cs="Times New Roman"/>
          <w:sz w:val="28"/>
          <w:szCs w:val="28"/>
          <w:lang w:val="uk-UA"/>
        </w:rPr>
        <w:t>3.</w:t>
      </w:r>
      <w:r>
        <w:rPr>
          <w:rFonts w:ascii="Times New Roman" w:hAnsi="Times New Roman" w:cs="Times New Roman"/>
          <w:sz w:val="28"/>
          <w:szCs w:val="28"/>
          <w:lang w:val="uk-UA"/>
        </w:rPr>
        <w:t> </w:t>
      </w:r>
      <w:r w:rsidRPr="008B44AD">
        <w:rPr>
          <w:rFonts w:ascii="Times New Roman" w:hAnsi="Times New Roman" w:cs="Times New Roman"/>
          <w:sz w:val="28"/>
          <w:szCs w:val="28"/>
          <w:lang w:val="uk-UA"/>
        </w:rPr>
        <w:t xml:space="preserve">Збір фактів.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8B44AD">
        <w:rPr>
          <w:rFonts w:ascii="Times New Roman" w:hAnsi="Times New Roman" w:cs="Times New Roman"/>
          <w:sz w:val="28"/>
          <w:szCs w:val="28"/>
          <w:lang w:val="uk-UA"/>
        </w:rPr>
        <w:t>4.</w:t>
      </w:r>
      <w:r>
        <w:rPr>
          <w:rFonts w:ascii="Times New Roman" w:hAnsi="Times New Roman" w:cs="Times New Roman"/>
          <w:sz w:val="28"/>
          <w:szCs w:val="28"/>
          <w:lang w:val="uk-UA"/>
        </w:rPr>
        <w:t> </w:t>
      </w:r>
      <w:r w:rsidRPr="008B44AD">
        <w:rPr>
          <w:rFonts w:ascii="Times New Roman" w:hAnsi="Times New Roman" w:cs="Times New Roman"/>
          <w:sz w:val="28"/>
          <w:szCs w:val="28"/>
          <w:lang w:val="uk-UA"/>
        </w:rPr>
        <w:t xml:space="preserve">Тлумачення фактів – максимальне визначення їх значення. Етап включає оцінку, класифікацію та аналіз фактів.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w:t>
      </w:r>
      <w:r w:rsidRPr="008B44AD">
        <w:rPr>
          <w:rFonts w:ascii="Times New Roman" w:hAnsi="Times New Roman" w:cs="Times New Roman"/>
          <w:sz w:val="28"/>
          <w:szCs w:val="28"/>
          <w:lang w:val="uk-UA"/>
        </w:rPr>
        <w:t xml:space="preserve">Побудова гіпотези. Гіпотезу можна розглядати як положення, яке полегшує </w:t>
      </w:r>
      <w:r w:rsidRPr="00284B22">
        <w:rPr>
          <w:rFonts w:ascii="Times New Roman" w:hAnsi="Times New Roman" w:cs="Times New Roman"/>
          <w:sz w:val="28"/>
          <w:szCs w:val="28"/>
        </w:rPr>
        <w:t xml:space="preserve">прояснення проблеми, розкриває зв’язок між фактами. </w:t>
      </w:r>
    </w:p>
    <w:p w:rsidR="0059657B"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6.</w:t>
      </w:r>
      <w:r>
        <w:rPr>
          <w:rFonts w:ascii="Times New Roman" w:hAnsi="Times New Roman" w:cs="Times New Roman"/>
          <w:sz w:val="28"/>
          <w:szCs w:val="28"/>
          <w:lang w:val="uk-UA"/>
        </w:rPr>
        <w:t> </w:t>
      </w:r>
      <w:r w:rsidRPr="00284B22">
        <w:rPr>
          <w:rFonts w:ascii="Times New Roman" w:hAnsi="Times New Roman" w:cs="Times New Roman"/>
          <w:sz w:val="28"/>
          <w:szCs w:val="28"/>
        </w:rPr>
        <w:t xml:space="preserve">Висновки. На цьому етапі приводяться докази або заперечення робочих гіпотез, які висуваються на попередньому етапі і робляться відповідні висновки. </w:t>
      </w:r>
    </w:p>
    <w:p w:rsidR="0059657B"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7.</w:t>
      </w:r>
      <w:r>
        <w:rPr>
          <w:rFonts w:ascii="Times New Roman" w:hAnsi="Times New Roman" w:cs="Times New Roman"/>
          <w:sz w:val="28"/>
          <w:szCs w:val="28"/>
          <w:lang w:val="uk-UA"/>
        </w:rPr>
        <w:t> </w:t>
      </w:r>
      <w:r w:rsidRPr="00284B22">
        <w:rPr>
          <w:rFonts w:ascii="Times New Roman" w:hAnsi="Times New Roman" w:cs="Times New Roman"/>
          <w:sz w:val="28"/>
          <w:szCs w:val="28"/>
        </w:rPr>
        <w:t xml:space="preserve">Унаочнення. Складення документу в ясній, наочній та доступній формі. Вказується ступінь достовірності кожного твердження, готуються таблиці, діаграми тощо.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8B44AD">
        <w:rPr>
          <w:rFonts w:ascii="Times New Roman" w:hAnsi="Times New Roman" w:cs="Times New Roman"/>
          <w:sz w:val="28"/>
          <w:szCs w:val="28"/>
          <w:lang w:val="uk-UA"/>
        </w:rPr>
        <w:t xml:space="preserve">Об’єктом інформаційно-аналітичної діяльності є оперативна обстановка, тобто економічна ситуація, сукупність факторів, які безпосередньо або опосередковано впливають на стан, розвиток і результати суспільних відносин, </w:t>
      </w:r>
      <w:r w:rsidRPr="008B44AD">
        <w:rPr>
          <w:rFonts w:ascii="Times New Roman" w:hAnsi="Times New Roman" w:cs="Times New Roman"/>
          <w:sz w:val="28"/>
          <w:szCs w:val="28"/>
          <w:lang w:val="uk-UA"/>
        </w:rPr>
        <w:lastRenderedPageBreak/>
        <w:t xml:space="preserve">визначають напрямки розвитку оперативної обстановки, форми, методи та засоби, які застосовуються. Зміст інформаційно-аналітичної діяльності полягає у приведенні різноманітних відомостей в логічно обґрунтовану систему залежностей (причинно-наслідкових, просторово-часових тощо), яка дає змогу дати правильну оцінку сукупності фактів та окремих фактів. </w:t>
      </w:r>
      <w:r w:rsidRPr="0048790D">
        <w:rPr>
          <w:rFonts w:ascii="Times New Roman" w:hAnsi="Times New Roman" w:cs="Times New Roman"/>
          <w:sz w:val="28"/>
          <w:szCs w:val="28"/>
          <w:lang w:val="uk-UA"/>
        </w:rPr>
        <w:t xml:space="preserve">Інформаційно-аналітична діяльність безсумнівно є широкою і багатогранною сферою діяльності. Її головною метою є отримання максимальної користі з фактів, які є в розпорядженні аналітика, для того щоб правильно зрозуміти і оцінити ситуацію, бачити її у перспективі, а в кінцевому підсумку – успішно діяти.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 xml:space="preserve">Весь інтерес роботи полягає у тому, що використовується величезний набір методів, які успішно застосовують в математиці, логіці. Інформаційно-аналітична діяльність – це процес, в результаті якого сирі факти перетворюються в довершену продукцію, передбачену для передачі замовнику. Адже, будь-яка кількість фактів, оброблених найкращим чином, занесених в досьє, проіндексованих, - не має жодної цінності, поки ми не розкриємо їх зміст, співставимо між собою і передамо іншим у тому вигляді, в якому їх значення буде абсолютно ясним.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lang w:val="uk-UA"/>
        </w:rPr>
        <w:t xml:space="preserve">Основним результатом інформаційно-аналітичної діяльності є вивідна (аналітична) інформація відображена у формі доповіді, інформаційної довідки або наукової праці, де подаються висновки та рекомендації. </w:t>
      </w:r>
      <w:r w:rsidRPr="00284B22">
        <w:rPr>
          <w:rFonts w:ascii="Times New Roman" w:hAnsi="Times New Roman" w:cs="Times New Roman"/>
          <w:sz w:val="28"/>
          <w:szCs w:val="28"/>
        </w:rPr>
        <w:t>Вони абсолютно необхідні, для того щоб робота мала завершений вигляд і могла бути максимально корисною. Висновки є наслідком досягнення поставленої цілі. Щоб зробити висновки потрібно відповісти на питання “Що означає дане явище?”. В багатьох документах читаються і запа</w:t>
      </w:r>
      <w:r>
        <w:rPr>
          <w:rFonts w:ascii="Times New Roman" w:hAnsi="Times New Roman" w:cs="Times New Roman"/>
          <w:sz w:val="28"/>
          <w:szCs w:val="28"/>
        </w:rPr>
        <w:t xml:space="preserve">м’ятовуються лише висновки, </w:t>
      </w:r>
      <w:r w:rsidRPr="00284B22">
        <w:rPr>
          <w:rFonts w:ascii="Times New Roman" w:hAnsi="Times New Roman" w:cs="Times New Roman"/>
          <w:sz w:val="28"/>
          <w:szCs w:val="28"/>
        </w:rPr>
        <w:t>тобто результати аналізу</w:t>
      </w:r>
      <w:r w:rsidRPr="00545931">
        <w:rPr>
          <w:rFonts w:ascii="Times New Roman" w:hAnsi="Times New Roman" w:cs="Times New Roman"/>
          <w:sz w:val="28"/>
          <w:szCs w:val="28"/>
        </w:rPr>
        <w:t>. Необхідно виявляти якомога більшу турботу</w:t>
      </w:r>
      <w:r w:rsidRPr="00284B22">
        <w:rPr>
          <w:rFonts w:ascii="Times New Roman" w:hAnsi="Times New Roman" w:cs="Times New Roman"/>
          <w:sz w:val="28"/>
          <w:szCs w:val="28"/>
        </w:rPr>
        <w:t xml:space="preserve"> про те, щоб у висновках викладались коротко і чітко найважливіші моменти, але водночас стислість не повинна породжувати неправильне сприйняття. Написання висновків потребує найвищої майстерності фахівця. Отже, рівень безпеки підприємства тісно корелює з його рівнем інформаційно-аналітичної діяльності, тобто з його інформаційною захищеністю і його спроможністю добувати інформацію, а також, не меншою </w:t>
      </w:r>
      <w:r w:rsidRPr="00284B22">
        <w:rPr>
          <w:rFonts w:ascii="Times New Roman" w:hAnsi="Times New Roman" w:cs="Times New Roman"/>
          <w:sz w:val="28"/>
          <w:szCs w:val="28"/>
        </w:rPr>
        <w:lastRenderedPageBreak/>
        <w:t xml:space="preserve">мірою - з його здатністю витримувати шкідливу дію в рамках реактивного підходу. </w:t>
      </w:r>
    </w:p>
    <w:p w:rsidR="0059657B" w:rsidRPr="00284B22" w:rsidRDefault="0059657B" w:rsidP="0059657B">
      <w:pPr>
        <w:tabs>
          <w:tab w:val="left" w:pos="2925"/>
        </w:tabs>
        <w:spacing w:after="0" w:line="360" w:lineRule="auto"/>
        <w:ind w:firstLine="709"/>
        <w:jc w:val="both"/>
        <w:rPr>
          <w:rFonts w:ascii="Times New Roman" w:hAnsi="Times New Roman" w:cs="Times New Roman"/>
          <w:b/>
          <w:sz w:val="28"/>
          <w:szCs w:val="28"/>
          <w:lang w:val="uk-UA"/>
        </w:rPr>
      </w:pPr>
      <w:r w:rsidRPr="00284B22">
        <w:rPr>
          <w:rFonts w:ascii="Times New Roman" w:hAnsi="Times New Roman" w:cs="Times New Roman"/>
          <w:b/>
          <w:sz w:val="28"/>
          <w:szCs w:val="28"/>
          <w:lang w:val="uk-UA"/>
        </w:rPr>
        <w:t>Висновок</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sidRPr="00284B22">
        <w:rPr>
          <w:rFonts w:ascii="Times New Roman" w:hAnsi="Times New Roman" w:cs="Times New Roman"/>
          <w:sz w:val="28"/>
          <w:szCs w:val="28"/>
        </w:rPr>
        <w:t>Розвиток підприємства на всіх рівнях управління потребує відповідного інформаційно-аналітичного забезпечення. Одним із важливих завдань, що потребують нагального вирішення, є вдосконалення інформаційно-аналітичної діяльності процесів розвитку підприємства. Недосконалість інформаційно-аналітичної діяльності ускладнює і сповільнює обґрунтування та вибір конкретних напрямів господарського розвитку, збільшує ймовірність помилок, що є основною причиною низької ефективності сучасного бізнесу та незахищеності від дій конкурентів. Рівень безпеки підприємства тісно корелює з його рівнем інформаційно-аналітичної діяльності, тобто з його інформаційною захищеністю і його спроможністю добувати інформацію, а також не меншою мірою – з його здатністю витримувати шкідливу дію в рамках реактивного підходу. Перспектива подальших досліджень у цій галузі полягає в обґрунтуванні методології здійснення інформаційно-аналітичної діяльності для забезпечення економічної безпеки суб'єкта підприємництва.</w:t>
      </w:r>
    </w:p>
    <w:p w:rsidR="0059657B" w:rsidRDefault="0059657B" w:rsidP="0059657B">
      <w:pPr>
        <w:spacing w:after="0" w:line="360" w:lineRule="auto"/>
        <w:ind w:firstLine="709"/>
        <w:jc w:val="both"/>
        <w:rPr>
          <w:rFonts w:ascii="Times New Roman" w:hAnsi="Times New Roman" w:cs="Times New Roman"/>
          <w:b/>
          <w:sz w:val="28"/>
          <w:szCs w:val="28"/>
          <w:lang w:val="uk-UA"/>
        </w:rPr>
      </w:pPr>
      <w:r w:rsidRPr="00067F57">
        <w:rPr>
          <w:rFonts w:ascii="Times New Roman" w:hAnsi="Times New Roman" w:cs="Times New Roman"/>
          <w:b/>
          <w:sz w:val="28"/>
          <w:szCs w:val="28"/>
          <w:lang w:val="uk-UA"/>
        </w:rPr>
        <w:t>Завдання для самостійної роботи</w:t>
      </w:r>
    </w:p>
    <w:p w:rsidR="00067F57" w:rsidRPr="00067F57" w:rsidRDefault="00067F57" w:rsidP="00067F57">
      <w:pPr>
        <w:spacing w:after="0" w:line="360" w:lineRule="auto"/>
        <w:ind w:firstLine="709"/>
        <w:jc w:val="both"/>
        <w:rPr>
          <w:rFonts w:ascii="Times New Roman" w:hAnsi="Times New Roman" w:cs="Times New Roman"/>
          <w:sz w:val="28"/>
          <w:szCs w:val="28"/>
          <w:lang w:val="uk-UA"/>
        </w:rPr>
      </w:pPr>
      <w:r w:rsidRPr="00067F57">
        <w:rPr>
          <w:rFonts w:ascii="Times New Roman" w:hAnsi="Times New Roman" w:cs="Times New Roman"/>
          <w:sz w:val="28"/>
          <w:szCs w:val="28"/>
          <w:lang w:val="uk-UA"/>
        </w:rPr>
        <w:t>1. Історія виникнення та розвитку інформаційно-аналітичної діяльності.</w:t>
      </w:r>
    </w:p>
    <w:p w:rsidR="00067F57" w:rsidRPr="00067F57" w:rsidRDefault="00067F57" w:rsidP="00067F57">
      <w:pPr>
        <w:spacing w:after="0" w:line="360" w:lineRule="auto"/>
        <w:ind w:firstLine="709"/>
        <w:jc w:val="both"/>
        <w:rPr>
          <w:rFonts w:ascii="Times New Roman" w:hAnsi="Times New Roman" w:cs="Times New Roman"/>
          <w:sz w:val="28"/>
          <w:szCs w:val="28"/>
        </w:rPr>
      </w:pPr>
      <w:r w:rsidRPr="00067F57">
        <w:rPr>
          <w:rFonts w:ascii="Times New Roman" w:hAnsi="Times New Roman" w:cs="Times New Roman"/>
          <w:sz w:val="28"/>
          <w:szCs w:val="28"/>
        </w:rPr>
        <w:t xml:space="preserve">2. </w:t>
      </w:r>
      <w:r w:rsidRPr="00067F57">
        <w:rPr>
          <w:rFonts w:ascii="Times New Roman" w:hAnsi="Times New Roman" w:cs="Times New Roman"/>
          <w:sz w:val="28"/>
          <w:szCs w:val="28"/>
          <w:lang w:val="uk-UA"/>
        </w:rPr>
        <w:t>Суть та основні принципи інформаційно-аналітичної діяльності.</w:t>
      </w:r>
    </w:p>
    <w:p w:rsidR="00067F57" w:rsidRPr="00067F57" w:rsidRDefault="00067F57" w:rsidP="00067F57">
      <w:pPr>
        <w:spacing w:after="0" w:line="360" w:lineRule="auto"/>
        <w:ind w:firstLine="709"/>
        <w:jc w:val="both"/>
        <w:rPr>
          <w:rFonts w:ascii="Times New Roman" w:hAnsi="Times New Roman" w:cs="Times New Roman"/>
          <w:sz w:val="28"/>
          <w:szCs w:val="28"/>
        </w:rPr>
      </w:pPr>
      <w:r w:rsidRPr="00067F57">
        <w:rPr>
          <w:rFonts w:ascii="Times New Roman" w:hAnsi="Times New Roman" w:cs="Times New Roman"/>
          <w:sz w:val="28"/>
          <w:szCs w:val="28"/>
        </w:rPr>
        <w:t xml:space="preserve">3. </w:t>
      </w:r>
      <w:r w:rsidRPr="00067F57">
        <w:rPr>
          <w:rFonts w:ascii="Times New Roman" w:hAnsi="Times New Roman" w:cs="Times New Roman"/>
          <w:sz w:val="28"/>
          <w:szCs w:val="28"/>
          <w:lang w:val="uk-UA"/>
        </w:rPr>
        <w:t>Методи  аналітики, їх універсальність в процесі пізнання.</w:t>
      </w:r>
    </w:p>
    <w:p w:rsidR="00067F57" w:rsidRPr="00067F57" w:rsidRDefault="00067F57" w:rsidP="00067F57">
      <w:pPr>
        <w:spacing w:after="0" w:line="360" w:lineRule="auto"/>
        <w:ind w:firstLine="709"/>
        <w:jc w:val="both"/>
        <w:rPr>
          <w:rFonts w:ascii="Times New Roman" w:hAnsi="Times New Roman" w:cs="Times New Roman"/>
          <w:sz w:val="28"/>
          <w:szCs w:val="28"/>
        </w:rPr>
      </w:pPr>
      <w:r w:rsidRPr="00067F57">
        <w:rPr>
          <w:rFonts w:ascii="Times New Roman" w:hAnsi="Times New Roman" w:cs="Times New Roman"/>
          <w:sz w:val="28"/>
          <w:szCs w:val="28"/>
        </w:rPr>
        <w:t xml:space="preserve">4. </w:t>
      </w:r>
      <w:r w:rsidRPr="00067F57">
        <w:rPr>
          <w:rFonts w:ascii="Times New Roman" w:hAnsi="Times New Roman" w:cs="Times New Roman"/>
          <w:sz w:val="28"/>
          <w:szCs w:val="28"/>
          <w:lang w:val="uk-UA"/>
        </w:rPr>
        <w:t>Специфіка аналітики в системі сучасних наук: проблеми і перспективи.</w:t>
      </w:r>
    </w:p>
    <w:p w:rsidR="00067F57" w:rsidRPr="00067F57" w:rsidRDefault="00067F57" w:rsidP="0059657B">
      <w:pPr>
        <w:spacing w:after="0" w:line="360" w:lineRule="auto"/>
        <w:ind w:firstLine="709"/>
        <w:jc w:val="both"/>
        <w:rPr>
          <w:rFonts w:ascii="Times New Roman" w:hAnsi="Times New Roman" w:cs="Times New Roman"/>
          <w:sz w:val="28"/>
          <w:szCs w:val="28"/>
        </w:rPr>
      </w:pPr>
      <w:bookmarkStart w:id="2" w:name="_GoBack"/>
      <w:bookmarkEnd w:id="2"/>
    </w:p>
    <w:p w:rsidR="0059657B" w:rsidRPr="00284B22" w:rsidRDefault="0059657B" w:rsidP="0059657B">
      <w:pPr>
        <w:spacing w:after="0" w:line="360" w:lineRule="auto"/>
        <w:ind w:firstLine="709"/>
        <w:jc w:val="both"/>
        <w:rPr>
          <w:rFonts w:ascii="Times New Roman" w:hAnsi="Times New Roman" w:cs="Times New Roman"/>
          <w:b/>
          <w:sz w:val="28"/>
          <w:szCs w:val="28"/>
          <w:lang w:val="uk-UA"/>
        </w:rPr>
      </w:pPr>
      <w:r w:rsidRPr="00284B22">
        <w:rPr>
          <w:rFonts w:ascii="Times New Roman" w:hAnsi="Times New Roman" w:cs="Times New Roman"/>
          <w:b/>
          <w:sz w:val="28"/>
          <w:szCs w:val="28"/>
        </w:rPr>
        <w:t xml:space="preserve">Питання для самоконтролю </w:t>
      </w:r>
    </w:p>
    <w:p w:rsidR="0059657B" w:rsidRPr="00284B22" w:rsidRDefault="0059657B" w:rsidP="0059657B">
      <w:pPr>
        <w:tabs>
          <w:tab w:val="left" w:pos="2925"/>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1. </w:t>
      </w:r>
      <w:r w:rsidRPr="00284B22">
        <w:rPr>
          <w:rFonts w:ascii="Times New Roman" w:hAnsi="Times New Roman" w:cs="Times New Roman"/>
          <w:sz w:val="28"/>
          <w:szCs w:val="28"/>
        </w:rPr>
        <w:t>Основні принципи побудови системи економічної безпеки підприємства.</w:t>
      </w:r>
    </w:p>
    <w:p w:rsidR="0059657B" w:rsidRPr="00284B22" w:rsidRDefault="0059657B" w:rsidP="0059657B">
      <w:pPr>
        <w:tabs>
          <w:tab w:val="left" w:pos="2925"/>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2. </w:t>
      </w:r>
      <w:r w:rsidRPr="00284B22">
        <w:rPr>
          <w:rFonts w:ascii="Times New Roman" w:hAnsi="Times New Roman" w:cs="Times New Roman"/>
          <w:sz w:val="28"/>
          <w:szCs w:val="28"/>
        </w:rPr>
        <w:t>Розкрийте основні завдання системи економічної безпеки підприємства.</w:t>
      </w:r>
    </w:p>
    <w:p w:rsidR="0059657B" w:rsidRPr="00284B22" w:rsidRDefault="0059657B" w:rsidP="0059657B">
      <w:pPr>
        <w:tabs>
          <w:tab w:val="left" w:pos="2925"/>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3. </w:t>
      </w:r>
      <w:r w:rsidRPr="00284B22">
        <w:rPr>
          <w:rFonts w:ascii="Times New Roman" w:hAnsi="Times New Roman" w:cs="Times New Roman"/>
          <w:sz w:val="28"/>
          <w:szCs w:val="28"/>
        </w:rPr>
        <w:t>Наведіть основні елементи системи економічної безпеки підприємства.</w:t>
      </w:r>
    </w:p>
    <w:p w:rsidR="0059657B" w:rsidRPr="00284B22" w:rsidRDefault="0059657B" w:rsidP="0059657B">
      <w:pPr>
        <w:tabs>
          <w:tab w:val="left" w:pos="2925"/>
        </w:tabs>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4. </w:t>
      </w:r>
      <w:r w:rsidRPr="00284B22">
        <w:rPr>
          <w:rFonts w:ascii="Times New Roman" w:hAnsi="Times New Roman" w:cs="Times New Roman"/>
          <w:sz w:val="28"/>
          <w:szCs w:val="28"/>
        </w:rPr>
        <w:t>Дайте характеристику системі економічної безпеки підприємства.</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rPr>
      </w:pPr>
    </w:p>
    <w:p w:rsidR="0059657B" w:rsidRPr="008B44AD" w:rsidRDefault="0059657B" w:rsidP="0059657B">
      <w:pPr>
        <w:spacing w:after="0" w:line="360" w:lineRule="auto"/>
        <w:ind w:firstLine="709"/>
        <w:jc w:val="both"/>
        <w:rPr>
          <w:rFonts w:ascii="Times New Roman" w:hAnsi="Times New Roman" w:cs="Times New Roman"/>
          <w:b/>
          <w:sz w:val="28"/>
          <w:szCs w:val="28"/>
          <w:lang w:val="uk-UA"/>
        </w:rPr>
      </w:pPr>
      <w:r w:rsidRPr="00284B22">
        <w:rPr>
          <w:rFonts w:ascii="Times New Roman" w:hAnsi="Times New Roman" w:cs="Times New Roman"/>
          <w:b/>
          <w:sz w:val="28"/>
          <w:szCs w:val="28"/>
          <w:lang w:val="uk-UA"/>
        </w:rPr>
        <w:lastRenderedPageBreak/>
        <w:t>С</w:t>
      </w:r>
      <w:r w:rsidRPr="00284B22">
        <w:rPr>
          <w:rFonts w:ascii="Times New Roman" w:hAnsi="Times New Roman" w:cs="Times New Roman"/>
          <w:b/>
          <w:sz w:val="28"/>
          <w:szCs w:val="28"/>
        </w:rPr>
        <w:t>писок рекомендованої навчальної, наукової, ф</w:t>
      </w:r>
      <w:r>
        <w:rPr>
          <w:rFonts w:ascii="Times New Roman" w:hAnsi="Times New Roman" w:cs="Times New Roman"/>
          <w:b/>
          <w:sz w:val="28"/>
          <w:szCs w:val="28"/>
        </w:rPr>
        <w:t>ахової і періодичної літератури</w:t>
      </w:r>
      <w:r>
        <w:rPr>
          <w:rFonts w:ascii="Times New Roman" w:hAnsi="Times New Roman" w:cs="Times New Roman"/>
          <w:b/>
          <w:sz w:val="28"/>
          <w:szCs w:val="28"/>
          <w:lang w:val="uk-UA"/>
        </w:rPr>
        <w:t>:</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w:t>
      </w:r>
      <w:r w:rsidRPr="00284B22">
        <w:rPr>
          <w:rFonts w:ascii="Times New Roman" w:hAnsi="Times New Roman" w:cs="Times New Roman"/>
          <w:sz w:val="28"/>
          <w:szCs w:val="28"/>
          <w:lang w:val="uk-UA"/>
        </w:rPr>
        <w:t>Позднишев Є.</w:t>
      </w:r>
      <w:r>
        <w:rPr>
          <w:rFonts w:ascii="Times New Roman" w:hAnsi="Times New Roman" w:cs="Times New Roman"/>
          <w:sz w:val="28"/>
          <w:szCs w:val="28"/>
          <w:lang w:val="uk-UA"/>
        </w:rPr>
        <w:t> </w:t>
      </w:r>
      <w:r w:rsidRPr="00284B22">
        <w:rPr>
          <w:rFonts w:ascii="Times New Roman" w:hAnsi="Times New Roman" w:cs="Times New Roman"/>
          <w:sz w:val="28"/>
          <w:szCs w:val="28"/>
          <w:lang w:val="uk-UA"/>
        </w:rPr>
        <w:t>В. Інформаційно-аналітичне забезпечення безпеки підприємництва (методи та їх застосування) навч. посібник / Є.</w:t>
      </w:r>
      <w:r>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В. Позднишев. – Кн. 1. – К.: Видавець Позднишев, 2007. – 89 с. </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w:t>
      </w:r>
      <w:r w:rsidRPr="00284B22">
        <w:rPr>
          <w:rFonts w:ascii="Times New Roman" w:hAnsi="Times New Roman" w:cs="Times New Roman"/>
          <w:sz w:val="28"/>
          <w:szCs w:val="28"/>
          <w:lang w:val="uk-UA"/>
        </w:rPr>
        <w:t>Чергенець Е.</w:t>
      </w:r>
      <w:r>
        <w:rPr>
          <w:rFonts w:ascii="Times New Roman" w:hAnsi="Times New Roman" w:cs="Times New Roman"/>
          <w:sz w:val="28"/>
          <w:szCs w:val="28"/>
          <w:lang w:val="uk-UA"/>
        </w:rPr>
        <w:t> </w:t>
      </w:r>
      <w:r w:rsidRPr="00284B22">
        <w:rPr>
          <w:rFonts w:ascii="Times New Roman" w:hAnsi="Times New Roman" w:cs="Times New Roman"/>
          <w:sz w:val="28"/>
          <w:szCs w:val="28"/>
          <w:lang w:val="uk-UA"/>
        </w:rPr>
        <w:t>В. Інформаційно-аналітичне забезпечення безпеки підприємництва (збір та пошук інформації) [Електронний ресурс] / Е.</w:t>
      </w:r>
      <w:r>
        <w:rPr>
          <w:rFonts w:ascii="Times New Roman" w:hAnsi="Times New Roman" w:cs="Times New Roman"/>
          <w:sz w:val="28"/>
          <w:szCs w:val="28"/>
          <w:lang w:val="uk-UA"/>
        </w:rPr>
        <w:t> </w:t>
      </w:r>
      <w:r w:rsidRPr="00284B22">
        <w:rPr>
          <w:rFonts w:ascii="Times New Roman" w:hAnsi="Times New Roman" w:cs="Times New Roman"/>
          <w:sz w:val="28"/>
          <w:szCs w:val="28"/>
          <w:lang w:val="uk-UA"/>
        </w:rPr>
        <w:t>В.Чергенець, А.</w:t>
      </w:r>
      <w:r>
        <w:rPr>
          <w:rFonts w:ascii="Times New Roman" w:hAnsi="Times New Roman" w:cs="Times New Roman"/>
          <w:sz w:val="28"/>
          <w:szCs w:val="28"/>
          <w:lang w:val="uk-UA"/>
        </w:rPr>
        <w:t> </w:t>
      </w:r>
      <w:r w:rsidRPr="00284B22">
        <w:rPr>
          <w:rFonts w:ascii="Times New Roman" w:hAnsi="Times New Roman" w:cs="Times New Roman"/>
          <w:sz w:val="28"/>
          <w:szCs w:val="28"/>
          <w:lang w:val="uk-UA"/>
        </w:rPr>
        <w:t>В.Зайцев, Є.</w:t>
      </w:r>
      <w:r>
        <w:rPr>
          <w:rFonts w:ascii="Times New Roman" w:hAnsi="Times New Roman" w:cs="Times New Roman"/>
          <w:sz w:val="28"/>
          <w:szCs w:val="28"/>
          <w:lang w:val="uk-UA"/>
        </w:rPr>
        <w:t> </w:t>
      </w:r>
      <w:r w:rsidRPr="00284B22">
        <w:rPr>
          <w:rFonts w:ascii="Times New Roman" w:hAnsi="Times New Roman" w:cs="Times New Roman"/>
          <w:sz w:val="28"/>
          <w:szCs w:val="28"/>
          <w:lang w:val="uk-UA"/>
        </w:rPr>
        <w:t xml:space="preserve">В. Позднишев // Навчальний посібник. </w:t>
      </w:r>
      <w:r w:rsidRPr="00284B22">
        <w:rPr>
          <w:rFonts w:ascii="Times New Roman" w:hAnsi="Times New Roman" w:cs="Times New Roman"/>
          <w:sz w:val="28"/>
          <w:szCs w:val="28"/>
        </w:rPr>
        <w:t>Книга 2 / Під заг. ред. Є.</w:t>
      </w:r>
      <w:r>
        <w:rPr>
          <w:rFonts w:ascii="Times New Roman" w:hAnsi="Times New Roman" w:cs="Times New Roman"/>
          <w:sz w:val="28"/>
          <w:szCs w:val="28"/>
          <w:lang w:val="uk-UA"/>
        </w:rPr>
        <w:t> </w:t>
      </w:r>
      <w:r w:rsidRPr="00284B22">
        <w:rPr>
          <w:rFonts w:ascii="Times New Roman" w:hAnsi="Times New Roman" w:cs="Times New Roman"/>
          <w:sz w:val="28"/>
          <w:szCs w:val="28"/>
        </w:rPr>
        <w:t>В.Позднишева. - К., Видавець Позднишев, 2007. - 74 с.</w:t>
      </w:r>
    </w:p>
    <w:p w:rsidR="0059657B" w:rsidRPr="00284B22" w:rsidRDefault="0059657B" w:rsidP="0059657B">
      <w:pPr>
        <w:tabs>
          <w:tab w:val="left" w:pos="2925"/>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3.</w:t>
      </w:r>
      <w:r>
        <w:rPr>
          <w:rFonts w:ascii="Times New Roman" w:hAnsi="Times New Roman" w:cs="Times New Roman"/>
          <w:sz w:val="28"/>
          <w:szCs w:val="28"/>
          <w:lang w:val="uk-UA"/>
        </w:rPr>
        <w:t> </w:t>
      </w:r>
      <w:r w:rsidRPr="00284B22">
        <w:rPr>
          <w:rFonts w:ascii="Times New Roman" w:hAnsi="Times New Roman" w:cs="Times New Roman"/>
          <w:sz w:val="28"/>
          <w:szCs w:val="28"/>
        </w:rPr>
        <w:t>Ткачук Т.</w:t>
      </w:r>
      <w:r>
        <w:rPr>
          <w:rFonts w:ascii="Times New Roman" w:hAnsi="Times New Roman" w:cs="Times New Roman"/>
          <w:sz w:val="28"/>
          <w:szCs w:val="28"/>
          <w:lang w:val="uk-UA"/>
        </w:rPr>
        <w:t> </w:t>
      </w:r>
      <w:r w:rsidRPr="00284B22">
        <w:rPr>
          <w:rFonts w:ascii="Times New Roman" w:hAnsi="Times New Roman" w:cs="Times New Roman"/>
          <w:sz w:val="28"/>
          <w:szCs w:val="28"/>
        </w:rPr>
        <w:t>Ю. Конкурентна розвідка: навч. посіб. / Т.Ю. Ткачук. – К.: Наук.-вид. відділ НА СБ України, 2010. – 219 с.</w:t>
      </w:r>
    </w:p>
    <w:p w:rsidR="0059657B" w:rsidRPr="00FE37A2" w:rsidRDefault="0059657B" w:rsidP="0059657B">
      <w:pPr>
        <w:rPr>
          <w:lang w:val="uk-UA"/>
        </w:rPr>
      </w:pPr>
    </w:p>
    <w:p w:rsidR="00582BF8" w:rsidRPr="00284B22" w:rsidRDefault="00582BF8" w:rsidP="002862BD">
      <w:pPr>
        <w:tabs>
          <w:tab w:val="left" w:pos="2925"/>
        </w:tabs>
        <w:spacing w:after="0" w:line="360" w:lineRule="auto"/>
        <w:jc w:val="both"/>
        <w:rPr>
          <w:rFonts w:ascii="Times New Roman" w:hAnsi="Times New Roman" w:cs="Times New Roman"/>
          <w:sz w:val="28"/>
          <w:szCs w:val="28"/>
          <w:lang w:val="uk-UA"/>
        </w:rPr>
      </w:pPr>
    </w:p>
    <w:sectPr w:rsidR="00582BF8" w:rsidRPr="00284B22" w:rsidSect="006D3616">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31EEB"/>
    <w:multiLevelType w:val="multilevel"/>
    <w:tmpl w:val="A2089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8E517C"/>
    <w:multiLevelType w:val="multilevel"/>
    <w:tmpl w:val="AFBC5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FF35D4"/>
    <w:multiLevelType w:val="multilevel"/>
    <w:tmpl w:val="9560E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6219E2"/>
    <w:multiLevelType w:val="hybridMultilevel"/>
    <w:tmpl w:val="068098E2"/>
    <w:lvl w:ilvl="0" w:tplc="3C063AA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AFB75AD"/>
    <w:multiLevelType w:val="hybridMultilevel"/>
    <w:tmpl w:val="8042F922"/>
    <w:lvl w:ilvl="0" w:tplc="3C063AA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7468DA"/>
    <w:multiLevelType w:val="multilevel"/>
    <w:tmpl w:val="6F582296"/>
    <w:lvl w:ilvl="0">
      <w:start w:val="1"/>
      <w:numFmt w:val="decimal"/>
      <w:lvlText w:val="%1."/>
      <w:lvlJc w:val="left"/>
      <w:pPr>
        <w:ind w:left="1778" w:hanging="360"/>
      </w:pPr>
      <w:rPr>
        <w:rFonts w:hint="default"/>
      </w:rPr>
    </w:lvl>
    <w:lvl w:ilvl="1">
      <w:start w:val="1"/>
      <w:numFmt w:val="decimal"/>
      <w:isLgl/>
      <w:lvlText w:val="%1.%2."/>
      <w:lvlJc w:val="left"/>
      <w:pPr>
        <w:ind w:left="2138"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6">
    <w:nsid w:val="0F5730BD"/>
    <w:multiLevelType w:val="hybridMultilevel"/>
    <w:tmpl w:val="98D4AA20"/>
    <w:lvl w:ilvl="0" w:tplc="C8808FF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10B17AD4"/>
    <w:multiLevelType w:val="hybridMultilevel"/>
    <w:tmpl w:val="F7A04D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17A18BE"/>
    <w:multiLevelType w:val="hybridMultilevel"/>
    <w:tmpl w:val="CCC8A0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1FE7947"/>
    <w:multiLevelType w:val="multilevel"/>
    <w:tmpl w:val="ED86C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13782320"/>
    <w:multiLevelType w:val="multilevel"/>
    <w:tmpl w:val="6E0AD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5482DA5"/>
    <w:multiLevelType w:val="multilevel"/>
    <w:tmpl w:val="C1161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CE47B85"/>
    <w:multiLevelType w:val="multilevel"/>
    <w:tmpl w:val="C832B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D9E5F43"/>
    <w:multiLevelType w:val="hybridMultilevel"/>
    <w:tmpl w:val="91FA872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22903027"/>
    <w:multiLevelType w:val="multilevel"/>
    <w:tmpl w:val="23ECA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6820868"/>
    <w:multiLevelType w:val="multilevel"/>
    <w:tmpl w:val="5D0CF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6902418"/>
    <w:multiLevelType w:val="hybridMultilevel"/>
    <w:tmpl w:val="98D4AA20"/>
    <w:lvl w:ilvl="0" w:tplc="C8808FF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A8C6AC0"/>
    <w:multiLevelType w:val="hybridMultilevel"/>
    <w:tmpl w:val="0D7CBF3E"/>
    <w:lvl w:ilvl="0" w:tplc="04220011">
      <w:start w:val="1"/>
      <w:numFmt w:val="decimal"/>
      <w:lvlText w:val="%1)"/>
      <w:lvlJc w:val="left"/>
      <w:pPr>
        <w:ind w:left="1070" w:hanging="360"/>
      </w:pPr>
      <w:rPr>
        <w:rFonts w:cs="Times New Roman"/>
      </w:rPr>
    </w:lvl>
    <w:lvl w:ilvl="1" w:tplc="04220019">
      <w:start w:val="1"/>
      <w:numFmt w:val="lowerLetter"/>
      <w:lvlText w:val="%2."/>
      <w:lvlJc w:val="left"/>
      <w:pPr>
        <w:ind w:left="1790" w:hanging="360"/>
      </w:pPr>
      <w:rPr>
        <w:rFonts w:cs="Times New Roman"/>
      </w:rPr>
    </w:lvl>
    <w:lvl w:ilvl="2" w:tplc="0422001B">
      <w:start w:val="1"/>
      <w:numFmt w:val="lowerRoman"/>
      <w:lvlText w:val="%3."/>
      <w:lvlJc w:val="right"/>
      <w:pPr>
        <w:ind w:left="2510" w:hanging="180"/>
      </w:pPr>
      <w:rPr>
        <w:rFonts w:cs="Times New Roman"/>
      </w:rPr>
    </w:lvl>
    <w:lvl w:ilvl="3" w:tplc="0422000F">
      <w:start w:val="1"/>
      <w:numFmt w:val="decimal"/>
      <w:lvlText w:val="%4."/>
      <w:lvlJc w:val="left"/>
      <w:pPr>
        <w:ind w:left="3230" w:hanging="360"/>
      </w:pPr>
      <w:rPr>
        <w:rFonts w:cs="Times New Roman"/>
      </w:rPr>
    </w:lvl>
    <w:lvl w:ilvl="4" w:tplc="04220019">
      <w:start w:val="1"/>
      <w:numFmt w:val="lowerLetter"/>
      <w:lvlText w:val="%5."/>
      <w:lvlJc w:val="left"/>
      <w:pPr>
        <w:ind w:left="3950" w:hanging="360"/>
      </w:pPr>
      <w:rPr>
        <w:rFonts w:cs="Times New Roman"/>
      </w:rPr>
    </w:lvl>
    <w:lvl w:ilvl="5" w:tplc="0422001B">
      <w:start w:val="1"/>
      <w:numFmt w:val="lowerRoman"/>
      <w:lvlText w:val="%6."/>
      <w:lvlJc w:val="right"/>
      <w:pPr>
        <w:ind w:left="4670" w:hanging="180"/>
      </w:pPr>
      <w:rPr>
        <w:rFonts w:cs="Times New Roman"/>
      </w:rPr>
    </w:lvl>
    <w:lvl w:ilvl="6" w:tplc="0422000F">
      <w:start w:val="1"/>
      <w:numFmt w:val="decimal"/>
      <w:lvlText w:val="%7."/>
      <w:lvlJc w:val="left"/>
      <w:pPr>
        <w:ind w:left="5390" w:hanging="360"/>
      </w:pPr>
      <w:rPr>
        <w:rFonts w:cs="Times New Roman"/>
      </w:rPr>
    </w:lvl>
    <w:lvl w:ilvl="7" w:tplc="04220019">
      <w:start w:val="1"/>
      <w:numFmt w:val="lowerLetter"/>
      <w:lvlText w:val="%8."/>
      <w:lvlJc w:val="left"/>
      <w:pPr>
        <w:ind w:left="6110" w:hanging="360"/>
      </w:pPr>
      <w:rPr>
        <w:rFonts w:cs="Times New Roman"/>
      </w:rPr>
    </w:lvl>
    <w:lvl w:ilvl="8" w:tplc="0422001B">
      <w:start w:val="1"/>
      <w:numFmt w:val="lowerRoman"/>
      <w:lvlText w:val="%9."/>
      <w:lvlJc w:val="right"/>
      <w:pPr>
        <w:ind w:left="6830" w:hanging="180"/>
      </w:pPr>
      <w:rPr>
        <w:rFonts w:cs="Times New Roman"/>
      </w:rPr>
    </w:lvl>
  </w:abstractNum>
  <w:abstractNum w:abstractNumId="18">
    <w:nsid w:val="31FD72BE"/>
    <w:multiLevelType w:val="hybridMultilevel"/>
    <w:tmpl w:val="AAD09A6C"/>
    <w:lvl w:ilvl="0" w:tplc="F77E472A">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9">
    <w:nsid w:val="33870556"/>
    <w:multiLevelType w:val="multilevel"/>
    <w:tmpl w:val="AFAA9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89729A8"/>
    <w:multiLevelType w:val="multilevel"/>
    <w:tmpl w:val="9C725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AD111FE"/>
    <w:multiLevelType w:val="multilevel"/>
    <w:tmpl w:val="F62A7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D2F77B7"/>
    <w:multiLevelType w:val="hybridMultilevel"/>
    <w:tmpl w:val="480E95B2"/>
    <w:lvl w:ilvl="0" w:tplc="3BAE0976">
      <w:start w:val="1"/>
      <w:numFmt w:val="upperRoman"/>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3F671D99"/>
    <w:multiLevelType w:val="multilevel"/>
    <w:tmpl w:val="541A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0703769"/>
    <w:multiLevelType w:val="multilevel"/>
    <w:tmpl w:val="10E20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8203C05"/>
    <w:multiLevelType w:val="multilevel"/>
    <w:tmpl w:val="98429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3C737D0"/>
    <w:multiLevelType w:val="hybridMultilevel"/>
    <w:tmpl w:val="F3AA5E14"/>
    <w:lvl w:ilvl="0" w:tplc="3280AA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4080B88"/>
    <w:multiLevelType w:val="hybridMultilevel"/>
    <w:tmpl w:val="8CBC94AE"/>
    <w:lvl w:ilvl="0" w:tplc="4DFE816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554052DB"/>
    <w:multiLevelType w:val="multilevel"/>
    <w:tmpl w:val="A770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84A53C5"/>
    <w:multiLevelType w:val="multilevel"/>
    <w:tmpl w:val="0ACA3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A151012"/>
    <w:multiLevelType w:val="multilevel"/>
    <w:tmpl w:val="78D4F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DDE5239"/>
    <w:multiLevelType w:val="hybridMultilevel"/>
    <w:tmpl w:val="562C44B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3F16084"/>
    <w:multiLevelType w:val="hybridMultilevel"/>
    <w:tmpl w:val="6A769FC6"/>
    <w:lvl w:ilvl="0" w:tplc="0E0E8CB2">
      <w:start w:val="1"/>
      <w:numFmt w:val="decimal"/>
      <w:lvlText w:val="%1."/>
      <w:lvlJc w:val="left"/>
      <w:pPr>
        <w:ind w:left="928"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6D7E52B7"/>
    <w:multiLevelType w:val="hybridMultilevel"/>
    <w:tmpl w:val="A6A21362"/>
    <w:lvl w:ilvl="0" w:tplc="04220011">
      <w:start w:val="1"/>
      <w:numFmt w:val="decimal"/>
      <w:lvlText w:val="%1)"/>
      <w:lvlJc w:val="left"/>
      <w:pPr>
        <w:ind w:left="1503" w:hanging="360"/>
      </w:pPr>
      <w:rPr>
        <w:rFonts w:cs="Times New Roman"/>
      </w:rPr>
    </w:lvl>
    <w:lvl w:ilvl="1" w:tplc="04220019">
      <w:start w:val="1"/>
      <w:numFmt w:val="lowerLetter"/>
      <w:lvlText w:val="%2."/>
      <w:lvlJc w:val="left"/>
      <w:pPr>
        <w:ind w:left="2223" w:hanging="360"/>
      </w:pPr>
      <w:rPr>
        <w:rFonts w:cs="Times New Roman"/>
      </w:rPr>
    </w:lvl>
    <w:lvl w:ilvl="2" w:tplc="0422001B">
      <w:start w:val="1"/>
      <w:numFmt w:val="lowerRoman"/>
      <w:lvlText w:val="%3."/>
      <w:lvlJc w:val="right"/>
      <w:pPr>
        <w:ind w:left="2943" w:hanging="180"/>
      </w:pPr>
      <w:rPr>
        <w:rFonts w:cs="Times New Roman"/>
      </w:rPr>
    </w:lvl>
    <w:lvl w:ilvl="3" w:tplc="0422000F">
      <w:start w:val="1"/>
      <w:numFmt w:val="decimal"/>
      <w:lvlText w:val="%4."/>
      <w:lvlJc w:val="left"/>
      <w:pPr>
        <w:ind w:left="3663" w:hanging="360"/>
      </w:pPr>
      <w:rPr>
        <w:rFonts w:cs="Times New Roman"/>
      </w:rPr>
    </w:lvl>
    <w:lvl w:ilvl="4" w:tplc="04220019">
      <w:start w:val="1"/>
      <w:numFmt w:val="lowerLetter"/>
      <w:lvlText w:val="%5."/>
      <w:lvlJc w:val="left"/>
      <w:pPr>
        <w:ind w:left="4383" w:hanging="360"/>
      </w:pPr>
      <w:rPr>
        <w:rFonts w:cs="Times New Roman"/>
      </w:rPr>
    </w:lvl>
    <w:lvl w:ilvl="5" w:tplc="0422001B">
      <w:start w:val="1"/>
      <w:numFmt w:val="lowerRoman"/>
      <w:lvlText w:val="%6."/>
      <w:lvlJc w:val="right"/>
      <w:pPr>
        <w:ind w:left="5103" w:hanging="180"/>
      </w:pPr>
      <w:rPr>
        <w:rFonts w:cs="Times New Roman"/>
      </w:rPr>
    </w:lvl>
    <w:lvl w:ilvl="6" w:tplc="0422000F">
      <w:start w:val="1"/>
      <w:numFmt w:val="decimal"/>
      <w:lvlText w:val="%7."/>
      <w:lvlJc w:val="left"/>
      <w:pPr>
        <w:ind w:left="5823" w:hanging="360"/>
      </w:pPr>
      <w:rPr>
        <w:rFonts w:cs="Times New Roman"/>
      </w:rPr>
    </w:lvl>
    <w:lvl w:ilvl="7" w:tplc="04220019">
      <w:start w:val="1"/>
      <w:numFmt w:val="lowerLetter"/>
      <w:lvlText w:val="%8."/>
      <w:lvlJc w:val="left"/>
      <w:pPr>
        <w:ind w:left="6543" w:hanging="360"/>
      </w:pPr>
      <w:rPr>
        <w:rFonts w:cs="Times New Roman"/>
      </w:rPr>
    </w:lvl>
    <w:lvl w:ilvl="8" w:tplc="0422001B">
      <w:start w:val="1"/>
      <w:numFmt w:val="lowerRoman"/>
      <w:lvlText w:val="%9."/>
      <w:lvlJc w:val="right"/>
      <w:pPr>
        <w:ind w:left="7263" w:hanging="180"/>
      </w:pPr>
      <w:rPr>
        <w:rFonts w:cs="Times New Roman"/>
      </w:rPr>
    </w:lvl>
  </w:abstractNum>
  <w:abstractNum w:abstractNumId="34">
    <w:nsid w:val="6D983A5A"/>
    <w:multiLevelType w:val="multilevel"/>
    <w:tmpl w:val="A11C3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0E55027"/>
    <w:multiLevelType w:val="multilevel"/>
    <w:tmpl w:val="52481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AD3460A"/>
    <w:multiLevelType w:val="hybridMultilevel"/>
    <w:tmpl w:val="6BFE90F0"/>
    <w:lvl w:ilvl="0" w:tplc="51E4322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D3E0EC7"/>
    <w:multiLevelType w:val="hybridMultilevel"/>
    <w:tmpl w:val="98D4AA20"/>
    <w:lvl w:ilvl="0" w:tplc="C8808FF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
  </w:num>
  <w:num w:numId="2">
    <w:abstractNumId w:val="27"/>
  </w:num>
  <w:num w:numId="3">
    <w:abstractNumId w:val="4"/>
  </w:num>
  <w:num w:numId="4">
    <w:abstractNumId w:val="7"/>
  </w:num>
  <w:num w:numId="5">
    <w:abstractNumId w:val="31"/>
  </w:num>
  <w:num w:numId="6">
    <w:abstractNumId w:val="2"/>
  </w:num>
  <w:num w:numId="7">
    <w:abstractNumId w:val="32"/>
  </w:num>
  <w:num w:numId="8">
    <w:abstractNumId w:val="36"/>
  </w:num>
  <w:num w:numId="9">
    <w:abstractNumId w:val="5"/>
  </w:num>
  <w:num w:numId="10">
    <w:abstractNumId w:val="18"/>
  </w:num>
  <w:num w:numId="11">
    <w:abstractNumId w:val="8"/>
  </w:num>
  <w:num w:numId="12">
    <w:abstractNumId w:val="22"/>
  </w:num>
  <w:num w:numId="13">
    <w:abstractNumId w:val="30"/>
  </w:num>
  <w:num w:numId="14">
    <w:abstractNumId w:val="26"/>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7"/>
  </w:num>
  <w:num w:numId="1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num>
  <w:num w:numId="20">
    <w:abstractNumId w:val="21"/>
  </w:num>
  <w:num w:numId="21">
    <w:abstractNumId w:val="34"/>
  </w:num>
  <w:num w:numId="22">
    <w:abstractNumId w:val="28"/>
  </w:num>
  <w:num w:numId="23">
    <w:abstractNumId w:val="6"/>
  </w:num>
  <w:num w:numId="24">
    <w:abstractNumId w:val="10"/>
  </w:num>
  <w:num w:numId="25">
    <w:abstractNumId w:val="1"/>
  </w:num>
  <w:num w:numId="26">
    <w:abstractNumId w:val="11"/>
  </w:num>
  <w:num w:numId="27">
    <w:abstractNumId w:val="29"/>
  </w:num>
  <w:num w:numId="28">
    <w:abstractNumId w:val="15"/>
  </w:num>
  <w:num w:numId="29">
    <w:abstractNumId w:val="24"/>
  </w:num>
  <w:num w:numId="30">
    <w:abstractNumId w:val="35"/>
  </w:num>
  <w:num w:numId="31">
    <w:abstractNumId w:val="25"/>
  </w:num>
  <w:num w:numId="32">
    <w:abstractNumId w:val="16"/>
  </w:num>
  <w:num w:numId="33">
    <w:abstractNumId w:val="23"/>
  </w:num>
  <w:num w:numId="34">
    <w:abstractNumId w:val="0"/>
  </w:num>
  <w:num w:numId="35">
    <w:abstractNumId w:val="19"/>
  </w:num>
  <w:num w:numId="36">
    <w:abstractNumId w:val="9"/>
  </w:num>
  <w:num w:numId="37">
    <w:abstractNumId w:val="14"/>
  </w:num>
  <w:num w:numId="3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451B"/>
    <w:rsid w:val="000016DB"/>
    <w:rsid w:val="00006442"/>
    <w:rsid w:val="00017C8B"/>
    <w:rsid w:val="000425B2"/>
    <w:rsid w:val="00067F57"/>
    <w:rsid w:val="00072AFD"/>
    <w:rsid w:val="00126729"/>
    <w:rsid w:val="00140A8D"/>
    <w:rsid w:val="00157950"/>
    <w:rsid w:val="00192C82"/>
    <w:rsid w:val="001A54FA"/>
    <w:rsid w:val="001D55CC"/>
    <w:rsid w:val="00235354"/>
    <w:rsid w:val="0025440F"/>
    <w:rsid w:val="00284B22"/>
    <w:rsid w:val="002862BD"/>
    <w:rsid w:val="002A2686"/>
    <w:rsid w:val="002A451B"/>
    <w:rsid w:val="002A7223"/>
    <w:rsid w:val="002D0EB9"/>
    <w:rsid w:val="002D5072"/>
    <w:rsid w:val="002F6D10"/>
    <w:rsid w:val="003327A4"/>
    <w:rsid w:val="0034670E"/>
    <w:rsid w:val="003532E7"/>
    <w:rsid w:val="00355E51"/>
    <w:rsid w:val="00373D59"/>
    <w:rsid w:val="00395DCC"/>
    <w:rsid w:val="003A240D"/>
    <w:rsid w:val="003A6A57"/>
    <w:rsid w:val="003D1A64"/>
    <w:rsid w:val="003D64BF"/>
    <w:rsid w:val="00410288"/>
    <w:rsid w:val="00411228"/>
    <w:rsid w:val="004227A1"/>
    <w:rsid w:val="00440CB3"/>
    <w:rsid w:val="00444D66"/>
    <w:rsid w:val="00482728"/>
    <w:rsid w:val="004B2C7F"/>
    <w:rsid w:val="004C151F"/>
    <w:rsid w:val="00501F83"/>
    <w:rsid w:val="005049C3"/>
    <w:rsid w:val="005072E9"/>
    <w:rsid w:val="00512372"/>
    <w:rsid w:val="005354B7"/>
    <w:rsid w:val="005413A3"/>
    <w:rsid w:val="00545931"/>
    <w:rsid w:val="00582BF8"/>
    <w:rsid w:val="00587C91"/>
    <w:rsid w:val="005926A0"/>
    <w:rsid w:val="0059657B"/>
    <w:rsid w:val="005E49D6"/>
    <w:rsid w:val="00610B99"/>
    <w:rsid w:val="00627078"/>
    <w:rsid w:val="00642688"/>
    <w:rsid w:val="00643736"/>
    <w:rsid w:val="00650BCA"/>
    <w:rsid w:val="0066105A"/>
    <w:rsid w:val="006A7A2C"/>
    <w:rsid w:val="006C0B59"/>
    <w:rsid w:val="006D3616"/>
    <w:rsid w:val="007318AC"/>
    <w:rsid w:val="00784B3A"/>
    <w:rsid w:val="00784CA1"/>
    <w:rsid w:val="007C286F"/>
    <w:rsid w:val="007F20B9"/>
    <w:rsid w:val="00804A2D"/>
    <w:rsid w:val="0081308E"/>
    <w:rsid w:val="008B44AD"/>
    <w:rsid w:val="008B69A3"/>
    <w:rsid w:val="009B24C3"/>
    <w:rsid w:val="009B605D"/>
    <w:rsid w:val="009C4F09"/>
    <w:rsid w:val="00A349D5"/>
    <w:rsid w:val="00A47C2C"/>
    <w:rsid w:val="00A80747"/>
    <w:rsid w:val="00AC2FB1"/>
    <w:rsid w:val="00B230E1"/>
    <w:rsid w:val="00B2512F"/>
    <w:rsid w:val="00B25D60"/>
    <w:rsid w:val="00B52565"/>
    <w:rsid w:val="00B565E7"/>
    <w:rsid w:val="00B71414"/>
    <w:rsid w:val="00B719ED"/>
    <w:rsid w:val="00BA3E8A"/>
    <w:rsid w:val="00BC0964"/>
    <w:rsid w:val="00C25D93"/>
    <w:rsid w:val="00C54395"/>
    <w:rsid w:val="00C813B4"/>
    <w:rsid w:val="00CA7A96"/>
    <w:rsid w:val="00CC0874"/>
    <w:rsid w:val="00CD5D89"/>
    <w:rsid w:val="00CF4503"/>
    <w:rsid w:val="00D129F9"/>
    <w:rsid w:val="00D37E2E"/>
    <w:rsid w:val="00D55B00"/>
    <w:rsid w:val="00D76143"/>
    <w:rsid w:val="00DA01BA"/>
    <w:rsid w:val="00DA7049"/>
    <w:rsid w:val="00DD2EB1"/>
    <w:rsid w:val="00DE300E"/>
    <w:rsid w:val="00E00461"/>
    <w:rsid w:val="00E12C34"/>
    <w:rsid w:val="00E12DA3"/>
    <w:rsid w:val="00E70506"/>
    <w:rsid w:val="00E86F59"/>
    <w:rsid w:val="00ED538C"/>
    <w:rsid w:val="00F17820"/>
    <w:rsid w:val="00F27651"/>
    <w:rsid w:val="00F6199D"/>
    <w:rsid w:val="00F659B5"/>
    <w:rsid w:val="00F7447E"/>
    <w:rsid w:val="00FA123C"/>
    <w:rsid w:val="00FC72DE"/>
    <w:rsid w:val="00FF51BE"/>
    <w:rsid w:val="00FF5A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4B3A"/>
    <w:pPr>
      <w:ind w:left="720"/>
      <w:contextualSpacing/>
    </w:pPr>
  </w:style>
  <w:style w:type="paragraph" w:styleId="a4">
    <w:name w:val="Balloon Text"/>
    <w:basedOn w:val="a"/>
    <w:link w:val="a5"/>
    <w:uiPriority w:val="99"/>
    <w:semiHidden/>
    <w:unhideWhenUsed/>
    <w:rsid w:val="00B719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719ED"/>
    <w:rPr>
      <w:rFonts w:ascii="Tahoma" w:hAnsi="Tahoma" w:cs="Tahoma"/>
      <w:sz w:val="16"/>
      <w:szCs w:val="16"/>
    </w:rPr>
  </w:style>
  <w:style w:type="character" w:styleId="a6">
    <w:name w:val="Hyperlink"/>
    <w:basedOn w:val="a0"/>
    <w:uiPriority w:val="99"/>
    <w:unhideWhenUsed/>
    <w:rsid w:val="00F7447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84B3A"/>
    <w:pPr>
      <w:ind w:left="720"/>
      <w:contextualSpacing/>
    </w:pPr>
  </w:style>
  <w:style w:type="paragraph" w:styleId="a4">
    <w:name w:val="Balloon Text"/>
    <w:basedOn w:val="a"/>
    <w:link w:val="a5"/>
    <w:uiPriority w:val="99"/>
    <w:semiHidden/>
    <w:unhideWhenUsed/>
    <w:rsid w:val="00B719E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719ED"/>
    <w:rPr>
      <w:rFonts w:ascii="Tahoma" w:hAnsi="Tahoma" w:cs="Tahoma"/>
      <w:sz w:val="16"/>
      <w:szCs w:val="16"/>
    </w:rPr>
  </w:style>
  <w:style w:type="character" w:styleId="a6">
    <w:name w:val="Hyperlink"/>
    <w:basedOn w:val="a0"/>
    <w:uiPriority w:val="99"/>
    <w:unhideWhenUsed/>
    <w:rsid w:val="00F744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3734">
      <w:bodyDiv w:val="1"/>
      <w:marLeft w:val="0"/>
      <w:marRight w:val="0"/>
      <w:marTop w:val="0"/>
      <w:marBottom w:val="0"/>
      <w:divBdr>
        <w:top w:val="none" w:sz="0" w:space="0" w:color="auto"/>
        <w:left w:val="none" w:sz="0" w:space="0" w:color="auto"/>
        <w:bottom w:val="none" w:sz="0" w:space="0" w:color="auto"/>
        <w:right w:val="none" w:sz="0" w:space="0" w:color="auto"/>
      </w:divBdr>
    </w:div>
    <w:div w:id="84155814">
      <w:bodyDiv w:val="1"/>
      <w:marLeft w:val="0"/>
      <w:marRight w:val="0"/>
      <w:marTop w:val="0"/>
      <w:marBottom w:val="0"/>
      <w:divBdr>
        <w:top w:val="none" w:sz="0" w:space="0" w:color="auto"/>
        <w:left w:val="none" w:sz="0" w:space="0" w:color="auto"/>
        <w:bottom w:val="none" w:sz="0" w:space="0" w:color="auto"/>
        <w:right w:val="none" w:sz="0" w:space="0" w:color="auto"/>
      </w:divBdr>
    </w:div>
    <w:div w:id="131410506">
      <w:bodyDiv w:val="1"/>
      <w:marLeft w:val="0"/>
      <w:marRight w:val="0"/>
      <w:marTop w:val="0"/>
      <w:marBottom w:val="0"/>
      <w:divBdr>
        <w:top w:val="none" w:sz="0" w:space="0" w:color="auto"/>
        <w:left w:val="none" w:sz="0" w:space="0" w:color="auto"/>
        <w:bottom w:val="none" w:sz="0" w:space="0" w:color="auto"/>
        <w:right w:val="none" w:sz="0" w:space="0" w:color="auto"/>
      </w:divBdr>
    </w:div>
    <w:div w:id="253898006">
      <w:bodyDiv w:val="1"/>
      <w:marLeft w:val="0"/>
      <w:marRight w:val="0"/>
      <w:marTop w:val="0"/>
      <w:marBottom w:val="0"/>
      <w:divBdr>
        <w:top w:val="none" w:sz="0" w:space="0" w:color="auto"/>
        <w:left w:val="none" w:sz="0" w:space="0" w:color="auto"/>
        <w:bottom w:val="none" w:sz="0" w:space="0" w:color="auto"/>
        <w:right w:val="none" w:sz="0" w:space="0" w:color="auto"/>
      </w:divBdr>
    </w:div>
    <w:div w:id="271400315">
      <w:bodyDiv w:val="1"/>
      <w:marLeft w:val="0"/>
      <w:marRight w:val="0"/>
      <w:marTop w:val="0"/>
      <w:marBottom w:val="0"/>
      <w:divBdr>
        <w:top w:val="none" w:sz="0" w:space="0" w:color="auto"/>
        <w:left w:val="none" w:sz="0" w:space="0" w:color="auto"/>
        <w:bottom w:val="none" w:sz="0" w:space="0" w:color="auto"/>
        <w:right w:val="none" w:sz="0" w:space="0" w:color="auto"/>
      </w:divBdr>
    </w:div>
    <w:div w:id="353851525">
      <w:bodyDiv w:val="1"/>
      <w:marLeft w:val="0"/>
      <w:marRight w:val="0"/>
      <w:marTop w:val="0"/>
      <w:marBottom w:val="0"/>
      <w:divBdr>
        <w:top w:val="none" w:sz="0" w:space="0" w:color="auto"/>
        <w:left w:val="none" w:sz="0" w:space="0" w:color="auto"/>
        <w:bottom w:val="none" w:sz="0" w:space="0" w:color="auto"/>
        <w:right w:val="none" w:sz="0" w:space="0" w:color="auto"/>
      </w:divBdr>
    </w:div>
    <w:div w:id="368532092">
      <w:bodyDiv w:val="1"/>
      <w:marLeft w:val="0"/>
      <w:marRight w:val="0"/>
      <w:marTop w:val="0"/>
      <w:marBottom w:val="0"/>
      <w:divBdr>
        <w:top w:val="none" w:sz="0" w:space="0" w:color="auto"/>
        <w:left w:val="none" w:sz="0" w:space="0" w:color="auto"/>
        <w:bottom w:val="none" w:sz="0" w:space="0" w:color="auto"/>
        <w:right w:val="none" w:sz="0" w:space="0" w:color="auto"/>
      </w:divBdr>
    </w:div>
    <w:div w:id="378748739">
      <w:bodyDiv w:val="1"/>
      <w:marLeft w:val="0"/>
      <w:marRight w:val="0"/>
      <w:marTop w:val="0"/>
      <w:marBottom w:val="0"/>
      <w:divBdr>
        <w:top w:val="none" w:sz="0" w:space="0" w:color="auto"/>
        <w:left w:val="none" w:sz="0" w:space="0" w:color="auto"/>
        <w:bottom w:val="none" w:sz="0" w:space="0" w:color="auto"/>
        <w:right w:val="none" w:sz="0" w:space="0" w:color="auto"/>
      </w:divBdr>
    </w:div>
    <w:div w:id="381947919">
      <w:bodyDiv w:val="1"/>
      <w:marLeft w:val="0"/>
      <w:marRight w:val="0"/>
      <w:marTop w:val="0"/>
      <w:marBottom w:val="0"/>
      <w:divBdr>
        <w:top w:val="none" w:sz="0" w:space="0" w:color="auto"/>
        <w:left w:val="none" w:sz="0" w:space="0" w:color="auto"/>
        <w:bottom w:val="none" w:sz="0" w:space="0" w:color="auto"/>
        <w:right w:val="none" w:sz="0" w:space="0" w:color="auto"/>
      </w:divBdr>
    </w:div>
    <w:div w:id="406074560">
      <w:bodyDiv w:val="1"/>
      <w:marLeft w:val="0"/>
      <w:marRight w:val="0"/>
      <w:marTop w:val="0"/>
      <w:marBottom w:val="0"/>
      <w:divBdr>
        <w:top w:val="none" w:sz="0" w:space="0" w:color="auto"/>
        <w:left w:val="none" w:sz="0" w:space="0" w:color="auto"/>
        <w:bottom w:val="none" w:sz="0" w:space="0" w:color="auto"/>
        <w:right w:val="none" w:sz="0" w:space="0" w:color="auto"/>
      </w:divBdr>
    </w:div>
    <w:div w:id="442310663">
      <w:bodyDiv w:val="1"/>
      <w:marLeft w:val="0"/>
      <w:marRight w:val="0"/>
      <w:marTop w:val="0"/>
      <w:marBottom w:val="0"/>
      <w:divBdr>
        <w:top w:val="none" w:sz="0" w:space="0" w:color="auto"/>
        <w:left w:val="none" w:sz="0" w:space="0" w:color="auto"/>
        <w:bottom w:val="none" w:sz="0" w:space="0" w:color="auto"/>
        <w:right w:val="none" w:sz="0" w:space="0" w:color="auto"/>
      </w:divBdr>
    </w:div>
    <w:div w:id="525683130">
      <w:bodyDiv w:val="1"/>
      <w:marLeft w:val="0"/>
      <w:marRight w:val="0"/>
      <w:marTop w:val="0"/>
      <w:marBottom w:val="0"/>
      <w:divBdr>
        <w:top w:val="none" w:sz="0" w:space="0" w:color="auto"/>
        <w:left w:val="none" w:sz="0" w:space="0" w:color="auto"/>
        <w:bottom w:val="none" w:sz="0" w:space="0" w:color="auto"/>
        <w:right w:val="none" w:sz="0" w:space="0" w:color="auto"/>
      </w:divBdr>
    </w:div>
    <w:div w:id="616841076">
      <w:bodyDiv w:val="1"/>
      <w:marLeft w:val="0"/>
      <w:marRight w:val="0"/>
      <w:marTop w:val="0"/>
      <w:marBottom w:val="0"/>
      <w:divBdr>
        <w:top w:val="none" w:sz="0" w:space="0" w:color="auto"/>
        <w:left w:val="none" w:sz="0" w:space="0" w:color="auto"/>
        <w:bottom w:val="none" w:sz="0" w:space="0" w:color="auto"/>
        <w:right w:val="none" w:sz="0" w:space="0" w:color="auto"/>
      </w:divBdr>
    </w:div>
    <w:div w:id="626664756">
      <w:bodyDiv w:val="1"/>
      <w:marLeft w:val="0"/>
      <w:marRight w:val="0"/>
      <w:marTop w:val="0"/>
      <w:marBottom w:val="0"/>
      <w:divBdr>
        <w:top w:val="none" w:sz="0" w:space="0" w:color="auto"/>
        <w:left w:val="none" w:sz="0" w:space="0" w:color="auto"/>
        <w:bottom w:val="none" w:sz="0" w:space="0" w:color="auto"/>
        <w:right w:val="none" w:sz="0" w:space="0" w:color="auto"/>
      </w:divBdr>
    </w:div>
    <w:div w:id="636647857">
      <w:bodyDiv w:val="1"/>
      <w:marLeft w:val="0"/>
      <w:marRight w:val="0"/>
      <w:marTop w:val="0"/>
      <w:marBottom w:val="0"/>
      <w:divBdr>
        <w:top w:val="none" w:sz="0" w:space="0" w:color="auto"/>
        <w:left w:val="none" w:sz="0" w:space="0" w:color="auto"/>
        <w:bottom w:val="none" w:sz="0" w:space="0" w:color="auto"/>
        <w:right w:val="none" w:sz="0" w:space="0" w:color="auto"/>
      </w:divBdr>
    </w:div>
    <w:div w:id="653342802">
      <w:bodyDiv w:val="1"/>
      <w:marLeft w:val="0"/>
      <w:marRight w:val="0"/>
      <w:marTop w:val="0"/>
      <w:marBottom w:val="0"/>
      <w:divBdr>
        <w:top w:val="none" w:sz="0" w:space="0" w:color="auto"/>
        <w:left w:val="none" w:sz="0" w:space="0" w:color="auto"/>
        <w:bottom w:val="none" w:sz="0" w:space="0" w:color="auto"/>
        <w:right w:val="none" w:sz="0" w:space="0" w:color="auto"/>
      </w:divBdr>
    </w:div>
    <w:div w:id="655305345">
      <w:bodyDiv w:val="1"/>
      <w:marLeft w:val="0"/>
      <w:marRight w:val="0"/>
      <w:marTop w:val="0"/>
      <w:marBottom w:val="0"/>
      <w:divBdr>
        <w:top w:val="none" w:sz="0" w:space="0" w:color="auto"/>
        <w:left w:val="none" w:sz="0" w:space="0" w:color="auto"/>
        <w:bottom w:val="none" w:sz="0" w:space="0" w:color="auto"/>
        <w:right w:val="none" w:sz="0" w:space="0" w:color="auto"/>
      </w:divBdr>
    </w:div>
    <w:div w:id="663629101">
      <w:bodyDiv w:val="1"/>
      <w:marLeft w:val="0"/>
      <w:marRight w:val="0"/>
      <w:marTop w:val="0"/>
      <w:marBottom w:val="0"/>
      <w:divBdr>
        <w:top w:val="none" w:sz="0" w:space="0" w:color="auto"/>
        <w:left w:val="none" w:sz="0" w:space="0" w:color="auto"/>
        <w:bottom w:val="none" w:sz="0" w:space="0" w:color="auto"/>
        <w:right w:val="none" w:sz="0" w:space="0" w:color="auto"/>
      </w:divBdr>
    </w:div>
    <w:div w:id="682707763">
      <w:bodyDiv w:val="1"/>
      <w:marLeft w:val="0"/>
      <w:marRight w:val="0"/>
      <w:marTop w:val="0"/>
      <w:marBottom w:val="0"/>
      <w:divBdr>
        <w:top w:val="none" w:sz="0" w:space="0" w:color="auto"/>
        <w:left w:val="none" w:sz="0" w:space="0" w:color="auto"/>
        <w:bottom w:val="none" w:sz="0" w:space="0" w:color="auto"/>
        <w:right w:val="none" w:sz="0" w:space="0" w:color="auto"/>
      </w:divBdr>
    </w:div>
    <w:div w:id="744380053">
      <w:bodyDiv w:val="1"/>
      <w:marLeft w:val="0"/>
      <w:marRight w:val="0"/>
      <w:marTop w:val="0"/>
      <w:marBottom w:val="0"/>
      <w:divBdr>
        <w:top w:val="none" w:sz="0" w:space="0" w:color="auto"/>
        <w:left w:val="none" w:sz="0" w:space="0" w:color="auto"/>
        <w:bottom w:val="none" w:sz="0" w:space="0" w:color="auto"/>
        <w:right w:val="none" w:sz="0" w:space="0" w:color="auto"/>
      </w:divBdr>
    </w:div>
    <w:div w:id="786705681">
      <w:bodyDiv w:val="1"/>
      <w:marLeft w:val="0"/>
      <w:marRight w:val="0"/>
      <w:marTop w:val="0"/>
      <w:marBottom w:val="0"/>
      <w:divBdr>
        <w:top w:val="none" w:sz="0" w:space="0" w:color="auto"/>
        <w:left w:val="none" w:sz="0" w:space="0" w:color="auto"/>
        <w:bottom w:val="none" w:sz="0" w:space="0" w:color="auto"/>
        <w:right w:val="none" w:sz="0" w:space="0" w:color="auto"/>
      </w:divBdr>
    </w:div>
    <w:div w:id="793672488">
      <w:bodyDiv w:val="1"/>
      <w:marLeft w:val="0"/>
      <w:marRight w:val="0"/>
      <w:marTop w:val="0"/>
      <w:marBottom w:val="0"/>
      <w:divBdr>
        <w:top w:val="none" w:sz="0" w:space="0" w:color="auto"/>
        <w:left w:val="none" w:sz="0" w:space="0" w:color="auto"/>
        <w:bottom w:val="none" w:sz="0" w:space="0" w:color="auto"/>
        <w:right w:val="none" w:sz="0" w:space="0" w:color="auto"/>
      </w:divBdr>
    </w:div>
    <w:div w:id="799762788">
      <w:bodyDiv w:val="1"/>
      <w:marLeft w:val="0"/>
      <w:marRight w:val="0"/>
      <w:marTop w:val="0"/>
      <w:marBottom w:val="0"/>
      <w:divBdr>
        <w:top w:val="none" w:sz="0" w:space="0" w:color="auto"/>
        <w:left w:val="none" w:sz="0" w:space="0" w:color="auto"/>
        <w:bottom w:val="none" w:sz="0" w:space="0" w:color="auto"/>
        <w:right w:val="none" w:sz="0" w:space="0" w:color="auto"/>
      </w:divBdr>
    </w:div>
    <w:div w:id="813256027">
      <w:bodyDiv w:val="1"/>
      <w:marLeft w:val="0"/>
      <w:marRight w:val="0"/>
      <w:marTop w:val="0"/>
      <w:marBottom w:val="0"/>
      <w:divBdr>
        <w:top w:val="none" w:sz="0" w:space="0" w:color="auto"/>
        <w:left w:val="none" w:sz="0" w:space="0" w:color="auto"/>
        <w:bottom w:val="none" w:sz="0" w:space="0" w:color="auto"/>
        <w:right w:val="none" w:sz="0" w:space="0" w:color="auto"/>
      </w:divBdr>
    </w:div>
    <w:div w:id="840463256">
      <w:bodyDiv w:val="1"/>
      <w:marLeft w:val="0"/>
      <w:marRight w:val="0"/>
      <w:marTop w:val="0"/>
      <w:marBottom w:val="0"/>
      <w:divBdr>
        <w:top w:val="none" w:sz="0" w:space="0" w:color="auto"/>
        <w:left w:val="none" w:sz="0" w:space="0" w:color="auto"/>
        <w:bottom w:val="none" w:sz="0" w:space="0" w:color="auto"/>
        <w:right w:val="none" w:sz="0" w:space="0" w:color="auto"/>
      </w:divBdr>
    </w:div>
    <w:div w:id="881018736">
      <w:bodyDiv w:val="1"/>
      <w:marLeft w:val="0"/>
      <w:marRight w:val="0"/>
      <w:marTop w:val="0"/>
      <w:marBottom w:val="0"/>
      <w:divBdr>
        <w:top w:val="none" w:sz="0" w:space="0" w:color="auto"/>
        <w:left w:val="none" w:sz="0" w:space="0" w:color="auto"/>
        <w:bottom w:val="none" w:sz="0" w:space="0" w:color="auto"/>
        <w:right w:val="none" w:sz="0" w:space="0" w:color="auto"/>
      </w:divBdr>
    </w:div>
    <w:div w:id="1002665498">
      <w:bodyDiv w:val="1"/>
      <w:marLeft w:val="0"/>
      <w:marRight w:val="0"/>
      <w:marTop w:val="0"/>
      <w:marBottom w:val="0"/>
      <w:divBdr>
        <w:top w:val="none" w:sz="0" w:space="0" w:color="auto"/>
        <w:left w:val="none" w:sz="0" w:space="0" w:color="auto"/>
        <w:bottom w:val="none" w:sz="0" w:space="0" w:color="auto"/>
        <w:right w:val="none" w:sz="0" w:space="0" w:color="auto"/>
      </w:divBdr>
    </w:div>
    <w:div w:id="1026833344">
      <w:bodyDiv w:val="1"/>
      <w:marLeft w:val="0"/>
      <w:marRight w:val="0"/>
      <w:marTop w:val="0"/>
      <w:marBottom w:val="0"/>
      <w:divBdr>
        <w:top w:val="none" w:sz="0" w:space="0" w:color="auto"/>
        <w:left w:val="none" w:sz="0" w:space="0" w:color="auto"/>
        <w:bottom w:val="none" w:sz="0" w:space="0" w:color="auto"/>
        <w:right w:val="none" w:sz="0" w:space="0" w:color="auto"/>
      </w:divBdr>
    </w:div>
    <w:div w:id="1114784573">
      <w:bodyDiv w:val="1"/>
      <w:marLeft w:val="0"/>
      <w:marRight w:val="0"/>
      <w:marTop w:val="0"/>
      <w:marBottom w:val="0"/>
      <w:divBdr>
        <w:top w:val="none" w:sz="0" w:space="0" w:color="auto"/>
        <w:left w:val="none" w:sz="0" w:space="0" w:color="auto"/>
        <w:bottom w:val="none" w:sz="0" w:space="0" w:color="auto"/>
        <w:right w:val="none" w:sz="0" w:space="0" w:color="auto"/>
      </w:divBdr>
    </w:div>
    <w:div w:id="1134715219">
      <w:bodyDiv w:val="1"/>
      <w:marLeft w:val="0"/>
      <w:marRight w:val="0"/>
      <w:marTop w:val="0"/>
      <w:marBottom w:val="0"/>
      <w:divBdr>
        <w:top w:val="none" w:sz="0" w:space="0" w:color="auto"/>
        <w:left w:val="none" w:sz="0" w:space="0" w:color="auto"/>
        <w:bottom w:val="none" w:sz="0" w:space="0" w:color="auto"/>
        <w:right w:val="none" w:sz="0" w:space="0" w:color="auto"/>
      </w:divBdr>
    </w:div>
    <w:div w:id="1154445300">
      <w:bodyDiv w:val="1"/>
      <w:marLeft w:val="0"/>
      <w:marRight w:val="0"/>
      <w:marTop w:val="0"/>
      <w:marBottom w:val="0"/>
      <w:divBdr>
        <w:top w:val="none" w:sz="0" w:space="0" w:color="auto"/>
        <w:left w:val="none" w:sz="0" w:space="0" w:color="auto"/>
        <w:bottom w:val="none" w:sz="0" w:space="0" w:color="auto"/>
        <w:right w:val="none" w:sz="0" w:space="0" w:color="auto"/>
      </w:divBdr>
    </w:div>
    <w:div w:id="1195732012">
      <w:bodyDiv w:val="1"/>
      <w:marLeft w:val="0"/>
      <w:marRight w:val="0"/>
      <w:marTop w:val="0"/>
      <w:marBottom w:val="0"/>
      <w:divBdr>
        <w:top w:val="none" w:sz="0" w:space="0" w:color="auto"/>
        <w:left w:val="none" w:sz="0" w:space="0" w:color="auto"/>
        <w:bottom w:val="none" w:sz="0" w:space="0" w:color="auto"/>
        <w:right w:val="none" w:sz="0" w:space="0" w:color="auto"/>
      </w:divBdr>
    </w:div>
    <w:div w:id="1268807583">
      <w:bodyDiv w:val="1"/>
      <w:marLeft w:val="0"/>
      <w:marRight w:val="0"/>
      <w:marTop w:val="0"/>
      <w:marBottom w:val="0"/>
      <w:divBdr>
        <w:top w:val="none" w:sz="0" w:space="0" w:color="auto"/>
        <w:left w:val="none" w:sz="0" w:space="0" w:color="auto"/>
        <w:bottom w:val="none" w:sz="0" w:space="0" w:color="auto"/>
        <w:right w:val="none" w:sz="0" w:space="0" w:color="auto"/>
      </w:divBdr>
    </w:div>
    <w:div w:id="1305770260">
      <w:bodyDiv w:val="1"/>
      <w:marLeft w:val="0"/>
      <w:marRight w:val="0"/>
      <w:marTop w:val="0"/>
      <w:marBottom w:val="0"/>
      <w:divBdr>
        <w:top w:val="none" w:sz="0" w:space="0" w:color="auto"/>
        <w:left w:val="none" w:sz="0" w:space="0" w:color="auto"/>
        <w:bottom w:val="none" w:sz="0" w:space="0" w:color="auto"/>
        <w:right w:val="none" w:sz="0" w:space="0" w:color="auto"/>
      </w:divBdr>
    </w:div>
    <w:div w:id="1360279959">
      <w:bodyDiv w:val="1"/>
      <w:marLeft w:val="0"/>
      <w:marRight w:val="0"/>
      <w:marTop w:val="0"/>
      <w:marBottom w:val="0"/>
      <w:divBdr>
        <w:top w:val="none" w:sz="0" w:space="0" w:color="auto"/>
        <w:left w:val="none" w:sz="0" w:space="0" w:color="auto"/>
        <w:bottom w:val="none" w:sz="0" w:space="0" w:color="auto"/>
        <w:right w:val="none" w:sz="0" w:space="0" w:color="auto"/>
      </w:divBdr>
    </w:div>
    <w:div w:id="1368414711">
      <w:bodyDiv w:val="1"/>
      <w:marLeft w:val="0"/>
      <w:marRight w:val="0"/>
      <w:marTop w:val="0"/>
      <w:marBottom w:val="0"/>
      <w:divBdr>
        <w:top w:val="none" w:sz="0" w:space="0" w:color="auto"/>
        <w:left w:val="none" w:sz="0" w:space="0" w:color="auto"/>
        <w:bottom w:val="none" w:sz="0" w:space="0" w:color="auto"/>
        <w:right w:val="none" w:sz="0" w:space="0" w:color="auto"/>
      </w:divBdr>
    </w:div>
    <w:div w:id="1385299978">
      <w:bodyDiv w:val="1"/>
      <w:marLeft w:val="0"/>
      <w:marRight w:val="0"/>
      <w:marTop w:val="0"/>
      <w:marBottom w:val="0"/>
      <w:divBdr>
        <w:top w:val="none" w:sz="0" w:space="0" w:color="auto"/>
        <w:left w:val="none" w:sz="0" w:space="0" w:color="auto"/>
        <w:bottom w:val="none" w:sz="0" w:space="0" w:color="auto"/>
        <w:right w:val="none" w:sz="0" w:space="0" w:color="auto"/>
      </w:divBdr>
    </w:div>
    <w:div w:id="1390029940">
      <w:bodyDiv w:val="1"/>
      <w:marLeft w:val="0"/>
      <w:marRight w:val="0"/>
      <w:marTop w:val="0"/>
      <w:marBottom w:val="0"/>
      <w:divBdr>
        <w:top w:val="none" w:sz="0" w:space="0" w:color="auto"/>
        <w:left w:val="none" w:sz="0" w:space="0" w:color="auto"/>
        <w:bottom w:val="none" w:sz="0" w:space="0" w:color="auto"/>
        <w:right w:val="none" w:sz="0" w:space="0" w:color="auto"/>
      </w:divBdr>
    </w:div>
    <w:div w:id="1403018014">
      <w:bodyDiv w:val="1"/>
      <w:marLeft w:val="0"/>
      <w:marRight w:val="0"/>
      <w:marTop w:val="0"/>
      <w:marBottom w:val="0"/>
      <w:divBdr>
        <w:top w:val="none" w:sz="0" w:space="0" w:color="auto"/>
        <w:left w:val="none" w:sz="0" w:space="0" w:color="auto"/>
        <w:bottom w:val="none" w:sz="0" w:space="0" w:color="auto"/>
        <w:right w:val="none" w:sz="0" w:space="0" w:color="auto"/>
      </w:divBdr>
    </w:div>
    <w:div w:id="1429427606">
      <w:bodyDiv w:val="1"/>
      <w:marLeft w:val="0"/>
      <w:marRight w:val="0"/>
      <w:marTop w:val="0"/>
      <w:marBottom w:val="0"/>
      <w:divBdr>
        <w:top w:val="none" w:sz="0" w:space="0" w:color="auto"/>
        <w:left w:val="none" w:sz="0" w:space="0" w:color="auto"/>
        <w:bottom w:val="none" w:sz="0" w:space="0" w:color="auto"/>
        <w:right w:val="none" w:sz="0" w:space="0" w:color="auto"/>
      </w:divBdr>
    </w:div>
    <w:div w:id="1545410599">
      <w:bodyDiv w:val="1"/>
      <w:marLeft w:val="0"/>
      <w:marRight w:val="0"/>
      <w:marTop w:val="0"/>
      <w:marBottom w:val="0"/>
      <w:divBdr>
        <w:top w:val="none" w:sz="0" w:space="0" w:color="auto"/>
        <w:left w:val="none" w:sz="0" w:space="0" w:color="auto"/>
        <w:bottom w:val="none" w:sz="0" w:space="0" w:color="auto"/>
        <w:right w:val="none" w:sz="0" w:space="0" w:color="auto"/>
      </w:divBdr>
    </w:div>
    <w:div w:id="1589844104">
      <w:bodyDiv w:val="1"/>
      <w:marLeft w:val="0"/>
      <w:marRight w:val="0"/>
      <w:marTop w:val="0"/>
      <w:marBottom w:val="0"/>
      <w:divBdr>
        <w:top w:val="none" w:sz="0" w:space="0" w:color="auto"/>
        <w:left w:val="none" w:sz="0" w:space="0" w:color="auto"/>
        <w:bottom w:val="none" w:sz="0" w:space="0" w:color="auto"/>
        <w:right w:val="none" w:sz="0" w:space="0" w:color="auto"/>
      </w:divBdr>
    </w:div>
    <w:div w:id="1740975396">
      <w:bodyDiv w:val="1"/>
      <w:marLeft w:val="0"/>
      <w:marRight w:val="0"/>
      <w:marTop w:val="0"/>
      <w:marBottom w:val="0"/>
      <w:divBdr>
        <w:top w:val="none" w:sz="0" w:space="0" w:color="auto"/>
        <w:left w:val="none" w:sz="0" w:space="0" w:color="auto"/>
        <w:bottom w:val="none" w:sz="0" w:space="0" w:color="auto"/>
        <w:right w:val="none" w:sz="0" w:space="0" w:color="auto"/>
      </w:divBdr>
    </w:div>
    <w:div w:id="1750695062">
      <w:bodyDiv w:val="1"/>
      <w:marLeft w:val="0"/>
      <w:marRight w:val="0"/>
      <w:marTop w:val="0"/>
      <w:marBottom w:val="0"/>
      <w:divBdr>
        <w:top w:val="none" w:sz="0" w:space="0" w:color="auto"/>
        <w:left w:val="none" w:sz="0" w:space="0" w:color="auto"/>
        <w:bottom w:val="none" w:sz="0" w:space="0" w:color="auto"/>
        <w:right w:val="none" w:sz="0" w:space="0" w:color="auto"/>
      </w:divBdr>
    </w:div>
    <w:div w:id="1753501510">
      <w:bodyDiv w:val="1"/>
      <w:marLeft w:val="0"/>
      <w:marRight w:val="0"/>
      <w:marTop w:val="0"/>
      <w:marBottom w:val="0"/>
      <w:divBdr>
        <w:top w:val="none" w:sz="0" w:space="0" w:color="auto"/>
        <w:left w:val="none" w:sz="0" w:space="0" w:color="auto"/>
        <w:bottom w:val="none" w:sz="0" w:space="0" w:color="auto"/>
        <w:right w:val="none" w:sz="0" w:space="0" w:color="auto"/>
      </w:divBdr>
    </w:div>
    <w:div w:id="1753578120">
      <w:bodyDiv w:val="1"/>
      <w:marLeft w:val="0"/>
      <w:marRight w:val="0"/>
      <w:marTop w:val="0"/>
      <w:marBottom w:val="0"/>
      <w:divBdr>
        <w:top w:val="none" w:sz="0" w:space="0" w:color="auto"/>
        <w:left w:val="none" w:sz="0" w:space="0" w:color="auto"/>
        <w:bottom w:val="none" w:sz="0" w:space="0" w:color="auto"/>
        <w:right w:val="none" w:sz="0" w:space="0" w:color="auto"/>
      </w:divBdr>
    </w:div>
    <w:div w:id="1757284816">
      <w:bodyDiv w:val="1"/>
      <w:marLeft w:val="0"/>
      <w:marRight w:val="0"/>
      <w:marTop w:val="0"/>
      <w:marBottom w:val="0"/>
      <w:divBdr>
        <w:top w:val="none" w:sz="0" w:space="0" w:color="auto"/>
        <w:left w:val="none" w:sz="0" w:space="0" w:color="auto"/>
        <w:bottom w:val="none" w:sz="0" w:space="0" w:color="auto"/>
        <w:right w:val="none" w:sz="0" w:space="0" w:color="auto"/>
      </w:divBdr>
    </w:div>
    <w:div w:id="1758166518">
      <w:bodyDiv w:val="1"/>
      <w:marLeft w:val="0"/>
      <w:marRight w:val="0"/>
      <w:marTop w:val="0"/>
      <w:marBottom w:val="0"/>
      <w:divBdr>
        <w:top w:val="none" w:sz="0" w:space="0" w:color="auto"/>
        <w:left w:val="none" w:sz="0" w:space="0" w:color="auto"/>
        <w:bottom w:val="none" w:sz="0" w:space="0" w:color="auto"/>
        <w:right w:val="none" w:sz="0" w:space="0" w:color="auto"/>
      </w:divBdr>
    </w:div>
    <w:div w:id="1782601328">
      <w:bodyDiv w:val="1"/>
      <w:marLeft w:val="0"/>
      <w:marRight w:val="0"/>
      <w:marTop w:val="0"/>
      <w:marBottom w:val="0"/>
      <w:divBdr>
        <w:top w:val="none" w:sz="0" w:space="0" w:color="auto"/>
        <w:left w:val="none" w:sz="0" w:space="0" w:color="auto"/>
        <w:bottom w:val="none" w:sz="0" w:space="0" w:color="auto"/>
        <w:right w:val="none" w:sz="0" w:space="0" w:color="auto"/>
      </w:divBdr>
    </w:div>
    <w:div w:id="1814981475">
      <w:bodyDiv w:val="1"/>
      <w:marLeft w:val="0"/>
      <w:marRight w:val="0"/>
      <w:marTop w:val="0"/>
      <w:marBottom w:val="0"/>
      <w:divBdr>
        <w:top w:val="none" w:sz="0" w:space="0" w:color="auto"/>
        <w:left w:val="none" w:sz="0" w:space="0" w:color="auto"/>
        <w:bottom w:val="none" w:sz="0" w:space="0" w:color="auto"/>
        <w:right w:val="none" w:sz="0" w:space="0" w:color="auto"/>
      </w:divBdr>
    </w:div>
    <w:div w:id="1819495971">
      <w:bodyDiv w:val="1"/>
      <w:marLeft w:val="0"/>
      <w:marRight w:val="0"/>
      <w:marTop w:val="0"/>
      <w:marBottom w:val="0"/>
      <w:divBdr>
        <w:top w:val="none" w:sz="0" w:space="0" w:color="auto"/>
        <w:left w:val="none" w:sz="0" w:space="0" w:color="auto"/>
        <w:bottom w:val="none" w:sz="0" w:space="0" w:color="auto"/>
        <w:right w:val="none" w:sz="0" w:space="0" w:color="auto"/>
      </w:divBdr>
    </w:div>
    <w:div w:id="1847398937">
      <w:bodyDiv w:val="1"/>
      <w:marLeft w:val="0"/>
      <w:marRight w:val="0"/>
      <w:marTop w:val="0"/>
      <w:marBottom w:val="0"/>
      <w:divBdr>
        <w:top w:val="none" w:sz="0" w:space="0" w:color="auto"/>
        <w:left w:val="none" w:sz="0" w:space="0" w:color="auto"/>
        <w:bottom w:val="none" w:sz="0" w:space="0" w:color="auto"/>
        <w:right w:val="none" w:sz="0" w:space="0" w:color="auto"/>
      </w:divBdr>
    </w:div>
    <w:div w:id="1892688788">
      <w:bodyDiv w:val="1"/>
      <w:marLeft w:val="0"/>
      <w:marRight w:val="0"/>
      <w:marTop w:val="0"/>
      <w:marBottom w:val="0"/>
      <w:divBdr>
        <w:top w:val="none" w:sz="0" w:space="0" w:color="auto"/>
        <w:left w:val="none" w:sz="0" w:space="0" w:color="auto"/>
        <w:bottom w:val="none" w:sz="0" w:space="0" w:color="auto"/>
        <w:right w:val="none" w:sz="0" w:space="0" w:color="auto"/>
      </w:divBdr>
    </w:div>
    <w:div w:id="1909457355">
      <w:bodyDiv w:val="1"/>
      <w:marLeft w:val="0"/>
      <w:marRight w:val="0"/>
      <w:marTop w:val="0"/>
      <w:marBottom w:val="0"/>
      <w:divBdr>
        <w:top w:val="none" w:sz="0" w:space="0" w:color="auto"/>
        <w:left w:val="none" w:sz="0" w:space="0" w:color="auto"/>
        <w:bottom w:val="none" w:sz="0" w:space="0" w:color="auto"/>
        <w:right w:val="none" w:sz="0" w:space="0" w:color="auto"/>
      </w:divBdr>
    </w:div>
    <w:div w:id="1934896601">
      <w:bodyDiv w:val="1"/>
      <w:marLeft w:val="0"/>
      <w:marRight w:val="0"/>
      <w:marTop w:val="0"/>
      <w:marBottom w:val="0"/>
      <w:divBdr>
        <w:top w:val="none" w:sz="0" w:space="0" w:color="auto"/>
        <w:left w:val="none" w:sz="0" w:space="0" w:color="auto"/>
        <w:bottom w:val="none" w:sz="0" w:space="0" w:color="auto"/>
        <w:right w:val="none" w:sz="0" w:space="0" w:color="auto"/>
      </w:divBdr>
    </w:div>
    <w:div w:id="2018847392">
      <w:bodyDiv w:val="1"/>
      <w:marLeft w:val="0"/>
      <w:marRight w:val="0"/>
      <w:marTop w:val="0"/>
      <w:marBottom w:val="0"/>
      <w:divBdr>
        <w:top w:val="none" w:sz="0" w:space="0" w:color="auto"/>
        <w:left w:val="none" w:sz="0" w:space="0" w:color="auto"/>
        <w:bottom w:val="none" w:sz="0" w:space="0" w:color="auto"/>
        <w:right w:val="none" w:sz="0" w:space="0" w:color="auto"/>
      </w:divBdr>
    </w:div>
    <w:div w:id="2021657378">
      <w:bodyDiv w:val="1"/>
      <w:marLeft w:val="0"/>
      <w:marRight w:val="0"/>
      <w:marTop w:val="0"/>
      <w:marBottom w:val="0"/>
      <w:divBdr>
        <w:top w:val="none" w:sz="0" w:space="0" w:color="auto"/>
        <w:left w:val="none" w:sz="0" w:space="0" w:color="auto"/>
        <w:bottom w:val="none" w:sz="0" w:space="0" w:color="auto"/>
        <w:right w:val="none" w:sz="0" w:space="0" w:color="auto"/>
      </w:divBdr>
    </w:div>
    <w:div w:id="2054302328">
      <w:bodyDiv w:val="1"/>
      <w:marLeft w:val="0"/>
      <w:marRight w:val="0"/>
      <w:marTop w:val="0"/>
      <w:marBottom w:val="0"/>
      <w:divBdr>
        <w:top w:val="none" w:sz="0" w:space="0" w:color="auto"/>
        <w:left w:val="none" w:sz="0" w:space="0" w:color="auto"/>
        <w:bottom w:val="none" w:sz="0" w:space="0" w:color="auto"/>
        <w:right w:val="none" w:sz="0" w:space="0" w:color="auto"/>
      </w:divBdr>
    </w:div>
    <w:div w:id="2073238614">
      <w:bodyDiv w:val="1"/>
      <w:marLeft w:val="0"/>
      <w:marRight w:val="0"/>
      <w:marTop w:val="0"/>
      <w:marBottom w:val="0"/>
      <w:divBdr>
        <w:top w:val="none" w:sz="0" w:space="0" w:color="auto"/>
        <w:left w:val="none" w:sz="0" w:space="0" w:color="auto"/>
        <w:bottom w:val="none" w:sz="0" w:space="0" w:color="auto"/>
        <w:right w:val="none" w:sz="0" w:space="0" w:color="auto"/>
      </w:divBdr>
    </w:div>
    <w:div w:id="2112776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dsec.ru/about/articles/ar_compare/" TargetMode="External"/><Relationship Id="rId18" Type="http://schemas.openxmlformats.org/officeDocument/2006/relationships/image" Target="media/image8.png"/><Relationship Id="rId26" Type="http://schemas.openxmlformats.org/officeDocument/2006/relationships/image" Target="media/image15.gif"/><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www.iso.ch/iso/en/commcentre/pdf/Itsecurity0006.pdf" TargetMode="External"/><Relationship Id="rId17" Type="http://schemas.openxmlformats.org/officeDocument/2006/relationships/image" Target="media/image7.png"/><Relationship Id="rId25" Type="http://schemas.openxmlformats.org/officeDocument/2006/relationships/hyperlink" Target="http://www.rusnauka.com/15_NNM_2014/Economics/10_170149.doc.ht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hyperlink" Target="http://jetinfo.isib.ru/2003/2/2003.2.pdf" TargetMode="External"/><Relationship Id="rId23" Type="http://schemas.openxmlformats.org/officeDocument/2006/relationships/image" Target="media/image13.png"/><Relationship Id="rId28"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http://jetinfo.isib.ru/2004/6/2004.6.pdf" TargetMode="Externa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D18CD8-BB91-4AA3-9DDD-87D1B70222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155</Pages>
  <Words>39424</Words>
  <Characters>224719</Characters>
  <Application>Microsoft Office Word</Application>
  <DocSecurity>0</DocSecurity>
  <Lines>1872</Lines>
  <Paragraphs>527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263616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мах</dc:creator>
  <cp:lastModifiedBy>мах</cp:lastModifiedBy>
  <cp:revision>2</cp:revision>
  <dcterms:created xsi:type="dcterms:W3CDTF">2019-07-21T21:55:00Z</dcterms:created>
  <dcterms:modified xsi:type="dcterms:W3CDTF">2019-07-21T21:55:00Z</dcterms:modified>
</cp:coreProperties>
</file>