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E920" w14:textId="140EECD4" w:rsidR="00904584" w:rsidRPr="00904584" w:rsidRDefault="00904584" w:rsidP="00904584">
      <w:pPr>
        <w:rPr>
          <w:rFonts w:ascii="Times New Roman" w:hAnsi="Times New Roman" w:cs="Times New Roman"/>
          <w:sz w:val="24"/>
          <w:szCs w:val="24"/>
        </w:rPr>
      </w:pPr>
      <w:r w:rsidRPr="00904584">
        <w:rPr>
          <w:rFonts w:ascii="Times New Roman" w:hAnsi="Times New Roman" w:cs="Times New Roman"/>
          <w:sz w:val="24"/>
          <w:szCs w:val="24"/>
        </w:rPr>
        <w:t>Наш мир полон удивительных явлений, которые порой оказываются за пределами нашего понимания. Одним из самых загадочных и удивительных считается феномен паранормальных явлений.</w:t>
      </w:r>
    </w:p>
    <w:p w14:paraId="4B4160C9" w14:textId="1BA04760" w:rsidR="00904584" w:rsidRPr="00904584" w:rsidRDefault="00904584" w:rsidP="00904584">
      <w:pPr>
        <w:rPr>
          <w:rFonts w:ascii="Times New Roman" w:hAnsi="Times New Roman" w:cs="Times New Roman"/>
          <w:sz w:val="24"/>
          <w:szCs w:val="24"/>
        </w:rPr>
      </w:pPr>
      <w:r w:rsidRPr="00904584">
        <w:rPr>
          <w:rFonts w:ascii="Times New Roman" w:hAnsi="Times New Roman" w:cs="Times New Roman"/>
          <w:sz w:val="24"/>
          <w:szCs w:val="24"/>
        </w:rPr>
        <w:t>Паранормальные явления, или явления, на которые наука не может найти ответа, всегда привлекали внимание людей. Они вызывают удивление, страх, интригу и желание понять и объяснить их происхождение. В мире существует множество загадочных случаев, которые до сих пор остаются неразгаданными.</w:t>
      </w:r>
    </w:p>
    <w:p w14:paraId="55CE1615" w14:textId="6EDEF6DA" w:rsidR="00904584" w:rsidRPr="00904584" w:rsidRDefault="00904584" w:rsidP="00904584">
      <w:pPr>
        <w:rPr>
          <w:rFonts w:ascii="Times New Roman" w:hAnsi="Times New Roman" w:cs="Times New Roman"/>
          <w:sz w:val="24"/>
          <w:szCs w:val="24"/>
        </w:rPr>
      </w:pPr>
      <w:r w:rsidRPr="00904584">
        <w:rPr>
          <w:rFonts w:ascii="Times New Roman" w:hAnsi="Times New Roman" w:cs="Times New Roman"/>
          <w:sz w:val="24"/>
          <w:szCs w:val="24"/>
        </w:rPr>
        <w:t>Одним из самых известных паранормальных явлений является телекинез, способность перемещать предметы без физического контакта. Есть также множество случаев телепатии, явления, при котором люди способны общаться друг с другом без использования речи.</w:t>
      </w:r>
    </w:p>
    <w:p w14:paraId="414B39F2" w14:textId="7AB1063F" w:rsidR="00904584" w:rsidRPr="00904584" w:rsidRDefault="00904584" w:rsidP="00904584">
      <w:pPr>
        <w:rPr>
          <w:rFonts w:ascii="Times New Roman" w:hAnsi="Times New Roman" w:cs="Times New Roman"/>
          <w:sz w:val="24"/>
          <w:szCs w:val="24"/>
        </w:rPr>
      </w:pPr>
      <w:r w:rsidRPr="00904584">
        <w:rPr>
          <w:rFonts w:ascii="Times New Roman" w:hAnsi="Times New Roman" w:cs="Times New Roman"/>
          <w:sz w:val="24"/>
          <w:szCs w:val="24"/>
        </w:rPr>
        <w:t>Однако не все паранормальные явления связаны с людьми. Существуют истории о призраках, ужасающих звуках в пустом помещении, таинственных существах из параллельного мира и других загадочных событиях.</w:t>
      </w:r>
    </w:p>
    <w:p w14:paraId="50974970" w14:textId="77777777" w:rsidR="00904584" w:rsidRPr="00904584" w:rsidRDefault="00904584" w:rsidP="00904584">
      <w:pPr>
        <w:rPr>
          <w:rFonts w:ascii="Times New Roman" w:hAnsi="Times New Roman" w:cs="Times New Roman"/>
          <w:sz w:val="24"/>
          <w:szCs w:val="24"/>
        </w:rPr>
      </w:pPr>
      <w:r w:rsidRPr="00904584">
        <w:rPr>
          <w:rFonts w:ascii="Times New Roman" w:hAnsi="Times New Roman" w:cs="Times New Roman"/>
          <w:sz w:val="24"/>
          <w:szCs w:val="24"/>
        </w:rPr>
        <w:t>Несмотря на то, что существует множество критиков, отрицающих реальность паранормальных явлений, исследования все же продолжаются. Многие ученые исследователи стремятся разгадать тайны этого мира и понять его законы, которые на первый взгляд кажутся непостижимыми.</w:t>
      </w:r>
    </w:p>
    <w:p w14:paraId="3AB98DA4" w14:textId="56E927D3" w:rsidR="00904584" w:rsidRPr="00904584" w:rsidRDefault="00904584" w:rsidP="00904584">
      <w:pPr>
        <w:rPr>
          <w:rFonts w:ascii="Times New Roman" w:hAnsi="Times New Roman" w:cs="Times New Roman"/>
          <w:sz w:val="24"/>
          <w:szCs w:val="24"/>
        </w:rPr>
      </w:pPr>
      <w:r w:rsidRPr="00904584">
        <w:rPr>
          <w:rFonts w:ascii="Times New Roman" w:hAnsi="Times New Roman" w:cs="Times New Roman"/>
          <w:sz w:val="24"/>
          <w:szCs w:val="24"/>
        </w:rPr>
        <w:t>Помимо упомянутых явлений, в мире существует и другие загадочные и необъяснимые события. Например, феномен истрезания, когда люди внезапно появляются в чужих местах со сломанными часами или наручными часами, а иногда даже в стенах зданий без видимых повреждений. Есть также истории о людях, которые утверждают, что встречали инопланетян или видели НЛО.</w:t>
      </w:r>
    </w:p>
    <w:p w14:paraId="4E8D0C7F" w14:textId="0EE5E870" w:rsidR="00904584" w:rsidRPr="00904584" w:rsidRDefault="00904584" w:rsidP="00904584">
      <w:pPr>
        <w:rPr>
          <w:rFonts w:ascii="Times New Roman" w:hAnsi="Times New Roman" w:cs="Times New Roman"/>
          <w:sz w:val="24"/>
          <w:szCs w:val="24"/>
        </w:rPr>
      </w:pPr>
      <w:r w:rsidRPr="00904584">
        <w:rPr>
          <w:rFonts w:ascii="Times New Roman" w:hAnsi="Times New Roman" w:cs="Times New Roman"/>
          <w:sz w:val="24"/>
          <w:szCs w:val="24"/>
        </w:rPr>
        <w:t>Также обсуждаются случаи реинкарнации, когда люди утверждают, что помнят свои предыдущие жизни и путешествия в прошлом. Различные виды ясновидения, предсказания будущего и ощущения духовных сущностей также привлекают внимание и вызывают дискуссии</w:t>
      </w:r>
    </w:p>
    <w:p w14:paraId="72ECFB51" w14:textId="2512BA0D" w:rsidR="00904584" w:rsidRPr="00904584" w:rsidRDefault="00904584" w:rsidP="00904584">
      <w:pPr>
        <w:rPr>
          <w:rFonts w:ascii="Times New Roman" w:hAnsi="Times New Roman" w:cs="Times New Roman"/>
          <w:sz w:val="24"/>
          <w:szCs w:val="24"/>
        </w:rPr>
      </w:pPr>
      <w:r w:rsidRPr="00904584">
        <w:rPr>
          <w:rFonts w:ascii="Times New Roman" w:hAnsi="Times New Roman" w:cs="Times New Roman"/>
          <w:sz w:val="24"/>
          <w:szCs w:val="24"/>
        </w:rPr>
        <w:t>Паранормальные явления поднимают множество вопросов о природе реальности, сознания и возможностях человека. Они вызывают интерес ученых, психологов, философов и обычных людей, которые стремятся понять мир вокруг себя и свои места в нем.</w:t>
      </w:r>
    </w:p>
    <w:p w14:paraId="25B8F226" w14:textId="48691F85" w:rsidR="00904584" w:rsidRPr="00904584" w:rsidRDefault="00904584" w:rsidP="00904584">
      <w:pPr>
        <w:rPr>
          <w:rFonts w:ascii="Times New Roman" w:hAnsi="Times New Roman" w:cs="Times New Roman"/>
          <w:sz w:val="24"/>
          <w:szCs w:val="24"/>
        </w:rPr>
      </w:pPr>
      <w:r w:rsidRPr="00904584">
        <w:rPr>
          <w:rFonts w:ascii="Times New Roman" w:hAnsi="Times New Roman" w:cs="Times New Roman"/>
          <w:sz w:val="24"/>
          <w:szCs w:val="24"/>
        </w:rPr>
        <w:t>Хотя паранормальные явления часто остаются объектом споров и сомнений, их исследование продолжается в различных областях науки. Некоторые люди исследуют их в поисках новых знаний или возможностей для человечества, другие же рассматривают их как интересный аспект своей культуры и верований.</w:t>
      </w:r>
    </w:p>
    <w:p w14:paraId="7FECC0F5" w14:textId="432E6DA0" w:rsidR="00CF65F3" w:rsidRPr="00904584" w:rsidRDefault="00904584" w:rsidP="00904584">
      <w:pPr>
        <w:rPr>
          <w:rFonts w:ascii="Times New Roman" w:hAnsi="Times New Roman" w:cs="Times New Roman"/>
          <w:sz w:val="24"/>
          <w:szCs w:val="24"/>
        </w:rPr>
      </w:pPr>
      <w:r w:rsidRPr="00904584">
        <w:rPr>
          <w:rFonts w:ascii="Times New Roman" w:hAnsi="Times New Roman" w:cs="Times New Roman"/>
          <w:sz w:val="24"/>
          <w:szCs w:val="24"/>
        </w:rPr>
        <w:t>Таким образом, паранормальные явления остаются неисчерпаемым источником удивления и вдохновения для тех, кто хочет понять глубинные аспекты нашего мира и собственного сознания.</w:t>
      </w:r>
    </w:p>
    <w:sectPr w:rsidR="00CF65F3" w:rsidRPr="0090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84"/>
    <w:rsid w:val="00904584"/>
    <w:rsid w:val="00C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7008"/>
  <w15:chartTrackingRefBased/>
  <w15:docId w15:val="{456548D4-61CA-4DB1-B265-65D004C4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1</cp:revision>
  <dcterms:created xsi:type="dcterms:W3CDTF">2024-06-19T15:12:00Z</dcterms:created>
  <dcterms:modified xsi:type="dcterms:W3CDTF">2024-06-19T15:14:00Z</dcterms:modified>
</cp:coreProperties>
</file>