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5B57" w14:textId="77777777" w:rsidR="007C2F83" w:rsidRPr="00ED709F" w:rsidRDefault="00C16E56" w:rsidP="00ED70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b/>
          <w:sz w:val="28"/>
          <w:szCs w:val="28"/>
          <w:lang w:val="uk-UA"/>
        </w:rPr>
        <w:t>Форми та організація експлуатації електроустановок</w:t>
      </w:r>
    </w:p>
    <w:p w14:paraId="0598063B" w14:textId="77777777" w:rsidR="00C16E56" w:rsidRPr="00ED709F" w:rsidRDefault="00C16E56" w:rsidP="00ED7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33AF05" w14:textId="77777777" w:rsidR="00C16E56" w:rsidRPr="00ED709F" w:rsidRDefault="00C16E56" w:rsidP="00ED70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sz w:val="28"/>
          <w:szCs w:val="28"/>
          <w:lang w:val="uk-UA"/>
        </w:rPr>
        <w:t xml:space="preserve">Виробнича експлуатація – це процес використання електрообладнання за </w:t>
      </w:r>
      <w:proofErr w:type="spellStart"/>
      <w:r w:rsidRPr="00ED709F">
        <w:rPr>
          <w:rFonts w:ascii="Times New Roman" w:hAnsi="Times New Roman" w:cs="Times New Roman"/>
          <w:sz w:val="28"/>
          <w:szCs w:val="28"/>
          <w:lang w:val="uk-UA"/>
        </w:rPr>
        <w:t>свохм</w:t>
      </w:r>
      <w:proofErr w:type="spellEnd"/>
      <w:r w:rsidRPr="00ED709F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призначенням з метою досягнення високої ефективності і технологічних процесів виробництва, передачі, розподілу та споживання електричної енергії (експлуатацію виконує </w:t>
      </w:r>
      <w:proofErr w:type="spellStart"/>
      <w:r w:rsidRPr="00ED709F">
        <w:rPr>
          <w:rFonts w:ascii="Times New Roman" w:hAnsi="Times New Roman" w:cs="Times New Roman"/>
          <w:sz w:val="28"/>
          <w:szCs w:val="28"/>
          <w:lang w:val="uk-UA"/>
        </w:rPr>
        <w:t>експлутаційний</w:t>
      </w:r>
      <w:proofErr w:type="spellEnd"/>
      <w:r w:rsidRPr="00ED709F">
        <w:rPr>
          <w:rFonts w:ascii="Times New Roman" w:hAnsi="Times New Roman" w:cs="Times New Roman"/>
          <w:sz w:val="28"/>
          <w:szCs w:val="28"/>
          <w:lang w:val="uk-UA"/>
        </w:rPr>
        <w:t xml:space="preserve"> електротехнічний персонал, в тому числі персонал служб).</w:t>
      </w:r>
    </w:p>
    <w:p w14:paraId="3DCE2563" w14:textId="77777777" w:rsidR="00C16E56" w:rsidRPr="00ED709F" w:rsidRDefault="00C16E56" w:rsidP="00ED70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sz w:val="28"/>
          <w:szCs w:val="28"/>
          <w:lang w:val="uk-UA"/>
        </w:rPr>
        <w:t>Технічна експлуатація – це процес забезпечення та підтримання необхідного стану електрообладнання, що досягається шляхом відновлення його властивостей, втрачених в роботі під впливом певних факторів або під час перебудування у резерві.</w:t>
      </w:r>
    </w:p>
    <w:p w14:paraId="287D2740" w14:textId="77777777" w:rsidR="00ED709F" w:rsidRPr="00ED709F" w:rsidRDefault="00C16E56" w:rsidP="00ED70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sz w:val="28"/>
          <w:szCs w:val="28"/>
          <w:lang w:val="uk-UA"/>
        </w:rPr>
        <w:t>Головне завдання експлуатаційного персоналу полягає в забезпеченні безперебійного та безаварійного електропостачання всіх споживачів</w:t>
      </w:r>
      <w:r w:rsidR="00ED709F" w:rsidRPr="00ED709F">
        <w:rPr>
          <w:rFonts w:ascii="Times New Roman" w:hAnsi="Times New Roman" w:cs="Times New Roman"/>
          <w:sz w:val="28"/>
          <w:szCs w:val="28"/>
          <w:lang w:val="uk-UA"/>
        </w:rPr>
        <w:t xml:space="preserve"> електроенергетичної системи.</w:t>
      </w:r>
    </w:p>
    <w:p w14:paraId="64578562" w14:textId="77777777" w:rsidR="00ED709F" w:rsidRPr="00ED709F" w:rsidRDefault="00ED709F" w:rsidP="00ED70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sz w:val="28"/>
          <w:szCs w:val="28"/>
          <w:lang w:val="uk-UA"/>
        </w:rPr>
        <w:t xml:space="preserve">Безаварійна та ефективна робота електроустановок забезпечується </w:t>
      </w:r>
      <w:proofErr w:type="spellStart"/>
      <w:r w:rsidRPr="00ED709F">
        <w:rPr>
          <w:rFonts w:ascii="Times New Roman" w:hAnsi="Times New Roman" w:cs="Times New Roman"/>
          <w:sz w:val="28"/>
          <w:szCs w:val="28"/>
          <w:lang w:val="uk-UA"/>
        </w:rPr>
        <w:t>експлуатаціним</w:t>
      </w:r>
      <w:proofErr w:type="spellEnd"/>
      <w:r w:rsidRPr="00ED709F">
        <w:rPr>
          <w:rFonts w:ascii="Times New Roman" w:hAnsi="Times New Roman" w:cs="Times New Roman"/>
          <w:sz w:val="28"/>
          <w:szCs w:val="28"/>
          <w:lang w:val="uk-UA"/>
        </w:rPr>
        <w:t xml:space="preserve"> та диспетчерським персоналом.</w:t>
      </w:r>
    </w:p>
    <w:p w14:paraId="0CA4F737" w14:textId="77777777" w:rsidR="00ED709F" w:rsidRPr="00ED709F" w:rsidRDefault="00ED709F" w:rsidP="00ED70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ACC110" w14:textId="77777777" w:rsidR="00C16E56" w:rsidRPr="00ED709F" w:rsidRDefault="00ED709F" w:rsidP="00ED709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b/>
          <w:sz w:val="28"/>
          <w:szCs w:val="28"/>
          <w:lang w:val="uk-UA"/>
        </w:rPr>
        <w:t>Індукційне реле РТ-84</w:t>
      </w:r>
    </w:p>
    <w:p w14:paraId="1177529D" w14:textId="77777777" w:rsidR="00ED709F" w:rsidRPr="00ED709F" w:rsidRDefault="00ED709F" w:rsidP="00ED709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A915AC" w14:textId="77777777" w:rsidR="00ED709F" w:rsidRPr="00ED709F" w:rsidRDefault="00ED709F" w:rsidP="00ED70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sz w:val="28"/>
          <w:szCs w:val="28"/>
          <w:lang w:val="uk-UA"/>
        </w:rPr>
        <w:t>Реле складається з двох елементів:</w:t>
      </w:r>
    </w:p>
    <w:p w14:paraId="56B129A5" w14:textId="77777777" w:rsidR="00ED709F" w:rsidRPr="00ED709F" w:rsidRDefault="00ED709F" w:rsidP="00ED70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sz w:val="28"/>
          <w:szCs w:val="28"/>
          <w:lang w:val="uk-UA"/>
        </w:rPr>
        <w:t>Електромагнітного;</w:t>
      </w:r>
    </w:p>
    <w:p w14:paraId="659787B0" w14:textId="77777777" w:rsidR="00ED709F" w:rsidRPr="00ED709F" w:rsidRDefault="00ED709F" w:rsidP="00ED70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sz w:val="28"/>
          <w:szCs w:val="28"/>
          <w:lang w:val="uk-UA"/>
        </w:rPr>
        <w:t>Індукційного.</w:t>
      </w:r>
    </w:p>
    <w:p w14:paraId="013D6899" w14:textId="77777777" w:rsidR="00ED709F" w:rsidRPr="00ED709F" w:rsidRDefault="00ED709F" w:rsidP="00ED709F">
      <w:pPr>
        <w:pStyle w:val="a3"/>
        <w:spacing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sz w:val="28"/>
          <w:szCs w:val="28"/>
          <w:lang w:val="uk-UA"/>
        </w:rPr>
        <w:t xml:space="preserve">Електромагнітний елемент створює струмову </w:t>
      </w:r>
      <w:proofErr w:type="spellStart"/>
      <w:r w:rsidRPr="00ED709F">
        <w:rPr>
          <w:rFonts w:ascii="Times New Roman" w:hAnsi="Times New Roman" w:cs="Times New Roman"/>
          <w:sz w:val="28"/>
          <w:szCs w:val="28"/>
          <w:lang w:val="uk-UA"/>
        </w:rPr>
        <w:t>відсічину</w:t>
      </w:r>
      <w:proofErr w:type="spellEnd"/>
      <w:r w:rsidRPr="00ED709F">
        <w:rPr>
          <w:rFonts w:ascii="Times New Roman" w:hAnsi="Times New Roman" w:cs="Times New Roman"/>
          <w:sz w:val="28"/>
          <w:szCs w:val="28"/>
          <w:lang w:val="uk-UA"/>
        </w:rPr>
        <w:t xml:space="preserve"> без витримки часу.</w:t>
      </w:r>
    </w:p>
    <w:p w14:paraId="2BE25A26" w14:textId="77777777" w:rsidR="00ED709F" w:rsidRPr="00ED709F" w:rsidRDefault="00ED709F" w:rsidP="00ED709F">
      <w:pPr>
        <w:pStyle w:val="a3"/>
        <w:spacing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sz w:val="28"/>
          <w:szCs w:val="28"/>
          <w:lang w:val="uk-UA"/>
        </w:rPr>
        <w:t>Індукційний елемент – максимальний струмовий захист з витримкою часу.</w:t>
      </w:r>
    </w:p>
    <w:p w14:paraId="25A92FDC" w14:textId="77777777" w:rsidR="00ED709F" w:rsidRPr="00ED709F" w:rsidRDefault="00ED709F" w:rsidP="00ED709F">
      <w:pPr>
        <w:pStyle w:val="a3"/>
        <w:spacing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sz w:val="28"/>
          <w:szCs w:val="28"/>
          <w:lang w:val="uk-UA"/>
        </w:rPr>
        <w:t xml:space="preserve">На їх основі виконують струмові захисти ліній </w:t>
      </w:r>
      <w:r w:rsidRPr="00ED709F">
        <w:rPr>
          <w:rFonts w:ascii="Times New Roman" w:hAnsi="Times New Roman" w:cs="Times New Roman"/>
          <w:sz w:val="28"/>
          <w:szCs w:val="28"/>
        </w:rPr>
        <w:t>G</w:t>
      </w:r>
      <w:r w:rsidRPr="00ED709F">
        <w:rPr>
          <w:rFonts w:ascii="Times New Roman" w:hAnsi="Times New Roman" w:cs="Times New Roman"/>
          <w:sz w:val="28"/>
          <w:szCs w:val="28"/>
          <w:lang w:val="uk-UA"/>
        </w:rPr>
        <w:t>-35 кВ, захисти трансформаторів невеликої потужності та захист асинхронних двигунів.</w:t>
      </w:r>
    </w:p>
    <w:p w14:paraId="669DD7E9" w14:textId="77777777" w:rsidR="00ED709F" w:rsidRPr="00ED709F" w:rsidRDefault="00ED709F" w:rsidP="00ED709F">
      <w:pPr>
        <w:pStyle w:val="a3"/>
        <w:spacing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sz w:val="28"/>
          <w:szCs w:val="28"/>
          <w:lang w:val="uk-UA"/>
        </w:rPr>
        <w:t>Реле має сигнальний орган, який сигналізує про його спрацювання, тобто містить і вказівне реле.</w:t>
      </w:r>
    </w:p>
    <w:p w14:paraId="5070E4B1" w14:textId="77777777" w:rsidR="00ED709F" w:rsidRPr="00ED709F" w:rsidRDefault="00ED709F" w:rsidP="00ED709F">
      <w:pPr>
        <w:pStyle w:val="a3"/>
        <w:spacing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sz w:val="28"/>
          <w:szCs w:val="28"/>
          <w:lang w:val="uk-UA"/>
        </w:rPr>
        <w:t>Переваги реле:</w:t>
      </w:r>
    </w:p>
    <w:p w14:paraId="160230C5" w14:textId="77777777" w:rsidR="00ED709F" w:rsidRPr="00ED709F" w:rsidRDefault="00ED709F" w:rsidP="00ED709F">
      <w:pPr>
        <w:pStyle w:val="a3"/>
        <w:spacing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9F">
        <w:rPr>
          <w:rFonts w:ascii="Times New Roman" w:hAnsi="Times New Roman" w:cs="Times New Roman"/>
          <w:sz w:val="28"/>
          <w:szCs w:val="28"/>
          <w:lang w:val="uk-UA"/>
        </w:rPr>
        <w:t>- низька вартість;</w:t>
      </w:r>
    </w:p>
    <w:p w14:paraId="6D15C091" w14:textId="77777777" w:rsidR="00ED709F" w:rsidRDefault="00ED709F" w:rsidP="00ED709F">
      <w:pPr>
        <w:pStyle w:val="a3"/>
        <w:spacing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наявність індукційної системи;</w:t>
      </w:r>
    </w:p>
    <w:p w14:paraId="7689740E" w14:textId="77777777" w:rsidR="00ED709F" w:rsidRDefault="00ED709F" w:rsidP="00ED709F">
      <w:pPr>
        <w:pStyle w:val="a3"/>
        <w:spacing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C601C">
        <w:rPr>
          <w:rFonts w:ascii="Times New Roman" w:hAnsi="Times New Roman" w:cs="Times New Roman"/>
          <w:sz w:val="28"/>
          <w:szCs w:val="28"/>
          <w:lang w:val="uk-UA"/>
        </w:rPr>
        <w:t>Можливість регулювати час спрацювання реле окремо від струму вставки;</w:t>
      </w:r>
    </w:p>
    <w:p w14:paraId="1236472F" w14:textId="77777777" w:rsidR="00EC601C" w:rsidRPr="00EC601C" w:rsidRDefault="00EC601C" w:rsidP="00EC601C">
      <w:pPr>
        <w:pStyle w:val="a3"/>
        <w:spacing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-перевірка роботи по обертанню диска.</w:t>
      </w:r>
    </w:p>
    <w:p w14:paraId="4755808F" w14:textId="77777777" w:rsidR="00EC601C" w:rsidRDefault="00EC601C" w:rsidP="00ED709F">
      <w:pPr>
        <w:pStyle w:val="a3"/>
        <w:spacing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Недоліки реле:</w:t>
      </w:r>
    </w:p>
    <w:p w14:paraId="3631C76A" w14:textId="77777777" w:rsidR="00EC601C" w:rsidRDefault="00EC601C" w:rsidP="00ED709F">
      <w:pPr>
        <w:pStyle w:val="a3"/>
        <w:spacing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габарити і розміри, маса;</w:t>
      </w:r>
    </w:p>
    <w:p w14:paraId="2EBC02B4" w14:textId="77777777" w:rsidR="00ED709F" w:rsidRPr="00EC601C" w:rsidRDefault="00EC601C" w:rsidP="00EC601C">
      <w:pPr>
        <w:pStyle w:val="a3"/>
        <w:spacing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наявність контактної системи;</w:t>
      </w:r>
    </w:p>
    <w:sectPr w:rsidR="00ED709F" w:rsidRPr="00EC601C" w:rsidSect="00EC601C">
      <w:pgSz w:w="12240" w:h="15840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1D22"/>
    <w:multiLevelType w:val="hybridMultilevel"/>
    <w:tmpl w:val="398AC7C6"/>
    <w:lvl w:ilvl="0" w:tplc="EBACA8C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94"/>
    <w:rsid w:val="007C2F83"/>
    <w:rsid w:val="00C16E56"/>
    <w:rsid w:val="00D11194"/>
    <w:rsid w:val="00E26B7A"/>
    <w:rsid w:val="00EC601C"/>
    <w:rsid w:val="00E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6188"/>
  <w15:chartTrackingRefBased/>
  <w15:docId w15:val="{883A1A65-B6C3-44EA-921D-CA3C5361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МаcSBook</dc:creator>
  <cp:keywords/>
  <dc:description/>
  <cp:lastModifiedBy>User</cp:lastModifiedBy>
  <cp:revision>2</cp:revision>
  <dcterms:created xsi:type="dcterms:W3CDTF">2024-08-20T12:08:00Z</dcterms:created>
  <dcterms:modified xsi:type="dcterms:W3CDTF">2024-08-20T12:08:00Z</dcterms:modified>
</cp:coreProperties>
</file>