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9246" w14:textId="1727D199" w:rsidR="00915225" w:rsidRDefault="00A4207B" w:rsidP="00915225">
      <w:r>
        <w:t xml:space="preserve">                                                             </w:t>
      </w:r>
      <w:r w:rsidR="00EC71FB">
        <w:t>1</w:t>
      </w:r>
    </w:p>
    <w:p w14:paraId="6B14084A" w14:textId="77777777" w:rsidR="00A4207B" w:rsidRDefault="00A4207B" w:rsidP="00915225"/>
    <w:p w14:paraId="587B5C28" w14:textId="77777777" w:rsidR="00A4207B" w:rsidRDefault="00A4207B" w:rsidP="00915225"/>
    <w:p w14:paraId="01A84181" w14:textId="77777777" w:rsidR="00915225" w:rsidRDefault="00915225" w:rsidP="00915225">
      <w:r>
        <w:t>LIBRO 1</w:t>
      </w:r>
    </w:p>
    <w:p w14:paraId="4BA5F150" w14:textId="77777777" w:rsidR="00A4207B" w:rsidRDefault="00A4207B" w:rsidP="00915225"/>
    <w:p w14:paraId="587B7A3F" w14:textId="77777777" w:rsidR="00A4207B" w:rsidRDefault="00A4207B" w:rsidP="00915225"/>
    <w:p w14:paraId="2EE59C93" w14:textId="77777777" w:rsidR="00915225" w:rsidRDefault="00915225" w:rsidP="00915225">
      <w:r>
        <w:t>1.</w:t>
      </w:r>
    </w:p>
    <w:p w14:paraId="451A6153" w14:textId="77777777" w:rsidR="00A4207B" w:rsidRDefault="00A4207B" w:rsidP="00915225"/>
    <w:p w14:paraId="39B47B69" w14:textId="77777777" w:rsidR="00915225" w:rsidRDefault="00915225" w:rsidP="00915225">
      <w:r>
        <w:t xml:space="preserve">De las partes de los animales, algunas son simples: a saber, todas las que se dividen en partes uniformes consigo mismas, como la carne en la carne; otras son compuestas, como las que se dividen en partes no uniformes consigo mismas, como, por ejemplo, la mano no se divide en manos ni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caras</w:t>
      </w:r>
      <w:proofErr w:type="spellEnd"/>
      <w:r>
        <w:t>.</w:t>
      </w:r>
    </w:p>
    <w:p w14:paraId="579FF73E" w14:textId="77777777" w:rsidR="0031734F" w:rsidRDefault="0031734F" w:rsidP="00915225"/>
    <w:p w14:paraId="5BEF3F7A" w14:textId="77777777" w:rsidR="00915225" w:rsidRDefault="00915225" w:rsidP="00915225">
      <w:r>
        <w:t xml:space="preserve">Y de éstos, algunos no se llaman simplemente partes, sino miembros o miembros. Tales son aquellas partes que, aunque enteras en sí mismas, tienen dentro de sí otras partes diversas: como por ejemplo, la cabeza, el pie, la mano, el brazo como un todo, el pecho; porque todas éstas son en sí mismas partes enteras, y hay otras partes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pertenecen</w:t>
      </w:r>
      <w:proofErr w:type="spellEnd"/>
      <w:r>
        <w:t>.</w:t>
      </w:r>
    </w:p>
    <w:p w14:paraId="20BB0992" w14:textId="77777777" w:rsidR="004F6978" w:rsidRDefault="004F6978" w:rsidP="00915225"/>
    <w:p w14:paraId="046302C4" w14:textId="77777777" w:rsidR="00915225" w:rsidRDefault="00915225" w:rsidP="00915225">
      <w:r>
        <w:t xml:space="preserve">Todas aquellas partes que no se subdividen en partes uniformes consigo mismas están compuestas de partes que sí se subdividen, por ejemplo, la mano está compuesta de carne, tendones y huesos. De los animales, algunos se parecen entre sí en todas sus partes, mientras que otros tienen partes en las que difieren. A veces las partes son idénticas en forma o especie, como, por ejemplo, la nariz o el ojo de un hombre se parecen a la nariz o al ojo de otro hombre, la carne a la carne y el hueso al hueso; y de la misma manera con un caballo, y con todos los otros animales que consideramos de una y la misma especie: porque como el todo es al todo, así cada uno a cada uno son las partes separadamente. En otros casos, las partes son idénticas, salvo por una diferencia de exceso o defecto, como ocurre en los animales que pertenecen a un mismo género. Por "género" entiendo, por ejemplo, ave o pez, ya que cada uno de ellos está sujeto a diferencias con respecto a su género, y hay muchas especies de </w:t>
      </w:r>
      <w:proofErr w:type="spellStart"/>
      <w:r>
        <w:t>peces</w:t>
      </w:r>
      <w:proofErr w:type="spellEnd"/>
      <w:r>
        <w:t xml:space="preserve"> y de </w:t>
      </w:r>
      <w:proofErr w:type="spellStart"/>
      <w:r>
        <w:t>aves</w:t>
      </w:r>
      <w:proofErr w:type="spellEnd"/>
      <w:r>
        <w:t>.</w:t>
      </w:r>
    </w:p>
    <w:p w14:paraId="0466338D" w14:textId="77777777" w:rsidR="00A1464A" w:rsidRDefault="00A1464A" w:rsidP="00915225"/>
    <w:p w14:paraId="656DCBB4" w14:textId="77777777" w:rsidR="00915225" w:rsidRDefault="00915225" w:rsidP="00915225">
      <w:r>
        <w:t>Dentro de los límites de los géneros, la mayor parte de las partes presentan, por regla general, diferencias por contraste de la propiedad o accidente, como el color y la forma, a que están sujetas: en el sentido de que unas están más y otras menos sujetas a la misma propiedad o accidente; y también en el sentido de multitud o escasez, magnitud o parvedad, en suma, en el sentido de exceso o defecto. Así, en unos la textura de la carne es blanda, en otros firme; unos tienen un largo</w:t>
      </w:r>
    </w:p>
    <w:p w14:paraId="4DAFCF7F" w14:textId="6196AAC3" w:rsidR="00915225" w:rsidRDefault="00915225"/>
    <w:sectPr w:rsidR="0091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25"/>
    <w:rsid w:val="0031734F"/>
    <w:rsid w:val="003B39E5"/>
    <w:rsid w:val="004F6978"/>
    <w:rsid w:val="00915225"/>
    <w:rsid w:val="00A1464A"/>
    <w:rsid w:val="00A4207B"/>
    <w:rsid w:val="00EC71FB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CFFF0"/>
  <w15:chartTrackingRefBased/>
  <w15:docId w15:val="{0B0A52B2-782A-A54E-90BA-2FC05E23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golovin</dc:creator>
  <cp:keywords/>
  <dc:description/>
  <cp:lastModifiedBy>nikita golovin</cp:lastModifiedBy>
  <cp:revision>2</cp:revision>
  <dcterms:created xsi:type="dcterms:W3CDTF">2024-08-16T10:35:00Z</dcterms:created>
  <dcterms:modified xsi:type="dcterms:W3CDTF">2024-08-16T10:35:00Z</dcterms:modified>
</cp:coreProperties>
</file>