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54F1" w14:textId="77777777" w:rsidR="00F512C7" w:rsidRPr="00F512C7" w:rsidRDefault="00F512C7" w:rsidP="00E65CE2">
      <w:pPr>
        <w:pStyle w:val="4"/>
        <w:spacing w:line="360" w:lineRule="auto"/>
        <w:jc w:val="center"/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</w:pPr>
      <w:bookmarkStart w:id="0" w:name="_Hlk165262302"/>
      <w:bookmarkEnd w:id="0"/>
      <w:r w:rsidRPr="00F512C7"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45DF4990" w14:textId="77777777" w:rsidR="00F512C7" w:rsidRPr="00F512C7" w:rsidRDefault="00F512C7" w:rsidP="00E65CE2">
      <w:pPr>
        <w:pStyle w:val="4"/>
        <w:spacing w:line="360" w:lineRule="auto"/>
        <w:jc w:val="center"/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</w:pPr>
      <w:r w:rsidRPr="00F512C7"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  <w:t>«Финансовый университет при правительстве Российской Федерации»</w:t>
      </w:r>
    </w:p>
    <w:p w14:paraId="2215F301" w14:textId="77777777" w:rsidR="00F512C7" w:rsidRPr="00F512C7" w:rsidRDefault="00F512C7" w:rsidP="00E65CE2">
      <w:pPr>
        <w:pStyle w:val="4"/>
        <w:spacing w:line="360" w:lineRule="auto"/>
        <w:jc w:val="center"/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</w:pPr>
      <w:r w:rsidRPr="00F512C7"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  <w:t>(</w:t>
      </w:r>
      <w:proofErr w:type="spellStart"/>
      <w:r w:rsidRPr="00F512C7"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  <w:t>Финуниверситет</w:t>
      </w:r>
      <w:proofErr w:type="spellEnd"/>
      <w:r w:rsidRPr="00F512C7"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  <w:t>, Владикавказский филиал)</w:t>
      </w:r>
    </w:p>
    <w:p w14:paraId="3F183119" w14:textId="77777777" w:rsidR="00F512C7" w:rsidRPr="00F512C7" w:rsidRDefault="00F512C7" w:rsidP="00E65CE2">
      <w:pPr>
        <w:pStyle w:val="4"/>
        <w:spacing w:line="360" w:lineRule="auto"/>
        <w:jc w:val="center"/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</w:pPr>
      <w:r w:rsidRPr="00F512C7"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  <w:t>Кафедра «Экономика и финансы»</w:t>
      </w:r>
    </w:p>
    <w:p w14:paraId="1E206DB7" w14:textId="77777777" w:rsidR="00342DB0" w:rsidRDefault="00342DB0" w:rsidP="00E65C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DD2F4" w14:textId="77777777" w:rsidR="00342DB0" w:rsidRDefault="00342DB0" w:rsidP="00E65C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2D3CC" w14:textId="77777777" w:rsidR="00342DB0" w:rsidRDefault="00342DB0" w:rsidP="00E65C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42E4D" w14:textId="77777777" w:rsidR="00F512C7" w:rsidRPr="00A47068" w:rsidRDefault="00F512C7" w:rsidP="00E65CE2">
      <w:pPr>
        <w:pStyle w:val="31"/>
        <w:spacing w:after="0" w:line="360" w:lineRule="auto"/>
        <w:ind w:left="57" w:right="57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068">
        <w:rPr>
          <w:rFonts w:ascii="Times New Roman" w:hAnsi="Times New Roman"/>
          <w:b/>
          <w:caps/>
          <w:sz w:val="28"/>
          <w:szCs w:val="28"/>
        </w:rPr>
        <w:t>КУРСОВАЯ работа</w:t>
      </w:r>
    </w:p>
    <w:p w14:paraId="46A0F6BF" w14:textId="77777777" w:rsidR="00F512C7" w:rsidRPr="00A47068" w:rsidRDefault="00F512C7" w:rsidP="00E65CE2">
      <w:pPr>
        <w:pStyle w:val="31"/>
        <w:spacing w:after="0" w:line="360" w:lineRule="auto"/>
        <w:ind w:left="57" w:right="57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068">
        <w:rPr>
          <w:rFonts w:ascii="Times New Roman" w:hAnsi="Times New Roman"/>
          <w:b/>
          <w:caps/>
          <w:sz w:val="28"/>
          <w:szCs w:val="28"/>
        </w:rPr>
        <w:t>по дисциплине «МАкроэкономика»</w:t>
      </w:r>
    </w:p>
    <w:p w14:paraId="2826CEC3" w14:textId="77777777" w:rsidR="00F512C7" w:rsidRPr="00E65CE2" w:rsidRDefault="00F512C7" w:rsidP="00E65CE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5CE2">
        <w:rPr>
          <w:rFonts w:ascii="Times New Roman" w:hAnsi="Times New Roman" w:cs="Times New Roman"/>
          <w:bCs/>
          <w:sz w:val="28"/>
          <w:szCs w:val="28"/>
        </w:rPr>
        <w:t>н</w:t>
      </w:r>
      <w:r w:rsidR="00342DB0" w:rsidRPr="00E65CE2">
        <w:rPr>
          <w:rFonts w:ascii="Times New Roman" w:hAnsi="Times New Roman" w:cs="Times New Roman"/>
          <w:bCs/>
          <w:sz w:val="28"/>
          <w:szCs w:val="28"/>
        </w:rPr>
        <w:t>а тему:</w:t>
      </w:r>
    </w:p>
    <w:p w14:paraId="73D6CC5A" w14:textId="77777777" w:rsidR="00342DB0" w:rsidRPr="00A47068" w:rsidRDefault="00342DB0" w:rsidP="00E65CE2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068">
        <w:rPr>
          <w:rFonts w:ascii="Times New Roman" w:hAnsi="Times New Roman" w:cs="Times New Roman"/>
          <w:bCs/>
          <w:sz w:val="28"/>
          <w:szCs w:val="28"/>
        </w:rPr>
        <w:t>«</w:t>
      </w:r>
      <w:r w:rsidR="00845391" w:rsidRPr="00A47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Банковский сектор в экономике и его роль.»</w:t>
      </w:r>
    </w:p>
    <w:p w14:paraId="126A9DC5" w14:textId="77777777" w:rsidR="00F512C7" w:rsidRPr="00A47068" w:rsidRDefault="00F512C7" w:rsidP="00E65CE2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358D3" w14:textId="77777777" w:rsidR="00462261" w:rsidRDefault="00462261" w:rsidP="00E65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E34A5B" w14:textId="77777777" w:rsidR="00F512C7" w:rsidRDefault="00F512C7" w:rsidP="00E65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A84546" w14:textId="77777777" w:rsidR="00F512C7" w:rsidRPr="00462261" w:rsidRDefault="00F512C7" w:rsidP="0080410E">
      <w:pPr>
        <w:shd w:val="clear" w:color="auto" w:fill="FFFFFF"/>
        <w:spacing w:after="0" w:line="36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62261">
        <w:rPr>
          <w:rFonts w:ascii="Times New Roman" w:hAnsi="Times New Roman" w:cs="Times New Roman"/>
          <w:sz w:val="28"/>
          <w:szCs w:val="28"/>
        </w:rPr>
        <w:t>Студента  группы</w:t>
      </w:r>
      <w:proofErr w:type="gramEnd"/>
      <w:r w:rsidRPr="00462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261" w:rsidRPr="0046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озуаа</w:t>
      </w:r>
      <w:proofErr w:type="spellEnd"/>
      <w:r w:rsidR="00462261" w:rsidRPr="0046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</w:p>
    <w:p w14:paraId="5B765B74" w14:textId="77777777" w:rsidR="00F512C7" w:rsidRPr="00462261" w:rsidRDefault="00F512C7" w:rsidP="0080410E">
      <w:pPr>
        <w:shd w:val="clear" w:color="auto" w:fill="FFFFFF"/>
        <w:spacing w:after="0" w:line="36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  <w:r w:rsidRPr="00462261"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p w14:paraId="669F66DA" w14:textId="77777777" w:rsidR="00F512C7" w:rsidRPr="00462261" w:rsidRDefault="00F512C7" w:rsidP="0080410E">
      <w:pPr>
        <w:shd w:val="clear" w:color="auto" w:fill="FFFFFF"/>
        <w:spacing w:after="0" w:line="36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  <w:r w:rsidRPr="00462261">
        <w:rPr>
          <w:rFonts w:ascii="Times New Roman" w:hAnsi="Times New Roman" w:cs="Times New Roman"/>
          <w:sz w:val="28"/>
          <w:szCs w:val="28"/>
        </w:rPr>
        <w:t xml:space="preserve">направления подготовки 38.03.01 </w:t>
      </w:r>
      <w:proofErr w:type="gramStart"/>
      <w:r w:rsidRPr="00462261">
        <w:rPr>
          <w:rFonts w:ascii="Times New Roman" w:hAnsi="Times New Roman" w:cs="Times New Roman"/>
          <w:sz w:val="28"/>
          <w:szCs w:val="28"/>
        </w:rPr>
        <w:t>-  Экономика</w:t>
      </w:r>
      <w:proofErr w:type="gramEnd"/>
    </w:p>
    <w:p w14:paraId="19D89A47" w14:textId="3B4A1FD2" w:rsidR="00E65CE2" w:rsidRPr="007263D8" w:rsidRDefault="00462261" w:rsidP="0080410E">
      <w:pPr>
        <w:shd w:val="clear" w:color="auto" w:fill="FFFFFF"/>
        <w:spacing w:after="0" w:line="360" w:lineRule="auto"/>
        <w:ind w:left="57" w:right="5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2261">
        <w:rPr>
          <w:rFonts w:ascii="Times New Roman" w:hAnsi="Times New Roman" w:cs="Times New Roman"/>
          <w:i/>
          <w:sz w:val="28"/>
          <w:szCs w:val="28"/>
        </w:rPr>
        <w:t>Макиева</w:t>
      </w:r>
      <w:proofErr w:type="spellEnd"/>
      <w:r w:rsidRPr="00462261">
        <w:rPr>
          <w:rFonts w:ascii="Times New Roman" w:hAnsi="Times New Roman" w:cs="Times New Roman"/>
          <w:i/>
          <w:sz w:val="28"/>
          <w:szCs w:val="28"/>
        </w:rPr>
        <w:t xml:space="preserve"> Артема Олеговича</w:t>
      </w:r>
    </w:p>
    <w:p w14:paraId="25A355EF" w14:textId="77777777" w:rsidR="00F512C7" w:rsidRPr="00462261" w:rsidRDefault="00F512C7" w:rsidP="0080410E">
      <w:pPr>
        <w:shd w:val="clear" w:color="auto" w:fill="FFFFFF"/>
        <w:spacing w:after="0" w:line="36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  <w:r w:rsidRPr="00462261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062477E3" w14:textId="77777777" w:rsidR="00F512C7" w:rsidRPr="00462261" w:rsidRDefault="00F512C7" w:rsidP="0080410E">
      <w:pPr>
        <w:shd w:val="clear" w:color="auto" w:fill="FFFFFF"/>
        <w:spacing w:after="0" w:line="360" w:lineRule="auto"/>
        <w:ind w:left="57" w:right="5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2261">
        <w:rPr>
          <w:rFonts w:ascii="Times New Roman" w:hAnsi="Times New Roman" w:cs="Times New Roman"/>
          <w:sz w:val="28"/>
          <w:szCs w:val="28"/>
        </w:rPr>
        <w:t xml:space="preserve">к.э.н., доцент О.Р. </w:t>
      </w:r>
      <w:proofErr w:type="spellStart"/>
      <w:r w:rsidRPr="00462261">
        <w:rPr>
          <w:rFonts w:ascii="Times New Roman" w:hAnsi="Times New Roman" w:cs="Times New Roman"/>
          <w:sz w:val="28"/>
          <w:szCs w:val="28"/>
        </w:rPr>
        <w:t>Тегетаева</w:t>
      </w:r>
      <w:proofErr w:type="spellEnd"/>
    </w:p>
    <w:p w14:paraId="4017EC92" w14:textId="77777777" w:rsidR="00342DB0" w:rsidRDefault="00342DB0" w:rsidP="00E65CE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DB8436" w14:textId="77777777" w:rsidR="00462261" w:rsidRPr="007263D8" w:rsidRDefault="00462261" w:rsidP="00E65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6C1064" w14:textId="77777777" w:rsidR="00342DB0" w:rsidRDefault="00342DB0" w:rsidP="00E65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BDA113" w14:textId="77777777" w:rsidR="00342DB0" w:rsidRDefault="00342DB0" w:rsidP="00E65C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Владикавказ, 202</w:t>
      </w:r>
      <w:r w:rsidR="00845391">
        <w:rPr>
          <w:rFonts w:ascii="Times New Roman" w:hAnsi="Times New Roman" w:cs="Times New Roman"/>
          <w:sz w:val="28"/>
          <w:szCs w:val="28"/>
        </w:rPr>
        <w:t>4</w:t>
      </w:r>
      <w:r w:rsidRPr="00CD53C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B5B9843" w14:textId="77777777" w:rsidR="0080410E" w:rsidRPr="00A01EC2" w:rsidRDefault="0080410E" w:rsidP="00E65C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1AAD" w:rsidRPr="00D11AAD" w14:paraId="10CAA313" w14:textId="77777777" w:rsidTr="00D11AAD">
        <w:tc>
          <w:tcPr>
            <w:tcW w:w="9628" w:type="dxa"/>
            <w:shd w:val="clear" w:color="auto" w:fill="auto"/>
          </w:tcPr>
          <w:p w14:paraId="51D91A16" w14:textId="77777777" w:rsidR="00D11AAD" w:rsidRPr="00D11AAD" w:rsidRDefault="00D11AAD" w:rsidP="00F75334">
            <w:pPr>
              <w:pStyle w:val="a3"/>
              <w:spacing w:line="48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D11AAD">
              <w:rPr>
                <w:bCs/>
                <w:color w:val="000000"/>
                <w:sz w:val="28"/>
                <w:szCs w:val="28"/>
              </w:rPr>
              <w:lastRenderedPageBreak/>
              <w:t>СОДЕРЖАНИЕ</w:t>
            </w:r>
          </w:p>
        </w:tc>
      </w:tr>
      <w:tr w:rsidR="00D11AAD" w:rsidRPr="00D11AAD" w14:paraId="252B0FB7" w14:textId="77777777" w:rsidTr="00D11AAD">
        <w:tc>
          <w:tcPr>
            <w:tcW w:w="9628" w:type="dxa"/>
            <w:shd w:val="clear" w:color="auto" w:fill="auto"/>
          </w:tcPr>
          <w:p w14:paraId="48DEC4A7" w14:textId="77777777" w:rsidR="00D11AAD" w:rsidRPr="00D11AAD" w:rsidRDefault="00D11AAD" w:rsidP="006D6709">
            <w:pPr>
              <w:pStyle w:val="a3"/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D11AAD" w:rsidRPr="00D11AAD" w14:paraId="182F27F2" w14:textId="77777777" w:rsidTr="00D11AAD">
        <w:tc>
          <w:tcPr>
            <w:tcW w:w="9628" w:type="dxa"/>
            <w:shd w:val="clear" w:color="auto" w:fill="auto"/>
          </w:tcPr>
          <w:p w14:paraId="0006992E" w14:textId="77777777" w:rsidR="00D11AAD" w:rsidRPr="00D11AAD" w:rsidRDefault="002F17A2" w:rsidP="0080410E">
            <w:pPr>
              <w:pStyle w:val="a3"/>
              <w:tabs>
                <w:tab w:val="left" w:pos="9072"/>
              </w:tabs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  <w:proofErr w:type="gramStart"/>
            <w:r w:rsidR="00D11AAD" w:rsidRPr="00D11AAD">
              <w:rPr>
                <w:sz w:val="28"/>
                <w:szCs w:val="28"/>
              </w:rPr>
              <w:tab/>
            </w:r>
            <w:r w:rsidR="00D11AAD">
              <w:rPr>
                <w:sz w:val="28"/>
                <w:szCs w:val="28"/>
              </w:rPr>
              <w:t xml:space="preserve">  </w:t>
            </w:r>
            <w:r w:rsidR="00D11AAD" w:rsidRPr="00D11AAD">
              <w:rPr>
                <w:sz w:val="28"/>
                <w:szCs w:val="28"/>
              </w:rPr>
              <w:t>3</w:t>
            </w:r>
            <w:proofErr w:type="gramEnd"/>
          </w:p>
        </w:tc>
      </w:tr>
      <w:tr w:rsidR="00D11AAD" w:rsidRPr="00D11AAD" w14:paraId="26CA90DF" w14:textId="77777777" w:rsidTr="00D11AAD">
        <w:tc>
          <w:tcPr>
            <w:tcW w:w="9628" w:type="dxa"/>
            <w:shd w:val="clear" w:color="auto" w:fill="auto"/>
          </w:tcPr>
          <w:p w14:paraId="641C2529" w14:textId="5CD4E522" w:rsidR="00D11AAD" w:rsidRPr="00D11AAD" w:rsidRDefault="002F17A2" w:rsidP="006D6709">
            <w:pPr>
              <w:shd w:val="clear" w:color="auto" w:fill="FFFFFF"/>
              <w:tabs>
                <w:tab w:val="left" w:pos="9072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AAD" w:rsidRPr="00D11AAD">
              <w:rPr>
                <w:rFonts w:ascii="Times New Roman" w:hAnsi="Times New Roman" w:cs="Times New Roman"/>
                <w:sz w:val="28"/>
                <w:szCs w:val="28"/>
              </w:rPr>
              <w:t>Глава 1. Теоретические аспекты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</w:t>
            </w:r>
            <w:r w:rsidR="00D11AAD"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 банковской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548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7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48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D11AAD" w:rsidRPr="00D11AAD" w14:paraId="49ABC9A9" w14:textId="77777777" w:rsidTr="00D11AAD">
        <w:tc>
          <w:tcPr>
            <w:tcW w:w="9628" w:type="dxa"/>
            <w:shd w:val="clear" w:color="auto" w:fill="auto"/>
          </w:tcPr>
          <w:p w14:paraId="44248FC1" w14:textId="092C955E" w:rsidR="00D11AAD" w:rsidRPr="00D11AAD" w:rsidRDefault="00D11AAD" w:rsidP="006D6709">
            <w:pPr>
              <w:shd w:val="clear" w:color="auto" w:fill="FFFFFF"/>
              <w:tabs>
                <w:tab w:val="left" w:pos="9072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>1.1 Роль банковской системы в развитии экономики.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7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1AAD" w:rsidRPr="00D11AAD" w14:paraId="46972612" w14:textId="77777777" w:rsidTr="00D11AAD">
        <w:tc>
          <w:tcPr>
            <w:tcW w:w="9628" w:type="dxa"/>
            <w:shd w:val="clear" w:color="auto" w:fill="auto"/>
          </w:tcPr>
          <w:p w14:paraId="5E643D79" w14:textId="36B20E0E" w:rsidR="00D11AAD" w:rsidRPr="00D11AAD" w:rsidRDefault="00D11AAD" w:rsidP="006D6709">
            <w:pPr>
              <w:shd w:val="clear" w:color="auto" w:fill="FFFFFF"/>
              <w:tabs>
                <w:tab w:val="left" w:pos="9072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1.2. Характеристика банковского сектора экономики: структура и элементы. </w:t>
            </w:r>
            <w:r w:rsidR="002573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  <w:tr w:rsidR="00D11AAD" w:rsidRPr="00D11AAD" w14:paraId="1B8C1531" w14:textId="77777777" w:rsidTr="00D11AAD">
        <w:tc>
          <w:tcPr>
            <w:tcW w:w="9628" w:type="dxa"/>
            <w:shd w:val="clear" w:color="auto" w:fill="auto"/>
          </w:tcPr>
          <w:p w14:paraId="2F9C5596" w14:textId="42982551" w:rsidR="00D11AAD" w:rsidRPr="00D11AAD" w:rsidRDefault="00D11AAD" w:rsidP="006D6709">
            <w:pPr>
              <w:shd w:val="clear" w:color="auto" w:fill="FFFFFF"/>
              <w:tabs>
                <w:tab w:val="left" w:pos="893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>Глава 2. Анализ банковского сектора.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AAD" w:rsidRPr="00D11AAD" w14:paraId="21B5BA85" w14:textId="77777777" w:rsidTr="00D11AAD">
        <w:tc>
          <w:tcPr>
            <w:tcW w:w="9628" w:type="dxa"/>
            <w:shd w:val="clear" w:color="auto" w:fill="auto"/>
          </w:tcPr>
          <w:p w14:paraId="6815A708" w14:textId="62B697DE" w:rsidR="00D11AAD" w:rsidRPr="00D11AAD" w:rsidRDefault="00D11AAD" w:rsidP="006D6709">
            <w:pPr>
              <w:shd w:val="clear" w:color="auto" w:fill="FFFFFF"/>
              <w:tabs>
                <w:tab w:val="left" w:pos="893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>2.1. Анализ оси показателей банковского сектора России.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AAD" w:rsidRPr="00D11AAD" w14:paraId="38D822CB" w14:textId="77777777" w:rsidTr="00D11AAD">
        <w:tc>
          <w:tcPr>
            <w:tcW w:w="9628" w:type="dxa"/>
            <w:shd w:val="clear" w:color="auto" w:fill="auto"/>
          </w:tcPr>
          <w:p w14:paraId="53C14746" w14:textId="0020C9B3" w:rsidR="00D11AAD" w:rsidRPr="00D11AAD" w:rsidRDefault="00D11AAD" w:rsidP="006D6709">
            <w:pPr>
              <w:shd w:val="clear" w:color="auto" w:fill="FFFFFF"/>
              <w:tabs>
                <w:tab w:val="left" w:pos="893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Pr="00D11A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Исследования структуры, обязательств и капитала банковского сектора России в 2020-2024.</w:t>
            </w:r>
            <w:r w:rsidRPr="00D11A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1AAD" w:rsidRPr="00D11AAD" w14:paraId="773C4B48" w14:textId="77777777" w:rsidTr="00D11AAD">
        <w:tc>
          <w:tcPr>
            <w:tcW w:w="9628" w:type="dxa"/>
            <w:shd w:val="clear" w:color="auto" w:fill="auto"/>
          </w:tcPr>
          <w:p w14:paraId="56BBA1D5" w14:textId="1ADECCE9" w:rsidR="00D11AAD" w:rsidRPr="00D11AAD" w:rsidRDefault="00D11AAD" w:rsidP="006D6709">
            <w:pPr>
              <w:shd w:val="clear" w:color="auto" w:fill="FFFFFF"/>
              <w:tabs>
                <w:tab w:val="left" w:pos="8931"/>
              </w:tabs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11A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2.3. Оценка финансовых результатов деятельности кредитных организаций.</w:t>
            </w:r>
            <w:r w:rsidR="008C6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="002573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Pr="00D11AA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11AAD" w:rsidRPr="00D11AAD" w14:paraId="1017EFB1" w14:textId="77777777" w:rsidTr="00D11AAD">
        <w:tc>
          <w:tcPr>
            <w:tcW w:w="9628" w:type="dxa"/>
            <w:shd w:val="clear" w:color="auto" w:fill="auto"/>
          </w:tcPr>
          <w:p w14:paraId="5F21005E" w14:textId="78F2BD61" w:rsidR="00D11AAD" w:rsidRPr="00D11AAD" w:rsidRDefault="00D11AAD" w:rsidP="006D6709">
            <w:pPr>
              <w:shd w:val="clear" w:color="auto" w:fill="FFFFFF"/>
              <w:tabs>
                <w:tab w:val="left" w:pos="893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>Глава 3. Пути совершенствования банковского сектора в России.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69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73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1AAD" w:rsidRPr="00D11AAD" w14:paraId="6A771BF4" w14:textId="77777777" w:rsidTr="00D11AAD">
        <w:tc>
          <w:tcPr>
            <w:tcW w:w="9628" w:type="dxa"/>
            <w:shd w:val="clear" w:color="auto" w:fill="auto"/>
          </w:tcPr>
          <w:p w14:paraId="01530F1A" w14:textId="078A7E86" w:rsidR="00D11AAD" w:rsidRPr="00D11AAD" w:rsidRDefault="00D11AAD" w:rsidP="006D6709">
            <w:pPr>
              <w:tabs>
                <w:tab w:val="left" w:pos="893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A513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D11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развитие современной банковской системы в </w:t>
            </w:r>
            <w:r w:rsidR="008C69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России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573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11AAD" w:rsidRPr="00D11AAD" w14:paraId="010AB53E" w14:textId="77777777" w:rsidTr="00D11AAD">
        <w:tc>
          <w:tcPr>
            <w:tcW w:w="9628" w:type="dxa"/>
            <w:shd w:val="clear" w:color="auto" w:fill="auto"/>
          </w:tcPr>
          <w:p w14:paraId="767852BB" w14:textId="79440980" w:rsidR="00D11AAD" w:rsidRPr="00D11AAD" w:rsidRDefault="00D11AAD" w:rsidP="006D6709">
            <w:pPr>
              <w:tabs>
                <w:tab w:val="left" w:pos="8931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11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3.2. Пути и меры реформирование банковской системы России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</w:t>
            </w:r>
            <w:r w:rsidRPr="00D11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8041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25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   Заключение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E2E9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11AAD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="002573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1AAD" w:rsidRPr="00D11AAD" w14:paraId="775A509B" w14:textId="77777777" w:rsidTr="00D11AAD">
        <w:tc>
          <w:tcPr>
            <w:tcW w:w="9628" w:type="dxa"/>
            <w:shd w:val="clear" w:color="auto" w:fill="auto"/>
          </w:tcPr>
          <w:p w14:paraId="12D7AED1" w14:textId="62E1D2F9" w:rsidR="00D11AAD" w:rsidRPr="00D11AAD" w:rsidRDefault="00D11AAD" w:rsidP="006D6709">
            <w:pPr>
              <w:pStyle w:val="a3"/>
              <w:tabs>
                <w:tab w:val="left" w:pos="8931"/>
              </w:tabs>
              <w:spacing w:line="480" w:lineRule="auto"/>
              <w:rPr>
                <w:sz w:val="28"/>
                <w:szCs w:val="28"/>
              </w:rPr>
            </w:pPr>
            <w:r w:rsidRPr="00D11AAD">
              <w:rPr>
                <w:sz w:val="28"/>
                <w:szCs w:val="28"/>
              </w:rPr>
              <w:t xml:space="preserve">Список использованных источников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D11AAD">
              <w:rPr>
                <w:sz w:val="28"/>
                <w:szCs w:val="28"/>
              </w:rPr>
              <w:t xml:space="preserve">              </w:t>
            </w:r>
            <w:r w:rsidR="0080410E">
              <w:rPr>
                <w:sz w:val="28"/>
                <w:szCs w:val="28"/>
              </w:rPr>
              <w:t>3</w:t>
            </w:r>
            <w:r w:rsidR="0025739B">
              <w:rPr>
                <w:sz w:val="28"/>
                <w:szCs w:val="28"/>
              </w:rPr>
              <w:t>0</w:t>
            </w:r>
          </w:p>
        </w:tc>
      </w:tr>
      <w:tr w:rsidR="00D11AAD" w:rsidRPr="00D11AAD" w14:paraId="67F18710" w14:textId="77777777" w:rsidTr="00D11AAD">
        <w:tc>
          <w:tcPr>
            <w:tcW w:w="9628" w:type="dxa"/>
            <w:shd w:val="clear" w:color="auto" w:fill="auto"/>
          </w:tcPr>
          <w:p w14:paraId="5ED336FE" w14:textId="77777777" w:rsidR="00D11AAD" w:rsidRPr="00D11AAD" w:rsidRDefault="00D11AAD" w:rsidP="006D6709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1A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СПИСОК ПРИЛОЖЕНИЙ</w:t>
            </w:r>
          </w:p>
        </w:tc>
      </w:tr>
    </w:tbl>
    <w:p w14:paraId="37D75405" w14:textId="77777777" w:rsidR="00F27DBB" w:rsidRPr="00D11AAD" w:rsidRDefault="00F27DBB" w:rsidP="00D11AA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BF0A2C" w14:textId="77777777" w:rsidR="00D90C8D" w:rsidRPr="00A01EC2" w:rsidRDefault="00387B16" w:rsidP="00E65C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 w:type="page"/>
      </w:r>
      <w:bookmarkStart w:id="1" w:name="5"/>
      <w:bookmarkStart w:id="2" w:name="6"/>
      <w:bookmarkStart w:id="3" w:name="7"/>
      <w:bookmarkStart w:id="4" w:name="8"/>
      <w:bookmarkStart w:id="5" w:name="9"/>
      <w:bookmarkStart w:id="6" w:name="10"/>
      <w:bookmarkStart w:id="7" w:name="11"/>
      <w:bookmarkStart w:id="8" w:name="12"/>
      <w:bookmarkStart w:id="9" w:name="13"/>
      <w:bookmarkStart w:id="10" w:name="14"/>
      <w:bookmarkStart w:id="11" w:name="1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F62953" w14:textId="77777777" w:rsidR="0079082B" w:rsidRPr="00D11AAD" w:rsidRDefault="00E65CE2" w:rsidP="00F75334">
      <w:pPr>
        <w:shd w:val="clear" w:color="auto" w:fill="FFFFFF"/>
        <w:tabs>
          <w:tab w:val="center" w:pos="5032"/>
          <w:tab w:val="left" w:pos="86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1AA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ВВЕДЕНИЕ</w:t>
      </w:r>
    </w:p>
    <w:p w14:paraId="179C5236" w14:textId="77777777" w:rsidR="00C80145" w:rsidRDefault="00C80145" w:rsidP="002F17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0A9B3C" w14:textId="25195C91" w:rsidR="00C80145" w:rsidRPr="00323AE2" w:rsidRDefault="00C80145" w:rsidP="00804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Банковская система — одна из важнейших и неотъемлемых структур рыночной экономики. Развитие банков и товарного производства и обращения исторически шло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 направлении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тесно переплеталось.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банки, проводя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расчеты с деньгами 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кредитуя хозяйства,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выступая в роли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посредник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перераспределении капитала,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сильно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повышают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общую </w:t>
      </w:r>
      <w:r w:rsidR="00B477D7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эффективность всего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производства,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создавая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 производительности общественного труда.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В текущее время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развитых товарных и финансовых рынков, структура банковской системы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усложняется. Появились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абсолютно 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виды финансовых учреждений, новые кредитные инструменты и методы обслуживания клиент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базы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Роль банковской системы в современной рыночной экономике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огромна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. И все изменения,</w:t>
      </w:r>
      <w:r w:rsidRPr="00323AE2">
        <w:rPr>
          <w:rFonts w:ascii="Times New Roman" w:hAnsi="Times New Roman" w:cs="Times New Roman"/>
          <w:sz w:val="28"/>
          <w:szCs w:val="28"/>
        </w:rPr>
        <w:t xml:space="preserve"> </w:t>
      </w:r>
      <w:r w:rsidR="00C56E2B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происходящие в ней, тем или иным образом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влияют на</w:t>
      </w:r>
      <w:r w:rsidR="00C56E2B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всю экономику. Правильная организация банковской системы необходима для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стабильного</w:t>
      </w:r>
      <w:r w:rsidR="00C56E2B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функционирования хозяйства страны.</w:t>
      </w:r>
    </w:p>
    <w:p w14:paraId="28F240CA" w14:textId="77777777" w:rsidR="00C56E2B" w:rsidRPr="00323AE2" w:rsidRDefault="00C56E2B" w:rsidP="008041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Стабильность банковской системы имеет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огромнейшее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значение для эффективного осуществления денежно-кредитной политики. Банковский сектор является тем каналом, через который передаются импульсы денежно-кредитного регулирования всей экономике. Именно необходимостью изучения такого важного компонента рыночной экономики и определяется актуальность данной темы. Эффективное функционирование банковской системы — </w:t>
      </w:r>
      <w:r w:rsidR="00EF1F6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неотъемлемое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условие развития рыночных отношений, как в России, так и в Казахстане, что объективно определяет ключевую роль центрального банка в регулировании банковской деятельности.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Постоянный поиск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действенных форм и методов денежно-кредитного регулирования экономики предполагает изучение и обобщение накопленного в этой области опыта стран с рыночной экономикой. Осуществляемая в этих странах денежно-кредитная политика является одной из составляющих экономической политики и позволяет сочетать макроэкономическое воздействие с быстрой корректировкой регулирующих мероприятий, оказывая им оперативную и гибкую поддержку. В настоящее время 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функционирование банковской системы приобретает </w:t>
      </w:r>
      <w:r w:rsidR="009E2E9E"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важнейшее</w:t>
      </w:r>
      <w:r w:rsidRPr="0032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значение, поскольку от их эффективного функционирования и правильно выбранных методов, зависит стабильность и дальнейший рост экономического потенциала страны, отдельных секторов экономики, а также укрепление позиций на международном рынке.</w:t>
      </w:r>
    </w:p>
    <w:p w14:paraId="70AC3FC0" w14:textId="37D1CD41" w:rsidR="00C80145" w:rsidRPr="00323AE2" w:rsidRDefault="00C80145" w:rsidP="0080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</w:rPr>
        <w:t xml:space="preserve">Актуальность исследования перспектив развития банковского сектора определяется </w:t>
      </w:r>
      <w:r w:rsidR="009E2E9E" w:rsidRPr="00323AE2">
        <w:rPr>
          <w:rFonts w:ascii="Times New Roman" w:hAnsi="Times New Roman" w:cs="Times New Roman"/>
          <w:sz w:val="28"/>
          <w:szCs w:val="28"/>
        </w:rPr>
        <w:t>тем</w:t>
      </w:r>
      <w:r w:rsidR="008B6E81" w:rsidRPr="00323AE2">
        <w:rPr>
          <w:rFonts w:ascii="Times New Roman" w:hAnsi="Times New Roman" w:cs="Times New Roman"/>
          <w:sz w:val="28"/>
          <w:szCs w:val="28"/>
        </w:rPr>
        <w:t xml:space="preserve">, что он является важнейшим компонентом финансового сектора </w:t>
      </w:r>
      <w:r w:rsidRPr="00323AE2">
        <w:rPr>
          <w:rFonts w:ascii="Times New Roman" w:hAnsi="Times New Roman" w:cs="Times New Roman"/>
          <w:sz w:val="28"/>
          <w:szCs w:val="28"/>
        </w:rPr>
        <w:t xml:space="preserve">и рыночных основ функционирования экономики нашей страны. Банковская система находится в центре любых экономических </w:t>
      </w:r>
      <w:proofErr w:type="spellStart"/>
      <w:r w:rsidR="00B477D7" w:rsidRPr="00323AE2">
        <w:rPr>
          <w:rFonts w:ascii="Times New Roman" w:hAnsi="Times New Roman" w:cs="Times New Roman"/>
          <w:sz w:val="28"/>
          <w:szCs w:val="28"/>
        </w:rPr>
        <w:t>макропроектов</w:t>
      </w:r>
      <w:proofErr w:type="spellEnd"/>
      <w:r w:rsidRPr="00323AE2">
        <w:rPr>
          <w:rFonts w:ascii="Times New Roman" w:hAnsi="Times New Roman" w:cs="Times New Roman"/>
          <w:sz w:val="28"/>
          <w:szCs w:val="28"/>
        </w:rPr>
        <w:t xml:space="preserve"> государства, поэтому от ее состояния</w:t>
      </w:r>
      <w:r w:rsidR="008B6E81" w:rsidRPr="00323AE2">
        <w:rPr>
          <w:rFonts w:ascii="Times New Roman" w:hAnsi="Times New Roman" w:cs="Times New Roman"/>
          <w:sz w:val="28"/>
          <w:szCs w:val="28"/>
        </w:rPr>
        <w:t xml:space="preserve">, </w:t>
      </w:r>
      <w:r w:rsidRPr="00323AE2">
        <w:rPr>
          <w:rFonts w:ascii="Times New Roman" w:hAnsi="Times New Roman" w:cs="Times New Roman"/>
          <w:sz w:val="28"/>
          <w:szCs w:val="28"/>
        </w:rPr>
        <w:t>динамики развития</w:t>
      </w:r>
      <w:r w:rsidR="008B6E81" w:rsidRPr="00323AE2">
        <w:rPr>
          <w:rFonts w:ascii="Times New Roman" w:hAnsi="Times New Roman" w:cs="Times New Roman"/>
          <w:sz w:val="28"/>
          <w:szCs w:val="28"/>
        </w:rPr>
        <w:t xml:space="preserve"> и </w:t>
      </w:r>
      <w:r w:rsidRPr="00323AE2">
        <w:rPr>
          <w:rFonts w:ascii="Times New Roman" w:hAnsi="Times New Roman" w:cs="Times New Roman"/>
          <w:sz w:val="28"/>
          <w:szCs w:val="28"/>
        </w:rPr>
        <w:t>политики государства в отношении банковской системы зависит судьба экономики страны.</w:t>
      </w:r>
    </w:p>
    <w:p w14:paraId="1B1695B3" w14:textId="77777777" w:rsidR="00C80145" w:rsidRPr="00323AE2" w:rsidRDefault="00C80145" w:rsidP="0080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</w:rPr>
        <w:t>Всем вышесказанным определяется актуальность темы курсовой работы.</w:t>
      </w:r>
    </w:p>
    <w:p w14:paraId="4C79ABB3" w14:textId="77777777" w:rsidR="00C80145" w:rsidRPr="00323AE2" w:rsidRDefault="00C80145" w:rsidP="0080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</w:rPr>
        <w:t>Объектом исследования выступает банковская система Российской Федерации.</w:t>
      </w:r>
    </w:p>
    <w:p w14:paraId="72BCCA4A" w14:textId="77777777" w:rsidR="00C80145" w:rsidRPr="00323AE2" w:rsidRDefault="00C80145" w:rsidP="0080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</w:rPr>
        <w:t>Предметом исследования является механизм и результаты деятельности банковской системы России в экономике страны.</w:t>
      </w:r>
    </w:p>
    <w:p w14:paraId="4FA97809" w14:textId="77777777" w:rsidR="00C80145" w:rsidRPr="00323AE2" w:rsidRDefault="00C80145" w:rsidP="0080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</w:rPr>
        <w:t>Цель курсовой работы состоит в исследовании роли банковской системы в экономике России.</w:t>
      </w:r>
    </w:p>
    <w:p w14:paraId="336ED48D" w14:textId="77777777" w:rsidR="00C80145" w:rsidRPr="00323AE2" w:rsidRDefault="00C80145" w:rsidP="0080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определим следующие основные задачи курсовой работы:</w:t>
      </w:r>
    </w:p>
    <w:p w14:paraId="3DDCF28D" w14:textId="77777777" w:rsidR="00C80145" w:rsidRPr="00323AE2" w:rsidRDefault="00C80145" w:rsidP="0080410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</w:rPr>
        <w:t>рассмотреть сущность, элементы и качество банковской</w:t>
      </w:r>
      <w:r w:rsidR="00484088" w:rsidRPr="00323AE2">
        <w:rPr>
          <w:rFonts w:ascii="Times New Roman" w:hAnsi="Times New Roman" w:cs="Times New Roman"/>
          <w:sz w:val="28"/>
          <w:szCs w:val="28"/>
        </w:rPr>
        <w:t xml:space="preserve"> </w:t>
      </w:r>
      <w:r w:rsidRPr="00323AE2">
        <w:rPr>
          <w:rFonts w:ascii="Times New Roman" w:hAnsi="Times New Roman" w:cs="Times New Roman"/>
          <w:sz w:val="28"/>
          <w:szCs w:val="28"/>
        </w:rPr>
        <w:t>системы;</w:t>
      </w:r>
    </w:p>
    <w:p w14:paraId="6051D015" w14:textId="77777777" w:rsidR="00C80145" w:rsidRPr="00323AE2" w:rsidRDefault="00C80145" w:rsidP="0080410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8B6E81" w:rsidRPr="00323AE2">
        <w:rPr>
          <w:rFonts w:ascii="Times New Roman" w:hAnsi="Times New Roman" w:cs="Times New Roman"/>
          <w:sz w:val="28"/>
          <w:szCs w:val="28"/>
        </w:rPr>
        <w:t>ключевые</w:t>
      </w:r>
      <w:r w:rsidRPr="00323AE2">
        <w:rPr>
          <w:rFonts w:ascii="Times New Roman" w:hAnsi="Times New Roman" w:cs="Times New Roman"/>
          <w:sz w:val="28"/>
          <w:szCs w:val="28"/>
        </w:rPr>
        <w:t xml:space="preserve"> факторы, влияющие на развитие банковской системы;</w:t>
      </w:r>
    </w:p>
    <w:p w14:paraId="3DA88CB2" w14:textId="77777777" w:rsidR="00C80145" w:rsidRPr="00323AE2" w:rsidRDefault="00C80145" w:rsidP="0080410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</w:rPr>
        <w:t>провести анализ современного состояния банковской системы РФ;</w:t>
      </w:r>
    </w:p>
    <w:p w14:paraId="062A650E" w14:textId="77777777" w:rsidR="00E65CE2" w:rsidRPr="00323AE2" w:rsidRDefault="00C80145" w:rsidP="0080410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E2">
        <w:rPr>
          <w:rFonts w:ascii="Times New Roman" w:hAnsi="Times New Roman" w:cs="Times New Roman"/>
          <w:sz w:val="28"/>
          <w:szCs w:val="28"/>
        </w:rPr>
        <w:t>определить значение банковской система для реального</w:t>
      </w:r>
      <w:r w:rsidR="00484088" w:rsidRPr="00323AE2">
        <w:rPr>
          <w:rFonts w:ascii="Times New Roman" w:hAnsi="Times New Roman" w:cs="Times New Roman"/>
          <w:sz w:val="28"/>
          <w:szCs w:val="28"/>
        </w:rPr>
        <w:t xml:space="preserve"> </w:t>
      </w:r>
      <w:r w:rsidRPr="00323AE2">
        <w:rPr>
          <w:rFonts w:ascii="Times New Roman" w:hAnsi="Times New Roman" w:cs="Times New Roman"/>
          <w:sz w:val="28"/>
          <w:szCs w:val="28"/>
        </w:rPr>
        <w:t>сектора экономики России.</w:t>
      </w:r>
    </w:p>
    <w:p w14:paraId="23737C24" w14:textId="77777777" w:rsidR="00E93B00" w:rsidRPr="00323AE2" w:rsidRDefault="003E6159" w:rsidP="0080410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Структура курсовой работы включает в себя введение, три главы, заключение, список использованных источников.</w:t>
      </w:r>
    </w:p>
    <w:p w14:paraId="6A8A82F9" w14:textId="2AD60B61" w:rsidR="00A40077" w:rsidRPr="0025739B" w:rsidRDefault="00564997" w:rsidP="0025739B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качестве информационной </w:t>
      </w:r>
      <w:r w:rsidR="00C97133" w:rsidRPr="0032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базы были использованы учебники, уч</w:t>
      </w:r>
      <w:r w:rsidR="00000AC8" w:rsidRPr="0032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ебные </w:t>
      </w:r>
      <w:r w:rsidR="00C97133" w:rsidRPr="0032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пособ</w:t>
      </w:r>
      <w:r w:rsidR="00FF1F4A" w:rsidRPr="0032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ия, публикации, </w:t>
      </w:r>
      <w:r w:rsidR="00B477D7" w:rsidRPr="0032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интернет-ресурсы</w:t>
      </w:r>
      <w:r w:rsidR="00FF1F4A" w:rsidRPr="00323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научные статьи.</w:t>
      </w:r>
    </w:p>
    <w:p w14:paraId="04F4BC74" w14:textId="77777777" w:rsidR="00C27161" w:rsidRPr="00C27161" w:rsidRDefault="00D11AAD" w:rsidP="00484088">
      <w:pPr>
        <w:shd w:val="clear" w:color="auto" w:fill="FFFFFF"/>
        <w:tabs>
          <w:tab w:val="left" w:pos="9072"/>
        </w:tabs>
        <w:spacing w:line="24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ГЛАВА</w:t>
      </w:r>
      <w:r w:rsidR="00107056" w:rsidRPr="00C27161">
        <w:rPr>
          <w:rFonts w:ascii="Times New Roman" w:hAnsi="Times New Roman" w:cs="Times New Roman"/>
          <w:color w:val="000000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ТЕОРЕТИЧЕСКИЕ АСПЕКТЫ</w:t>
      </w:r>
      <w:r w:rsidR="006236CA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БАНКОВСКОЙ СИСТЕМЫ</w:t>
      </w:r>
    </w:p>
    <w:p w14:paraId="3BEE5481" w14:textId="77777777" w:rsidR="00C80145" w:rsidRPr="00C27161" w:rsidRDefault="00C27161" w:rsidP="00484088">
      <w:pPr>
        <w:shd w:val="clear" w:color="auto" w:fill="FFFFFF"/>
        <w:tabs>
          <w:tab w:val="left" w:pos="9072"/>
        </w:tabs>
        <w:spacing w:line="24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C27161">
        <w:rPr>
          <w:rFonts w:ascii="Times New Roman" w:hAnsi="Times New Roman" w:cs="Times New Roman"/>
          <w:sz w:val="28"/>
          <w:szCs w:val="28"/>
        </w:rPr>
        <w:t>1.1</w:t>
      </w:r>
      <w:r w:rsidR="00000AC8">
        <w:rPr>
          <w:rFonts w:ascii="Times New Roman" w:hAnsi="Times New Roman" w:cs="Times New Roman"/>
          <w:sz w:val="28"/>
          <w:szCs w:val="28"/>
        </w:rPr>
        <w:t>.</w:t>
      </w:r>
      <w:r w:rsidR="00E65CE2" w:rsidRPr="00C27161">
        <w:rPr>
          <w:rFonts w:ascii="Times New Roman" w:hAnsi="Times New Roman" w:cs="Times New Roman"/>
          <w:sz w:val="28"/>
          <w:szCs w:val="28"/>
        </w:rPr>
        <w:t xml:space="preserve">  </w:t>
      </w:r>
      <w:r w:rsidR="00107056" w:rsidRPr="00C27161">
        <w:rPr>
          <w:rFonts w:ascii="Times New Roman" w:hAnsi="Times New Roman" w:cs="Times New Roman"/>
          <w:sz w:val="28"/>
          <w:szCs w:val="28"/>
        </w:rPr>
        <w:t>Роль банковской системы в развитии экономики</w:t>
      </w:r>
    </w:p>
    <w:p w14:paraId="412CB2B4" w14:textId="77777777" w:rsidR="00C56E2B" w:rsidRPr="006913FE" w:rsidRDefault="00C56E2B" w:rsidP="006913F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01182" w14:textId="126932A6" w:rsidR="00F05B24" w:rsidRPr="006913FE" w:rsidRDefault="00F05B24" w:rsidP="006913F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3FE">
        <w:rPr>
          <w:rFonts w:ascii="Times New Roman" w:hAnsi="Times New Roman" w:cs="Times New Roman"/>
          <w:color w:val="000000"/>
          <w:sz w:val="28"/>
          <w:szCs w:val="28"/>
        </w:rPr>
        <w:t>Банковская система - одна из важнейших и неотъемлемых структур рыночной экономики. При этом банки, проводя денежные расчеты, кредитуют хозяйство, выступая посредниками в перераспределении капиталов, существенно повышают общую эффективность производства, способствуют росту производительности общественного</w:t>
      </w:r>
      <w:r w:rsidRPr="006913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913FE">
        <w:rPr>
          <w:rFonts w:ascii="Times New Roman" w:hAnsi="Times New Roman" w:cs="Times New Roman"/>
          <w:color w:val="000000"/>
          <w:sz w:val="28"/>
          <w:szCs w:val="28"/>
        </w:rPr>
        <w:t>труда.</w:t>
      </w:r>
    </w:p>
    <w:p w14:paraId="6AD0750F" w14:textId="77777777" w:rsidR="00C56E2B" w:rsidRPr="006913FE" w:rsidRDefault="00A16CA2" w:rsidP="006913F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FE">
        <w:rPr>
          <w:rFonts w:ascii="Times New Roman" w:hAnsi="Times New Roman" w:cs="Times New Roman"/>
          <w:sz w:val="28"/>
          <w:szCs w:val="28"/>
        </w:rPr>
        <w:t>Роль банковской системы в современной экономике нельзя переоценить. От того, насколько успешно построена система, зависит экономическое благосостояние страны, её уровень жизни, экономический рост, релевантность современной экономической модели, эффективность экономики страны в целом. Банковская деятельность в настоящее время очень многообразна: она занимается огромным количеством операций, которые, конечно, имеют влияние на экономику. Для того чтобы понять и оценить роль банковской системы в экономике страны, необходимо знать структуру системы. В странах с административно-командным режимом управления действует одноуровневая банковская система, особенность которой состоит в том, что все банки (в том числе центральный) выполняют аналогичные функции по кредитн</w:t>
      </w:r>
      <w:r w:rsidR="00801655" w:rsidRPr="006913FE">
        <w:rPr>
          <w:rFonts w:ascii="Times New Roman" w:hAnsi="Times New Roman" w:cs="Times New Roman"/>
          <w:sz w:val="28"/>
          <w:szCs w:val="28"/>
        </w:rPr>
        <w:t>о-</w:t>
      </w:r>
      <w:r w:rsidRPr="006913FE">
        <w:rPr>
          <w:rFonts w:ascii="Times New Roman" w:hAnsi="Times New Roman" w:cs="Times New Roman"/>
          <w:sz w:val="28"/>
          <w:szCs w:val="28"/>
        </w:rPr>
        <w:t>расчётному обслуживанию хозяйства. Для стран с рыночной экономикой характерна двухуровневая банковская система. Такая система играет важнейшую роль в обеспечении функционирования народного хозяйства. Её особенность – в строгом разделении функций центрального и коммерческих банков.</w:t>
      </w:r>
    </w:p>
    <w:p w14:paraId="5A27C033" w14:textId="77777777" w:rsidR="00461E94" w:rsidRPr="006913FE" w:rsidRDefault="00461E94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3FE">
        <w:rPr>
          <w:sz w:val="28"/>
          <w:szCs w:val="28"/>
        </w:rPr>
        <w:t>Роль банковской системы в национальной экономике государства, можно определить через функции, выполняемые ею:</w:t>
      </w:r>
    </w:p>
    <w:p w14:paraId="42055931" w14:textId="77777777" w:rsidR="00461E94" w:rsidRPr="006913FE" w:rsidRDefault="00461E94" w:rsidP="006913F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FE">
        <w:rPr>
          <w:rFonts w:ascii="Times New Roman" w:hAnsi="Times New Roman" w:cs="Times New Roman"/>
          <w:sz w:val="28"/>
          <w:szCs w:val="28"/>
        </w:rPr>
        <w:t>эффективно функционирующая банковская система управляет системой платежей. Большая часть коммерческих сделок осуществляется посредством перераспределения финансовых ресурсов между различными видами финансовых ресурсов путем безналичных или электронных </w:t>
      </w:r>
      <w:hyperlink r:id="rId8" w:tgtFrame="_blank" w:history="1">
        <w:r w:rsidRPr="006913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расчетов</w:t>
        </w:r>
      </w:hyperlink>
      <w:r w:rsidRPr="006913FE">
        <w:rPr>
          <w:rFonts w:ascii="Times New Roman" w:hAnsi="Times New Roman" w:cs="Times New Roman"/>
          <w:sz w:val="28"/>
          <w:szCs w:val="28"/>
        </w:rPr>
        <w:t>;</w:t>
      </w:r>
    </w:p>
    <w:p w14:paraId="623B7F85" w14:textId="492C5CB1" w:rsidR="00461E94" w:rsidRPr="006913FE" w:rsidRDefault="00461E94" w:rsidP="006913F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FE">
        <w:rPr>
          <w:rFonts w:ascii="Times New Roman" w:hAnsi="Times New Roman" w:cs="Times New Roman"/>
          <w:sz w:val="28"/>
          <w:szCs w:val="28"/>
        </w:rPr>
        <w:lastRenderedPageBreak/>
        <w:t>банковская система трансформирует </w:t>
      </w:r>
      <w:hyperlink r:id="rId9" w:tgtFrame="_blank" w:history="1">
        <w:r w:rsidRPr="006913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сбережения</w:t>
        </w:r>
      </w:hyperlink>
      <w:r w:rsidRPr="006913FE">
        <w:rPr>
          <w:rFonts w:ascii="Times New Roman" w:hAnsi="Times New Roman" w:cs="Times New Roman"/>
          <w:sz w:val="28"/>
          <w:szCs w:val="28"/>
        </w:rPr>
        <w:t> в капиталовложения;</w:t>
      </w:r>
    </w:p>
    <w:p w14:paraId="1F97FF8A" w14:textId="45ECC4A6" w:rsidR="00461E94" w:rsidRPr="006913FE" w:rsidRDefault="00461E94" w:rsidP="006913F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FE">
        <w:rPr>
          <w:rFonts w:ascii="Times New Roman" w:hAnsi="Times New Roman" w:cs="Times New Roman"/>
          <w:sz w:val="28"/>
          <w:szCs w:val="28"/>
        </w:rPr>
        <w:t>банковская система регулирует размер денежной массы, которая обращается в рыночной экономике. Устойчивый и умеренный рост размера денежной массы можно назвать залогом </w:t>
      </w:r>
      <w:hyperlink r:id="rId10" w:tgtFrame="_blank" w:history="1">
        <w:r w:rsidRPr="006913F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обеспечения</w:t>
        </w:r>
      </w:hyperlink>
      <w:r w:rsidRPr="006913FE">
        <w:rPr>
          <w:rFonts w:ascii="Times New Roman" w:hAnsi="Times New Roman" w:cs="Times New Roman"/>
          <w:sz w:val="28"/>
          <w:szCs w:val="28"/>
        </w:rPr>
        <w:t> устойчивости уровня цен, при достижении которого рыночные отношения оказывают позитивное влияние на экономическую систему</w:t>
      </w:r>
      <w:r w:rsidR="00A20898" w:rsidRPr="006913FE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6913FE">
        <w:rPr>
          <w:rFonts w:ascii="Times New Roman" w:hAnsi="Times New Roman" w:cs="Times New Roman"/>
          <w:sz w:val="28"/>
          <w:szCs w:val="28"/>
        </w:rPr>
        <w:t>.</w:t>
      </w:r>
    </w:p>
    <w:p w14:paraId="5C3EBBA7" w14:textId="77777777" w:rsidR="006913FE" w:rsidRPr="006913FE" w:rsidRDefault="00461E94" w:rsidP="006913F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FE">
        <w:rPr>
          <w:rFonts w:ascii="Times New Roman" w:hAnsi="Times New Roman" w:cs="Times New Roman"/>
          <w:sz w:val="28"/>
          <w:szCs w:val="28"/>
        </w:rPr>
        <w:t xml:space="preserve">основным звеном любой банковской системы является </w:t>
      </w:r>
    </w:p>
    <w:p w14:paraId="4C3C9C30" w14:textId="4667C637" w:rsidR="006913FE" w:rsidRPr="006913FE" w:rsidRDefault="00461E94" w:rsidP="006913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FE">
        <w:rPr>
          <w:rFonts w:ascii="Times New Roman" w:hAnsi="Times New Roman" w:cs="Times New Roman"/>
          <w:sz w:val="28"/>
          <w:szCs w:val="28"/>
        </w:rPr>
        <w:t>Центральный банк. Центральный банк, защищая и представляя интересы государства, выполняет следующие функции: монопольно выпускает денежные знаки, что делает его «банком банков», выступает в качестве банкира правительства, независимо осуществляет денежно-кредитное регулирование и банковский контроль и надзор, регулирует величину резервов иностранной валюты и залогов, выступает в качестве хранителя золотовалютных резервов и реализует различного рода финансовые операции на общемировом уровне, например, регулирует международные расчеты, платежные балансы, принимает непосредственное участие в операциях мирового рынка ссудных капиталов и золота и т.д.</w:t>
      </w:r>
    </w:p>
    <w:p w14:paraId="7E719D6C" w14:textId="77777777" w:rsidR="006913FE" w:rsidRPr="006913FE" w:rsidRDefault="006913FE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13FE">
        <w:rPr>
          <w:color w:val="000000"/>
          <w:sz w:val="28"/>
          <w:szCs w:val="28"/>
        </w:rPr>
        <w:t>Коммерческие банки наладили достаточно развитые стабильные партнерские отношения с государственными, кооперативными и общественными организациями. Налаживаются контакты с арендаторами, фермерами, гражданами, занятыми индивидуальной трудовой деятельностью. Именно в этой сфере должно принадлежать приоритетное право малым банкам, которых среди коммерческих сейчас большинство.</w:t>
      </w:r>
    </w:p>
    <w:p w14:paraId="67B13D61" w14:textId="77777777" w:rsidR="006913FE" w:rsidRPr="006913FE" w:rsidRDefault="006913FE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13FE">
        <w:rPr>
          <w:color w:val="000000"/>
          <w:sz w:val="28"/>
          <w:szCs w:val="28"/>
        </w:rPr>
        <w:t xml:space="preserve">В области кредитования практически не существует ограничений в использовании заемных средств. Это - предоставление ссуд на инновационные мероприятия, создание производственного потенциала, то есть сооружение и реконструкция предприятий, цехов, внедрение передовой техники и технологий, </w:t>
      </w:r>
      <w:r w:rsidRPr="006913FE">
        <w:rPr>
          <w:color w:val="000000"/>
          <w:sz w:val="28"/>
          <w:szCs w:val="28"/>
        </w:rPr>
        <w:lastRenderedPageBreak/>
        <w:t>организация выпуска всевозможных товаров и изделий. С помощью банковского кредита могут быть успешно проведены приватизация и разгосударствление собственности, операции с ценными бумагами.</w:t>
      </w:r>
    </w:p>
    <w:p w14:paraId="36180534" w14:textId="6ED908B1" w:rsidR="006913FE" w:rsidRPr="00323AE2" w:rsidRDefault="006913FE" w:rsidP="00323AE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13FE">
        <w:rPr>
          <w:color w:val="000000"/>
          <w:sz w:val="28"/>
          <w:szCs w:val="28"/>
        </w:rPr>
        <w:t>Коммерческие банки вправе финансировать затраты, связанные с инвестированием, покупать и продавать иностранную валюту, выдавать гарантии, оказывать консультативные, экспертные услуги, заниматься лизинговыми и факторинговыми операциями. Международные валютные операции, конвертация валютных ресурсов, кассовое обслуживание и сберегательное дело - функция коммерческих банков. Аккумуляция банками свободных денежных средств и вложение их в дело в самых различных формах обычно приносит высокие доходы не только самим банкам, но и их клиентам.</w:t>
      </w:r>
    </w:p>
    <w:p w14:paraId="3261398B" w14:textId="44A27846" w:rsidR="00461E94" w:rsidRPr="006913FE" w:rsidRDefault="00461E94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3FE">
        <w:rPr>
          <w:sz w:val="28"/>
          <w:szCs w:val="28"/>
        </w:rPr>
        <w:t>Таким образом, Центральный банк исполняет часть государственных функций по регулированию национальной экономики. Посредством кредитной эмиссии центральный банк страны получает возможность регулировать величину денежной массы, которое предлагается через </w:t>
      </w:r>
      <w:hyperlink r:id="rId11" w:tgtFrame="_blank" w:history="1">
        <w:r w:rsidRPr="006913FE">
          <w:rPr>
            <w:rStyle w:val="a4"/>
            <w:color w:val="auto"/>
            <w:sz w:val="28"/>
            <w:szCs w:val="28"/>
            <w:u w:val="none"/>
          </w:rPr>
          <w:t>кредитные организации</w:t>
        </w:r>
      </w:hyperlink>
      <w:r w:rsidRPr="006913FE">
        <w:rPr>
          <w:sz w:val="28"/>
          <w:szCs w:val="28"/>
        </w:rPr>
        <w:t> на рынок капитала, что в значительной мере позволяет достаточно существенно влиять на всю экономическую жизнь страны.</w:t>
      </w:r>
    </w:p>
    <w:p w14:paraId="5F00BF36" w14:textId="6C78476F" w:rsidR="00A40077" w:rsidRDefault="00461E94" w:rsidP="00A40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13FE">
        <w:rPr>
          <w:sz w:val="28"/>
          <w:szCs w:val="28"/>
        </w:rPr>
        <w:t>Банковская система выполняет множество важных для национальной экономики функций. Особая роль банковской системы состоит в обеспечении стабильного экономического роста, в расширении возможностей предприятий по привлечению финансовых ресурсов, в сохранении и приумножении сбережений частных лиц</w:t>
      </w:r>
      <w:r w:rsidR="006913FE" w:rsidRPr="006913FE">
        <w:rPr>
          <w:rStyle w:val="ae"/>
          <w:color w:val="000000"/>
          <w:sz w:val="28"/>
          <w:szCs w:val="28"/>
        </w:rPr>
        <w:footnoteReference w:id="2"/>
      </w:r>
      <w:r w:rsidRPr="006913FE">
        <w:rPr>
          <w:sz w:val="28"/>
          <w:szCs w:val="28"/>
        </w:rPr>
        <w:t>.</w:t>
      </w:r>
    </w:p>
    <w:p w14:paraId="3E7A0BA0" w14:textId="77777777" w:rsidR="00A40077" w:rsidRPr="00E65CE2" w:rsidRDefault="00A40077" w:rsidP="00A40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F96BDF5" w14:textId="18CA2D4C" w:rsidR="0080410E" w:rsidRDefault="00B1075D" w:rsidP="00A40077">
      <w:pPr>
        <w:spacing w:after="0" w:line="240" w:lineRule="auto"/>
        <w:ind w:firstLine="1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7161">
        <w:rPr>
          <w:rFonts w:ascii="Times New Roman" w:hAnsi="Times New Roman" w:cs="Times New Roman"/>
          <w:bCs/>
          <w:color w:val="000000"/>
          <w:sz w:val="28"/>
          <w:szCs w:val="28"/>
        </w:rPr>
        <w:t>1.2</w:t>
      </w:r>
      <w:r w:rsidR="00461E94" w:rsidRPr="00C271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61E94" w:rsidRPr="00C27161">
        <w:rPr>
          <w:rFonts w:ascii="Times New Roman" w:hAnsi="Times New Roman" w:cs="Times New Roman"/>
          <w:bCs/>
          <w:sz w:val="28"/>
          <w:szCs w:val="28"/>
        </w:rPr>
        <w:t>Характеристика банковского сектора экономики: структура и элементы.</w:t>
      </w:r>
    </w:p>
    <w:p w14:paraId="028DA92B" w14:textId="77777777" w:rsidR="00A16CA2" w:rsidRPr="00E65CE2" w:rsidRDefault="00A16CA2" w:rsidP="0085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F8AC6" w14:textId="77777777" w:rsidR="001E0408" w:rsidRPr="00E65CE2" w:rsidRDefault="00461E94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CE2">
        <w:rPr>
          <w:color w:val="000000"/>
          <w:sz w:val="28"/>
          <w:szCs w:val="28"/>
        </w:rPr>
        <w:t>Банковская система - целостное образование, которое обеспечивает ее устойчивое развитие.</w:t>
      </w:r>
      <w:r w:rsidR="001E0408" w:rsidRPr="00E65CE2">
        <w:rPr>
          <w:color w:val="000000"/>
          <w:sz w:val="28"/>
          <w:szCs w:val="28"/>
        </w:rPr>
        <w:t xml:space="preserve"> </w:t>
      </w:r>
    </w:p>
    <w:p w14:paraId="769B9197" w14:textId="2132B491" w:rsidR="00A16CA2" w:rsidRDefault="001E0408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CE2">
        <w:rPr>
          <w:color w:val="000000"/>
          <w:sz w:val="28"/>
          <w:szCs w:val="28"/>
        </w:rPr>
        <w:lastRenderedPageBreak/>
        <w:t>Банковская система Российской Федерации — это совокупность взаимосвязанных элементов, которая включает Центральный банк, кредитные организации, состоящие из коммерческих банков и других кредитно-расчетных учреждений, иногда объединенных в рамках холдингов, а также банковскую инфраструктуру и банковское законодательство. Федеральный закон от 2 декабря 1990 г. «О банках и банковской деятельности» определяет понятие банковской системы следующим образом: банковская система РФ включает Банк России, кредитные организации, а также филиалы и представительства иностранных банков</w:t>
      </w:r>
      <w:r w:rsidR="00A16CA2" w:rsidRPr="00E65CE2">
        <w:rPr>
          <w:color w:val="000000"/>
          <w:sz w:val="28"/>
          <w:szCs w:val="28"/>
        </w:rPr>
        <w:t>.</w:t>
      </w:r>
    </w:p>
    <w:p w14:paraId="2857235C" w14:textId="21CE77D0" w:rsidR="009B36FD" w:rsidRPr="009B36FD" w:rsidRDefault="009B36FD" w:rsidP="009B36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36FD">
        <w:rPr>
          <w:color w:val="000000"/>
          <w:sz w:val="28"/>
          <w:szCs w:val="28"/>
        </w:rPr>
        <w:t>Банковская система в РФ сформировалась только в начале 21 века. Этап ускоренного развития банковской системы (2000-2008 гг.) стимулировал восстановление банковской системы.</w:t>
      </w:r>
    </w:p>
    <w:p w14:paraId="492D3F85" w14:textId="77777777" w:rsidR="001E0408" w:rsidRPr="007C26AA" w:rsidRDefault="001E0408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26AA">
        <w:rPr>
          <w:sz w:val="28"/>
          <w:szCs w:val="28"/>
        </w:rPr>
        <w:t>Структура банковского сектора</w:t>
      </w:r>
    </w:p>
    <w:p w14:paraId="67EAC048" w14:textId="77777777" w:rsidR="001E0408" w:rsidRPr="00E65CE2" w:rsidRDefault="001E0408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2" w:name="_Hlk167145373"/>
      <w:r w:rsidRPr="00E65CE2">
        <w:rPr>
          <w:sz w:val="28"/>
          <w:szCs w:val="28"/>
        </w:rPr>
        <w:t>В России на современном этапе ее развития банковская система представлена двумя иерархическими уровнями:</w:t>
      </w:r>
    </w:p>
    <w:p w14:paraId="33DF8ABC" w14:textId="77777777" w:rsidR="001E0408" w:rsidRPr="00E65CE2" w:rsidRDefault="001E0408" w:rsidP="006913F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E2">
        <w:rPr>
          <w:rFonts w:ascii="Times New Roman" w:hAnsi="Times New Roman" w:cs="Times New Roman"/>
          <w:sz w:val="28"/>
          <w:szCs w:val="28"/>
        </w:rPr>
        <w:t>верхний уровень;</w:t>
      </w:r>
    </w:p>
    <w:p w14:paraId="21DA1C73" w14:textId="32BFA2A1" w:rsidR="001E0408" w:rsidRPr="00E65CE2" w:rsidRDefault="001E0408" w:rsidP="006913F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E2">
        <w:rPr>
          <w:rFonts w:ascii="Times New Roman" w:hAnsi="Times New Roman" w:cs="Times New Roman"/>
          <w:sz w:val="28"/>
          <w:szCs w:val="28"/>
        </w:rPr>
        <w:t>нижний уровень.</w:t>
      </w:r>
    </w:p>
    <w:bookmarkEnd w:id="12"/>
    <w:p w14:paraId="47822C90" w14:textId="77777777" w:rsidR="001E0408" w:rsidRPr="00E65CE2" w:rsidRDefault="001E0408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Верхний уровень представлен Центральным банком России, который выступает в качестве мега регулятора финансового рынка</w:t>
      </w:r>
      <w:r w:rsidRPr="00E65CE2">
        <w:rPr>
          <w:color w:val="0D1D4A"/>
          <w:sz w:val="28"/>
          <w:szCs w:val="28"/>
        </w:rPr>
        <w:t xml:space="preserve"> </w:t>
      </w:r>
      <w:r w:rsidRPr="00E65CE2">
        <w:rPr>
          <w:sz w:val="28"/>
          <w:szCs w:val="28"/>
        </w:rPr>
        <w:t>страны и выполняет ряд важнейших функций: осуществляет банковский надзор и</w:t>
      </w:r>
      <w:r w:rsidRPr="00E65CE2">
        <w:rPr>
          <w:color w:val="0D1D4A"/>
          <w:sz w:val="28"/>
          <w:szCs w:val="28"/>
        </w:rPr>
        <w:t xml:space="preserve"> </w:t>
      </w:r>
      <w:r w:rsidRPr="00E65CE2">
        <w:rPr>
          <w:sz w:val="28"/>
          <w:szCs w:val="28"/>
        </w:rPr>
        <w:t>денежно-кредитное регулирование, управляет системой платежей и расчетов в стране.</w:t>
      </w:r>
    </w:p>
    <w:p w14:paraId="67F46069" w14:textId="7CCECF61" w:rsidR="001E0408" w:rsidRDefault="001E0408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Нижний уровень состоит из различных кредитных организаций, в том числе коммерческих банков, их филиалов и представительств, внутренних структурных подразделений, небанковских кредитных организаций (НКО), учреждений банковской инфраструктуры и прочих существенных элементов</w:t>
      </w:r>
      <w:r w:rsidR="00A20898">
        <w:rPr>
          <w:rStyle w:val="ae"/>
          <w:sz w:val="28"/>
          <w:szCs w:val="28"/>
        </w:rPr>
        <w:footnoteReference w:id="3"/>
      </w:r>
      <w:r w:rsidRPr="00E65CE2">
        <w:rPr>
          <w:sz w:val="28"/>
          <w:szCs w:val="28"/>
        </w:rPr>
        <w:t>.</w:t>
      </w:r>
    </w:p>
    <w:p w14:paraId="1DFAEE6E" w14:textId="61F2B86B" w:rsidR="007C26AA" w:rsidRDefault="007C26AA" w:rsidP="009B36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799C653" wp14:editId="628DB426">
            <wp:extent cx="5309646" cy="3596005"/>
            <wp:effectExtent l="0" t="0" r="0" b="0"/>
            <wp:docPr id="8450328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32854" name="Рисунок 84503285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496" cy="36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5B01" w14:textId="2237FC94" w:rsidR="009B36FD" w:rsidRPr="00E65CE2" w:rsidRDefault="009B36FD" w:rsidP="009B36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5A19B6">
        <w:rPr>
          <w:sz w:val="28"/>
          <w:szCs w:val="28"/>
        </w:rPr>
        <w:t>1</w:t>
      </w:r>
      <w:r>
        <w:rPr>
          <w:sz w:val="28"/>
          <w:szCs w:val="28"/>
        </w:rPr>
        <w:t>. Структура активов банковского сектора.</w:t>
      </w:r>
      <w:r w:rsidR="007E0E7D">
        <w:rPr>
          <w:rStyle w:val="ae"/>
          <w:sz w:val="28"/>
          <w:szCs w:val="28"/>
        </w:rPr>
        <w:footnoteReference w:id="4"/>
      </w:r>
    </w:p>
    <w:p w14:paraId="25237CA7" w14:textId="77777777" w:rsidR="001E0408" w:rsidRPr="00E65CE2" w:rsidRDefault="001E0408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Кредитные организации, являющиеся фундаментом банковской системы, состоят из двух подгрупп, включающих в себя:</w:t>
      </w:r>
    </w:p>
    <w:p w14:paraId="5D71EAB5" w14:textId="77777777" w:rsidR="001E0408" w:rsidRPr="00E65CE2" w:rsidRDefault="001E0408" w:rsidP="006913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E2">
        <w:rPr>
          <w:rFonts w:ascii="Times New Roman" w:hAnsi="Times New Roman" w:cs="Times New Roman"/>
          <w:sz w:val="28"/>
          <w:szCs w:val="28"/>
        </w:rPr>
        <w:t>коммерческие банки;</w:t>
      </w:r>
    </w:p>
    <w:p w14:paraId="76460C00" w14:textId="77777777" w:rsidR="001E0408" w:rsidRPr="00E65CE2" w:rsidRDefault="001E0408" w:rsidP="006913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E2">
        <w:rPr>
          <w:rFonts w:ascii="Times New Roman" w:hAnsi="Times New Roman" w:cs="Times New Roman"/>
          <w:sz w:val="28"/>
          <w:szCs w:val="28"/>
        </w:rPr>
        <w:t>небанковские кредитные организации.</w:t>
      </w:r>
    </w:p>
    <w:p w14:paraId="78474B91" w14:textId="77777777" w:rsidR="001E0408" w:rsidRPr="00E65CE2" w:rsidRDefault="001E0408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В свою очередь, коммерческие банки делятся на специализированные и универсальные. В отдельную категорию выделяют банки, созданные при участии государства, доля которого в уставном капитале банковского</w:t>
      </w:r>
      <w:r w:rsidRPr="00E65CE2">
        <w:rPr>
          <w:color w:val="0D1D4A"/>
          <w:sz w:val="28"/>
          <w:szCs w:val="28"/>
        </w:rPr>
        <w:t xml:space="preserve"> </w:t>
      </w:r>
      <w:r w:rsidRPr="00E65CE2">
        <w:rPr>
          <w:sz w:val="28"/>
          <w:szCs w:val="28"/>
        </w:rPr>
        <w:t>учреждение составляет не менее 50%.</w:t>
      </w:r>
    </w:p>
    <w:p w14:paraId="622AE559" w14:textId="77777777" w:rsidR="001E0408" w:rsidRPr="00E65CE2" w:rsidRDefault="001E0408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 xml:space="preserve">Под небанковскими кредитными организациями понимают кредитные организации, которым предоставлено право на совершение отдельных банковских операций. Иначе говоря, в отличие от банков НКО совершают не все банковские операции, а лишь часть из них. Возможные сочетания </w:t>
      </w:r>
      <w:proofErr w:type="gramStart"/>
      <w:r w:rsidRPr="00E65CE2">
        <w:rPr>
          <w:sz w:val="28"/>
          <w:szCs w:val="28"/>
        </w:rPr>
        <w:t>банковских операций</w:t>
      </w:r>
      <w:proofErr w:type="gramEnd"/>
      <w:r w:rsidRPr="00E65CE2">
        <w:rPr>
          <w:sz w:val="28"/>
          <w:szCs w:val="28"/>
        </w:rPr>
        <w:t xml:space="preserve"> разрешенных для проведения небанковским кредитным организациям устанавливается Центральным банком России.</w:t>
      </w:r>
    </w:p>
    <w:p w14:paraId="22AD61EC" w14:textId="77777777" w:rsidR="001E0408" w:rsidRPr="00C27161" w:rsidRDefault="001E0408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lastRenderedPageBreak/>
        <w:t>В экономической системе существует также ряд микро финансовых организаций, негосударственных пенсионных фондов и иных финансовых организаций, деятельность которых хоть и регулируется Центробанком РФ, но которые сами по себе в состав банковской системы не входят.</w:t>
      </w:r>
    </w:p>
    <w:p w14:paraId="7092655C" w14:textId="77777777" w:rsidR="00461E94" w:rsidRPr="00E65CE2" w:rsidRDefault="00461E94" w:rsidP="002F17A2">
      <w:pPr>
        <w:pStyle w:val="a3"/>
        <w:ind w:firstLine="170"/>
        <w:jc w:val="center"/>
        <w:rPr>
          <w:color w:val="000000"/>
          <w:sz w:val="28"/>
          <w:szCs w:val="28"/>
        </w:rPr>
      </w:pPr>
      <w:r w:rsidRPr="00E65CE2">
        <w:rPr>
          <w:noProof/>
          <w:color w:val="000000"/>
          <w:sz w:val="28"/>
          <w:szCs w:val="28"/>
        </w:rPr>
        <w:drawing>
          <wp:inline distT="0" distB="0" distL="0" distR="0" wp14:anchorId="29FB286D" wp14:editId="234AA9BA">
            <wp:extent cx="5532120" cy="3048000"/>
            <wp:effectExtent l="0" t="0" r="0" b="0"/>
            <wp:docPr id="4475195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433" cy="314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77754" w14:textId="398FB349" w:rsidR="00461E94" w:rsidRPr="00E65CE2" w:rsidRDefault="00461E94" w:rsidP="002F17A2">
      <w:pPr>
        <w:pStyle w:val="a3"/>
        <w:ind w:firstLine="170"/>
        <w:jc w:val="center"/>
        <w:rPr>
          <w:color w:val="000000"/>
          <w:sz w:val="28"/>
          <w:szCs w:val="28"/>
        </w:rPr>
      </w:pPr>
      <w:r w:rsidRPr="00E65CE2">
        <w:rPr>
          <w:color w:val="000000"/>
          <w:sz w:val="28"/>
          <w:szCs w:val="28"/>
        </w:rPr>
        <w:t>Рисунок</w:t>
      </w:r>
      <w:r w:rsidR="00A16CA2" w:rsidRPr="00E65CE2">
        <w:rPr>
          <w:color w:val="000000"/>
          <w:sz w:val="28"/>
          <w:szCs w:val="28"/>
        </w:rPr>
        <w:t xml:space="preserve"> </w:t>
      </w:r>
      <w:r w:rsidR="00DF2F5D">
        <w:rPr>
          <w:color w:val="000000"/>
          <w:sz w:val="28"/>
          <w:szCs w:val="28"/>
        </w:rPr>
        <w:t>2</w:t>
      </w:r>
      <w:r w:rsidR="00A16CA2" w:rsidRPr="00E65CE2">
        <w:rPr>
          <w:color w:val="000000"/>
          <w:sz w:val="28"/>
          <w:szCs w:val="28"/>
        </w:rPr>
        <w:t>.</w:t>
      </w:r>
      <w:r w:rsidRPr="00E65CE2">
        <w:rPr>
          <w:color w:val="000000"/>
          <w:sz w:val="28"/>
          <w:szCs w:val="28"/>
        </w:rPr>
        <w:t xml:space="preserve"> Структура банковской системы Российской Федерации</w:t>
      </w:r>
      <w:r w:rsidR="00A47068" w:rsidRPr="00E65CE2">
        <w:rPr>
          <w:color w:val="000000"/>
          <w:sz w:val="28"/>
          <w:szCs w:val="28"/>
        </w:rPr>
        <w:t>.</w:t>
      </w:r>
      <w:r w:rsidR="00E20C70">
        <w:rPr>
          <w:color w:val="000000"/>
          <w:sz w:val="28"/>
          <w:szCs w:val="28"/>
        </w:rPr>
        <w:t xml:space="preserve"> </w:t>
      </w:r>
      <w:r w:rsidR="00E20C70">
        <w:rPr>
          <w:rStyle w:val="ae"/>
          <w:color w:val="000000"/>
          <w:sz w:val="28"/>
          <w:szCs w:val="28"/>
        </w:rPr>
        <w:footnoteReference w:id="5"/>
      </w:r>
    </w:p>
    <w:p w14:paraId="3FB9A390" w14:textId="2C724445" w:rsidR="00461E94" w:rsidRPr="00A20898" w:rsidRDefault="00461E94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CE2">
        <w:rPr>
          <w:color w:val="000000"/>
          <w:sz w:val="28"/>
          <w:szCs w:val="28"/>
        </w:rPr>
        <w:t>В состав базовых элементов банковской системы РФ включены: кредитные организации, банковская инфраструктура, банковское законодательство</w:t>
      </w:r>
      <w:r w:rsidR="00A20898">
        <w:rPr>
          <w:rStyle w:val="ae"/>
          <w:color w:val="000000"/>
          <w:sz w:val="28"/>
          <w:szCs w:val="28"/>
        </w:rPr>
        <w:footnoteReference w:id="6"/>
      </w:r>
      <w:r w:rsidRPr="00E65CE2">
        <w:rPr>
          <w:color w:val="000000"/>
          <w:sz w:val="28"/>
          <w:szCs w:val="28"/>
        </w:rPr>
        <w:t>.</w:t>
      </w:r>
    </w:p>
    <w:p w14:paraId="4FC4A12E" w14:textId="77777777" w:rsidR="00461E94" w:rsidRPr="00E65CE2" w:rsidRDefault="00461E94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CE2">
        <w:rPr>
          <w:color w:val="000000"/>
          <w:sz w:val="28"/>
          <w:szCs w:val="28"/>
        </w:rPr>
        <w:t xml:space="preserve">Кредитная организация </w:t>
      </w:r>
      <w:r w:rsidR="00000AC8" w:rsidRPr="00E65CE2">
        <w:rPr>
          <w:color w:val="000000"/>
          <w:sz w:val="28"/>
          <w:szCs w:val="28"/>
        </w:rPr>
        <w:t>— это юридическое лицо</w:t>
      </w:r>
      <w:r w:rsidRPr="00E65CE2">
        <w:rPr>
          <w:color w:val="000000"/>
          <w:sz w:val="28"/>
          <w:szCs w:val="28"/>
        </w:rPr>
        <w:t>, которое для извлечения прибыли как основной цели своей деятельности на основании специального разрешения (лицензии) Центрального банка РФ (Банка России) имеет право осуществлять банковские операции, предусмотренные Законом о банках.</w:t>
      </w:r>
    </w:p>
    <w:p w14:paraId="456841B2" w14:textId="77777777" w:rsidR="00461E94" w:rsidRPr="00E65CE2" w:rsidRDefault="00461E94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CE2">
        <w:rPr>
          <w:color w:val="000000"/>
          <w:sz w:val="28"/>
          <w:szCs w:val="28"/>
        </w:rPr>
        <w:t xml:space="preserve">Банк — кредитная организация, 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</w:t>
      </w:r>
      <w:r w:rsidRPr="00E65CE2">
        <w:rPr>
          <w:color w:val="000000"/>
          <w:sz w:val="28"/>
          <w:szCs w:val="28"/>
        </w:rPr>
        <w:lastRenderedPageBreak/>
        <w:t>срочности, открытие и ведение банковских счетов физических и юридических лиц.</w:t>
      </w:r>
    </w:p>
    <w:p w14:paraId="4BAD174A" w14:textId="77777777" w:rsidR="00461E94" w:rsidRPr="00E65CE2" w:rsidRDefault="00461E94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CE2">
        <w:rPr>
          <w:color w:val="000000"/>
          <w:sz w:val="28"/>
          <w:szCs w:val="28"/>
        </w:rPr>
        <w:t>Небанковская кредитная организация (НКО) — кредитная организация имеющая право осуществлять отдельные банковские операции. Допустимые сочетания банковских операций для небанковских кредитных организаций устанавливаются Банком России. НКО могут осуществлять расчетные, депозитные, кредитные операции, а также инкассацию денежных средств, векселей, платежных и расчетных документов.</w:t>
      </w:r>
    </w:p>
    <w:p w14:paraId="4A63529D" w14:textId="77777777" w:rsidR="00461E94" w:rsidRPr="00E65CE2" w:rsidRDefault="00461E94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CE2">
        <w:rPr>
          <w:color w:val="000000"/>
          <w:sz w:val="28"/>
          <w:szCs w:val="28"/>
        </w:rPr>
        <w:t xml:space="preserve">Банковская группа </w:t>
      </w:r>
      <w:r w:rsidR="00000AC8" w:rsidRPr="00E65CE2">
        <w:rPr>
          <w:color w:val="000000"/>
          <w:sz w:val="28"/>
          <w:szCs w:val="28"/>
        </w:rPr>
        <w:t>— это</w:t>
      </w:r>
      <w:r w:rsidRPr="00E65CE2">
        <w:rPr>
          <w:color w:val="000000"/>
          <w:sz w:val="28"/>
          <w:szCs w:val="28"/>
        </w:rPr>
        <w:t xml:space="preserve"> объединение кредитных организаций, в котором одна (головная) кредитная организация оказывает прямо или косвенно (через третье лицо) существенное влияние на решения, принимаемые органами управления другой (других) кредитной организации.</w:t>
      </w:r>
    </w:p>
    <w:p w14:paraId="5F653DFB" w14:textId="4D2BD278" w:rsidR="00461E94" w:rsidRPr="00E65CE2" w:rsidRDefault="00461E94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65CE2">
        <w:rPr>
          <w:color w:val="000000"/>
          <w:sz w:val="28"/>
          <w:szCs w:val="28"/>
        </w:rPr>
        <w:t>Банковский холдинг - объединение юридических лиц с участием кредитных организаций, в котором юридическое лицо, не являющееся кредитной организацией (головная организация банковского холдинга), имеет возможность прямо или косвенно оказывать существенное влияние на решения, принимаемые органами управления кредитной организации</w:t>
      </w:r>
      <w:r w:rsidR="00A20898">
        <w:rPr>
          <w:rStyle w:val="ae"/>
          <w:color w:val="000000"/>
          <w:sz w:val="28"/>
          <w:szCs w:val="28"/>
        </w:rPr>
        <w:footnoteReference w:id="7"/>
      </w:r>
      <w:r w:rsidRPr="00E65CE2">
        <w:rPr>
          <w:color w:val="000000"/>
          <w:sz w:val="28"/>
          <w:szCs w:val="28"/>
        </w:rPr>
        <w:t>.</w:t>
      </w:r>
    </w:p>
    <w:p w14:paraId="4A07A412" w14:textId="77777777" w:rsidR="00B1075D" w:rsidRPr="00E65CE2" w:rsidRDefault="00B1075D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2E10DF" w14:textId="77777777" w:rsidR="00B1075D" w:rsidRPr="00E65CE2" w:rsidRDefault="00B1075D" w:rsidP="002F17A2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49F5AE" w14:textId="77777777" w:rsidR="001B2728" w:rsidRPr="00E65CE2" w:rsidRDefault="001B2728" w:rsidP="002F17A2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62F6AB" w14:textId="77777777" w:rsidR="001B2728" w:rsidRPr="00E65CE2" w:rsidRDefault="001B2728" w:rsidP="002F17A2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9DCB86" w14:textId="77777777" w:rsidR="00944886" w:rsidRPr="00E65CE2" w:rsidRDefault="00944886" w:rsidP="002F17A2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5C4A72" w14:textId="77777777" w:rsidR="00CF4385" w:rsidRDefault="00CF4385" w:rsidP="002C00FF">
      <w:pPr>
        <w:shd w:val="clear" w:color="auto" w:fill="FFFFFF"/>
        <w:tabs>
          <w:tab w:val="left" w:pos="8931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96C0EE" w14:textId="77777777" w:rsidR="0080410E" w:rsidRDefault="0080410E" w:rsidP="002C00FF">
      <w:pPr>
        <w:shd w:val="clear" w:color="auto" w:fill="FFFFFF"/>
        <w:tabs>
          <w:tab w:val="left" w:pos="8931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E8D597" w14:textId="77777777" w:rsidR="0080410E" w:rsidRDefault="0080410E" w:rsidP="002C00FF">
      <w:pPr>
        <w:shd w:val="clear" w:color="auto" w:fill="FFFFFF"/>
        <w:tabs>
          <w:tab w:val="left" w:pos="8931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8F4FDA" w14:textId="77777777" w:rsidR="0080410E" w:rsidRDefault="0080410E" w:rsidP="002C00FF">
      <w:pPr>
        <w:shd w:val="clear" w:color="auto" w:fill="FFFFFF"/>
        <w:tabs>
          <w:tab w:val="left" w:pos="8931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64207C" w14:textId="77777777" w:rsidR="0080410E" w:rsidRDefault="0080410E" w:rsidP="002C00FF">
      <w:pPr>
        <w:shd w:val="clear" w:color="auto" w:fill="FFFFFF"/>
        <w:tabs>
          <w:tab w:val="left" w:pos="8931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9D0AE3" w14:textId="77777777" w:rsidR="007E0E7D" w:rsidRDefault="007E0E7D" w:rsidP="002C00FF">
      <w:pPr>
        <w:shd w:val="clear" w:color="auto" w:fill="FFFFFF"/>
        <w:tabs>
          <w:tab w:val="left" w:pos="8931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52201" w14:textId="77777777" w:rsidR="00CB1D7E" w:rsidRDefault="00CB1D7E" w:rsidP="00FE4E18">
      <w:pPr>
        <w:shd w:val="clear" w:color="auto" w:fill="FFFFFF"/>
        <w:tabs>
          <w:tab w:val="left" w:pos="893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0D6461" w14:textId="051D3349" w:rsidR="00841596" w:rsidRPr="00C27161" w:rsidRDefault="00D11AAD" w:rsidP="00484088">
      <w:pPr>
        <w:shd w:val="clear" w:color="auto" w:fill="FFFFFF"/>
        <w:tabs>
          <w:tab w:val="left" w:pos="893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ГЛАВА</w:t>
      </w:r>
      <w:r w:rsidR="00841596" w:rsidRPr="00C27161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="00841596" w:rsidRPr="00C27161">
        <w:rPr>
          <w:rFonts w:ascii="Times New Roman" w:hAnsi="Times New Roman" w:cs="Times New Roman"/>
          <w:sz w:val="28"/>
          <w:szCs w:val="28"/>
        </w:rPr>
        <w:t xml:space="preserve"> Анализ банковского сектора</w:t>
      </w:r>
      <w:r w:rsidR="006236CA">
        <w:rPr>
          <w:rFonts w:ascii="Times New Roman" w:hAnsi="Times New Roman" w:cs="Times New Roman"/>
          <w:sz w:val="28"/>
          <w:szCs w:val="28"/>
        </w:rPr>
        <w:t xml:space="preserve"> Российской Федерации в современных условиях.</w:t>
      </w:r>
    </w:p>
    <w:p w14:paraId="478DF6A1" w14:textId="133659D5" w:rsidR="00BD2CE5" w:rsidRDefault="00841596" w:rsidP="00CB1D7E">
      <w:pPr>
        <w:pStyle w:val="a3"/>
        <w:jc w:val="center"/>
        <w:rPr>
          <w:sz w:val="28"/>
          <w:szCs w:val="28"/>
        </w:rPr>
      </w:pPr>
      <w:r w:rsidRPr="00C27161">
        <w:rPr>
          <w:color w:val="000000"/>
          <w:sz w:val="28"/>
          <w:szCs w:val="28"/>
        </w:rPr>
        <w:t>2.1.</w:t>
      </w:r>
      <w:r w:rsidR="00C27161">
        <w:rPr>
          <w:color w:val="000000"/>
          <w:sz w:val="28"/>
          <w:szCs w:val="28"/>
        </w:rPr>
        <w:t xml:space="preserve"> </w:t>
      </w:r>
      <w:r w:rsidRPr="00C27161">
        <w:rPr>
          <w:color w:val="000000"/>
          <w:sz w:val="28"/>
          <w:szCs w:val="28"/>
        </w:rPr>
        <w:t xml:space="preserve"> </w:t>
      </w:r>
      <w:r w:rsidRPr="00C27161">
        <w:rPr>
          <w:sz w:val="28"/>
          <w:szCs w:val="28"/>
        </w:rPr>
        <w:t>Анализ оси показателей банковского сектора России.</w:t>
      </w:r>
    </w:p>
    <w:p w14:paraId="3585B240" w14:textId="77777777" w:rsidR="00CB1D7E" w:rsidRDefault="00CB1D7E" w:rsidP="00CB1D7E">
      <w:pPr>
        <w:pStyle w:val="a3"/>
        <w:jc w:val="center"/>
        <w:rPr>
          <w:sz w:val="28"/>
          <w:szCs w:val="28"/>
        </w:rPr>
      </w:pPr>
    </w:p>
    <w:p w14:paraId="5FF5FB03" w14:textId="687F8A7D" w:rsidR="00073DF6" w:rsidRPr="00A20898" w:rsidRDefault="00073DF6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548B">
        <w:rPr>
          <w:sz w:val="28"/>
          <w:szCs w:val="28"/>
        </w:rPr>
        <w:t xml:space="preserve">В течение анализируемого периода количество кредитных организаций непрерывно сокращалось. Одной из основных причин является волна отзывов лицензий Центральным банком Российской Федерации, связанная с подозрительными переводами финансовых организаций. Еще в 2020 г. </w:t>
      </w:r>
      <w:proofErr w:type="spellStart"/>
      <w:r w:rsidRPr="0011548B">
        <w:rPr>
          <w:sz w:val="28"/>
          <w:szCs w:val="28"/>
        </w:rPr>
        <w:t>Центрабанк</w:t>
      </w:r>
      <w:proofErr w:type="spellEnd"/>
      <w:r w:rsidRPr="0011548B">
        <w:rPr>
          <w:sz w:val="28"/>
          <w:szCs w:val="28"/>
        </w:rPr>
        <w:t xml:space="preserve"> начал очищение рынка от сомнительных игроков, и рейтинговое агентство «Эксперт РА» прогнозирует продолжение лишения лицензий в ближайшем будущем. По данным агентства, с начала 2020 г. по март 2023 г. банковская система Российской Федерации лишилась 45 представителей сферы. Для некоторых из них причиной отзывов разрешений стало обслуживание азартных игр, ставок, букмекерских контор, в некоторых случаях не зарегистрированных в соответствии с действующим законодательством. Об этом сообщил Ю. Беликов, управляющий директор отдела ликвидации «Эксперт РА». По прогнозам агентства в ближайшем будущем лишение лицензий будет продолжаться</w:t>
      </w:r>
      <w:r w:rsidR="00A20898">
        <w:rPr>
          <w:rStyle w:val="ae"/>
          <w:sz w:val="28"/>
          <w:szCs w:val="28"/>
        </w:rPr>
        <w:footnoteReference w:id="8"/>
      </w:r>
      <w:r w:rsidR="00A20898" w:rsidRPr="00A20898">
        <w:rPr>
          <w:sz w:val="28"/>
          <w:szCs w:val="28"/>
        </w:rPr>
        <w:t>.</w:t>
      </w:r>
    </w:p>
    <w:p w14:paraId="7AAB7F86" w14:textId="092404B6" w:rsidR="006236CA" w:rsidRDefault="00752584" w:rsidP="006236CA">
      <w:pPr>
        <w:pStyle w:val="a3"/>
        <w:jc w:val="right"/>
        <w:rPr>
          <w:sz w:val="28"/>
          <w:szCs w:val="28"/>
        </w:rPr>
      </w:pPr>
      <w:r w:rsidRPr="00752584">
        <w:rPr>
          <w:sz w:val="28"/>
          <w:szCs w:val="28"/>
        </w:rPr>
        <w:t xml:space="preserve">Таблица </w:t>
      </w:r>
      <w:r w:rsidR="003F4B6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204824ED" w14:textId="7631FAC8" w:rsidR="00752584" w:rsidRPr="00752584" w:rsidRDefault="00752584" w:rsidP="006236CA">
      <w:pPr>
        <w:pStyle w:val="a3"/>
        <w:jc w:val="center"/>
        <w:rPr>
          <w:sz w:val="28"/>
          <w:szCs w:val="28"/>
        </w:rPr>
      </w:pPr>
      <w:r w:rsidRPr="00752584">
        <w:rPr>
          <w:sz w:val="28"/>
          <w:szCs w:val="28"/>
        </w:rPr>
        <w:t>Динамика количества действующих кредитных организаций с 2020 по 2023 гг</w:t>
      </w:r>
      <w:r w:rsidR="00D944C1">
        <w:rPr>
          <w:sz w:val="28"/>
          <w:szCs w:val="28"/>
        </w:rPr>
        <w:t>.</w:t>
      </w:r>
      <w:r w:rsidR="00BE3AD1">
        <w:rPr>
          <w:rStyle w:val="ae"/>
          <w:sz w:val="28"/>
          <w:szCs w:val="28"/>
        </w:rPr>
        <w:footnoteReference w:id="9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52584" w14:paraId="24A6737F" w14:textId="77777777" w:rsidTr="00752584">
        <w:tc>
          <w:tcPr>
            <w:tcW w:w="1980" w:type="dxa"/>
            <w:vAlign w:val="center"/>
          </w:tcPr>
          <w:p w14:paraId="0ABD6BA5" w14:textId="77777777" w:rsidR="00752584" w:rsidRDefault="00752584" w:rsidP="006236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648" w:type="dxa"/>
            <w:vAlign w:val="center"/>
          </w:tcPr>
          <w:p w14:paraId="1FD760BA" w14:textId="77777777" w:rsidR="00752584" w:rsidRDefault="00752584" w:rsidP="006236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кредитных организаций</w:t>
            </w:r>
            <w:r w:rsidR="006236CA">
              <w:rPr>
                <w:sz w:val="28"/>
                <w:szCs w:val="28"/>
              </w:rPr>
              <w:t>, (ед.)</w:t>
            </w:r>
          </w:p>
        </w:tc>
      </w:tr>
      <w:tr w:rsidR="00752584" w14:paraId="0DFCBC0E" w14:textId="77777777" w:rsidTr="00752584">
        <w:tc>
          <w:tcPr>
            <w:tcW w:w="1980" w:type="dxa"/>
            <w:vAlign w:val="center"/>
          </w:tcPr>
          <w:p w14:paraId="20A9A442" w14:textId="77777777" w:rsidR="00752584" w:rsidRDefault="00752584" w:rsidP="006236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01.01.2020</w:t>
            </w:r>
          </w:p>
        </w:tc>
        <w:tc>
          <w:tcPr>
            <w:tcW w:w="7648" w:type="dxa"/>
            <w:vAlign w:val="center"/>
          </w:tcPr>
          <w:p w14:paraId="270F38A4" w14:textId="77777777" w:rsidR="00752584" w:rsidRDefault="00752584" w:rsidP="006236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752584" w14:paraId="35468558" w14:textId="77777777" w:rsidTr="00752584">
        <w:tc>
          <w:tcPr>
            <w:tcW w:w="1980" w:type="dxa"/>
            <w:vAlign w:val="center"/>
          </w:tcPr>
          <w:p w14:paraId="33C71BB6" w14:textId="77777777" w:rsidR="00752584" w:rsidRDefault="00752584" w:rsidP="006236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  <w:tc>
          <w:tcPr>
            <w:tcW w:w="7648" w:type="dxa"/>
            <w:vAlign w:val="center"/>
          </w:tcPr>
          <w:p w14:paraId="787ED88D" w14:textId="77777777" w:rsidR="00752584" w:rsidRDefault="00752584" w:rsidP="006236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</w:tr>
      <w:tr w:rsidR="00752584" w14:paraId="13A4D66E" w14:textId="77777777" w:rsidTr="00752584">
        <w:tc>
          <w:tcPr>
            <w:tcW w:w="1980" w:type="dxa"/>
            <w:vAlign w:val="center"/>
          </w:tcPr>
          <w:p w14:paraId="6D765F00" w14:textId="77777777" w:rsidR="00752584" w:rsidRDefault="00752584" w:rsidP="006236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01.01.2022</w:t>
            </w:r>
          </w:p>
        </w:tc>
        <w:tc>
          <w:tcPr>
            <w:tcW w:w="7648" w:type="dxa"/>
            <w:vAlign w:val="center"/>
          </w:tcPr>
          <w:p w14:paraId="712781A0" w14:textId="77777777" w:rsidR="00752584" w:rsidRDefault="00752584" w:rsidP="006236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</w:tr>
      <w:tr w:rsidR="00752584" w14:paraId="318DB7B3" w14:textId="77777777" w:rsidTr="00752584">
        <w:tc>
          <w:tcPr>
            <w:tcW w:w="1980" w:type="dxa"/>
            <w:vAlign w:val="center"/>
          </w:tcPr>
          <w:p w14:paraId="35C304D1" w14:textId="77777777" w:rsidR="00752584" w:rsidRDefault="00752584" w:rsidP="006236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  <w:tc>
          <w:tcPr>
            <w:tcW w:w="7648" w:type="dxa"/>
            <w:vAlign w:val="center"/>
          </w:tcPr>
          <w:p w14:paraId="159C8B03" w14:textId="77777777" w:rsidR="00752584" w:rsidRDefault="00752584" w:rsidP="006236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</w:tr>
    </w:tbl>
    <w:p w14:paraId="1FE211B2" w14:textId="3DF7C055" w:rsidR="006913FE" w:rsidRDefault="00491366" w:rsidP="00E82CD3">
      <w:pPr>
        <w:pStyle w:val="a3"/>
        <w:jc w:val="both"/>
        <w:rPr>
          <w:sz w:val="28"/>
          <w:szCs w:val="28"/>
        </w:rPr>
      </w:pPr>
      <w:r w:rsidRPr="0011548B">
        <w:rPr>
          <w:sz w:val="28"/>
          <w:szCs w:val="28"/>
        </w:rPr>
        <w:t>Один из ключевых показателей деятельности банков – их прибыль. В табл. 2</w:t>
      </w:r>
      <w:r w:rsidR="00073DF6">
        <w:rPr>
          <w:sz w:val="28"/>
          <w:szCs w:val="28"/>
        </w:rPr>
        <w:t>.2</w:t>
      </w:r>
      <w:r w:rsidRPr="0011548B">
        <w:rPr>
          <w:sz w:val="28"/>
          <w:szCs w:val="28"/>
        </w:rPr>
        <w:t xml:space="preserve"> представлены данные о прибыли коммерческих банков с 2020 по 202</w:t>
      </w:r>
      <w:r w:rsidR="0011548B" w:rsidRPr="0011548B">
        <w:rPr>
          <w:sz w:val="28"/>
          <w:szCs w:val="28"/>
        </w:rPr>
        <w:t>2</w:t>
      </w:r>
      <w:r w:rsidRPr="0011548B">
        <w:rPr>
          <w:sz w:val="28"/>
          <w:szCs w:val="28"/>
        </w:rPr>
        <w:t xml:space="preserve"> </w:t>
      </w:r>
      <w:proofErr w:type="spellStart"/>
      <w:r w:rsidRPr="0011548B">
        <w:rPr>
          <w:sz w:val="28"/>
          <w:szCs w:val="28"/>
        </w:rPr>
        <w:t>гг</w:t>
      </w:r>
      <w:proofErr w:type="spellEnd"/>
    </w:p>
    <w:p w14:paraId="6C06B242" w14:textId="45D56EB8" w:rsidR="00073DF6" w:rsidRDefault="0011548B" w:rsidP="00073DF6">
      <w:pPr>
        <w:pStyle w:val="a3"/>
        <w:jc w:val="right"/>
        <w:rPr>
          <w:sz w:val="28"/>
          <w:szCs w:val="28"/>
        </w:rPr>
      </w:pPr>
      <w:r w:rsidRPr="0011548B">
        <w:rPr>
          <w:sz w:val="28"/>
          <w:szCs w:val="28"/>
        </w:rPr>
        <w:lastRenderedPageBreak/>
        <w:t>Таблица</w:t>
      </w:r>
      <w:r w:rsidR="00F65EC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E6A8E">
        <w:rPr>
          <w:sz w:val="28"/>
          <w:szCs w:val="28"/>
        </w:rPr>
        <w:t>.</w:t>
      </w:r>
    </w:p>
    <w:p w14:paraId="57F19080" w14:textId="2D94B40B" w:rsidR="00491366" w:rsidRPr="0011548B" w:rsidRDefault="0011548B" w:rsidP="00073DF6">
      <w:pPr>
        <w:pStyle w:val="a3"/>
        <w:jc w:val="center"/>
        <w:rPr>
          <w:sz w:val="28"/>
          <w:szCs w:val="28"/>
        </w:rPr>
      </w:pPr>
      <w:r w:rsidRPr="0011548B">
        <w:rPr>
          <w:sz w:val="28"/>
          <w:szCs w:val="28"/>
        </w:rPr>
        <w:t>Прибыль, полученная кредитными организациями Российской Федерации с 2020 по 2022 гг</w:t>
      </w:r>
      <w:r w:rsidR="0016712D">
        <w:rPr>
          <w:sz w:val="28"/>
          <w:szCs w:val="28"/>
        </w:rPr>
        <w:t>.</w:t>
      </w:r>
      <w:r w:rsidR="00A27FC8">
        <w:rPr>
          <w:rStyle w:val="ae"/>
          <w:sz w:val="28"/>
          <w:szCs w:val="28"/>
        </w:rPr>
        <w:footnoteReference w:id="10"/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4476"/>
        <w:gridCol w:w="4752"/>
      </w:tblGrid>
      <w:tr w:rsidR="00491366" w14:paraId="5FAD7C90" w14:textId="77777777" w:rsidTr="004F7148">
        <w:trPr>
          <w:trHeight w:val="303"/>
        </w:trPr>
        <w:tc>
          <w:tcPr>
            <w:tcW w:w="4476" w:type="dxa"/>
            <w:vAlign w:val="center"/>
          </w:tcPr>
          <w:p w14:paraId="69416885" w14:textId="77777777" w:rsidR="00491366" w:rsidRDefault="00491366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4752" w:type="dxa"/>
            <w:vAlign w:val="center"/>
          </w:tcPr>
          <w:p w14:paraId="0D53B759" w14:textId="77777777" w:rsidR="00491366" w:rsidRDefault="00491366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Прибыль, трлн руб.</w:t>
            </w:r>
          </w:p>
        </w:tc>
      </w:tr>
      <w:tr w:rsidR="00491366" w14:paraId="04251558" w14:textId="77777777" w:rsidTr="004F7148">
        <w:trPr>
          <w:trHeight w:val="292"/>
        </w:trPr>
        <w:tc>
          <w:tcPr>
            <w:tcW w:w="4476" w:type="dxa"/>
            <w:vAlign w:val="center"/>
          </w:tcPr>
          <w:p w14:paraId="1D909919" w14:textId="77777777" w:rsidR="00491366" w:rsidRDefault="00491366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4752" w:type="dxa"/>
            <w:vAlign w:val="center"/>
          </w:tcPr>
          <w:p w14:paraId="4F4E266D" w14:textId="77777777" w:rsidR="00491366" w:rsidRDefault="0011548B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1,60</w:t>
            </w:r>
          </w:p>
        </w:tc>
      </w:tr>
      <w:tr w:rsidR="00491366" w14:paraId="104D9F79" w14:textId="77777777" w:rsidTr="004F7148">
        <w:trPr>
          <w:trHeight w:val="303"/>
        </w:trPr>
        <w:tc>
          <w:tcPr>
            <w:tcW w:w="4476" w:type="dxa"/>
            <w:vAlign w:val="center"/>
          </w:tcPr>
          <w:p w14:paraId="1DB07A1B" w14:textId="77777777" w:rsidR="00491366" w:rsidRDefault="00491366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4752" w:type="dxa"/>
            <w:vAlign w:val="center"/>
          </w:tcPr>
          <w:p w14:paraId="16492CF0" w14:textId="77777777" w:rsidR="00491366" w:rsidRDefault="0011548B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</w:t>
            </w:r>
          </w:p>
        </w:tc>
      </w:tr>
      <w:tr w:rsidR="00491366" w14:paraId="6B663974" w14:textId="77777777" w:rsidTr="004F7148">
        <w:trPr>
          <w:trHeight w:val="292"/>
        </w:trPr>
        <w:tc>
          <w:tcPr>
            <w:tcW w:w="4476" w:type="dxa"/>
            <w:vAlign w:val="center"/>
          </w:tcPr>
          <w:p w14:paraId="0CEBA5D9" w14:textId="77777777" w:rsidR="00491366" w:rsidRDefault="0011548B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4752" w:type="dxa"/>
            <w:vAlign w:val="center"/>
          </w:tcPr>
          <w:p w14:paraId="474634D9" w14:textId="77777777" w:rsidR="00491366" w:rsidRDefault="0011548B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</w:tbl>
    <w:p w14:paraId="4BB70210" w14:textId="13DDABA6" w:rsidR="0011548B" w:rsidRDefault="0011548B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548B">
        <w:rPr>
          <w:sz w:val="28"/>
          <w:szCs w:val="28"/>
        </w:rPr>
        <w:t>Так, в 2020 г. общая прибыль составила 1,6 трлн руб., в 2021 г. – 2,36 трлн руб., а в 2022 г. – 0,2 трлн руб. Как видно, в течение исследуемых трех лет прибыль банков росла, но в 2022 г. снизилась почти в 12 раз по сравнению с предыдущим годом. Причем интереснее всего будет рассмотреть структуру финансового результата за 2022 г. Прибыль российской банковской системы за 2022 г. в полной мере обусловлена вкладом ПАО Сбербанк (271 млрд</w:t>
      </w:r>
      <w:r w:rsidR="00A20898" w:rsidRPr="0011548B">
        <w:rPr>
          <w:sz w:val="28"/>
          <w:szCs w:val="28"/>
        </w:rPr>
        <w:t>).</w:t>
      </w:r>
      <w:r w:rsidRPr="0011548B">
        <w:rPr>
          <w:sz w:val="28"/>
          <w:szCs w:val="28"/>
        </w:rPr>
        <w:t xml:space="preserve"> По сути, российские банки без учета Сбербанка оказались убыточными. Это говорит о том, что в первую очередь для банков снизились основные источники собственного капитала, для акционеров снизился доход на инвестиционный капитал, а вкладчики усомнились в гарантии надежности и эффективности работы банков. Следует отметить, что в анализируемом периоде наблюдался рост объема совокупных банковских активов</w:t>
      </w:r>
      <w:r w:rsidR="00A20898">
        <w:rPr>
          <w:rStyle w:val="ae"/>
          <w:sz w:val="28"/>
          <w:szCs w:val="28"/>
        </w:rPr>
        <w:footnoteReference w:id="11"/>
      </w:r>
      <w:r w:rsidRPr="0011548B">
        <w:rPr>
          <w:sz w:val="28"/>
          <w:szCs w:val="28"/>
        </w:rPr>
        <w:t>.</w:t>
      </w:r>
    </w:p>
    <w:p w14:paraId="46D70172" w14:textId="0F8B511C" w:rsidR="0011548B" w:rsidRDefault="0011548B" w:rsidP="00484088">
      <w:pPr>
        <w:pStyle w:val="a3"/>
        <w:ind w:firstLine="709"/>
        <w:jc w:val="both"/>
        <w:rPr>
          <w:sz w:val="28"/>
          <w:szCs w:val="28"/>
        </w:rPr>
      </w:pPr>
      <w:r w:rsidRPr="0011548B">
        <w:rPr>
          <w:sz w:val="28"/>
          <w:szCs w:val="28"/>
        </w:rPr>
        <w:t xml:space="preserve"> В табл. </w:t>
      </w:r>
      <w:r>
        <w:rPr>
          <w:sz w:val="28"/>
          <w:szCs w:val="28"/>
        </w:rPr>
        <w:t>2.3</w:t>
      </w:r>
      <w:r w:rsidRPr="0011548B">
        <w:rPr>
          <w:sz w:val="28"/>
          <w:szCs w:val="28"/>
        </w:rPr>
        <w:t xml:space="preserve"> представлена динамика величины активов кредитных организаций Российской Федерации с 202</w:t>
      </w:r>
      <w:r>
        <w:rPr>
          <w:sz w:val="28"/>
          <w:szCs w:val="28"/>
        </w:rPr>
        <w:t>1</w:t>
      </w:r>
      <w:r w:rsidRPr="0011548B">
        <w:rPr>
          <w:sz w:val="28"/>
          <w:szCs w:val="28"/>
        </w:rPr>
        <w:t xml:space="preserve"> по 202</w:t>
      </w:r>
      <w:r>
        <w:rPr>
          <w:sz w:val="28"/>
          <w:szCs w:val="28"/>
        </w:rPr>
        <w:t>3</w:t>
      </w:r>
      <w:r w:rsidRPr="0011548B">
        <w:rPr>
          <w:sz w:val="28"/>
          <w:szCs w:val="28"/>
        </w:rPr>
        <w:t xml:space="preserve"> гг.</w:t>
      </w:r>
    </w:p>
    <w:p w14:paraId="4B70CCD2" w14:textId="77777777" w:rsidR="00AC6057" w:rsidRPr="004F7148" w:rsidRDefault="00AC6057" w:rsidP="00AC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B0C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tbl>
      <w:tblPr>
        <w:tblStyle w:val="af"/>
        <w:tblpPr w:leftFromText="180" w:rightFromText="180" w:vertAnchor="text" w:horzAnchor="margin" w:tblpY="970"/>
        <w:tblW w:w="9649" w:type="dxa"/>
        <w:tblLook w:val="04A0" w:firstRow="1" w:lastRow="0" w:firstColumn="1" w:lastColumn="0" w:noHBand="0" w:noVBand="1"/>
      </w:tblPr>
      <w:tblGrid>
        <w:gridCol w:w="3216"/>
        <w:gridCol w:w="3442"/>
        <w:gridCol w:w="2991"/>
      </w:tblGrid>
      <w:tr w:rsidR="00AC6057" w14:paraId="5059D9DF" w14:textId="77777777" w:rsidTr="00AC6057">
        <w:trPr>
          <w:trHeight w:val="57"/>
        </w:trPr>
        <w:tc>
          <w:tcPr>
            <w:tcW w:w="3216" w:type="dxa"/>
            <w:vAlign w:val="center"/>
          </w:tcPr>
          <w:p w14:paraId="26518FF5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3442" w:type="dxa"/>
            <w:vAlign w:val="center"/>
          </w:tcPr>
          <w:p w14:paraId="220C614E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Совокупные банковские активы, млрд руб.</w:t>
            </w:r>
          </w:p>
        </w:tc>
        <w:tc>
          <w:tcPr>
            <w:tcW w:w="2991" w:type="dxa"/>
            <w:vAlign w:val="center"/>
          </w:tcPr>
          <w:p w14:paraId="4FFDA2C2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 w:rsidRPr="0011548B">
              <w:rPr>
                <w:sz w:val="28"/>
                <w:szCs w:val="28"/>
              </w:rPr>
              <w:t>Совокупные банковские активы</w:t>
            </w:r>
            <w:r>
              <w:rPr>
                <w:sz w:val="28"/>
                <w:szCs w:val="28"/>
              </w:rPr>
              <w:t>/ВВП, %</w:t>
            </w:r>
          </w:p>
        </w:tc>
      </w:tr>
      <w:tr w:rsidR="00AC6057" w14:paraId="25056123" w14:textId="77777777" w:rsidTr="00AC6057">
        <w:trPr>
          <w:trHeight w:val="57"/>
        </w:trPr>
        <w:tc>
          <w:tcPr>
            <w:tcW w:w="3216" w:type="dxa"/>
            <w:vAlign w:val="center"/>
          </w:tcPr>
          <w:p w14:paraId="22082159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  <w:tc>
          <w:tcPr>
            <w:tcW w:w="3442" w:type="dxa"/>
            <w:vAlign w:val="center"/>
          </w:tcPr>
          <w:p w14:paraId="2CF404F0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103 842</w:t>
            </w:r>
          </w:p>
        </w:tc>
        <w:tc>
          <w:tcPr>
            <w:tcW w:w="2991" w:type="dxa"/>
            <w:vAlign w:val="center"/>
          </w:tcPr>
          <w:p w14:paraId="286E281B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AC6057" w14:paraId="4DB41E99" w14:textId="77777777" w:rsidTr="00AC6057">
        <w:trPr>
          <w:trHeight w:val="57"/>
        </w:trPr>
        <w:tc>
          <w:tcPr>
            <w:tcW w:w="3216" w:type="dxa"/>
            <w:vAlign w:val="center"/>
          </w:tcPr>
          <w:p w14:paraId="5A6C4093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01.01.2022</w:t>
            </w:r>
          </w:p>
        </w:tc>
        <w:tc>
          <w:tcPr>
            <w:tcW w:w="3442" w:type="dxa"/>
            <w:vAlign w:val="center"/>
          </w:tcPr>
          <w:p w14:paraId="05F61E79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120 310</w:t>
            </w:r>
          </w:p>
        </w:tc>
        <w:tc>
          <w:tcPr>
            <w:tcW w:w="2991" w:type="dxa"/>
            <w:vAlign w:val="center"/>
          </w:tcPr>
          <w:p w14:paraId="4DFBBDFB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</w:tr>
      <w:tr w:rsidR="00AC6057" w14:paraId="1F14E196" w14:textId="77777777" w:rsidTr="00AC6057">
        <w:trPr>
          <w:trHeight w:val="57"/>
        </w:trPr>
        <w:tc>
          <w:tcPr>
            <w:tcW w:w="3216" w:type="dxa"/>
            <w:vAlign w:val="center"/>
          </w:tcPr>
          <w:p w14:paraId="1206BA50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  <w:tc>
          <w:tcPr>
            <w:tcW w:w="3442" w:type="dxa"/>
            <w:vAlign w:val="center"/>
          </w:tcPr>
          <w:p w14:paraId="272643AA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134 516</w:t>
            </w:r>
          </w:p>
        </w:tc>
        <w:tc>
          <w:tcPr>
            <w:tcW w:w="2991" w:type="dxa"/>
            <w:vAlign w:val="center"/>
          </w:tcPr>
          <w:p w14:paraId="01FE97DE" w14:textId="77777777" w:rsidR="00AC6057" w:rsidRDefault="00AC6057" w:rsidP="00AC605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</w:tr>
    </w:tbl>
    <w:p w14:paraId="416E795E" w14:textId="77777777" w:rsidR="00AC6057" w:rsidRDefault="00AC6057" w:rsidP="00AC6057">
      <w:pPr>
        <w:pStyle w:val="a3"/>
        <w:spacing w:line="360" w:lineRule="auto"/>
        <w:jc w:val="center"/>
        <w:rPr>
          <w:sz w:val="28"/>
          <w:szCs w:val="28"/>
        </w:rPr>
      </w:pPr>
      <w:r w:rsidRPr="0011548B">
        <w:rPr>
          <w:sz w:val="28"/>
          <w:szCs w:val="28"/>
        </w:rPr>
        <w:t>Динамика величины активов кредитных организаций Российской Федерации с 202</w:t>
      </w:r>
      <w:r>
        <w:rPr>
          <w:sz w:val="28"/>
          <w:szCs w:val="28"/>
        </w:rPr>
        <w:t>1</w:t>
      </w:r>
      <w:r w:rsidRPr="0011548B">
        <w:rPr>
          <w:sz w:val="28"/>
          <w:szCs w:val="28"/>
        </w:rPr>
        <w:t xml:space="preserve"> по 202</w:t>
      </w:r>
      <w:r>
        <w:rPr>
          <w:sz w:val="28"/>
          <w:szCs w:val="28"/>
        </w:rPr>
        <w:t>3</w:t>
      </w:r>
      <w:r w:rsidRPr="0011548B">
        <w:rPr>
          <w:sz w:val="28"/>
          <w:szCs w:val="28"/>
        </w:rPr>
        <w:t xml:space="preserve"> гг.</w:t>
      </w:r>
      <w:r>
        <w:rPr>
          <w:rStyle w:val="ae"/>
          <w:sz w:val="28"/>
          <w:szCs w:val="28"/>
        </w:rPr>
        <w:footnoteReference w:id="12"/>
      </w:r>
    </w:p>
    <w:p w14:paraId="415F3FE4" w14:textId="48D3F95A" w:rsidR="00073DF6" w:rsidRDefault="00073DF6" w:rsidP="004F7148">
      <w:pPr>
        <w:pStyle w:val="a3"/>
        <w:rPr>
          <w:sz w:val="28"/>
          <w:szCs w:val="28"/>
        </w:rPr>
      </w:pPr>
    </w:p>
    <w:p w14:paraId="28794F96" w14:textId="77777777" w:rsidR="00841596" w:rsidRPr="00C27161" w:rsidRDefault="0011548B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548B">
        <w:rPr>
          <w:sz w:val="28"/>
          <w:szCs w:val="28"/>
        </w:rPr>
        <w:t>Так, по итогам 2020 г. объем совокупных</w:t>
      </w:r>
      <w:r>
        <w:rPr>
          <w:sz w:val="28"/>
          <w:szCs w:val="28"/>
        </w:rPr>
        <w:t xml:space="preserve"> </w:t>
      </w:r>
      <w:r w:rsidRPr="0011548B">
        <w:rPr>
          <w:sz w:val="28"/>
          <w:szCs w:val="28"/>
        </w:rPr>
        <w:t>банковских активов составил 103 842 млрд</w:t>
      </w:r>
      <w:r>
        <w:rPr>
          <w:sz w:val="28"/>
          <w:szCs w:val="28"/>
        </w:rPr>
        <w:t xml:space="preserve"> </w:t>
      </w:r>
      <w:r w:rsidRPr="0011548B">
        <w:rPr>
          <w:sz w:val="28"/>
          <w:szCs w:val="28"/>
        </w:rPr>
        <w:t>руб., в 2021 г. – 120 310 млрд руб., а в 2022 г. –</w:t>
      </w:r>
      <w:r>
        <w:rPr>
          <w:sz w:val="28"/>
          <w:szCs w:val="28"/>
        </w:rPr>
        <w:t xml:space="preserve"> </w:t>
      </w:r>
      <w:r w:rsidRPr="0011548B">
        <w:rPr>
          <w:sz w:val="28"/>
          <w:szCs w:val="28"/>
        </w:rPr>
        <w:t>134 516 млрд руб. Этот показатель является</w:t>
      </w:r>
      <w:r>
        <w:rPr>
          <w:sz w:val="28"/>
          <w:szCs w:val="28"/>
        </w:rPr>
        <w:t xml:space="preserve"> </w:t>
      </w:r>
      <w:r w:rsidRPr="0011548B">
        <w:rPr>
          <w:sz w:val="28"/>
          <w:szCs w:val="28"/>
        </w:rPr>
        <w:t>одним из важнейших при оценке финансового потенциала банковской системы Российской Федерации. Несмотря на наблюдаемое</w:t>
      </w:r>
      <w:r>
        <w:rPr>
          <w:sz w:val="28"/>
          <w:szCs w:val="28"/>
        </w:rPr>
        <w:t xml:space="preserve"> </w:t>
      </w:r>
      <w:r w:rsidRPr="0011548B">
        <w:rPr>
          <w:sz w:val="28"/>
          <w:szCs w:val="28"/>
        </w:rPr>
        <w:t>увеличение номинальной стоимости банковских активов в исследуемом периоде, отношение совокупных банковских активов к ВВП</w:t>
      </w:r>
      <w:r>
        <w:rPr>
          <w:sz w:val="28"/>
          <w:szCs w:val="28"/>
        </w:rPr>
        <w:t xml:space="preserve"> </w:t>
      </w:r>
      <w:r w:rsidRPr="0011548B">
        <w:rPr>
          <w:sz w:val="28"/>
          <w:szCs w:val="28"/>
        </w:rPr>
        <w:t>заметно снизилось за последние три года</w:t>
      </w:r>
    </w:p>
    <w:p w14:paraId="2C0BB18E" w14:textId="77777777" w:rsidR="00464E06" w:rsidRDefault="00464E06" w:rsidP="00464E06">
      <w:pPr>
        <w:pStyle w:val="a3"/>
        <w:jc w:val="both"/>
        <w:rPr>
          <w:sz w:val="28"/>
          <w:szCs w:val="28"/>
        </w:rPr>
      </w:pPr>
    </w:p>
    <w:p w14:paraId="57A74C08" w14:textId="77777777" w:rsidR="00B352EE" w:rsidRDefault="00FD1BC5" w:rsidP="00484088">
      <w:pPr>
        <w:pStyle w:val="a3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C27161">
        <w:rPr>
          <w:sz w:val="28"/>
          <w:szCs w:val="28"/>
        </w:rPr>
        <w:t xml:space="preserve">2.2. </w:t>
      </w:r>
      <w:r w:rsidR="00841596" w:rsidRPr="00C27161">
        <w:rPr>
          <w:color w:val="000000"/>
          <w:sz w:val="28"/>
          <w:szCs w:val="28"/>
          <w:shd w:val="clear" w:color="auto" w:fill="FFFFFF"/>
        </w:rPr>
        <w:t>Исследования структуры, обязательств и капитала банковского сектора России в 2020-2024.</w:t>
      </w:r>
    </w:p>
    <w:p w14:paraId="481CB8A1" w14:textId="77777777" w:rsidR="00484088" w:rsidRDefault="00484088" w:rsidP="00484088">
      <w:pPr>
        <w:pStyle w:val="a3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10E3DDA5" w14:textId="77777777" w:rsidR="002009D2" w:rsidRDefault="00B352EE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09D2">
        <w:rPr>
          <w:sz w:val="28"/>
          <w:szCs w:val="28"/>
        </w:rPr>
        <w:t>В таблице 2.</w:t>
      </w:r>
      <w:r w:rsidR="0011548B">
        <w:rPr>
          <w:sz w:val="28"/>
          <w:szCs w:val="28"/>
        </w:rPr>
        <w:t>4</w:t>
      </w:r>
      <w:r w:rsidRPr="002009D2">
        <w:rPr>
          <w:sz w:val="28"/>
          <w:szCs w:val="28"/>
        </w:rPr>
        <w:t xml:space="preserve"> рассмотрим структуру действующих кредитных организаций в РФ. </w:t>
      </w:r>
    </w:p>
    <w:p w14:paraId="424E3DC4" w14:textId="7A87ADE5" w:rsidR="003A13F0" w:rsidRDefault="00073DF6" w:rsidP="00BD2C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548B">
        <w:rPr>
          <w:sz w:val="28"/>
          <w:szCs w:val="28"/>
        </w:rPr>
        <w:t>По таблице 2.4 видно, что большую долю среди действующих кредитных организаций в РФ</w:t>
      </w:r>
      <w:r w:rsidR="00A20898" w:rsidRPr="00A20898">
        <w:rPr>
          <w:sz w:val="28"/>
          <w:szCs w:val="28"/>
        </w:rPr>
        <w:t xml:space="preserve"> </w:t>
      </w:r>
      <w:r w:rsidRPr="0011548B">
        <w:rPr>
          <w:sz w:val="28"/>
          <w:szCs w:val="28"/>
        </w:rPr>
        <w:t xml:space="preserve">составляют банки. В 2021 году доля банков составила 90,54%, из которой 62,7% приходилось на банки с универсальной лицензией и 27,84% - на банки с базовой лицензией. На небанковские кредитные организации в 2021 году приходилось 9,46% от общей доли действующих кредитных организаций. Если рассматривать изменения за весь период времени, то доля банков в общем объеме за 2 года снизилась на 0,41. При этом доля банков с универсальной лицензией за </w:t>
      </w:r>
      <w:proofErr w:type="spellStart"/>
      <w:r w:rsidRPr="0011548B">
        <w:rPr>
          <w:sz w:val="28"/>
          <w:szCs w:val="28"/>
        </w:rPr>
        <w:t>всѐ</w:t>
      </w:r>
      <w:proofErr w:type="spellEnd"/>
      <w:r w:rsidRPr="0011548B">
        <w:rPr>
          <w:sz w:val="28"/>
          <w:szCs w:val="28"/>
        </w:rPr>
        <w:t xml:space="preserve"> время увеличилась на 2,52%, а доля банков с базовой лицензией снизилась на 2,93%. За рассматриваемое время увеличилась также доля небанковских кредитных организаций на 0,41%</w:t>
      </w:r>
      <w:r w:rsidR="00282900">
        <w:rPr>
          <w:sz w:val="28"/>
          <w:szCs w:val="28"/>
        </w:rPr>
        <w:t>.</w:t>
      </w:r>
      <w:r w:rsidR="00A20898">
        <w:rPr>
          <w:rStyle w:val="ae"/>
          <w:sz w:val="28"/>
          <w:szCs w:val="28"/>
        </w:rPr>
        <w:footnoteReference w:id="13"/>
      </w:r>
    </w:p>
    <w:p w14:paraId="3B1418B9" w14:textId="77777777" w:rsidR="00CB1D7E" w:rsidRDefault="00CB1D7E" w:rsidP="00073DF6">
      <w:pPr>
        <w:pStyle w:val="a3"/>
        <w:jc w:val="right"/>
        <w:rPr>
          <w:sz w:val="28"/>
          <w:szCs w:val="28"/>
        </w:rPr>
      </w:pPr>
    </w:p>
    <w:p w14:paraId="67312A51" w14:textId="1E54ECFB" w:rsidR="00073DF6" w:rsidRDefault="00B352EE" w:rsidP="00073DF6">
      <w:pPr>
        <w:pStyle w:val="a3"/>
        <w:jc w:val="right"/>
        <w:rPr>
          <w:sz w:val="28"/>
          <w:szCs w:val="28"/>
        </w:rPr>
      </w:pPr>
      <w:r w:rsidRPr="002009D2">
        <w:rPr>
          <w:sz w:val="28"/>
          <w:szCs w:val="28"/>
        </w:rPr>
        <w:lastRenderedPageBreak/>
        <w:t xml:space="preserve">Таблица </w:t>
      </w:r>
      <w:r w:rsidR="0011548B">
        <w:rPr>
          <w:sz w:val="28"/>
          <w:szCs w:val="28"/>
        </w:rPr>
        <w:t>4</w:t>
      </w:r>
      <w:r w:rsidR="00650104">
        <w:rPr>
          <w:sz w:val="28"/>
          <w:szCs w:val="28"/>
        </w:rPr>
        <w:t>.</w:t>
      </w:r>
      <w:r w:rsidR="002009D2">
        <w:rPr>
          <w:sz w:val="28"/>
          <w:szCs w:val="28"/>
        </w:rPr>
        <w:t xml:space="preserve"> </w:t>
      </w:r>
    </w:p>
    <w:p w14:paraId="643145DB" w14:textId="1D4B5D20" w:rsidR="00160534" w:rsidRPr="00BD2CE5" w:rsidRDefault="00B352EE" w:rsidP="00073DF6">
      <w:pPr>
        <w:pStyle w:val="a3"/>
        <w:jc w:val="center"/>
        <w:rPr>
          <w:sz w:val="28"/>
          <w:szCs w:val="28"/>
        </w:rPr>
      </w:pPr>
      <w:r w:rsidRPr="002009D2">
        <w:rPr>
          <w:sz w:val="28"/>
          <w:szCs w:val="28"/>
        </w:rPr>
        <w:t xml:space="preserve">Структура действующих кредитных организаций в РФ, </w:t>
      </w:r>
      <w:r w:rsidR="000C7BFA" w:rsidRPr="00BD2CE5">
        <w:rPr>
          <w:sz w:val="28"/>
          <w:szCs w:val="28"/>
        </w:rPr>
        <w:t>(</w:t>
      </w:r>
      <w:r w:rsidRPr="002009D2">
        <w:rPr>
          <w:sz w:val="28"/>
          <w:szCs w:val="28"/>
        </w:rPr>
        <w:t>%</w:t>
      </w:r>
      <w:r w:rsidR="000C7BFA" w:rsidRPr="00BD2CE5">
        <w:rPr>
          <w:sz w:val="28"/>
          <w:szCs w:val="28"/>
        </w:rPr>
        <w:t>)</w:t>
      </w:r>
      <w:r w:rsidR="00804BDC" w:rsidRPr="00BD2CE5">
        <w:rPr>
          <w:sz w:val="28"/>
          <w:szCs w:val="28"/>
        </w:rPr>
        <w:t>.</w:t>
      </w:r>
      <w:r w:rsidR="00804BDC">
        <w:rPr>
          <w:rStyle w:val="ae"/>
          <w:sz w:val="28"/>
          <w:szCs w:val="28"/>
          <w:lang w:val="en-GB"/>
        </w:rPr>
        <w:footnoteReference w:id="14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417"/>
        <w:gridCol w:w="2687"/>
      </w:tblGrid>
      <w:tr w:rsidR="00B352EE" w:rsidRPr="002009D2" w14:paraId="557F83A1" w14:textId="77777777" w:rsidTr="002009D2">
        <w:trPr>
          <w:trHeight w:val="1174"/>
        </w:trPr>
        <w:tc>
          <w:tcPr>
            <w:tcW w:w="2972" w:type="dxa"/>
            <w:vAlign w:val="center"/>
          </w:tcPr>
          <w:p w14:paraId="5151D9FE" w14:textId="77777777" w:rsidR="00B352EE" w:rsidRPr="002009D2" w:rsidRDefault="00B352EE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Align w:val="center"/>
          </w:tcPr>
          <w:p w14:paraId="4C24D3A4" w14:textId="77777777" w:rsidR="00B352EE" w:rsidRPr="002009D2" w:rsidRDefault="00B352EE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14:paraId="3BD829C6" w14:textId="77777777" w:rsidR="00B352EE" w:rsidRPr="002009D2" w:rsidRDefault="00B352EE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14:paraId="6EC759AF" w14:textId="77777777" w:rsidR="00B352EE" w:rsidRPr="002009D2" w:rsidRDefault="00B352EE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2021</w:t>
            </w:r>
          </w:p>
        </w:tc>
        <w:tc>
          <w:tcPr>
            <w:tcW w:w="2687" w:type="dxa"/>
            <w:vAlign w:val="center"/>
          </w:tcPr>
          <w:p w14:paraId="70C876B9" w14:textId="77777777" w:rsidR="00B352EE" w:rsidRPr="002009D2" w:rsidRDefault="002009D2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Изменение 2019г. к 2021г., +/-</w:t>
            </w:r>
          </w:p>
        </w:tc>
      </w:tr>
      <w:tr w:rsidR="002009D2" w:rsidRPr="002009D2" w14:paraId="4F248564" w14:textId="77777777" w:rsidTr="002009D2">
        <w:tc>
          <w:tcPr>
            <w:tcW w:w="2972" w:type="dxa"/>
            <w:vAlign w:val="center"/>
          </w:tcPr>
          <w:p w14:paraId="17E98B09" w14:textId="77777777" w:rsidR="002009D2" w:rsidRPr="002009D2" w:rsidRDefault="002009D2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Действующие кредитные организации, в т. ч.</w:t>
            </w:r>
          </w:p>
        </w:tc>
        <w:tc>
          <w:tcPr>
            <w:tcW w:w="1276" w:type="dxa"/>
            <w:vAlign w:val="center"/>
          </w:tcPr>
          <w:p w14:paraId="7587A00C" w14:textId="77777777" w:rsidR="002009D2" w:rsidRPr="002009D2" w:rsidRDefault="002009D2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center"/>
          </w:tcPr>
          <w:p w14:paraId="6F13ED02" w14:textId="77777777" w:rsidR="002009D2" w:rsidRPr="002009D2" w:rsidRDefault="002009D2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100,00</w:t>
            </w:r>
          </w:p>
        </w:tc>
        <w:tc>
          <w:tcPr>
            <w:tcW w:w="1417" w:type="dxa"/>
            <w:vAlign w:val="center"/>
          </w:tcPr>
          <w:p w14:paraId="6A786148" w14:textId="77777777" w:rsidR="002009D2" w:rsidRPr="002009D2" w:rsidRDefault="002009D2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100,00</w:t>
            </w:r>
          </w:p>
        </w:tc>
        <w:tc>
          <w:tcPr>
            <w:tcW w:w="2687" w:type="dxa"/>
            <w:vAlign w:val="center"/>
          </w:tcPr>
          <w:p w14:paraId="2738F53A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009D2" w:rsidRPr="002009D2" w14:paraId="2011B4A4" w14:textId="77777777" w:rsidTr="002009D2">
        <w:trPr>
          <w:trHeight w:val="58"/>
        </w:trPr>
        <w:tc>
          <w:tcPr>
            <w:tcW w:w="2972" w:type="dxa"/>
            <w:vAlign w:val="center"/>
          </w:tcPr>
          <w:p w14:paraId="471E2691" w14:textId="77777777" w:rsidR="002009D2" w:rsidRPr="002009D2" w:rsidRDefault="002009D2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банки</w:t>
            </w:r>
          </w:p>
        </w:tc>
        <w:tc>
          <w:tcPr>
            <w:tcW w:w="1276" w:type="dxa"/>
            <w:vAlign w:val="center"/>
          </w:tcPr>
          <w:p w14:paraId="6ABA6F53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90,95</w:t>
            </w:r>
          </w:p>
        </w:tc>
        <w:tc>
          <w:tcPr>
            <w:tcW w:w="1276" w:type="dxa"/>
            <w:vAlign w:val="center"/>
          </w:tcPr>
          <w:p w14:paraId="0D4DBD83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90,15</w:t>
            </w:r>
          </w:p>
        </w:tc>
        <w:tc>
          <w:tcPr>
            <w:tcW w:w="1417" w:type="dxa"/>
            <w:vAlign w:val="center"/>
          </w:tcPr>
          <w:p w14:paraId="7A6C15D1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90,54</w:t>
            </w:r>
          </w:p>
        </w:tc>
        <w:tc>
          <w:tcPr>
            <w:tcW w:w="2687" w:type="dxa"/>
            <w:vAlign w:val="center"/>
          </w:tcPr>
          <w:p w14:paraId="1F8DDADB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</w:tr>
      <w:tr w:rsidR="002009D2" w:rsidRPr="002009D2" w14:paraId="135A332F" w14:textId="77777777" w:rsidTr="002009D2">
        <w:tc>
          <w:tcPr>
            <w:tcW w:w="2972" w:type="dxa"/>
            <w:vAlign w:val="center"/>
          </w:tcPr>
          <w:p w14:paraId="624BAA14" w14:textId="77777777" w:rsidR="002009D2" w:rsidRPr="002009D2" w:rsidRDefault="002009D2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- с универсальной лицензией</w:t>
            </w:r>
          </w:p>
        </w:tc>
        <w:tc>
          <w:tcPr>
            <w:tcW w:w="1276" w:type="dxa"/>
            <w:vAlign w:val="center"/>
          </w:tcPr>
          <w:p w14:paraId="0BC8AB71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60,18</w:t>
            </w:r>
          </w:p>
        </w:tc>
        <w:tc>
          <w:tcPr>
            <w:tcW w:w="1276" w:type="dxa"/>
            <w:vAlign w:val="center"/>
          </w:tcPr>
          <w:p w14:paraId="2C65D04A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61,08</w:t>
            </w:r>
          </w:p>
        </w:tc>
        <w:tc>
          <w:tcPr>
            <w:tcW w:w="1417" w:type="dxa"/>
            <w:vAlign w:val="center"/>
          </w:tcPr>
          <w:p w14:paraId="58F4703D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62,70</w:t>
            </w:r>
          </w:p>
        </w:tc>
        <w:tc>
          <w:tcPr>
            <w:tcW w:w="2687" w:type="dxa"/>
            <w:vAlign w:val="center"/>
          </w:tcPr>
          <w:p w14:paraId="3482A755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2,52</w:t>
            </w:r>
          </w:p>
        </w:tc>
      </w:tr>
      <w:tr w:rsidR="002009D2" w:rsidRPr="002009D2" w14:paraId="63E7553F" w14:textId="77777777" w:rsidTr="002009D2">
        <w:tc>
          <w:tcPr>
            <w:tcW w:w="2972" w:type="dxa"/>
            <w:vAlign w:val="center"/>
          </w:tcPr>
          <w:p w14:paraId="066A5A9C" w14:textId="77777777" w:rsidR="002009D2" w:rsidRPr="002009D2" w:rsidRDefault="002009D2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- с базовой лицензией</w:t>
            </w:r>
          </w:p>
        </w:tc>
        <w:tc>
          <w:tcPr>
            <w:tcW w:w="1276" w:type="dxa"/>
            <w:vAlign w:val="center"/>
          </w:tcPr>
          <w:p w14:paraId="3922BF8E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30,77</w:t>
            </w:r>
          </w:p>
        </w:tc>
        <w:tc>
          <w:tcPr>
            <w:tcW w:w="1276" w:type="dxa"/>
            <w:vAlign w:val="center"/>
          </w:tcPr>
          <w:p w14:paraId="051B7CDC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29,06</w:t>
            </w:r>
          </w:p>
        </w:tc>
        <w:tc>
          <w:tcPr>
            <w:tcW w:w="1417" w:type="dxa"/>
            <w:vAlign w:val="center"/>
          </w:tcPr>
          <w:p w14:paraId="0A91C856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27,84</w:t>
            </w:r>
          </w:p>
        </w:tc>
        <w:tc>
          <w:tcPr>
            <w:tcW w:w="2687" w:type="dxa"/>
            <w:vAlign w:val="center"/>
          </w:tcPr>
          <w:p w14:paraId="15BF3880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2,93</w:t>
            </w:r>
          </w:p>
        </w:tc>
      </w:tr>
      <w:tr w:rsidR="002009D2" w:rsidRPr="002009D2" w14:paraId="24E609E2" w14:textId="77777777" w:rsidTr="00484088">
        <w:trPr>
          <w:trHeight w:val="976"/>
        </w:trPr>
        <w:tc>
          <w:tcPr>
            <w:tcW w:w="2972" w:type="dxa"/>
            <w:vAlign w:val="center"/>
          </w:tcPr>
          <w:p w14:paraId="3CBE4E6B" w14:textId="77777777" w:rsidR="002009D2" w:rsidRPr="002009D2" w:rsidRDefault="002009D2" w:rsidP="00073DF6">
            <w:pPr>
              <w:pStyle w:val="a3"/>
              <w:jc w:val="center"/>
              <w:rPr>
                <w:sz w:val="28"/>
                <w:szCs w:val="28"/>
              </w:rPr>
            </w:pPr>
            <w:r w:rsidRPr="002009D2">
              <w:rPr>
                <w:sz w:val="28"/>
                <w:szCs w:val="28"/>
              </w:rPr>
              <w:t>небанковские кредитные организации</w:t>
            </w:r>
          </w:p>
        </w:tc>
        <w:tc>
          <w:tcPr>
            <w:tcW w:w="1276" w:type="dxa"/>
            <w:vAlign w:val="center"/>
          </w:tcPr>
          <w:p w14:paraId="6BD3345D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  <w:tc>
          <w:tcPr>
            <w:tcW w:w="1276" w:type="dxa"/>
            <w:vAlign w:val="center"/>
          </w:tcPr>
          <w:p w14:paraId="208CB74B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9,85</w:t>
            </w:r>
          </w:p>
        </w:tc>
        <w:tc>
          <w:tcPr>
            <w:tcW w:w="1417" w:type="dxa"/>
            <w:vAlign w:val="center"/>
          </w:tcPr>
          <w:p w14:paraId="5160741D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9,46</w:t>
            </w:r>
          </w:p>
        </w:tc>
        <w:tc>
          <w:tcPr>
            <w:tcW w:w="2687" w:type="dxa"/>
            <w:vAlign w:val="center"/>
          </w:tcPr>
          <w:p w14:paraId="7C535B64" w14:textId="77777777" w:rsidR="002009D2" w:rsidRPr="002009D2" w:rsidRDefault="00B7376C" w:rsidP="00073D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</w:tr>
    </w:tbl>
    <w:p w14:paraId="2815F500" w14:textId="2C1E49FE" w:rsidR="007A3596" w:rsidRDefault="007A3596" w:rsidP="006236CA">
      <w:pPr>
        <w:pStyle w:val="a3"/>
        <w:jc w:val="both"/>
        <w:rPr>
          <w:color w:val="000000" w:themeColor="text1"/>
          <w:sz w:val="28"/>
          <w:szCs w:val="28"/>
        </w:rPr>
      </w:pPr>
    </w:p>
    <w:p w14:paraId="4E7D3AB0" w14:textId="77777777" w:rsidR="00484088" w:rsidRDefault="00484088" w:rsidP="006236CA">
      <w:pPr>
        <w:pStyle w:val="a3"/>
        <w:jc w:val="both"/>
        <w:rPr>
          <w:color w:val="000000" w:themeColor="text1"/>
          <w:sz w:val="28"/>
          <w:szCs w:val="28"/>
        </w:rPr>
      </w:pPr>
    </w:p>
    <w:p w14:paraId="35413EE4" w14:textId="77777777" w:rsidR="007A3596" w:rsidRDefault="00691ECC" w:rsidP="00484088">
      <w:pPr>
        <w:pStyle w:val="a3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C27161">
        <w:rPr>
          <w:color w:val="000000"/>
          <w:sz w:val="28"/>
          <w:szCs w:val="28"/>
          <w:shd w:val="clear" w:color="auto" w:fill="FFFFFF"/>
        </w:rPr>
        <w:t xml:space="preserve">2.3. </w:t>
      </w:r>
      <w:r w:rsidR="00841596" w:rsidRPr="00C27161">
        <w:rPr>
          <w:color w:val="000000"/>
          <w:sz w:val="28"/>
          <w:szCs w:val="28"/>
          <w:shd w:val="clear" w:color="auto" w:fill="FFFFFF"/>
        </w:rPr>
        <w:t>Оценка финансовых результатов деятельности кредитных организаций.</w:t>
      </w:r>
    </w:p>
    <w:p w14:paraId="23167936" w14:textId="77777777" w:rsidR="00073DF6" w:rsidRDefault="00073DF6" w:rsidP="006236CA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034D1ED" w14:textId="77777777" w:rsidR="00073DF6" w:rsidRPr="00E37B0C" w:rsidRDefault="00073DF6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B0C">
        <w:rPr>
          <w:sz w:val="28"/>
          <w:szCs w:val="28"/>
        </w:rPr>
        <w:t>Анализируя данные таблицы 2.</w:t>
      </w:r>
      <w:r>
        <w:rPr>
          <w:sz w:val="28"/>
          <w:szCs w:val="28"/>
        </w:rPr>
        <w:t>5</w:t>
      </w:r>
      <w:r w:rsidRPr="00E37B0C">
        <w:rPr>
          <w:sz w:val="28"/>
          <w:szCs w:val="28"/>
        </w:rPr>
        <w:t>, можно отметить, что за период 2019- 2021 гг. количество действующих кредитных организаций с каждым годом сокращалось. За 2 года перестало осуществлять свою деятельность 72 кредитных организаций. Это связано, в первую очередь, с жесткой денежно- кредитной политикой Центрального банка. Также можно сказать, что он проводил некий отбор среди кредитных организаций, постепенно убирая более слабых игроков. Данное мероприятие проводится с целью укрепления банковского сектора России.</w:t>
      </w:r>
    </w:p>
    <w:p w14:paraId="706F89B1" w14:textId="42B26ACB" w:rsidR="00073DF6" w:rsidRPr="006913FE" w:rsidRDefault="00073DF6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B0C">
        <w:rPr>
          <w:sz w:val="28"/>
          <w:szCs w:val="28"/>
        </w:rPr>
        <w:t xml:space="preserve">В 2021 году насчитывалось 370 действующих кредитных организаций, </w:t>
      </w:r>
      <w:r w:rsidR="00B477D7" w:rsidRPr="00E37B0C">
        <w:rPr>
          <w:sz w:val="28"/>
          <w:szCs w:val="28"/>
        </w:rPr>
        <w:t>тогда</w:t>
      </w:r>
      <w:r w:rsidR="005F7BAF">
        <w:rPr>
          <w:sz w:val="28"/>
          <w:szCs w:val="28"/>
        </w:rPr>
        <w:t>,</w:t>
      </w:r>
      <w:r w:rsidR="00B477D7" w:rsidRPr="00E37B0C">
        <w:rPr>
          <w:sz w:val="28"/>
          <w:szCs w:val="28"/>
        </w:rPr>
        <w:t xml:space="preserve"> когда</w:t>
      </w:r>
      <w:r w:rsidRPr="00E37B0C">
        <w:rPr>
          <w:sz w:val="28"/>
          <w:szCs w:val="28"/>
        </w:rPr>
        <w:t xml:space="preserve"> в 2019 году их было 442. Их количество уменьшилось в один раз. Все </w:t>
      </w:r>
      <w:r w:rsidRPr="00E37B0C">
        <w:rPr>
          <w:sz w:val="28"/>
          <w:szCs w:val="28"/>
        </w:rPr>
        <w:lastRenderedPageBreak/>
        <w:t>кредитные организации подразделяются на банки и небанковские кредитные организации. Как видно из таблицы, число банков за 2 года сократилось на 67 штук. Так, в 2019 году их количество составляло 402 штук, а в 2021 году – уже 335 банков</w:t>
      </w:r>
      <w:r w:rsidR="00A20898">
        <w:rPr>
          <w:rStyle w:val="ae"/>
          <w:sz w:val="28"/>
          <w:szCs w:val="28"/>
        </w:rPr>
        <w:footnoteReference w:id="15"/>
      </w:r>
      <w:r w:rsidRPr="00E37B0C">
        <w:rPr>
          <w:sz w:val="28"/>
          <w:szCs w:val="28"/>
        </w:rPr>
        <w:t xml:space="preserve">. Банки, в свою очередь, делятся на банки с универсальной и с базовой лицензией. Больше всего банков с универсальной лицензией. В 2021 году их насчитывалось 232 штук. Банков с базовой лицензией было 103 штуки. Если количество банков с каждым годом сокращалось, то количество небанковских кредитных организаций изменялось с каждым годом. В 2019 году их насчитывалось 40. В 2020 году количество небанковских кредитных организаций осталось таким </w:t>
      </w:r>
      <w:r w:rsidR="00B477D7" w:rsidRPr="00E37B0C">
        <w:rPr>
          <w:sz w:val="28"/>
          <w:szCs w:val="28"/>
        </w:rPr>
        <w:t>же.</w:t>
      </w:r>
      <w:r w:rsidRPr="00E37B0C">
        <w:rPr>
          <w:sz w:val="28"/>
          <w:szCs w:val="28"/>
        </w:rPr>
        <w:t xml:space="preserve"> В 2021 году они снизились до 35. Изменение за 2 года составило 5 штук</w:t>
      </w:r>
      <w:r w:rsidR="00A20898" w:rsidRPr="00BD2CE5">
        <w:rPr>
          <w:sz w:val="28"/>
          <w:szCs w:val="28"/>
        </w:rPr>
        <w:t>.</w:t>
      </w:r>
    </w:p>
    <w:p w14:paraId="02024C68" w14:textId="7D0FBE15" w:rsidR="00073DF6" w:rsidRDefault="007A3596" w:rsidP="00073DF6">
      <w:pPr>
        <w:pStyle w:val="a3"/>
        <w:jc w:val="right"/>
        <w:rPr>
          <w:sz w:val="28"/>
          <w:szCs w:val="28"/>
        </w:rPr>
      </w:pPr>
      <w:r w:rsidRPr="006F1623">
        <w:rPr>
          <w:sz w:val="28"/>
          <w:szCs w:val="28"/>
        </w:rPr>
        <w:t xml:space="preserve">Таблица </w:t>
      </w:r>
      <w:r w:rsidR="0011548B">
        <w:rPr>
          <w:sz w:val="28"/>
          <w:szCs w:val="28"/>
        </w:rPr>
        <w:t>5</w:t>
      </w:r>
      <w:r w:rsidR="00650104">
        <w:rPr>
          <w:sz w:val="28"/>
          <w:szCs w:val="28"/>
        </w:rPr>
        <w:t>.</w:t>
      </w:r>
      <w:r w:rsidR="006F1623">
        <w:rPr>
          <w:sz w:val="28"/>
          <w:szCs w:val="28"/>
        </w:rPr>
        <w:t xml:space="preserve">  </w:t>
      </w:r>
    </w:p>
    <w:p w14:paraId="2D39E40F" w14:textId="38A1922C" w:rsidR="00841596" w:rsidRPr="006F1623" w:rsidRDefault="007A3596" w:rsidP="00073DF6">
      <w:pPr>
        <w:pStyle w:val="a3"/>
        <w:jc w:val="center"/>
        <w:rPr>
          <w:sz w:val="28"/>
          <w:szCs w:val="28"/>
        </w:rPr>
      </w:pPr>
      <w:r w:rsidRPr="006F1623">
        <w:rPr>
          <w:sz w:val="28"/>
          <w:szCs w:val="28"/>
        </w:rPr>
        <w:t xml:space="preserve">Динамика количества действующих кредитных организаций в РФ, </w:t>
      </w:r>
      <w:r w:rsidR="00381676">
        <w:rPr>
          <w:sz w:val="28"/>
          <w:szCs w:val="28"/>
        </w:rPr>
        <w:t>(</w:t>
      </w:r>
      <w:proofErr w:type="spellStart"/>
      <w:r w:rsidRPr="006F1623">
        <w:rPr>
          <w:sz w:val="28"/>
          <w:szCs w:val="28"/>
        </w:rPr>
        <w:t>шт</w:t>
      </w:r>
      <w:proofErr w:type="spellEnd"/>
      <w:r w:rsidR="00381676">
        <w:rPr>
          <w:sz w:val="28"/>
          <w:szCs w:val="28"/>
        </w:rPr>
        <w:t>).</w:t>
      </w:r>
      <w:r w:rsidR="00381676">
        <w:rPr>
          <w:rStyle w:val="ae"/>
          <w:sz w:val="28"/>
          <w:szCs w:val="28"/>
        </w:rPr>
        <w:footnoteReference w:id="16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992"/>
        <w:gridCol w:w="1984"/>
        <w:gridCol w:w="1695"/>
      </w:tblGrid>
      <w:tr w:rsidR="007A3596" w:rsidRPr="006F1623" w14:paraId="4216C754" w14:textId="77777777" w:rsidTr="006F1623">
        <w:trPr>
          <w:cantSplit/>
          <w:trHeight w:val="1134"/>
        </w:trPr>
        <w:tc>
          <w:tcPr>
            <w:tcW w:w="2972" w:type="dxa"/>
            <w:vAlign w:val="center"/>
          </w:tcPr>
          <w:p w14:paraId="20EEE8B9" w14:textId="77777777" w:rsidR="007A3596" w:rsidRPr="006F1623" w:rsidRDefault="007A3596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vAlign w:val="center"/>
          </w:tcPr>
          <w:p w14:paraId="0862C073" w14:textId="77777777" w:rsidR="007A3596" w:rsidRPr="006F1623" w:rsidRDefault="007A3596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2019</w:t>
            </w:r>
          </w:p>
        </w:tc>
        <w:tc>
          <w:tcPr>
            <w:tcW w:w="993" w:type="dxa"/>
            <w:vAlign w:val="center"/>
          </w:tcPr>
          <w:p w14:paraId="4F7DBAF1" w14:textId="77777777" w:rsidR="007A3596" w:rsidRPr="006F1623" w:rsidRDefault="007A3596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14:paraId="25798E1D" w14:textId="77777777" w:rsidR="007A3596" w:rsidRPr="006F1623" w:rsidRDefault="007A3596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14:paraId="434DAADA" w14:textId="77777777" w:rsidR="007A3596" w:rsidRPr="006F1623" w:rsidRDefault="007A3596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Изменение 20</w:t>
            </w:r>
            <w:r w:rsidR="00E77B60" w:rsidRPr="006F1623">
              <w:rPr>
                <w:sz w:val="28"/>
                <w:szCs w:val="28"/>
              </w:rPr>
              <w:t>19</w:t>
            </w:r>
            <w:r w:rsidRPr="006F1623">
              <w:rPr>
                <w:sz w:val="28"/>
                <w:szCs w:val="28"/>
              </w:rPr>
              <w:t>г. к 20</w:t>
            </w:r>
            <w:r w:rsidR="00E77B60" w:rsidRPr="006F1623">
              <w:rPr>
                <w:sz w:val="28"/>
                <w:szCs w:val="28"/>
              </w:rPr>
              <w:t>21</w:t>
            </w:r>
            <w:r w:rsidRPr="006F1623">
              <w:rPr>
                <w:sz w:val="28"/>
                <w:szCs w:val="28"/>
              </w:rPr>
              <w:t>г., +/-</w:t>
            </w:r>
          </w:p>
        </w:tc>
        <w:tc>
          <w:tcPr>
            <w:tcW w:w="1695" w:type="dxa"/>
            <w:vAlign w:val="center"/>
          </w:tcPr>
          <w:p w14:paraId="15A04F81" w14:textId="77777777" w:rsidR="007A3596" w:rsidRPr="006F1623" w:rsidRDefault="007A3596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Темп роста, %</w:t>
            </w:r>
          </w:p>
        </w:tc>
      </w:tr>
      <w:tr w:rsidR="007A3596" w:rsidRPr="006F1623" w14:paraId="548A4F9B" w14:textId="77777777" w:rsidTr="006F1623">
        <w:trPr>
          <w:cantSplit/>
          <w:trHeight w:val="891"/>
        </w:trPr>
        <w:tc>
          <w:tcPr>
            <w:tcW w:w="2972" w:type="dxa"/>
            <w:vAlign w:val="center"/>
          </w:tcPr>
          <w:p w14:paraId="7EE9B595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Действующие кредитные организации, в т. ч.</w:t>
            </w:r>
          </w:p>
        </w:tc>
        <w:tc>
          <w:tcPr>
            <w:tcW w:w="992" w:type="dxa"/>
            <w:vAlign w:val="center"/>
          </w:tcPr>
          <w:p w14:paraId="66E80DB0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442</w:t>
            </w:r>
          </w:p>
        </w:tc>
        <w:tc>
          <w:tcPr>
            <w:tcW w:w="993" w:type="dxa"/>
            <w:vAlign w:val="center"/>
          </w:tcPr>
          <w:p w14:paraId="6F61FCD0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406</w:t>
            </w:r>
          </w:p>
        </w:tc>
        <w:tc>
          <w:tcPr>
            <w:tcW w:w="992" w:type="dxa"/>
            <w:vAlign w:val="center"/>
          </w:tcPr>
          <w:p w14:paraId="1D2CBCA3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370</w:t>
            </w:r>
          </w:p>
        </w:tc>
        <w:tc>
          <w:tcPr>
            <w:tcW w:w="1984" w:type="dxa"/>
            <w:vAlign w:val="center"/>
          </w:tcPr>
          <w:p w14:paraId="584D8378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72</w:t>
            </w:r>
          </w:p>
        </w:tc>
        <w:tc>
          <w:tcPr>
            <w:tcW w:w="1695" w:type="dxa"/>
            <w:vAlign w:val="center"/>
          </w:tcPr>
          <w:p w14:paraId="30B96CA9" w14:textId="77777777" w:rsidR="007A3596" w:rsidRPr="006F1623" w:rsidRDefault="006F1623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83,7%</w:t>
            </w:r>
          </w:p>
        </w:tc>
      </w:tr>
      <w:tr w:rsidR="007A3596" w:rsidRPr="006F1623" w14:paraId="72D34FA0" w14:textId="77777777" w:rsidTr="006F1623">
        <w:trPr>
          <w:cantSplit/>
          <w:trHeight w:val="623"/>
        </w:trPr>
        <w:tc>
          <w:tcPr>
            <w:tcW w:w="2972" w:type="dxa"/>
            <w:vAlign w:val="center"/>
          </w:tcPr>
          <w:p w14:paraId="591CE0B2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банки</w:t>
            </w:r>
          </w:p>
        </w:tc>
        <w:tc>
          <w:tcPr>
            <w:tcW w:w="992" w:type="dxa"/>
            <w:vAlign w:val="center"/>
          </w:tcPr>
          <w:p w14:paraId="43E50260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402</w:t>
            </w:r>
          </w:p>
        </w:tc>
        <w:tc>
          <w:tcPr>
            <w:tcW w:w="993" w:type="dxa"/>
            <w:vAlign w:val="center"/>
          </w:tcPr>
          <w:p w14:paraId="4399046D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366</w:t>
            </w:r>
          </w:p>
        </w:tc>
        <w:tc>
          <w:tcPr>
            <w:tcW w:w="992" w:type="dxa"/>
            <w:vAlign w:val="center"/>
          </w:tcPr>
          <w:p w14:paraId="604BA47C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335</w:t>
            </w:r>
          </w:p>
        </w:tc>
        <w:tc>
          <w:tcPr>
            <w:tcW w:w="1984" w:type="dxa"/>
            <w:vAlign w:val="center"/>
          </w:tcPr>
          <w:p w14:paraId="50F20F8C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67</w:t>
            </w:r>
          </w:p>
        </w:tc>
        <w:tc>
          <w:tcPr>
            <w:tcW w:w="1695" w:type="dxa"/>
            <w:vAlign w:val="center"/>
          </w:tcPr>
          <w:p w14:paraId="714B5A47" w14:textId="77777777" w:rsidR="007A3596" w:rsidRPr="006F1623" w:rsidRDefault="006F1623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83,3%</w:t>
            </w:r>
          </w:p>
        </w:tc>
      </w:tr>
      <w:tr w:rsidR="007A3596" w:rsidRPr="006F1623" w14:paraId="25AB4514" w14:textId="77777777" w:rsidTr="006F1623">
        <w:trPr>
          <w:cantSplit/>
          <w:trHeight w:val="846"/>
        </w:trPr>
        <w:tc>
          <w:tcPr>
            <w:tcW w:w="2972" w:type="dxa"/>
            <w:vAlign w:val="center"/>
          </w:tcPr>
          <w:p w14:paraId="2FA29474" w14:textId="77777777" w:rsidR="00E77B60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- с универсальной лицензией</w:t>
            </w:r>
          </w:p>
        </w:tc>
        <w:tc>
          <w:tcPr>
            <w:tcW w:w="992" w:type="dxa"/>
            <w:vAlign w:val="center"/>
          </w:tcPr>
          <w:p w14:paraId="0B25EC34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266</w:t>
            </w:r>
          </w:p>
        </w:tc>
        <w:tc>
          <w:tcPr>
            <w:tcW w:w="993" w:type="dxa"/>
            <w:vAlign w:val="center"/>
          </w:tcPr>
          <w:p w14:paraId="48E333FF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248</w:t>
            </w:r>
          </w:p>
        </w:tc>
        <w:tc>
          <w:tcPr>
            <w:tcW w:w="992" w:type="dxa"/>
            <w:vAlign w:val="center"/>
          </w:tcPr>
          <w:p w14:paraId="4F4EA4D0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232</w:t>
            </w:r>
          </w:p>
        </w:tc>
        <w:tc>
          <w:tcPr>
            <w:tcW w:w="1984" w:type="dxa"/>
            <w:vAlign w:val="center"/>
          </w:tcPr>
          <w:p w14:paraId="17159DFA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34</w:t>
            </w:r>
          </w:p>
        </w:tc>
        <w:tc>
          <w:tcPr>
            <w:tcW w:w="1695" w:type="dxa"/>
            <w:vAlign w:val="center"/>
          </w:tcPr>
          <w:p w14:paraId="335A2E34" w14:textId="77777777" w:rsidR="007A3596" w:rsidRPr="006F1623" w:rsidRDefault="006F1623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87,2%</w:t>
            </w:r>
          </w:p>
        </w:tc>
      </w:tr>
      <w:tr w:rsidR="007A3596" w:rsidRPr="006F1623" w14:paraId="65CC1CF8" w14:textId="77777777" w:rsidTr="006F1623">
        <w:trPr>
          <w:cantSplit/>
          <w:trHeight w:val="845"/>
        </w:trPr>
        <w:tc>
          <w:tcPr>
            <w:tcW w:w="2972" w:type="dxa"/>
            <w:vAlign w:val="center"/>
          </w:tcPr>
          <w:p w14:paraId="3685CEFB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- с базовой лицензией</w:t>
            </w:r>
          </w:p>
        </w:tc>
        <w:tc>
          <w:tcPr>
            <w:tcW w:w="992" w:type="dxa"/>
            <w:vAlign w:val="center"/>
          </w:tcPr>
          <w:p w14:paraId="46624E4C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136</w:t>
            </w:r>
          </w:p>
        </w:tc>
        <w:tc>
          <w:tcPr>
            <w:tcW w:w="993" w:type="dxa"/>
            <w:vAlign w:val="center"/>
          </w:tcPr>
          <w:p w14:paraId="44628EA7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118</w:t>
            </w:r>
          </w:p>
        </w:tc>
        <w:tc>
          <w:tcPr>
            <w:tcW w:w="992" w:type="dxa"/>
            <w:vAlign w:val="center"/>
          </w:tcPr>
          <w:p w14:paraId="14077CBB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103</w:t>
            </w:r>
          </w:p>
        </w:tc>
        <w:tc>
          <w:tcPr>
            <w:tcW w:w="1984" w:type="dxa"/>
            <w:vAlign w:val="center"/>
          </w:tcPr>
          <w:p w14:paraId="7E48C029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33</w:t>
            </w:r>
          </w:p>
        </w:tc>
        <w:tc>
          <w:tcPr>
            <w:tcW w:w="1695" w:type="dxa"/>
            <w:vAlign w:val="center"/>
          </w:tcPr>
          <w:p w14:paraId="4800E7DE" w14:textId="77777777" w:rsidR="007A3596" w:rsidRPr="006F1623" w:rsidRDefault="006F1623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75,7%</w:t>
            </w:r>
          </w:p>
        </w:tc>
      </w:tr>
      <w:tr w:rsidR="007A3596" w:rsidRPr="006F1623" w14:paraId="2A0627AB" w14:textId="77777777" w:rsidTr="006F1623">
        <w:trPr>
          <w:cantSplit/>
          <w:trHeight w:val="843"/>
        </w:trPr>
        <w:tc>
          <w:tcPr>
            <w:tcW w:w="2972" w:type="dxa"/>
            <w:vAlign w:val="center"/>
          </w:tcPr>
          <w:p w14:paraId="62803075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небанковские кредитные организации</w:t>
            </w:r>
          </w:p>
        </w:tc>
        <w:tc>
          <w:tcPr>
            <w:tcW w:w="992" w:type="dxa"/>
            <w:vAlign w:val="center"/>
          </w:tcPr>
          <w:p w14:paraId="6ACFD497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vAlign w:val="center"/>
          </w:tcPr>
          <w:p w14:paraId="421B87C3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14:paraId="353414B0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35</w:t>
            </w:r>
          </w:p>
        </w:tc>
        <w:tc>
          <w:tcPr>
            <w:tcW w:w="1984" w:type="dxa"/>
            <w:vAlign w:val="center"/>
          </w:tcPr>
          <w:p w14:paraId="2A0A7D67" w14:textId="77777777" w:rsidR="007A3596" w:rsidRPr="006F1623" w:rsidRDefault="00E77B60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 w14:paraId="6F79AD9C" w14:textId="77777777" w:rsidR="007A3596" w:rsidRPr="006F1623" w:rsidRDefault="006F1623" w:rsidP="00851511">
            <w:pPr>
              <w:pStyle w:val="a3"/>
              <w:jc w:val="center"/>
              <w:rPr>
                <w:sz w:val="28"/>
                <w:szCs w:val="28"/>
              </w:rPr>
            </w:pPr>
            <w:r w:rsidRPr="006F1623">
              <w:rPr>
                <w:sz w:val="28"/>
                <w:szCs w:val="28"/>
              </w:rPr>
              <w:t>87,5%</w:t>
            </w:r>
          </w:p>
        </w:tc>
      </w:tr>
    </w:tbl>
    <w:p w14:paraId="492C9779" w14:textId="77777777" w:rsidR="00073DF6" w:rsidRDefault="00073DF6" w:rsidP="00623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BDA51" w14:textId="77777777" w:rsidR="00C340E8" w:rsidRDefault="00C340E8" w:rsidP="00DE6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02DCE6" w14:textId="77777777" w:rsidR="00AC6057" w:rsidRDefault="00AC6057" w:rsidP="00AC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FCC659" w14:textId="77777777" w:rsidR="00AC6057" w:rsidRDefault="00AC6057" w:rsidP="00AC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C29E01" w14:textId="77777777" w:rsidR="00AC6057" w:rsidRDefault="00AC6057" w:rsidP="00AC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78739D" w14:textId="77777777" w:rsidR="00AC6057" w:rsidRDefault="00AC6057" w:rsidP="00AC6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B33BB5" w14:textId="643460F5" w:rsidR="00DE6A8E" w:rsidRDefault="007230E6" w:rsidP="00CB1D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B0C">
        <w:rPr>
          <w:rFonts w:ascii="Times New Roman" w:hAnsi="Times New Roman" w:cs="Times New Roman"/>
          <w:sz w:val="28"/>
          <w:szCs w:val="28"/>
        </w:rPr>
        <w:t>Таблица</w:t>
      </w:r>
      <w:r w:rsidR="00650104">
        <w:rPr>
          <w:rFonts w:ascii="Times New Roman" w:hAnsi="Times New Roman" w:cs="Times New Roman"/>
          <w:sz w:val="28"/>
          <w:szCs w:val="28"/>
        </w:rPr>
        <w:t xml:space="preserve"> </w:t>
      </w:r>
      <w:r w:rsidR="0011548B">
        <w:rPr>
          <w:rFonts w:ascii="Times New Roman" w:hAnsi="Times New Roman" w:cs="Times New Roman"/>
          <w:sz w:val="28"/>
          <w:szCs w:val="28"/>
        </w:rPr>
        <w:t>6</w:t>
      </w:r>
      <w:r w:rsidR="00650104">
        <w:rPr>
          <w:rFonts w:ascii="Times New Roman" w:hAnsi="Times New Roman" w:cs="Times New Roman"/>
          <w:sz w:val="28"/>
          <w:szCs w:val="28"/>
        </w:rPr>
        <w:t>.</w:t>
      </w:r>
    </w:p>
    <w:p w14:paraId="52063FE8" w14:textId="55C651F1" w:rsidR="00074BD8" w:rsidRPr="00E37B0C" w:rsidRDefault="00E37B0C" w:rsidP="00CB1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0E6" w:rsidRPr="00E37B0C">
        <w:rPr>
          <w:rFonts w:ascii="Times New Roman" w:hAnsi="Times New Roman" w:cs="Times New Roman"/>
          <w:sz w:val="28"/>
          <w:szCs w:val="28"/>
        </w:rPr>
        <w:t xml:space="preserve"> Показатели эффективности действующих кредитных организаций в РФ, </w:t>
      </w:r>
      <w:r w:rsidR="00CD3EDB">
        <w:rPr>
          <w:rFonts w:ascii="Times New Roman" w:hAnsi="Times New Roman" w:cs="Times New Roman"/>
          <w:sz w:val="28"/>
          <w:szCs w:val="28"/>
        </w:rPr>
        <w:t>(</w:t>
      </w:r>
      <w:r w:rsidR="007230E6" w:rsidRPr="00E37B0C">
        <w:rPr>
          <w:rFonts w:ascii="Times New Roman" w:hAnsi="Times New Roman" w:cs="Times New Roman"/>
          <w:sz w:val="28"/>
          <w:szCs w:val="28"/>
        </w:rPr>
        <w:t>%</w:t>
      </w:r>
      <w:r w:rsidR="00CD3EDB">
        <w:rPr>
          <w:rFonts w:ascii="Times New Roman" w:hAnsi="Times New Roman" w:cs="Times New Roman"/>
          <w:sz w:val="28"/>
          <w:szCs w:val="28"/>
        </w:rPr>
        <w:t>).</w:t>
      </w:r>
      <w:r w:rsidR="00CD3EDB">
        <w:rPr>
          <w:rStyle w:val="ae"/>
          <w:rFonts w:ascii="Times New Roman" w:hAnsi="Times New Roman" w:cs="Times New Roman"/>
          <w:sz w:val="28"/>
          <w:szCs w:val="28"/>
        </w:rPr>
        <w:footnoteReference w:id="17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230E6" w14:paraId="49632B38" w14:textId="77777777" w:rsidTr="00E37B0C">
        <w:tc>
          <w:tcPr>
            <w:tcW w:w="1925" w:type="dxa"/>
            <w:vAlign w:val="center"/>
          </w:tcPr>
          <w:p w14:paraId="54CE871D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25" w:type="dxa"/>
            <w:vAlign w:val="center"/>
          </w:tcPr>
          <w:p w14:paraId="12224997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26" w:type="dxa"/>
            <w:vAlign w:val="center"/>
          </w:tcPr>
          <w:p w14:paraId="486DE877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26" w:type="dxa"/>
            <w:vAlign w:val="center"/>
          </w:tcPr>
          <w:p w14:paraId="3B7C096D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26" w:type="dxa"/>
            <w:vAlign w:val="center"/>
          </w:tcPr>
          <w:p w14:paraId="20827F87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Изменение 2019г. к 2021г., +/-</w:t>
            </w:r>
          </w:p>
        </w:tc>
      </w:tr>
      <w:tr w:rsidR="007230E6" w14:paraId="53A24336" w14:textId="77777777" w:rsidTr="00E37B0C">
        <w:tc>
          <w:tcPr>
            <w:tcW w:w="1925" w:type="dxa"/>
            <w:vAlign w:val="center"/>
          </w:tcPr>
          <w:p w14:paraId="7C7DE0A0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Рентабельность активов</w:t>
            </w:r>
          </w:p>
        </w:tc>
        <w:tc>
          <w:tcPr>
            <w:tcW w:w="1925" w:type="dxa"/>
            <w:vAlign w:val="center"/>
          </w:tcPr>
          <w:p w14:paraId="041F5FCD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926" w:type="dxa"/>
            <w:vAlign w:val="center"/>
          </w:tcPr>
          <w:p w14:paraId="42AAF0BF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1926" w:type="dxa"/>
            <w:vAlign w:val="center"/>
          </w:tcPr>
          <w:p w14:paraId="32E2AED9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926" w:type="dxa"/>
            <w:vAlign w:val="center"/>
          </w:tcPr>
          <w:p w14:paraId="3D5A7E0B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7230E6" w14:paraId="2F33ED30" w14:textId="77777777" w:rsidTr="00E37B0C">
        <w:tc>
          <w:tcPr>
            <w:tcW w:w="1925" w:type="dxa"/>
            <w:vAlign w:val="center"/>
          </w:tcPr>
          <w:p w14:paraId="12F958F2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Рентабельность капитала</w:t>
            </w:r>
          </w:p>
        </w:tc>
        <w:tc>
          <w:tcPr>
            <w:tcW w:w="1925" w:type="dxa"/>
            <w:vAlign w:val="center"/>
          </w:tcPr>
          <w:p w14:paraId="02D5E5BA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926" w:type="dxa"/>
            <w:vAlign w:val="center"/>
          </w:tcPr>
          <w:p w14:paraId="62DAD1AE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19,46</w:t>
            </w:r>
          </w:p>
        </w:tc>
        <w:tc>
          <w:tcPr>
            <w:tcW w:w="1926" w:type="dxa"/>
            <w:vAlign w:val="center"/>
          </w:tcPr>
          <w:p w14:paraId="7FAAFA7E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15,73</w:t>
            </w:r>
          </w:p>
        </w:tc>
        <w:tc>
          <w:tcPr>
            <w:tcW w:w="1926" w:type="dxa"/>
            <w:vAlign w:val="center"/>
          </w:tcPr>
          <w:p w14:paraId="5D58B566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-8,17</w:t>
            </w:r>
          </w:p>
        </w:tc>
      </w:tr>
      <w:tr w:rsidR="007230E6" w14:paraId="7460BCF6" w14:textId="77777777" w:rsidTr="00E37B0C">
        <w:tc>
          <w:tcPr>
            <w:tcW w:w="1925" w:type="dxa"/>
            <w:vAlign w:val="center"/>
          </w:tcPr>
          <w:p w14:paraId="761F09D3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Чистая процентная маржа</w:t>
            </w:r>
          </w:p>
        </w:tc>
        <w:tc>
          <w:tcPr>
            <w:tcW w:w="1925" w:type="dxa"/>
            <w:vAlign w:val="center"/>
          </w:tcPr>
          <w:p w14:paraId="1FC8D71E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  <w:tc>
          <w:tcPr>
            <w:tcW w:w="1926" w:type="dxa"/>
            <w:vAlign w:val="center"/>
          </w:tcPr>
          <w:p w14:paraId="76F1704A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926" w:type="dxa"/>
            <w:vAlign w:val="center"/>
          </w:tcPr>
          <w:p w14:paraId="276DB148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926" w:type="dxa"/>
            <w:vAlign w:val="center"/>
          </w:tcPr>
          <w:p w14:paraId="3636EE4C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</w:tr>
      <w:tr w:rsidR="007230E6" w14:paraId="0FBD2977" w14:textId="77777777" w:rsidTr="00E37B0C">
        <w:tc>
          <w:tcPr>
            <w:tcW w:w="1925" w:type="dxa"/>
            <w:vAlign w:val="center"/>
          </w:tcPr>
          <w:p w14:paraId="3E3E2406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Отношение операционных расходов к операционным доходам</w:t>
            </w:r>
          </w:p>
        </w:tc>
        <w:tc>
          <w:tcPr>
            <w:tcW w:w="1925" w:type="dxa"/>
            <w:vAlign w:val="center"/>
          </w:tcPr>
          <w:p w14:paraId="70F8E15A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926" w:type="dxa"/>
            <w:vAlign w:val="center"/>
          </w:tcPr>
          <w:p w14:paraId="16EA3E79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42,53</w:t>
            </w:r>
          </w:p>
        </w:tc>
        <w:tc>
          <w:tcPr>
            <w:tcW w:w="1926" w:type="dxa"/>
            <w:vAlign w:val="center"/>
          </w:tcPr>
          <w:p w14:paraId="336B5657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38,25</w:t>
            </w:r>
          </w:p>
        </w:tc>
        <w:tc>
          <w:tcPr>
            <w:tcW w:w="1926" w:type="dxa"/>
            <w:vAlign w:val="center"/>
          </w:tcPr>
          <w:p w14:paraId="37DC0BCB" w14:textId="77777777" w:rsidR="007230E6" w:rsidRPr="00E37B0C" w:rsidRDefault="00E37B0C" w:rsidP="00851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0C"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</w:tr>
    </w:tbl>
    <w:p w14:paraId="66EC6EFA" w14:textId="77777777" w:rsidR="007230E6" w:rsidRDefault="007230E6" w:rsidP="006236CA">
      <w:pPr>
        <w:spacing w:after="0" w:line="240" w:lineRule="auto"/>
        <w:jc w:val="both"/>
      </w:pPr>
    </w:p>
    <w:p w14:paraId="176A683B" w14:textId="136449AD" w:rsidR="007230E6" w:rsidRPr="00E37B0C" w:rsidRDefault="00E37B0C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0C">
        <w:rPr>
          <w:rFonts w:ascii="Times New Roman" w:hAnsi="Times New Roman" w:cs="Times New Roman"/>
          <w:sz w:val="28"/>
          <w:szCs w:val="28"/>
        </w:rPr>
        <w:t>Рентабельность капитала представляет собой отношение прибыли до налогообложения к средней величине банковского капитала. На рентабельность капитала оказывают влияние те же факторы, что и на рентабельность активов. В 2019 году рентабельность капитала увеличилась, а в последующие годы показатель вновь начал снижаться. Это говорит о неустойчивом состоянии кредитных организаций в Российской Федерации</w:t>
      </w:r>
      <w:r w:rsidR="00A20898">
        <w:rPr>
          <w:rStyle w:val="ae"/>
          <w:rFonts w:ascii="Times New Roman" w:hAnsi="Times New Roman" w:cs="Times New Roman"/>
          <w:sz w:val="28"/>
          <w:szCs w:val="28"/>
        </w:rPr>
        <w:footnoteReference w:id="18"/>
      </w:r>
      <w:r w:rsidRPr="00E37B0C">
        <w:rPr>
          <w:rFonts w:ascii="Times New Roman" w:hAnsi="Times New Roman" w:cs="Times New Roman"/>
          <w:sz w:val="28"/>
          <w:szCs w:val="28"/>
        </w:rPr>
        <w:t>.</w:t>
      </w:r>
    </w:p>
    <w:p w14:paraId="682D5920" w14:textId="77777777" w:rsidR="00E37B0C" w:rsidRPr="00E37B0C" w:rsidRDefault="00E37B0C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0C">
        <w:rPr>
          <w:rFonts w:ascii="Times New Roman" w:hAnsi="Times New Roman" w:cs="Times New Roman"/>
          <w:sz w:val="28"/>
          <w:szCs w:val="28"/>
        </w:rPr>
        <w:t>Чистая процентная маржа – это отношение чистых процентных и иных доходов банка за определенный период к среднегодовой величине активов за тот же период. Снижение процентной маржи говорит о снижении чистых процентных доходов банков. В 2021 году показатель составил 4,38%, тогда как в 2019 году был равен 5,34%.</w:t>
      </w:r>
    </w:p>
    <w:p w14:paraId="2EC11B95" w14:textId="77777777" w:rsidR="00E37B0C" w:rsidRDefault="00E37B0C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0C">
        <w:rPr>
          <w:rFonts w:ascii="Times New Roman" w:hAnsi="Times New Roman" w:cs="Times New Roman"/>
          <w:sz w:val="28"/>
          <w:szCs w:val="28"/>
        </w:rPr>
        <w:t xml:space="preserve">Показатель отношения операционных расходов к операционным доходам отражает возможность банка управлять своей доходной и расходной частью. Чем </w:t>
      </w:r>
      <w:r w:rsidRPr="00E37B0C">
        <w:rPr>
          <w:rFonts w:ascii="Times New Roman" w:hAnsi="Times New Roman" w:cs="Times New Roman"/>
          <w:sz w:val="28"/>
          <w:szCs w:val="28"/>
        </w:rPr>
        <w:lastRenderedPageBreak/>
        <w:t>выше данный показатель, тем больше прибыли банк тратит на зарплату персонала и административные расходы. Видим, что в 2019 году показатель равнялся 33,2%. В 2021 году он увеличился до 38,25%.</w:t>
      </w:r>
    </w:p>
    <w:p w14:paraId="414BFFBE" w14:textId="072C60FA" w:rsidR="00E37B0C" w:rsidRDefault="00E37B0C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0C">
        <w:rPr>
          <w:rFonts w:ascii="Times New Roman" w:hAnsi="Times New Roman" w:cs="Times New Roman"/>
          <w:sz w:val="28"/>
          <w:szCs w:val="28"/>
        </w:rPr>
        <w:t>Основными факторами, оказывающими воздействие на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0C">
        <w:rPr>
          <w:rFonts w:ascii="Times New Roman" w:hAnsi="Times New Roman" w:cs="Times New Roman"/>
          <w:sz w:val="28"/>
          <w:szCs w:val="28"/>
        </w:rPr>
        <w:t>функционирование, выступают внешнеэкономические факторы. Это, в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0C">
        <w:rPr>
          <w:rFonts w:ascii="Times New Roman" w:hAnsi="Times New Roman" w:cs="Times New Roman"/>
          <w:sz w:val="28"/>
          <w:szCs w:val="28"/>
        </w:rPr>
        <w:t>очередь, положение России на мировом рынке, стабильность рубля,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0C">
        <w:rPr>
          <w:rFonts w:ascii="Times New Roman" w:hAnsi="Times New Roman" w:cs="Times New Roman"/>
          <w:sz w:val="28"/>
          <w:szCs w:val="28"/>
        </w:rPr>
        <w:t>доллара, цены на нефть, уровень инфляции, санкции и другие факторы.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0C">
        <w:rPr>
          <w:rFonts w:ascii="Times New Roman" w:hAnsi="Times New Roman" w:cs="Times New Roman"/>
          <w:sz w:val="28"/>
          <w:szCs w:val="28"/>
        </w:rPr>
        <w:t>Главным внутренним фактором влияния является прибыль банков. Однако,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0C">
        <w:rPr>
          <w:rFonts w:ascii="Times New Roman" w:hAnsi="Times New Roman" w:cs="Times New Roman"/>
          <w:sz w:val="28"/>
          <w:szCs w:val="28"/>
        </w:rPr>
        <w:t>несмотря на снижение рентабельности банковской системы в 2021 году,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0C">
        <w:rPr>
          <w:rFonts w:ascii="Times New Roman" w:hAnsi="Times New Roman" w:cs="Times New Roman"/>
          <w:sz w:val="28"/>
          <w:szCs w:val="28"/>
        </w:rPr>
        <w:t>имеет положительные значения. В целом, для осуществления своего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0C">
        <w:rPr>
          <w:rFonts w:ascii="Times New Roman" w:hAnsi="Times New Roman" w:cs="Times New Roman"/>
          <w:sz w:val="28"/>
          <w:szCs w:val="28"/>
        </w:rPr>
        <w:t>стабилизации уровня рентабельности, банковской системе необходимо учесть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0C">
        <w:rPr>
          <w:rFonts w:ascii="Times New Roman" w:hAnsi="Times New Roman" w:cs="Times New Roman"/>
          <w:sz w:val="28"/>
          <w:szCs w:val="28"/>
        </w:rPr>
        <w:t>влияние данных факторов, а также приспособиться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B0C">
        <w:rPr>
          <w:rFonts w:ascii="Times New Roman" w:hAnsi="Times New Roman" w:cs="Times New Roman"/>
          <w:sz w:val="28"/>
          <w:szCs w:val="28"/>
        </w:rPr>
        <w:t>информационных технологий и новым влияниям современного мира.</w:t>
      </w:r>
    </w:p>
    <w:p w14:paraId="4EA0D82E" w14:textId="77777777" w:rsidR="00113E26" w:rsidRDefault="00113E26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A5102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CCAC6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29C5C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26190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1D12D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0351F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BE1CB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DE944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B0FFE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D97F1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0BB96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C2298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1148E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C5ADC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31AAD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4ACCA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75FA1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A39CD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6EE92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21372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05590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8E5A2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FB546" w14:textId="77777777" w:rsidR="0080410E" w:rsidRDefault="0080410E" w:rsidP="009B3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84B31" w14:textId="77777777" w:rsidR="009B36FD" w:rsidRDefault="009B36FD" w:rsidP="00FE4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23295" w14:textId="77777777" w:rsidR="00A16CA2" w:rsidRPr="00C27161" w:rsidRDefault="00D11AAD" w:rsidP="00FE4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r w:rsidR="00074BD8" w:rsidRPr="00C271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Пути совершенствования банковского сектора в России.</w:t>
      </w:r>
    </w:p>
    <w:p w14:paraId="02AB37C1" w14:textId="77777777" w:rsidR="00074BD8" w:rsidRPr="00C27161" w:rsidRDefault="00074BD8" w:rsidP="00FE4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6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00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161">
        <w:rPr>
          <w:rFonts w:ascii="Times New Roman" w:hAnsi="Times New Roman" w:cs="Times New Roman"/>
          <w:sz w:val="28"/>
          <w:szCs w:val="28"/>
        </w:rPr>
        <w:t>Совершенствование и развитие современной банковской системы в России</w:t>
      </w:r>
    </w:p>
    <w:p w14:paraId="7D868E5F" w14:textId="77777777" w:rsidR="00074BD8" w:rsidRPr="00C27161" w:rsidRDefault="00074BD8" w:rsidP="00851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6A216" w14:textId="4C910E6B" w:rsidR="007C26AA" w:rsidRPr="00E65CE2" w:rsidRDefault="00074BD8" w:rsidP="007C26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Банковские структуры во время пандемии не только не приостановили, но, наоборот, в значительной мере ускорили процесс модернизации современных финансовых IT -систем и сервисов. По скорректированным с учетом современный реалий, связанных с распространением коронавирусной инфекции, предсказаниям аналитиков рейтинговых агентств, в банковском секторе затраты на различного рода информационные технологии в 2021 году должны увеличиться примерно на 7% и превысить показатели, которые были достигнуты до пандемии</w:t>
      </w:r>
      <w:r w:rsidR="009B36FD">
        <w:rPr>
          <w:rStyle w:val="ae"/>
          <w:sz w:val="28"/>
          <w:szCs w:val="28"/>
        </w:rPr>
        <w:footnoteReference w:id="19"/>
      </w:r>
      <w:r w:rsidRPr="00E65CE2">
        <w:rPr>
          <w:sz w:val="28"/>
          <w:szCs w:val="28"/>
        </w:rPr>
        <w:t>.</w:t>
      </w:r>
    </w:p>
    <w:p w14:paraId="19EA2D26" w14:textId="77777777" w:rsidR="007C26AA" w:rsidRDefault="00074BD8" w:rsidP="007C26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На сегодняшний день наиболее влиятельные элементы банковской системы – крупные банковские структуры и финансовые учреждения разрабатывают и внедряют инновационные платформы, которые могут удовлетворить новые потребности, менее крупные банковские структуры запускают новые сервисы для своих клиентов.</w:t>
      </w:r>
    </w:p>
    <w:p w14:paraId="7F5E2DD6" w14:textId="583063C4" w:rsidR="007C26AA" w:rsidRDefault="007C26AA" w:rsidP="007C26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704D6A" wp14:editId="34175B05">
            <wp:extent cx="5199673" cy="2633472"/>
            <wp:effectExtent l="0" t="0" r="0" b="0"/>
            <wp:docPr id="1445512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12767" name="Рисунок 144551276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503" cy="268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07F58" w14:textId="25F9F374" w:rsidR="007C26AA" w:rsidRDefault="007C26AA" w:rsidP="007C26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B22862">
        <w:rPr>
          <w:sz w:val="28"/>
          <w:szCs w:val="28"/>
        </w:rPr>
        <w:t>3</w:t>
      </w:r>
      <w:r>
        <w:rPr>
          <w:sz w:val="28"/>
          <w:szCs w:val="28"/>
        </w:rPr>
        <w:t>. Внедрение передовых технологий сегодня или планы внедрения в ближайшие 2 года.</w:t>
      </w:r>
      <w:r w:rsidR="00ED7213">
        <w:rPr>
          <w:rStyle w:val="ae"/>
          <w:sz w:val="28"/>
          <w:szCs w:val="28"/>
        </w:rPr>
        <w:footnoteReference w:id="20"/>
      </w:r>
    </w:p>
    <w:p w14:paraId="319B1452" w14:textId="3EEBF7CD" w:rsidR="007C26AA" w:rsidRPr="00E65CE2" w:rsidRDefault="00074BD8" w:rsidP="007C26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lastRenderedPageBreak/>
        <w:t xml:space="preserve"> </w:t>
      </w:r>
      <w:r w:rsidR="00B477D7" w:rsidRPr="00E65CE2">
        <w:rPr>
          <w:sz w:val="28"/>
          <w:szCs w:val="28"/>
        </w:rPr>
        <w:t>Так, например</w:t>
      </w:r>
      <w:r w:rsidRPr="00E65CE2">
        <w:rPr>
          <w:sz w:val="28"/>
          <w:szCs w:val="28"/>
        </w:rPr>
        <w:t>, в условиях распространения новой коронавирусной инфекции переход на электронный документооборот оказался неизбежен из-за невозможности из-за постоянно вводимых нокдаунов и нежелания самих клиентов осуществлять визиты в филиалы банковских структур. Так, наиболее крупные игроки банковского сектора еще в начале года заявили о полной готовности отказаться от бумажного документооборота</w:t>
      </w:r>
      <w:r w:rsidR="00802C86">
        <w:rPr>
          <w:rStyle w:val="ae"/>
          <w:sz w:val="28"/>
          <w:szCs w:val="28"/>
        </w:rPr>
        <w:footnoteReference w:id="21"/>
      </w:r>
      <w:r w:rsidRPr="00E65CE2">
        <w:rPr>
          <w:sz w:val="28"/>
          <w:szCs w:val="28"/>
        </w:rPr>
        <w:t>.</w:t>
      </w:r>
    </w:p>
    <w:p w14:paraId="5AE49FCB" w14:textId="77777777" w:rsidR="00074BD8" w:rsidRPr="00E65CE2" w:rsidRDefault="00074BD8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Электронный документооборот (ЭО) подразумевает под собой не только существенную экономию на бумаге, но и значительную экономию временных и трудовых ресурсов, что в значительной степени повышает эффективность деятельности. Также в период локдауна было очень важно не потерять возможность реализации банковских и финансовых продуктов и услуг. Электронный документооборот в значительной мере помог в этом банковским структурам: посредством ЭО продажи увеличиваются и ускоряются, т.к., например, для получения потребительского кредита клиентам необязательно ехать в </w:t>
      </w:r>
      <w:hyperlink r:id="rId15" w:tgtFrame="_blank" w:history="1">
        <w:r w:rsidRPr="00367C45">
          <w:rPr>
            <w:rStyle w:val="a4"/>
            <w:color w:val="auto"/>
            <w:sz w:val="28"/>
            <w:szCs w:val="28"/>
            <w:u w:val="none"/>
          </w:rPr>
          <w:t>филиал банка</w:t>
        </w:r>
      </w:hyperlink>
      <w:r w:rsidRPr="00367C45">
        <w:rPr>
          <w:sz w:val="28"/>
          <w:szCs w:val="28"/>
        </w:rPr>
        <w:t>,</w:t>
      </w:r>
      <w:r w:rsidRPr="00E65CE2">
        <w:rPr>
          <w:sz w:val="28"/>
          <w:szCs w:val="28"/>
        </w:rPr>
        <w:t xml:space="preserve"> а рутинная работа по обработке бумажной документации и форм заменяется оперативным вводом данных в режиме онлайн.</w:t>
      </w:r>
    </w:p>
    <w:p w14:paraId="0FD32044" w14:textId="77777777" w:rsidR="00074BD8" w:rsidRPr="00E65CE2" w:rsidRDefault="00074BD8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Практически сразу после внедрения системы быстрых платежей и биометрии была внедрена пилотная платформа для общения с клиентом посредством видео, что в значительной мере актуально сегодня для взаимодействия с индивидуальными предпринимателями и экономическими субъектами.</w:t>
      </w:r>
    </w:p>
    <w:p w14:paraId="31898B4C" w14:textId="6A5A1C65" w:rsidR="00074BD8" w:rsidRPr="00E65CE2" w:rsidRDefault="00074BD8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На сегодняшний день в рамках совершенствования современной банковской системы одним из трендов являются видеопродажи. В рамках данной концепции клиент имеет возможность пообщаться с сотрудником банковской структуры посредством видео звонка. Для этого он самостоятельно заходит в мобильный банк и звонит эксперту, либо получает через приложение уведомление о звонке.</w:t>
      </w:r>
    </w:p>
    <w:p w14:paraId="04B1BE1A" w14:textId="1E0043CF" w:rsidR="00074BD8" w:rsidRPr="00E65CE2" w:rsidRDefault="00074BD8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 xml:space="preserve">Раньше сотрудники банка, специализирующиеся на прямых продажах, могли заниматься продвижением услуг и продуктов посредством проведения </w:t>
      </w:r>
      <w:r w:rsidRPr="00E65CE2">
        <w:rPr>
          <w:sz w:val="28"/>
          <w:szCs w:val="28"/>
        </w:rPr>
        <w:lastRenderedPageBreak/>
        <w:t>массовых презентаций и банковских дней, которые помимо заявок в моменте также генерировали приток клиентов в отделения. Но с приходом пандемии возможности использования инструментов для данного канала привлечения в значительной мере сократились</w:t>
      </w:r>
      <w:r w:rsidR="009B36FD">
        <w:rPr>
          <w:rStyle w:val="ae"/>
          <w:sz w:val="28"/>
          <w:szCs w:val="28"/>
        </w:rPr>
        <w:footnoteReference w:id="22"/>
      </w:r>
      <w:r w:rsidRPr="00E65CE2">
        <w:rPr>
          <w:sz w:val="28"/>
          <w:szCs w:val="28"/>
        </w:rPr>
        <w:t>.</w:t>
      </w:r>
    </w:p>
    <w:p w14:paraId="31D6969B" w14:textId="77777777" w:rsidR="00074BD8" w:rsidRDefault="00074BD8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В 2021 году банковские структуры планируются внедрять PFM и специализированных финансовых электронных «консультантов», которые будут готовы оказать помощь клиентам по инвестированию. Так как процентные ставки по вкладам стремительно падают, и за хранение </w:t>
      </w:r>
      <w:hyperlink r:id="rId16" w:tgtFrame="_blank" w:history="1">
        <w:r w:rsidRPr="006429D9">
          <w:rPr>
            <w:rStyle w:val="a4"/>
            <w:color w:val="auto"/>
            <w:sz w:val="28"/>
            <w:szCs w:val="28"/>
            <w:u w:val="none"/>
          </w:rPr>
          <w:t>сбережений</w:t>
        </w:r>
      </w:hyperlink>
      <w:r w:rsidRPr="00E65CE2">
        <w:rPr>
          <w:sz w:val="28"/>
          <w:szCs w:val="28"/>
        </w:rPr>
        <w:t> в иностранной валюте в ближайшее время придется доплачивать, большая часть населения серьезно заинтересовалась инвестициями. Банковские структуры, в свою очередь, подхватили данные тренд и начали предоставлять брокерские услуги своим клиентам.</w:t>
      </w:r>
    </w:p>
    <w:p w14:paraId="3D85777F" w14:textId="37E86513" w:rsidR="0080410E" w:rsidRPr="0080410E" w:rsidRDefault="0080410E" w:rsidP="00804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10E">
        <w:rPr>
          <w:color w:val="000000"/>
          <w:sz w:val="28"/>
          <w:szCs w:val="28"/>
          <w:shd w:val="clear" w:color="auto" w:fill="FFFFFF"/>
        </w:rPr>
        <w:t xml:space="preserve">В целях поддержания финансовой стабильности предполагается уделить повышенное внимание своевременной идентификации и оценке принятых банками рисков, обеспечению прозрачности деятельности кредитных организаций, в первую очередь в целях выявления проблем на ранней стадии. Одним из основных инструментов реализации этих задач послужит развитие риск - ориентированных подходов при осуществлении надзора, базирующихся на лучшей зарубежной практике. Продолжится использование дифференцированного режима надзора за отдельными кредитными организациями в зависимости от их системной значимости, уровня прозрачности, сложности бизнеса и степени соблюдения регулятивных норм. В отношении системно значимых банков с учетом международного опыта и особенностей национальной экономики будут применяться дополнительные механизмы регулирования и контроля. Успешность реализации стратегии денежно кредитной политики во многом будет определяться успешностью решения задач по развитию инфраструктуры финансовых рынков и расширению их емкости. Банк России будет уделять также внимание дальнейшему </w:t>
      </w:r>
      <w:r w:rsidRPr="0080410E">
        <w:rPr>
          <w:color w:val="000000"/>
          <w:sz w:val="28"/>
          <w:szCs w:val="28"/>
          <w:shd w:val="clear" w:color="auto" w:fill="FFFFFF"/>
        </w:rPr>
        <w:lastRenderedPageBreak/>
        <w:t>совершенствованию российской национальной платежной системы, бесперебойная и эффективная работа которой, в том числе во взаимодействии с зарубежными платежными системами, является необходимым условием повышения действенности мер денежно кредитного регулирования, обеспечения финансовой стабильности, улучшения инвестиционного климата в стране. Результативность денежно кредитной политики во многом зависит от состояния государственных финансов. Последовательное проведение бюджетной политики, направленной на постепенное сокращение дефицита и обеспечение долгосрочной сбалансированности и устойчивости бюджетной системы, будет вносить позитивный вклад в поддержание финансовой и макроэкономической стабильности, создавая, таким образом, благоприятные условия для достижения целей денежно - кредитной политики.</w:t>
      </w:r>
    </w:p>
    <w:p w14:paraId="105C83C4" w14:textId="77777777" w:rsidR="00074BD8" w:rsidRPr="00E65CE2" w:rsidRDefault="00074BD8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CE2">
        <w:rPr>
          <w:sz w:val="28"/>
          <w:szCs w:val="28"/>
        </w:rPr>
        <w:t>Так, большинство запустившихся инвестиционных платформ продемонстрировало стремительный рост за время пандемии, и в сравнении с другими более развитыми государствами популяризация подобных инвестиционных инструментов в РФ идет более активными темпами.</w:t>
      </w:r>
    </w:p>
    <w:p w14:paraId="19F3EFB5" w14:textId="77777777" w:rsidR="00130E5C" w:rsidRPr="00E65CE2" w:rsidRDefault="00130E5C" w:rsidP="00FF68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3F9F69" w14:textId="77777777" w:rsidR="00074BD8" w:rsidRPr="00C27161" w:rsidRDefault="00074BD8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Пути и меры реформирование банковской системы России.</w:t>
      </w:r>
    </w:p>
    <w:p w14:paraId="29D362E0" w14:textId="77777777" w:rsidR="00000AC8" w:rsidRPr="00E65CE2" w:rsidRDefault="00000AC8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84FC26" w14:textId="77777777" w:rsidR="00851511" w:rsidRDefault="00074BD8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отношении дальнейшего направления развития банков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ской системы России ставится задача перехода от экстенсивного развития к ин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тенсивному на базе наращивания в первую очередь не числа кредитных организа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ций, а их капитала, к созданию эффективной инфраструктуры банковской системы.</w:t>
      </w:r>
      <w:r w:rsidR="00F512C7"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Банки с низким уровнем капитала не в состоянии содействовать устойчивому эко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номическому росту, расширить кредитование нефинансового сектора экономики. Как показывают исследования, рос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сийские коммерческие банки обладают высокой способностью к органическому росту, что определяет особенности проведения их реструктуризации.</w:t>
      </w:r>
    </w:p>
    <w:p w14:paraId="61CA104D" w14:textId="77777777" w:rsidR="00851511" w:rsidRDefault="00074BD8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задачей современного этапа развития коммерческих банков в нашей стране является не диверсификация услуг, а концентрация усилий на 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повышении качества выполнения непосредственно банковских операций, в частности кредитования предприятий и организаций. Формы реструктуризации отечествен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банков не соответствуют формам реструктуризации иностран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банков, поэтому нельзя слепо копировать зарубежный опыт, а при выполнении требований международных организаций по пост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роению российской банковской системы целесообразно исходить из национальных особенностей и интересов нашей страны. Для определения концептуальных границ бан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ковской реструктуризации наиболее значимыми являются следую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щие аспекты: соблюдение национальных приоритетов при определении це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лей реструктуризации; поддержание баланса между финансовым и нефинансовым секторами экономики; межуровневая согласованность целей и задач банковской ре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структуризации; применение принципов правовой дозволенности, экономичес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кой целесообразности и социальной полезности. </w:t>
      </w:r>
    </w:p>
    <w:p w14:paraId="1FE0334A" w14:textId="21B5C05E" w:rsidR="00851511" w:rsidRDefault="00074BD8" w:rsidP="009B36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Стержнем, несущей конструкцией банковской системы является Центральный банк. Вокруг Банка России постоянно идет активная дискуссия о его статусе. Споры вызывает статус его имущества, процедуры утверждения и проверки отчетности. Действительно, аудит Банка России происходит на основе отчетности, структуру которой он сам же разрабатывает и утверждает. Это профанация аудиторской проверки. Сложно нарушить законы, которые пишутся для себя самого. Важно установить строгий порядок, предусматривающий детальную калькуляции издержек и прибыли. Целесообразно, чтобы эти формы отчетности, методики их ведения утверждал один орган, а отчитывался по ним другой</w:t>
      </w:r>
      <w:r w:rsidR="009B36FD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3"/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Принцип разделения властей хорош и в этой сфере. Но недопустимо, чтобы кто то, кроме Совет Директоров Банк России мог влиять на кредитно-денежную политику, хотя бы и чисто номинально.</w:t>
      </w:r>
    </w:p>
    <w:p w14:paraId="771C6523" w14:textId="77777777" w:rsidR="00851511" w:rsidRDefault="00074BD8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мнению П. </w:t>
      </w:r>
      <w:proofErr w:type="spellStart"/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Волкерса</w:t>
      </w:r>
      <w:proofErr w:type="spellEnd"/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возглавлявшего в 1979-1987 гг. Федеральную резервную систему США (один из самых эффективно работающих центральных банков стран мира), реформирование банковской системы России сии надо 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начинать с ее Центрального банка. П. </w:t>
      </w:r>
      <w:proofErr w:type="spellStart"/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Волкерс</w:t>
      </w:r>
      <w:proofErr w:type="spellEnd"/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считает, что Банк России прежде всего должен предпринять определенные шаги в области банковского надзора. Для любой страны важно сохранить определенное разделение между банками, финансами и промышленностью для того, чтобы было меньше сделок между «своими людьми» в банках и промыш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ленных компаниях. «Пока же здесь слишком мало прозрачности, слишком много личной заинтересованности, а кредитная политика абсолютно не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эффективна», - подчеркнул этот видный представитель американских финансовых кругов.</w:t>
      </w:r>
      <w:r w:rsidR="00BE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подтверждение необходимости реформирования ЦБ РФ, отметим, что ЦБ РФ по численности персонала (40 тыс. чел.) является крупнейшим в мире (для сравнения: в Федеральной резервной системе США работают 23,2 тыс., Банке Франции – 16,2 тыс. человек), а в рейтинге эффективности работы штата центральных банков мира штат Банка Росси занимает лишь 48 место. Коммерческие банки должны получить, наконец, долгосрочные пассивы. Только в этом случае они могут идти в реальный сектор, в промышленность. Это возможно, лишь привлекая депозиты населения.</w:t>
      </w:r>
    </w:p>
    <w:p w14:paraId="1760E5F4" w14:textId="77777777" w:rsidR="00851511" w:rsidRDefault="00074BD8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Мировой опыт однозначно свидетельствует, что никаких иных решений не существует. Сберегательные банки не могут существовать без надежных гарантий для вкладчиков. </w:t>
      </w:r>
      <w:proofErr w:type="gramStart"/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Гарантий</w:t>
      </w:r>
      <w:proofErr w:type="gramEnd"/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вызывающих у них абсолютное доверие. Без таких обязательств вкладчики легко подвержены панике. И самые стабильный и надежный вид пассивов банка становится высокорисковым, становится главным источником нестабильности. Гарантирование вкладов не нужно российским банкам в их современном виде: они не могут эффективно разместить эти средства. Поэтому гарантирование вкладов должно быть комплексным проектом, способным преодолеть мощное сопротивление, основной упор надо сделать на параллельное создание надежных инвестиционных механизмов. </w:t>
      </w:r>
    </w:p>
    <w:p w14:paraId="7B628D64" w14:textId="77777777" w:rsidR="00851511" w:rsidRDefault="00074BD8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гарантирования вкладов должна: иметь мощную финансовую и политическую поддержку государства; быть частью программы слияния и консолидации банков; быть частью программы развития активов, например ипотечного кредитования. Обществу должны быть представлены простые и очевидные доказательства, что управленцы новой банковской системы в полном смысле 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слова отвечают головой за будущее новой системы, а средства размещены в надежные проекты. Вложения в государственные бумаги в глазах населения такой надежностью не обладают. Российские банки следует укрупнить – это стратегическая задача. Только в этом случае они могут полноценно участвовать в международном сотрудничестве.</w:t>
      </w:r>
    </w:p>
    <w:p w14:paraId="0ED727AC" w14:textId="77777777" w:rsidR="00BE4D7D" w:rsidRDefault="00074BD8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Укрупнение банков должно происходить не с помощью административного насилия. Надо дать банкам надежные инструменты, вокруг этих проектов они будут консолидироваться. Необходимо налоговое стимулирование слияний и поглощений банков, в том числе в вопросах учета произведенных затрат при формировании налогооблагаемой базы. Банковская система должна опираться на достаточное количество устойчивых средних банков, которые вполне в состоянии решать многие проблемы кредитования. Повышение качества управления предполагает усиление финансового анализа в бан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ковских структурах и на предприятиях. Особенно это касается таких базовых элемен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финансового менеджмента, как концепция денежного потока, временная стои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мость денежных ресурсов, эффективность рынка капитала, портфельное управление активами. Возможно, следует прислушаться к мнениям специалистов о целесообраз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ности обеспеченности рублевой эмиссии преимущественно за счет как товарной мас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сы и золотовалютных резервов, так и части природных ресурсов, а также о более ши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роком привлечении национальной валюты при реализации отдельных дефицитных экспортных товаров. </w:t>
      </w:r>
    </w:p>
    <w:p w14:paraId="6F19AC27" w14:textId="3E1AB04E" w:rsidR="00851511" w:rsidRDefault="00074BD8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банковского сектора в перспективе связано с укреплением междуна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родных финансовых связей, организацией совместных предприятий в банковской сфере. Из 50 крупнейших банков мира 28 активно участвуют в совместных пред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приятиях акционерного типа, а в государствах Европейского союза имеют отделе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и дочерние компании порядка 200 банков из 43 стран мира. Международное совместное предприятие имеет довольно сложную организационную структуру, и успех его деятельности во многом зависит от способности руководителей прогно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зировать направления деятельности банка и обеспечивать взвешенный подход в смежных областях экономики. При этом важно учитывать 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различия в масштабах деятельности партнеров, а также соотношение собственных и заемных средств бан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ков-учредителей. В числе недостатков банковской деятельности следует выделить нарушение действующего налогового законодательства. Имеются массовые факты непредставления отчетности в налоговые органы</w:t>
      </w:r>
      <w:r w:rsidR="006429D9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4"/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6EE36A0" w14:textId="77777777" w:rsidR="00A73C07" w:rsidRPr="00851511" w:rsidRDefault="00074BD8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показали проверки финансово-хозяйственной деятельно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 различных предприятий, наиболее крупные суммы доходов скрываются от на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логообложения фирмами, занимающимися торговлей сырьевыми ресурсами, про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изводством и реализацией алкогольной продукции, строительством, а также кре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дитно-финансовой деятельностью, оптово-розничной торговлей и туристско-экскурсионным обслуживанием граждан. Бюджет несет крупные потери, как от сокрытия доходов, так и от деформации денежных отношений. Расчеты с помощью бартера, векселей, «черного нала», ва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люты уменьшают налогооблагаемую базу и способствуют нарастанию государст</w:t>
      </w:r>
      <w:r w:rsidRPr="00E65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венного долга. Российская практика показала, что сильной банковской системы не может быть при нарушенной системе денежного оборота. Если не налажены денежные отношения, то искажается реальная картина состояния экономики и бизнеса.</w:t>
      </w:r>
      <w:r w:rsidRPr="00E65CE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BB265AD" w14:textId="77777777" w:rsidR="00A73C07" w:rsidRDefault="00A73C07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FA5FD2" w14:textId="77777777" w:rsidR="00BD2CE5" w:rsidRDefault="00BD2CE5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3120BB" w14:textId="77777777" w:rsidR="00BD2CE5" w:rsidRDefault="00BD2CE5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C34978" w14:textId="77777777" w:rsidR="00BD2CE5" w:rsidRDefault="00BD2CE5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66A64" w14:textId="77777777" w:rsidR="00BD2CE5" w:rsidRDefault="00BD2CE5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AE10F3" w14:textId="77777777" w:rsidR="00BD2CE5" w:rsidRDefault="00BD2CE5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2D98B6" w14:textId="77777777" w:rsidR="00BD2CE5" w:rsidRDefault="00BD2CE5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1609B2" w14:textId="77777777" w:rsidR="00BD2CE5" w:rsidRPr="00E65CE2" w:rsidRDefault="00BD2CE5" w:rsidP="00691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FA3D35" w14:textId="77777777" w:rsidR="006429D9" w:rsidRPr="00E65CE2" w:rsidRDefault="006429D9" w:rsidP="006236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22E2B1" w14:textId="77777777" w:rsidR="00A73C07" w:rsidRDefault="00C27161" w:rsidP="008515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1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ЗАКЛЮЧЕНИЕ</w:t>
      </w:r>
    </w:p>
    <w:p w14:paraId="46993FC6" w14:textId="77777777" w:rsidR="00BD2CE5" w:rsidRPr="00C27161" w:rsidRDefault="00BD2CE5" w:rsidP="008515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D311BF" w14:textId="77777777" w:rsidR="008B0B18" w:rsidRPr="00E65CE2" w:rsidRDefault="008B0B18" w:rsidP="00623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3A32A7" w14:textId="77777777" w:rsidR="00CE0274" w:rsidRPr="00CE0274" w:rsidRDefault="006B158E" w:rsidP="006913FE">
      <w:pPr>
        <w:spacing w:after="0" w:line="360" w:lineRule="auto"/>
        <w:ind w:firstLine="709"/>
        <w:jc w:val="both"/>
        <w:divId w:val="1061440471"/>
        <w:rPr>
          <w:rFonts w:ascii="-webkit-standard" w:eastAsiaTheme="minorEastAsia" w:hAnsi="-webkit-standard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Исходя из продленного нами исследования можно сделать следующие выводы:</w:t>
      </w:r>
    </w:p>
    <w:p w14:paraId="5CB60290" w14:textId="77777777" w:rsidR="002F755B" w:rsidRPr="00F84974" w:rsidRDefault="00266086" w:rsidP="006913FE">
      <w:pPr>
        <w:spacing w:after="0" w:line="360" w:lineRule="auto"/>
        <w:ind w:firstLine="709"/>
        <w:jc w:val="both"/>
        <w:divId w:val="106144047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Банковская система является важным и одним из основных составляющих элементов рыночной экономики, без которого она не сможет полноценно функционировать.</w:t>
      </w:r>
    </w:p>
    <w:p w14:paraId="4D8D3C9B" w14:textId="77777777" w:rsidR="008F3152" w:rsidRDefault="00F91480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Банковская система выполняет множество важных функций для национальной экономики.</w:t>
      </w:r>
    </w:p>
    <w:p w14:paraId="3E5AEE89" w14:textId="0730BA3C" w:rsidR="00277F6F" w:rsidRDefault="00F91480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Особая </w:t>
      </w:r>
      <w:r w:rsidR="00277F6F">
        <w:rPr>
          <w:color w:val="000000" w:themeColor="text1"/>
          <w:sz w:val="28"/>
          <w:szCs w:val="28"/>
        </w:rPr>
        <w:t xml:space="preserve">роль банковской системы </w:t>
      </w:r>
      <w:r>
        <w:rPr>
          <w:color w:val="000000" w:themeColor="text1"/>
          <w:sz w:val="28"/>
          <w:szCs w:val="28"/>
        </w:rPr>
        <w:t>заключается в обеспечении стабильного</w:t>
      </w:r>
      <w:r w:rsidR="00277F6F">
        <w:rPr>
          <w:color w:val="000000" w:themeColor="text1"/>
          <w:sz w:val="28"/>
          <w:szCs w:val="28"/>
        </w:rPr>
        <w:t xml:space="preserve"> экономического роста, в расширении возможностей предприятия</w:t>
      </w:r>
      <w:r w:rsidR="008B0B18">
        <w:rPr>
          <w:color w:val="000000" w:themeColor="text1"/>
          <w:sz w:val="28"/>
          <w:szCs w:val="28"/>
        </w:rPr>
        <w:t>.</w:t>
      </w:r>
    </w:p>
    <w:p w14:paraId="417DCAA5" w14:textId="77777777" w:rsidR="00F91480" w:rsidRPr="00F84974" w:rsidRDefault="00277F6F" w:rsidP="00691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Стабильность банковской системы имеет одно из ключевых значений </w:t>
      </w:r>
      <w:r w:rsidR="003B7BF2">
        <w:rPr>
          <w:color w:val="000000" w:themeColor="text1"/>
          <w:sz w:val="28"/>
          <w:szCs w:val="28"/>
        </w:rPr>
        <w:t xml:space="preserve">для эффективного </w:t>
      </w:r>
      <w:r w:rsidR="0090584D">
        <w:rPr>
          <w:color w:val="000000" w:themeColor="text1"/>
          <w:sz w:val="28"/>
          <w:szCs w:val="28"/>
        </w:rPr>
        <w:t>осуществления денежно-кредитной политики.</w:t>
      </w:r>
      <w:r w:rsidR="00F91480">
        <w:rPr>
          <w:color w:val="000000" w:themeColor="text1"/>
          <w:sz w:val="28"/>
          <w:szCs w:val="28"/>
        </w:rPr>
        <w:t xml:space="preserve"> </w:t>
      </w:r>
    </w:p>
    <w:p w14:paraId="11D403B8" w14:textId="77777777" w:rsidR="008930E5" w:rsidRDefault="008930E5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4974">
        <w:rPr>
          <w:color w:val="000000" w:themeColor="text1"/>
          <w:sz w:val="28"/>
          <w:szCs w:val="28"/>
        </w:rPr>
        <w:t>В состав базовых элементов банковской системы РФ включены: кредитные организации, банковская инфраструктура, банковское законодательство.</w:t>
      </w:r>
    </w:p>
    <w:p w14:paraId="50344396" w14:textId="77777777" w:rsidR="008B0B18" w:rsidRPr="008B0B18" w:rsidRDefault="008B0B18" w:rsidP="006913FE">
      <w:pPr>
        <w:pStyle w:val="richfactdown-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0B18">
        <w:rPr>
          <w:sz w:val="28"/>
          <w:szCs w:val="28"/>
        </w:rPr>
        <w:t>В России функционирует двухуровневая банковская система:</w:t>
      </w:r>
    </w:p>
    <w:p w14:paraId="0011B5C0" w14:textId="0A8F4548" w:rsidR="008B0B18" w:rsidRPr="006913FE" w:rsidRDefault="006913FE" w:rsidP="006913FE">
      <w:pPr>
        <w:pStyle w:val="richfactdown-paragraph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rStyle w:val="af0"/>
          <w:b w:val="0"/>
          <w:bCs w:val="0"/>
          <w:sz w:val="28"/>
          <w:szCs w:val="28"/>
        </w:rPr>
        <w:t xml:space="preserve">1. </w:t>
      </w:r>
      <w:r w:rsidR="008B0B18" w:rsidRPr="008B0B18">
        <w:rPr>
          <w:rStyle w:val="af0"/>
          <w:b w:val="0"/>
          <w:bCs w:val="0"/>
          <w:sz w:val="28"/>
          <w:szCs w:val="28"/>
        </w:rPr>
        <w:t>Центральный (эмиссионный) банк</w:t>
      </w:r>
      <w:r w:rsidR="008B0B18" w:rsidRPr="008B0B18">
        <w:rPr>
          <w:sz w:val="28"/>
          <w:szCs w:val="28"/>
        </w:rPr>
        <w:t xml:space="preserve">. </w:t>
      </w:r>
      <w:r w:rsidR="008B0B18" w:rsidRPr="006913FE">
        <w:rPr>
          <w:sz w:val="28"/>
          <w:szCs w:val="28"/>
        </w:rPr>
        <w:t>Его функции:</w:t>
      </w:r>
    </w:p>
    <w:p w14:paraId="42763B93" w14:textId="77777777" w:rsidR="008B0B18" w:rsidRPr="008B0B18" w:rsidRDefault="008B0B18" w:rsidP="006913FE">
      <w:pPr>
        <w:pStyle w:val="richfactdown-paragraph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0B18">
        <w:rPr>
          <w:sz w:val="28"/>
          <w:szCs w:val="28"/>
        </w:rPr>
        <w:t>денежная эмиссия;</w:t>
      </w:r>
    </w:p>
    <w:p w14:paraId="4CD8526A" w14:textId="77777777" w:rsidR="008B0B18" w:rsidRPr="008B0B18" w:rsidRDefault="008B0B18" w:rsidP="006913FE">
      <w:pPr>
        <w:pStyle w:val="richfactdown-paragraph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0B18">
        <w:rPr>
          <w:sz w:val="28"/>
          <w:szCs w:val="28"/>
        </w:rPr>
        <w:t>регулирование денежного обращения;</w:t>
      </w:r>
    </w:p>
    <w:p w14:paraId="21DE9615" w14:textId="77777777" w:rsidR="008B0B18" w:rsidRPr="008B0B18" w:rsidRDefault="008B0B18" w:rsidP="006913FE">
      <w:pPr>
        <w:pStyle w:val="richfactdown-paragraph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0B18">
        <w:rPr>
          <w:sz w:val="28"/>
          <w:szCs w:val="28"/>
        </w:rPr>
        <w:t>реализация официальной денежно-кредитной и валютной политики.</w:t>
      </w:r>
    </w:p>
    <w:p w14:paraId="73307AD8" w14:textId="54411EF9" w:rsidR="008B0B18" w:rsidRPr="008B0B18" w:rsidRDefault="006913FE" w:rsidP="006913FE">
      <w:pPr>
        <w:pStyle w:val="richfactdown-paragraph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rStyle w:val="af0"/>
          <w:b w:val="0"/>
          <w:bCs w:val="0"/>
          <w:sz w:val="28"/>
          <w:szCs w:val="28"/>
        </w:rPr>
        <w:t xml:space="preserve">2. </w:t>
      </w:r>
      <w:r w:rsidR="008B0B18" w:rsidRPr="008B0B18">
        <w:rPr>
          <w:rStyle w:val="af0"/>
          <w:b w:val="0"/>
          <w:bCs w:val="0"/>
          <w:sz w:val="28"/>
          <w:szCs w:val="28"/>
        </w:rPr>
        <w:t>Частные и государственные банковские институты (коммерческие банки)</w:t>
      </w:r>
      <w:r w:rsidR="008B0B18" w:rsidRPr="008B0B18">
        <w:rPr>
          <w:sz w:val="28"/>
          <w:szCs w:val="28"/>
        </w:rPr>
        <w:t>. К ним относят:</w:t>
      </w:r>
    </w:p>
    <w:p w14:paraId="25E59ACB" w14:textId="77777777" w:rsidR="008B0B18" w:rsidRPr="008B0B18" w:rsidRDefault="008B0B18" w:rsidP="006913FE">
      <w:pPr>
        <w:pStyle w:val="richfactdown-paragraph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0B18">
        <w:rPr>
          <w:sz w:val="28"/>
          <w:szCs w:val="28"/>
        </w:rPr>
        <w:t>коммерческие (депозитные) банки, основная деятельность которых связана с приёмом депозитов и выдачей краткосрочных кредитов;</w:t>
      </w:r>
    </w:p>
    <w:p w14:paraId="74702DFE" w14:textId="77777777" w:rsidR="008B0B18" w:rsidRPr="008B0B18" w:rsidRDefault="008B0B18" w:rsidP="006913FE">
      <w:pPr>
        <w:pStyle w:val="richfactdown-paragraph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0B18">
        <w:rPr>
          <w:sz w:val="28"/>
          <w:szCs w:val="28"/>
        </w:rPr>
        <w:t>инвестиционные банки, которые занимаются помещением собственных и заёмных средств в ЦБ, выступают посредниками между предпринимателями, нуждающимися в средствах для долгосрочных вложений, и вкладчиками средств на длительный срок;</w:t>
      </w:r>
    </w:p>
    <w:p w14:paraId="0EA157B9" w14:textId="77777777" w:rsidR="008B0B18" w:rsidRPr="008B0B18" w:rsidRDefault="008B0B18" w:rsidP="006913FE">
      <w:pPr>
        <w:pStyle w:val="richfactdown-paragraph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0B18">
        <w:rPr>
          <w:sz w:val="28"/>
          <w:szCs w:val="28"/>
        </w:rPr>
        <w:t>ипотечные банки, предоставляющие долгосрочные кредиты под залог недвижимого имущества;</w:t>
      </w:r>
    </w:p>
    <w:p w14:paraId="5EAEFDCA" w14:textId="77777777" w:rsidR="008B0B18" w:rsidRPr="008B0B18" w:rsidRDefault="008B0B18" w:rsidP="006913FE">
      <w:pPr>
        <w:pStyle w:val="richfactdown-paragraph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0B18">
        <w:rPr>
          <w:sz w:val="28"/>
          <w:szCs w:val="28"/>
        </w:rPr>
        <w:lastRenderedPageBreak/>
        <w:t>сберегательные кассы и кредитные общества;</w:t>
      </w:r>
    </w:p>
    <w:p w14:paraId="2C959D3A" w14:textId="115F0B1C" w:rsidR="008B0B18" w:rsidRPr="008B0B18" w:rsidRDefault="008B0B18" w:rsidP="006913FE">
      <w:pPr>
        <w:pStyle w:val="richfactdown-paragraph"/>
        <w:numPr>
          <w:ilvl w:val="1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0B18">
        <w:rPr>
          <w:sz w:val="28"/>
          <w:szCs w:val="28"/>
        </w:rPr>
        <w:t>страховые и пенсионные фонды.</w:t>
      </w:r>
    </w:p>
    <w:p w14:paraId="0D9F7347" w14:textId="7F92BCFB" w:rsidR="00CE0274" w:rsidRPr="00F84974" w:rsidRDefault="00CE0274" w:rsidP="006913FE">
      <w:pPr>
        <w:spacing w:after="0" w:line="360" w:lineRule="auto"/>
        <w:ind w:firstLine="709"/>
        <w:jc w:val="both"/>
        <w:divId w:val="106144047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E02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Центральный банк — это главный банк страны</w:t>
      </w:r>
      <w:r w:rsidR="008B0B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 него есть свои функции.</w:t>
      </w:r>
    </w:p>
    <w:p w14:paraId="39161E92" w14:textId="77777777" w:rsidR="008D79A0" w:rsidRPr="00CE0274" w:rsidRDefault="008D79A0" w:rsidP="006913FE">
      <w:pPr>
        <w:spacing w:after="0" w:line="360" w:lineRule="auto"/>
        <w:ind w:firstLine="709"/>
        <w:jc w:val="both"/>
        <w:divId w:val="1061440471"/>
        <w:rPr>
          <w:rFonts w:ascii="-webkit-standard" w:eastAsiaTheme="minorEastAsia" w:hAnsi="-webkit-standard" w:cs="Times New Roman"/>
          <w:color w:val="000000" w:themeColor="text1"/>
          <w:sz w:val="28"/>
          <w:szCs w:val="28"/>
          <w:lang w:eastAsia="ru-RU"/>
        </w:rPr>
      </w:pPr>
      <w:r w:rsidRPr="00F84974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банк, защища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Pr="00F84974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представля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Pr="00F84974">
        <w:rPr>
          <w:rFonts w:ascii="Times New Roman" w:hAnsi="Times New Roman" w:cs="Times New Roman"/>
          <w:color w:val="000000" w:themeColor="text1"/>
          <w:sz w:val="28"/>
          <w:szCs w:val="28"/>
        </w:rPr>
        <w:t>интересы государства, выполняет следующ</w:t>
      </w:r>
      <w:r w:rsidR="00890890">
        <w:rPr>
          <w:rFonts w:ascii="Times New Roman" w:hAnsi="Times New Roman" w:cs="Times New Roman"/>
          <w:color w:val="000000" w:themeColor="text1"/>
          <w:sz w:val="28"/>
          <w:szCs w:val="28"/>
        </w:rPr>
        <w:t>ую основную</w:t>
      </w:r>
      <w:r w:rsidRPr="00F84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890">
        <w:rPr>
          <w:rFonts w:ascii="Times New Roman" w:hAnsi="Times New Roman" w:cs="Times New Roman"/>
          <w:color w:val="000000" w:themeColor="text1"/>
          <w:sz w:val="28"/>
          <w:szCs w:val="28"/>
        </w:rPr>
        <w:t>функцию</w:t>
      </w:r>
      <w:r w:rsidRPr="00F84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монопольно выпускает денежные знаки, что делает его «банком банков», </w:t>
      </w:r>
    </w:p>
    <w:p w14:paraId="209F8E39" w14:textId="77777777" w:rsidR="00CE0274" w:rsidRPr="00CE0274" w:rsidRDefault="00890890" w:rsidP="006913FE">
      <w:pPr>
        <w:spacing w:after="0" w:line="360" w:lineRule="auto"/>
        <w:ind w:firstLine="709"/>
        <w:jc w:val="both"/>
        <w:divId w:val="1061440471"/>
        <w:rPr>
          <w:rFonts w:ascii="-webkit-standard" w:eastAsiaTheme="minorEastAsia" w:hAnsi="-webkit-standard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Основные функции</w:t>
      </w:r>
      <w:r w:rsidR="00CE0274" w:rsidRPr="00CE02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центрального банка:</w:t>
      </w:r>
    </w:p>
    <w:p w14:paraId="241FE99D" w14:textId="3564AEC4" w:rsidR="00CE0274" w:rsidRPr="008B0B18" w:rsidRDefault="00CE0274" w:rsidP="006913FE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divId w:val="1332373385"/>
        <w:rPr>
          <w:rFonts w:ascii="-webkit-standard" w:eastAsia="Times New Roman" w:hAnsi="-webkit-standard" w:cs="Times New Roman"/>
          <w:color w:val="000000" w:themeColor="text1"/>
          <w:sz w:val="28"/>
          <w:szCs w:val="28"/>
          <w:lang w:eastAsia="ru-RU"/>
        </w:rPr>
      </w:pPr>
      <w:r w:rsidRPr="008B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денежно-кредитное регулирование экономики;</w:t>
      </w:r>
    </w:p>
    <w:p w14:paraId="7751FBC1" w14:textId="422411EC" w:rsidR="00CE0274" w:rsidRPr="008B0B18" w:rsidRDefault="00CE0274" w:rsidP="006913FE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divId w:val="510337980"/>
        <w:rPr>
          <w:rFonts w:ascii="-webkit-standard" w:eastAsia="Times New Roman" w:hAnsi="-webkit-standard" w:cs="Times New Roman"/>
          <w:color w:val="000000" w:themeColor="text1"/>
          <w:sz w:val="28"/>
          <w:szCs w:val="28"/>
          <w:lang w:eastAsia="ru-RU"/>
        </w:rPr>
      </w:pPr>
      <w:r w:rsidRPr="008B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монопольная эмиссия банкнот;</w:t>
      </w:r>
    </w:p>
    <w:p w14:paraId="1F342582" w14:textId="09EB5A68" w:rsidR="00CE0274" w:rsidRPr="008B0B18" w:rsidRDefault="00CE0274" w:rsidP="006913FE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divId w:val="2005433398"/>
        <w:rPr>
          <w:rFonts w:ascii="-webkit-standard" w:eastAsia="Times New Roman" w:hAnsi="-webkit-standard" w:cs="Times New Roman"/>
          <w:color w:val="000000" w:themeColor="text1"/>
          <w:sz w:val="28"/>
          <w:szCs w:val="28"/>
          <w:lang w:eastAsia="ru-RU"/>
        </w:rPr>
      </w:pPr>
      <w:r w:rsidRPr="008B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 банков;</w:t>
      </w:r>
    </w:p>
    <w:p w14:paraId="2E8FB296" w14:textId="38C6E305" w:rsidR="001E4537" w:rsidRPr="008B0B18" w:rsidRDefault="00CE0274" w:rsidP="006913FE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divId w:val="1216353567"/>
        <w:rPr>
          <w:rFonts w:ascii="-webkit-standard" w:eastAsia="Times New Roman" w:hAnsi="-webkit-standard" w:cs="Times New Roman"/>
          <w:color w:val="000000" w:themeColor="text1"/>
          <w:sz w:val="28"/>
          <w:szCs w:val="28"/>
          <w:lang w:eastAsia="ru-RU"/>
        </w:rPr>
      </w:pPr>
      <w:r w:rsidRPr="008B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 правительства;</w:t>
      </w:r>
    </w:p>
    <w:p w14:paraId="59C2ED79" w14:textId="5D6F7E54" w:rsidR="007C4052" w:rsidRPr="008B0B18" w:rsidRDefault="00CE0274" w:rsidP="006913FE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divId w:val="1216353567"/>
        <w:rPr>
          <w:rFonts w:ascii="-webkit-standard" w:eastAsia="Times New Roman" w:hAnsi="-webkit-standard" w:cs="Times New Roman"/>
          <w:color w:val="000000" w:themeColor="text1"/>
          <w:sz w:val="28"/>
          <w:szCs w:val="28"/>
          <w:lang w:eastAsia="ru-RU"/>
        </w:rPr>
      </w:pPr>
      <w:r w:rsidRPr="008B0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внешнеэкономическая.</w:t>
      </w:r>
    </w:p>
    <w:p w14:paraId="261D11A7" w14:textId="77777777" w:rsidR="00EA745E" w:rsidRPr="00F84974" w:rsidRDefault="00EA745E" w:rsidP="006913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4974">
        <w:rPr>
          <w:color w:val="000000" w:themeColor="text1"/>
          <w:sz w:val="28"/>
          <w:szCs w:val="28"/>
        </w:rPr>
        <w:t>В России на современном этапе ее развития банковская система представлена двумя иерархическими уровнями:</w:t>
      </w:r>
    </w:p>
    <w:p w14:paraId="443AED37" w14:textId="77777777" w:rsidR="00EA745E" w:rsidRPr="008B0B18" w:rsidRDefault="00EA745E" w:rsidP="006913FE">
      <w:pPr>
        <w:pStyle w:val="a5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B18">
        <w:rPr>
          <w:rFonts w:ascii="Times New Roman" w:hAnsi="Times New Roman" w:cs="Times New Roman"/>
          <w:color w:val="000000" w:themeColor="text1"/>
          <w:sz w:val="28"/>
          <w:szCs w:val="28"/>
        </w:rPr>
        <w:t>верхний уровень;</w:t>
      </w:r>
    </w:p>
    <w:p w14:paraId="23AB1DA4" w14:textId="77777777" w:rsidR="00CE0274" w:rsidRPr="008B0B18" w:rsidRDefault="00EA745E" w:rsidP="006913FE">
      <w:pPr>
        <w:pStyle w:val="a5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0B18">
        <w:rPr>
          <w:rFonts w:ascii="Times New Roman" w:hAnsi="Times New Roman" w:cs="Times New Roman"/>
          <w:color w:val="000000" w:themeColor="text1"/>
          <w:sz w:val="28"/>
          <w:szCs w:val="28"/>
        </w:rPr>
        <w:t>нижний уровень.</w:t>
      </w:r>
    </w:p>
    <w:p w14:paraId="769CDB11" w14:textId="77777777" w:rsidR="00D11B31" w:rsidRDefault="00D35514" w:rsidP="006913FE">
      <w:pPr>
        <w:pStyle w:val="s36"/>
        <w:spacing w:before="0" w:beforeAutospacing="0" w:after="0" w:afterAutospacing="0" w:line="360" w:lineRule="auto"/>
        <w:ind w:firstLine="709"/>
        <w:jc w:val="both"/>
        <w:divId w:val="532302676"/>
        <w:rPr>
          <w:rStyle w:val="apple-converted-space"/>
          <w:color w:val="000000" w:themeColor="text1"/>
          <w:sz w:val="28"/>
          <w:szCs w:val="28"/>
        </w:rPr>
      </w:pPr>
      <w:r w:rsidRPr="00F84974">
        <w:rPr>
          <w:rStyle w:val="bumpedfont15"/>
          <w:color w:val="000000" w:themeColor="text1"/>
          <w:sz w:val="28"/>
          <w:szCs w:val="28"/>
        </w:rPr>
        <w:t xml:space="preserve">Основными проблемами </w:t>
      </w:r>
      <w:r w:rsidR="00D11B31">
        <w:rPr>
          <w:rStyle w:val="bumpedfont15"/>
          <w:color w:val="000000" w:themeColor="text1"/>
          <w:sz w:val="28"/>
          <w:szCs w:val="28"/>
        </w:rPr>
        <w:t xml:space="preserve">современной банковской системы </w:t>
      </w:r>
      <w:r w:rsidR="00000AC8" w:rsidRPr="00F84974">
        <w:rPr>
          <w:rStyle w:val="bumpedfont15"/>
          <w:color w:val="000000" w:themeColor="text1"/>
          <w:sz w:val="28"/>
          <w:szCs w:val="28"/>
        </w:rPr>
        <w:t>являются: недокапитализация</w:t>
      </w:r>
      <w:r w:rsidRPr="00F84974">
        <w:rPr>
          <w:rStyle w:val="bumpedfont15"/>
          <w:color w:val="000000" w:themeColor="text1"/>
          <w:sz w:val="28"/>
          <w:szCs w:val="28"/>
        </w:rPr>
        <w:t xml:space="preserve"> банков,</w:t>
      </w:r>
      <w:r w:rsidRPr="00F84974">
        <w:rPr>
          <w:rStyle w:val="apple-converted-space"/>
          <w:color w:val="000000" w:themeColor="text1"/>
          <w:sz w:val="28"/>
          <w:szCs w:val="28"/>
        </w:rPr>
        <w:t> </w:t>
      </w:r>
      <w:r w:rsidRPr="00F84974">
        <w:rPr>
          <w:rStyle w:val="bumpedfont15"/>
          <w:color w:val="000000" w:themeColor="text1"/>
          <w:sz w:val="28"/>
          <w:szCs w:val="28"/>
        </w:rPr>
        <w:t>сокращение объемов кредитования, несовершенная нормативная база,</w:t>
      </w:r>
      <w:r w:rsidRPr="00F84974">
        <w:rPr>
          <w:rStyle w:val="apple-converted-space"/>
          <w:color w:val="000000" w:themeColor="text1"/>
          <w:sz w:val="28"/>
          <w:szCs w:val="28"/>
        </w:rPr>
        <w:t> </w:t>
      </w:r>
      <w:r w:rsidRPr="00F84974">
        <w:rPr>
          <w:rStyle w:val="bumpedfont15"/>
          <w:color w:val="000000" w:themeColor="text1"/>
          <w:sz w:val="28"/>
          <w:szCs w:val="28"/>
        </w:rPr>
        <w:t>огосударствление банковского сектора,</w:t>
      </w:r>
      <w:r w:rsidRPr="00F84974">
        <w:rPr>
          <w:rStyle w:val="apple-converted-space"/>
          <w:color w:val="000000" w:themeColor="text1"/>
          <w:sz w:val="28"/>
          <w:szCs w:val="28"/>
        </w:rPr>
        <w:t> </w:t>
      </w:r>
      <w:r w:rsidRPr="00F84974">
        <w:rPr>
          <w:rStyle w:val="bumpedfont15"/>
          <w:color w:val="000000" w:themeColor="text1"/>
          <w:sz w:val="28"/>
          <w:szCs w:val="28"/>
        </w:rPr>
        <w:t>слабый риск-менеджмент.</w:t>
      </w:r>
      <w:r w:rsidRPr="00F84974">
        <w:rPr>
          <w:rStyle w:val="apple-converted-space"/>
          <w:color w:val="000000" w:themeColor="text1"/>
          <w:sz w:val="28"/>
          <w:szCs w:val="28"/>
        </w:rPr>
        <w:t> </w:t>
      </w:r>
    </w:p>
    <w:p w14:paraId="7A8D07BE" w14:textId="77777777" w:rsidR="00D35514" w:rsidRPr="00F84974" w:rsidRDefault="00D35514" w:rsidP="006913FE">
      <w:pPr>
        <w:pStyle w:val="s36"/>
        <w:spacing w:before="0" w:beforeAutospacing="0" w:after="0" w:afterAutospacing="0" w:line="360" w:lineRule="auto"/>
        <w:ind w:firstLine="709"/>
        <w:jc w:val="both"/>
        <w:divId w:val="532302676"/>
        <w:rPr>
          <w:rFonts w:ascii="-webkit-standard" w:hAnsi="-webkit-standard"/>
          <w:color w:val="000000" w:themeColor="text1"/>
          <w:sz w:val="28"/>
          <w:szCs w:val="28"/>
        </w:rPr>
      </w:pPr>
      <w:r w:rsidRPr="00F84974">
        <w:rPr>
          <w:rStyle w:val="bumpedfont15"/>
          <w:color w:val="000000" w:themeColor="text1"/>
          <w:sz w:val="28"/>
          <w:szCs w:val="28"/>
        </w:rPr>
        <w:t>Мировой кризис показал, что все эти, а также многие другие проблемы необходимо решать немедленно.</w:t>
      </w:r>
    </w:p>
    <w:p w14:paraId="0F6F0BDF" w14:textId="77777777" w:rsidR="00D35514" w:rsidRPr="00F84974" w:rsidRDefault="00D35514" w:rsidP="006913FE">
      <w:pPr>
        <w:pStyle w:val="s36"/>
        <w:spacing w:before="0" w:beforeAutospacing="0" w:after="0" w:afterAutospacing="0" w:line="360" w:lineRule="auto"/>
        <w:ind w:firstLine="709"/>
        <w:jc w:val="both"/>
        <w:divId w:val="532302676"/>
        <w:rPr>
          <w:rFonts w:ascii="-webkit-standard" w:hAnsi="-webkit-standard"/>
          <w:color w:val="000000" w:themeColor="text1"/>
          <w:sz w:val="28"/>
          <w:szCs w:val="28"/>
        </w:rPr>
      </w:pPr>
      <w:r w:rsidRPr="00F84974">
        <w:rPr>
          <w:rStyle w:val="bumpedfont15"/>
          <w:color w:val="000000" w:themeColor="text1"/>
          <w:sz w:val="28"/>
          <w:szCs w:val="28"/>
        </w:rPr>
        <w:t>Основные способы решения проблем банковской системы:</w:t>
      </w:r>
    </w:p>
    <w:p w14:paraId="322729A1" w14:textId="4D0FC233" w:rsidR="00D35514" w:rsidRPr="00F84974" w:rsidRDefault="00D35514" w:rsidP="006913FE">
      <w:pPr>
        <w:pStyle w:val="s15"/>
        <w:numPr>
          <w:ilvl w:val="0"/>
          <w:numId w:val="15"/>
        </w:numPr>
        <w:spacing w:before="0" w:beforeAutospacing="0" w:after="0" w:afterAutospacing="0" w:line="360" w:lineRule="auto"/>
        <w:jc w:val="both"/>
        <w:divId w:val="532302676"/>
        <w:rPr>
          <w:rFonts w:ascii="-webkit-standard" w:hAnsi="-webkit-standard"/>
          <w:color w:val="000000" w:themeColor="text1"/>
          <w:sz w:val="28"/>
          <w:szCs w:val="28"/>
        </w:rPr>
      </w:pPr>
      <w:r w:rsidRPr="00F84974">
        <w:rPr>
          <w:rStyle w:val="bumpedfont15"/>
          <w:color w:val="000000" w:themeColor="text1"/>
          <w:sz w:val="28"/>
          <w:szCs w:val="28"/>
        </w:rPr>
        <w:t xml:space="preserve">предотвращение наращивания «плохих» долгов организации продажи неликвидных активов </w:t>
      </w:r>
      <w:r w:rsidR="00000AC8" w:rsidRPr="00F84974">
        <w:rPr>
          <w:rStyle w:val="bumpedfont15"/>
          <w:color w:val="000000" w:themeColor="text1"/>
          <w:sz w:val="28"/>
          <w:szCs w:val="28"/>
        </w:rPr>
        <w:t>и реструктуризации</w:t>
      </w:r>
      <w:r w:rsidRPr="00F84974">
        <w:rPr>
          <w:rStyle w:val="bumpedfont15"/>
          <w:color w:val="000000" w:themeColor="text1"/>
          <w:sz w:val="28"/>
          <w:szCs w:val="28"/>
        </w:rPr>
        <w:t xml:space="preserve"> задолженности;</w:t>
      </w:r>
    </w:p>
    <w:p w14:paraId="2374C122" w14:textId="1D7619E0" w:rsidR="00D35514" w:rsidRPr="00F84974" w:rsidRDefault="00D35514" w:rsidP="006913FE">
      <w:pPr>
        <w:pStyle w:val="s15"/>
        <w:numPr>
          <w:ilvl w:val="0"/>
          <w:numId w:val="15"/>
        </w:numPr>
        <w:spacing w:before="0" w:beforeAutospacing="0" w:after="0" w:afterAutospacing="0" w:line="360" w:lineRule="auto"/>
        <w:jc w:val="both"/>
        <w:divId w:val="532302676"/>
        <w:rPr>
          <w:rFonts w:ascii="-webkit-standard" w:hAnsi="-webkit-standard"/>
          <w:color w:val="000000" w:themeColor="text1"/>
          <w:sz w:val="28"/>
          <w:szCs w:val="28"/>
        </w:rPr>
      </w:pPr>
      <w:r w:rsidRPr="00F84974">
        <w:rPr>
          <w:rStyle w:val="bumpedfont15"/>
          <w:color w:val="000000" w:themeColor="text1"/>
          <w:sz w:val="28"/>
          <w:szCs w:val="28"/>
        </w:rPr>
        <w:t>рекапитализация банковской системы;</w:t>
      </w:r>
    </w:p>
    <w:p w14:paraId="5121FF4E" w14:textId="3E92BB83" w:rsidR="00D35514" w:rsidRPr="00F84974" w:rsidRDefault="00D35514" w:rsidP="006913FE">
      <w:pPr>
        <w:pStyle w:val="s15"/>
        <w:numPr>
          <w:ilvl w:val="0"/>
          <w:numId w:val="15"/>
        </w:numPr>
        <w:spacing w:before="0" w:beforeAutospacing="0" w:after="0" w:afterAutospacing="0" w:line="360" w:lineRule="auto"/>
        <w:jc w:val="both"/>
        <w:divId w:val="532302676"/>
        <w:rPr>
          <w:rFonts w:ascii="-webkit-standard" w:hAnsi="-webkit-standard"/>
          <w:color w:val="000000" w:themeColor="text1"/>
          <w:sz w:val="28"/>
          <w:szCs w:val="28"/>
        </w:rPr>
      </w:pPr>
      <w:r w:rsidRPr="00F84974">
        <w:rPr>
          <w:rStyle w:val="bumpedfont15"/>
          <w:color w:val="000000" w:themeColor="text1"/>
          <w:sz w:val="28"/>
          <w:szCs w:val="28"/>
        </w:rPr>
        <w:t>развитие кредитной инфраструктуры;</w:t>
      </w:r>
    </w:p>
    <w:p w14:paraId="204C37E4" w14:textId="437563DD" w:rsidR="00D35514" w:rsidRPr="00F84974" w:rsidRDefault="00D35514" w:rsidP="006913FE">
      <w:pPr>
        <w:pStyle w:val="s15"/>
        <w:numPr>
          <w:ilvl w:val="0"/>
          <w:numId w:val="15"/>
        </w:numPr>
        <w:spacing w:before="0" w:beforeAutospacing="0" w:after="0" w:afterAutospacing="0" w:line="360" w:lineRule="auto"/>
        <w:jc w:val="both"/>
        <w:divId w:val="532302676"/>
        <w:rPr>
          <w:rFonts w:ascii="-webkit-standard" w:hAnsi="-webkit-standard"/>
          <w:color w:val="000000" w:themeColor="text1"/>
          <w:sz w:val="28"/>
          <w:szCs w:val="28"/>
        </w:rPr>
      </w:pPr>
      <w:r w:rsidRPr="00F84974">
        <w:rPr>
          <w:rStyle w:val="bumpedfont15"/>
          <w:color w:val="000000" w:themeColor="text1"/>
          <w:sz w:val="28"/>
          <w:szCs w:val="28"/>
        </w:rPr>
        <w:t>сокращение сроков</w:t>
      </w:r>
      <w:r w:rsidRPr="00F84974">
        <w:rPr>
          <w:rStyle w:val="apple-converted-space"/>
          <w:color w:val="000000" w:themeColor="text1"/>
          <w:sz w:val="28"/>
          <w:szCs w:val="28"/>
        </w:rPr>
        <w:t> </w:t>
      </w:r>
      <w:r w:rsidRPr="00F84974">
        <w:rPr>
          <w:rStyle w:val="bumpedfont15"/>
          <w:color w:val="000000" w:themeColor="text1"/>
          <w:sz w:val="28"/>
          <w:szCs w:val="28"/>
        </w:rPr>
        <w:t>рассмотрения кредитных заявок;</w:t>
      </w:r>
    </w:p>
    <w:p w14:paraId="2708F687" w14:textId="56CB78B8" w:rsidR="00D35514" w:rsidRPr="00F84974" w:rsidRDefault="00D35514" w:rsidP="006913FE">
      <w:pPr>
        <w:pStyle w:val="s15"/>
        <w:numPr>
          <w:ilvl w:val="0"/>
          <w:numId w:val="15"/>
        </w:numPr>
        <w:spacing w:before="0" w:beforeAutospacing="0" w:after="0" w:afterAutospacing="0" w:line="360" w:lineRule="auto"/>
        <w:jc w:val="both"/>
        <w:divId w:val="532302676"/>
        <w:rPr>
          <w:rFonts w:ascii="-webkit-standard" w:hAnsi="-webkit-standard"/>
          <w:color w:val="000000" w:themeColor="text1"/>
          <w:sz w:val="28"/>
          <w:szCs w:val="28"/>
        </w:rPr>
      </w:pPr>
      <w:r w:rsidRPr="00F84974">
        <w:rPr>
          <w:rStyle w:val="bumpedfont15"/>
          <w:color w:val="000000" w:themeColor="text1"/>
          <w:sz w:val="28"/>
          <w:szCs w:val="28"/>
        </w:rPr>
        <w:t>совершенствование нормативной базы.</w:t>
      </w:r>
    </w:p>
    <w:p w14:paraId="1DE66493" w14:textId="77777777" w:rsidR="00D35514" w:rsidRDefault="00D35514" w:rsidP="006913FE">
      <w:pPr>
        <w:pStyle w:val="s36"/>
        <w:spacing w:before="0" w:beforeAutospacing="0" w:after="0" w:afterAutospacing="0" w:line="360" w:lineRule="auto"/>
        <w:ind w:firstLine="709"/>
        <w:jc w:val="both"/>
        <w:divId w:val="532302676"/>
        <w:rPr>
          <w:rStyle w:val="bumpedfont15"/>
          <w:color w:val="000000" w:themeColor="text1"/>
          <w:sz w:val="28"/>
          <w:szCs w:val="28"/>
        </w:rPr>
      </w:pPr>
      <w:r w:rsidRPr="00F84974">
        <w:rPr>
          <w:rStyle w:val="bumpedfont15"/>
          <w:color w:val="000000" w:themeColor="text1"/>
          <w:sz w:val="28"/>
          <w:szCs w:val="28"/>
        </w:rPr>
        <w:lastRenderedPageBreak/>
        <w:t>Итак, российскому правительству необходимо усилить контроль за использованием предоставленным банкам ресурсов, а также оказывать банкам дифференцированную поддержку.</w:t>
      </w:r>
      <w:r w:rsidRPr="00F84974">
        <w:rPr>
          <w:rStyle w:val="apple-converted-space"/>
          <w:color w:val="000000" w:themeColor="text1"/>
          <w:sz w:val="28"/>
          <w:szCs w:val="28"/>
        </w:rPr>
        <w:t> </w:t>
      </w:r>
      <w:r w:rsidRPr="00F84974">
        <w:rPr>
          <w:rStyle w:val="bumpedfont15"/>
          <w:color w:val="000000" w:themeColor="text1"/>
          <w:sz w:val="28"/>
          <w:szCs w:val="28"/>
        </w:rPr>
        <w:t>«Без сильного и конкурентного банковского сектора страна будет жить от кризиса к кризису, от преодоления последствий старых пузырей к формированию новых. Поэтому от того, какая политика в отношении банковского сектора будет выработана сегодня, зависит будущее страны на много</w:t>
      </w:r>
      <w:r w:rsidRPr="00F84974">
        <w:rPr>
          <w:rStyle w:val="apple-converted-space"/>
          <w:color w:val="000000" w:themeColor="text1"/>
          <w:sz w:val="28"/>
          <w:szCs w:val="28"/>
        </w:rPr>
        <w:t> </w:t>
      </w:r>
      <w:r w:rsidRPr="00F84974">
        <w:rPr>
          <w:rStyle w:val="bumpedfont15"/>
          <w:color w:val="000000" w:themeColor="text1"/>
          <w:sz w:val="28"/>
          <w:szCs w:val="28"/>
        </w:rPr>
        <w:t>лет вперед».</w:t>
      </w:r>
    </w:p>
    <w:p w14:paraId="2AAD127A" w14:textId="77777777" w:rsidR="00CE5A55" w:rsidRPr="00F84974" w:rsidRDefault="00803A13" w:rsidP="006913FE">
      <w:pPr>
        <w:pStyle w:val="s36"/>
        <w:spacing w:before="0" w:beforeAutospacing="0" w:after="0" w:afterAutospacing="0" w:line="360" w:lineRule="auto"/>
        <w:ind w:firstLine="709"/>
        <w:jc w:val="both"/>
        <w:divId w:val="532302676"/>
        <w:rPr>
          <w:rFonts w:ascii="-webkit-standard" w:hAnsi="-webkit-standard"/>
          <w:color w:val="000000" w:themeColor="text1"/>
          <w:sz w:val="28"/>
          <w:szCs w:val="28"/>
        </w:rPr>
      </w:pPr>
      <w:r>
        <w:rPr>
          <w:rStyle w:val="bumpedfont15"/>
          <w:color w:val="000000" w:themeColor="text1"/>
          <w:sz w:val="28"/>
          <w:szCs w:val="28"/>
        </w:rPr>
        <w:t xml:space="preserve">В настоящее время для банковской системы России стоит задача </w:t>
      </w:r>
      <w:r w:rsidR="004D39A5">
        <w:rPr>
          <w:rStyle w:val="bumpedfont15"/>
          <w:color w:val="000000" w:themeColor="text1"/>
          <w:sz w:val="28"/>
          <w:szCs w:val="28"/>
        </w:rPr>
        <w:t xml:space="preserve">по переходу от экстенсивного развития к интенсивному </w:t>
      </w:r>
      <w:r w:rsidR="00EC2FEE">
        <w:rPr>
          <w:rStyle w:val="bumpedfont15"/>
          <w:color w:val="000000" w:themeColor="text1"/>
          <w:sz w:val="28"/>
          <w:szCs w:val="28"/>
        </w:rPr>
        <w:t xml:space="preserve">на базе наращивания в первую очередь не числа кредитных </w:t>
      </w:r>
      <w:r w:rsidR="00546526">
        <w:rPr>
          <w:rStyle w:val="bumpedfont15"/>
          <w:color w:val="000000" w:themeColor="text1"/>
          <w:sz w:val="28"/>
          <w:szCs w:val="28"/>
        </w:rPr>
        <w:t xml:space="preserve">организаций, а их капитала </w:t>
      </w:r>
      <w:r w:rsidR="00E34DD8">
        <w:rPr>
          <w:rStyle w:val="bumpedfont15"/>
          <w:color w:val="000000" w:themeColor="text1"/>
          <w:sz w:val="28"/>
          <w:szCs w:val="28"/>
        </w:rPr>
        <w:t>и к созданию эффективной инфраструктуры банковской системы.</w:t>
      </w:r>
    </w:p>
    <w:p w14:paraId="4CAA9934" w14:textId="77777777" w:rsidR="00A73C07" w:rsidRPr="00F84974" w:rsidRDefault="00A73C07" w:rsidP="006913FE">
      <w:pPr>
        <w:widowControl w:val="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7C43349" w14:textId="77777777" w:rsidR="00130E5C" w:rsidRPr="00074BD8" w:rsidRDefault="00074BD8" w:rsidP="006913FE">
      <w:pPr>
        <w:spacing w:after="0" w:line="360" w:lineRule="auto"/>
        <w:ind w:firstLine="709"/>
        <w:jc w:val="both"/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CF057BA" w14:textId="77777777" w:rsidR="0098044D" w:rsidRDefault="0098044D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625D1A" w14:textId="77777777" w:rsidR="00F512C7" w:rsidRDefault="00F512C7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9A82D0" w14:textId="77777777" w:rsidR="00A16CA2" w:rsidRDefault="00A16CA2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9953A3" w14:textId="77777777" w:rsidR="00A16CA2" w:rsidRDefault="00A16CA2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2A412C" w14:textId="77777777" w:rsidR="00A16CA2" w:rsidRDefault="00A16CA2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130E39" w14:textId="77777777" w:rsidR="00A16CA2" w:rsidRDefault="00A16CA2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15875B" w14:textId="77777777" w:rsidR="00A16CA2" w:rsidRDefault="00A16CA2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F6A86B" w14:textId="77777777" w:rsidR="00F84974" w:rsidRDefault="00F84974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A7DC1A" w14:textId="77777777" w:rsidR="00F84974" w:rsidRDefault="00F84974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B39302" w14:textId="77777777" w:rsidR="00F84974" w:rsidRDefault="00F84974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1B8B18" w14:textId="77777777" w:rsidR="00F84974" w:rsidRDefault="00F84974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B3E99D" w14:textId="77777777" w:rsidR="00F84974" w:rsidRDefault="00F84974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161A54" w14:textId="77777777" w:rsidR="00F84974" w:rsidRDefault="00F84974" w:rsidP="00691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FCF0BF" w14:textId="77777777" w:rsidR="00F84974" w:rsidRDefault="00F84974" w:rsidP="0062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AC75E6" w14:textId="77777777" w:rsidR="00F84974" w:rsidRDefault="00F84974" w:rsidP="0062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33E055" w14:textId="77777777" w:rsidR="00F84974" w:rsidRDefault="00F84974" w:rsidP="00623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C62436" w14:textId="77777777" w:rsidR="00C27161" w:rsidRDefault="00C27161" w:rsidP="00623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680250" w14:textId="2127D365" w:rsidR="0098044D" w:rsidRPr="00C27161" w:rsidRDefault="00B477D7" w:rsidP="009B36FD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C27161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lastRenderedPageBreak/>
        <w:t>С</w:t>
      </w:r>
      <w:r w:rsidRPr="00C27161">
        <w:rPr>
          <w:rFonts w:ascii="Times New Roman" w:hAnsi="Times New Roman" w:cs="Times New Roman"/>
          <w:b w:val="0"/>
          <w:bCs w:val="0"/>
          <w:color w:val="000000" w:themeColor="text1"/>
        </w:rPr>
        <w:t>ПИСОК ИСПОЛЬЗОВАННЫХ ИСТОЧНИКОВ.</w:t>
      </w:r>
      <w:r w:rsidR="00367C45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И </w:t>
      </w:r>
      <w:proofErr w:type="gramStart"/>
      <w:r w:rsidR="00367C45">
        <w:rPr>
          <w:rFonts w:ascii="Times New Roman" w:hAnsi="Times New Roman" w:cs="Times New Roman"/>
          <w:b w:val="0"/>
          <w:bCs w:val="0"/>
          <w:color w:val="000000" w:themeColor="text1"/>
        </w:rPr>
        <w:t>ИНТЕРНЕТ РЕСУРСОВ</w:t>
      </w:r>
      <w:proofErr w:type="gramEnd"/>
    </w:p>
    <w:p w14:paraId="6A2D709B" w14:textId="77777777" w:rsidR="001B2728" w:rsidRPr="00A73C07" w:rsidRDefault="001B2728" w:rsidP="00BE4D7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45D754" w14:textId="3E12F70C" w:rsidR="009D0A11" w:rsidRPr="00F05B24" w:rsidRDefault="009D0A11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5092194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Алексейчева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Е. Ю. Экономика организации (предприятия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/ Е. Ю.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Алексейчева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М. Д. Магомедов, И. Б. Костин. – 6-е изд., стер.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Дашков и К, 2023. – 290 с.</w:t>
      </w:r>
    </w:p>
    <w:p w14:paraId="2C3A94D3" w14:textId="1DB795A1" w:rsidR="00BB1B98" w:rsidRPr="00F05B24" w:rsidRDefault="00BB1B98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5092194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Алексеева Д. Г. Современная банковская система Российской </w:t>
      </w:r>
      <w:r w:rsidR="00B477D7"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Федерации:</w:t>
      </w:r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вузов / Д. Г. Алексеева [и др.</w:t>
      </w:r>
      <w:r w:rsidR="00B477D7"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];</w:t>
      </w:r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ответственные редакторы Д. Г. Алексеева, С. В. </w:t>
      </w:r>
      <w:proofErr w:type="spellStart"/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Пыхтин</w:t>
      </w:r>
      <w:proofErr w:type="spellEnd"/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— </w:t>
      </w:r>
      <w:r w:rsidR="00B477D7"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Москва:</w:t>
      </w:r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2024. — 290 с. </w:t>
      </w:r>
    </w:p>
    <w:p w14:paraId="4E62965E" w14:textId="5EF87F78" w:rsidR="000301BE" w:rsidRPr="00F05B24" w:rsidRDefault="00F05B24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5092194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Алпатов Г. Е. </w:t>
      </w:r>
      <w:r w:rsidR="000301BE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Экономическая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</w:t>
      </w:r>
      <w:r w:rsidR="000301BE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и практикум для вузов / Г. Е. Алпатов [и др.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];</w:t>
      </w:r>
      <w:r w:rsidR="000301BE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редакцией Г. Е. Алпатова.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="000301BE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="000301BE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="000301BE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299 с.</w:t>
      </w:r>
    </w:p>
    <w:p w14:paraId="372F80DF" w14:textId="77777777" w:rsidR="000F6DE9" w:rsidRPr="00F05B24" w:rsidRDefault="000F6DE9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divId w:val="31799994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Бойцова Е. Ю., Вощикова Н. К. Микроэкономика и макроэкономика: актуальные проблемы. — М.: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2023. 300 с.</w:t>
      </w:r>
    </w:p>
    <w:p w14:paraId="346FB3FE" w14:textId="3AE0F89F" w:rsidR="00B46708" w:rsidRPr="00F05B24" w:rsidRDefault="00B46708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66073699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Борисов, Е. Ф.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и практикум / Е. Ф. Борисов. – 7-е изд.,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383 с.</w:t>
      </w:r>
    </w:p>
    <w:p w14:paraId="3C58EDF7" w14:textId="77777777" w:rsidR="007305B1" w:rsidRPr="00F05B24" w:rsidRDefault="007305B1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divId w:val="9346313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Вымятнина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 В., Борисов К. Ю.,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Пахнин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А. Макроэкономика. — М.: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2023. 487 с.</w:t>
      </w:r>
    </w:p>
    <w:p w14:paraId="3AADFCA4" w14:textId="119359D1" w:rsidR="005C0ED4" w:rsidRPr="00F05B24" w:rsidRDefault="005C0ED4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9710629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Васильев, В. П.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и практикум для вузов / В. П. Васильев, Ю. А. Холоденко. – 3-е изд.,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316 с.</w:t>
      </w:r>
    </w:p>
    <w:p w14:paraId="009B5247" w14:textId="681CDF23" w:rsidR="00802C86" w:rsidRPr="00F05B24" w:rsidRDefault="00802C86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9710629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Внуков, А. А. </w:t>
      </w:r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Защита информации в банковских </w:t>
      </w:r>
      <w:r w:rsidR="00B477D7"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системах:</w:t>
      </w:r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 / А. А. Внуков. — 2-е изд., </w:t>
      </w:r>
      <w:proofErr w:type="spellStart"/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B477D7"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доп. — </w:t>
      </w:r>
      <w:r w:rsidR="00B477D7"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Москва:</w:t>
      </w:r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F05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2024. — 246 с. </w:t>
      </w:r>
    </w:p>
    <w:p w14:paraId="3FC1E63C" w14:textId="4A254A82" w:rsidR="002C00FF" w:rsidRPr="00F05B24" w:rsidRDefault="002C00FF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divId w:val="644890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Современная банковская система Российской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для вузов / Д. Г. Алексеева [и др.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];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ответственные редакторы Д. Г. Алексеева, С. В.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Пыхтин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—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2024. — 290 с.</w:t>
      </w:r>
    </w:p>
    <w:p w14:paraId="0CAA70A7" w14:textId="77777777" w:rsidR="00F30B9A" w:rsidRPr="00F05B24" w:rsidRDefault="00F30B9A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divId w:val="644890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Кульков В. М., Теняков И. М. Макроэкономика. — М.: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2023. 325 с.</w:t>
      </w:r>
    </w:p>
    <w:p w14:paraId="6994BD32" w14:textId="5FD99FF1" w:rsidR="00BB1B98" w:rsidRPr="007F23CD" w:rsidRDefault="00BB1B98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divId w:val="644890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Курбатов, А. Я.</w:t>
      </w:r>
      <w:r w:rsidRPr="007F23CD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Банковское право </w:t>
      </w:r>
      <w:r w:rsidR="00B477D7"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России:</w:t>
      </w:r>
      <w:r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вузов / А. Я. Курбатов. — 8-е изд., </w:t>
      </w:r>
      <w:proofErr w:type="spellStart"/>
      <w:r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B477D7"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доп. — </w:t>
      </w:r>
      <w:r w:rsidR="00B477D7"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Москва:</w:t>
      </w:r>
      <w:r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F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2024. — 422 с.</w:t>
      </w:r>
    </w:p>
    <w:p w14:paraId="01B07CE1" w14:textId="143236C5" w:rsidR="00F30B9A" w:rsidRPr="00F05B24" w:rsidRDefault="00F05B24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divId w:val="644890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Булатов. А. С. </w:t>
      </w:r>
      <w:r w:rsidR="00F30B9A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Макроэкономика / под ред. А. С. Булатова. — М.: </w:t>
      </w:r>
      <w:proofErr w:type="spellStart"/>
      <w:r w:rsidR="00F30B9A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="00F30B9A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2024. 334 с.</w:t>
      </w:r>
    </w:p>
    <w:p w14:paraId="6AB37EC8" w14:textId="4AA9D574" w:rsidR="0092423B" w:rsidRPr="00F05B24" w:rsidRDefault="0092423B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177859450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Коршунов, В. В. Экономическая теория (для не-экономистов) : учебник для вузов / В. В. Коршунов. – 3-е изд.,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237 с.</w:t>
      </w:r>
    </w:p>
    <w:p w14:paraId="03139D99" w14:textId="3DEFC3E2" w:rsidR="00525063" w:rsidRPr="00F05B24" w:rsidRDefault="00F05B24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173677643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Серегина С. Ф.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Макроэкономика:</w:t>
      </w:r>
      <w:r w:rsidR="00525063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для вузов / С. Ф. Серегина [и др.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];</w:t>
      </w:r>
      <w:r w:rsidR="00525063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редакцией С. Ф. Серегиной. – 4-е изд., </w:t>
      </w:r>
      <w:proofErr w:type="spellStart"/>
      <w:r w:rsidR="00525063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5063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="00525063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="00525063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="00525063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477 с.</w:t>
      </w:r>
    </w:p>
    <w:p w14:paraId="2291A005" w14:textId="212AF3B6" w:rsidR="00F02561" w:rsidRPr="00F05B24" w:rsidRDefault="00F05B24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11127517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Максимова В. Ф. </w:t>
      </w:r>
      <w:r w:rsidR="00F02561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Экономическая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</w:t>
      </w:r>
      <w:r w:rsidR="00F02561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для вузов / В. Ф. Максимова [и др.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];</w:t>
      </w:r>
      <w:r w:rsidR="00F02561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общей редакцией В. Ф. Максимовой. – 2-е изд., </w:t>
      </w:r>
      <w:proofErr w:type="spellStart"/>
      <w:r w:rsidR="00F02561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02561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="00F02561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="00F02561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="00F02561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592 с.</w:t>
      </w:r>
    </w:p>
    <w:p w14:paraId="47B4A474" w14:textId="0DAE7F26" w:rsidR="00612F76" w:rsidRPr="00F05B24" w:rsidRDefault="00612F76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17365885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Маховикова, Г. А. Экономическая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и практикум для вузов / Г. А. Маховикова, Г. М.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Гукасьян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 В. Амосова. – 4-е изд.,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443 с.</w:t>
      </w:r>
    </w:p>
    <w:p w14:paraId="7815CF4D" w14:textId="0A995E30" w:rsidR="0092423B" w:rsidRPr="00F05B24" w:rsidRDefault="00F05B24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1990010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Лобачева Е. Н. </w:t>
      </w:r>
      <w:r w:rsidR="00AC04C0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Основы экономической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теории:</w:t>
      </w:r>
      <w:r w:rsidR="00AC04C0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для среднего профессионального образования / Е. Н. Лобачева [и др.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];</w:t>
      </w:r>
      <w:r w:rsidR="00AC04C0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редакцией Е. Н. Лобачевой. – 4-е изд., </w:t>
      </w:r>
      <w:proofErr w:type="spellStart"/>
      <w:r w:rsidR="00AC04C0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C04C0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="00AC04C0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="00AC04C0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="00AC04C0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539 с.</w:t>
      </w:r>
    </w:p>
    <w:p w14:paraId="77BEC304" w14:textId="7E8A732D" w:rsidR="00CF4385" w:rsidRPr="00F05B24" w:rsidRDefault="00CF4385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1990010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Тавасиев, А. М.  Банковское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для вузов / А. М. Тавасиев. — 4-е изд.,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—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2024. — 546 с.</w:t>
      </w:r>
    </w:p>
    <w:p w14:paraId="6C4C6F01" w14:textId="72D28A65" w:rsidR="00BE0F78" w:rsidRPr="00F05B24" w:rsidRDefault="00BE0F78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175315977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Поликарпова, Т. И. Экономическая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и практикум для вузов / Т. И. Поликарпова. – 4-е изд.,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254 с.</w:t>
      </w:r>
    </w:p>
    <w:p w14:paraId="4B4B719F" w14:textId="1BA677CF" w:rsidR="00520D21" w:rsidRPr="00F05B24" w:rsidRDefault="00520D21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67843442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Сухарев, О. С. Экономическая теория. Современные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для вузов / О. С. Сухарев.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215 с.</w:t>
      </w:r>
    </w:p>
    <w:p w14:paraId="2852CF22" w14:textId="156E2021" w:rsidR="00B95800" w:rsidRPr="00F05B24" w:rsidRDefault="00B95800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67843442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Пеганова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 М.  Банковское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для вузов / О. М.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Пеганова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— 2-е изд.,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 —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2024. — 538 с.</w:t>
      </w:r>
    </w:p>
    <w:p w14:paraId="0BE1142F" w14:textId="762A1F0B" w:rsidR="00B852ED" w:rsidRPr="00F05B24" w:rsidRDefault="00F05B24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112489018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Пищулов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М.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Экономика:</w:t>
      </w:r>
      <w:r w:rsidR="00B852ED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и практикум для вузов / В. М. </w:t>
      </w:r>
      <w:proofErr w:type="spellStart"/>
      <w:r w:rsidR="00B852ED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Пищулов</w:t>
      </w:r>
      <w:proofErr w:type="spellEnd"/>
      <w:r w:rsidR="00B852ED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[и др.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];</w:t>
      </w:r>
      <w:r w:rsidR="00B852ED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общей редакцией В. М. </w:t>
      </w:r>
      <w:proofErr w:type="spellStart"/>
      <w:r w:rsidR="00B852ED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Пищулова</w:t>
      </w:r>
      <w:proofErr w:type="spellEnd"/>
      <w:r w:rsidR="00B852ED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="00B852ED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="00B852ED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="00B852ED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179 с.</w:t>
      </w:r>
    </w:p>
    <w:p w14:paraId="54D017D4" w14:textId="6EACB60B" w:rsidR="00A73C07" w:rsidRPr="00F05B24" w:rsidRDefault="00F05B24" w:rsidP="00F05B2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05B24">
        <w:rPr>
          <w:color w:val="000000" w:themeColor="text1"/>
          <w:sz w:val="28"/>
          <w:szCs w:val="28"/>
        </w:rPr>
        <w:t>Марамыгин</w:t>
      </w:r>
      <w:proofErr w:type="spellEnd"/>
      <w:r w:rsidRPr="00F05B24">
        <w:rPr>
          <w:color w:val="000000" w:themeColor="text1"/>
          <w:sz w:val="28"/>
          <w:szCs w:val="28"/>
        </w:rPr>
        <w:t xml:space="preserve"> М. С. </w:t>
      </w:r>
      <w:r w:rsidR="00A73C07" w:rsidRPr="00F05B24">
        <w:rPr>
          <w:color w:val="000000" w:themeColor="text1"/>
          <w:sz w:val="28"/>
          <w:szCs w:val="28"/>
        </w:rPr>
        <w:t xml:space="preserve">Банковское дело и банковские </w:t>
      </w:r>
      <w:r w:rsidR="00B477D7" w:rsidRPr="00F05B24">
        <w:rPr>
          <w:color w:val="000000" w:themeColor="text1"/>
          <w:sz w:val="28"/>
          <w:szCs w:val="28"/>
        </w:rPr>
        <w:t>операции:</w:t>
      </w:r>
      <w:r w:rsidR="00A73C07" w:rsidRPr="00F05B24">
        <w:rPr>
          <w:color w:val="000000" w:themeColor="text1"/>
          <w:sz w:val="28"/>
          <w:szCs w:val="28"/>
        </w:rPr>
        <w:t xml:space="preserve"> учебник / М. С. </w:t>
      </w:r>
      <w:proofErr w:type="spellStart"/>
      <w:r w:rsidR="00A73C07" w:rsidRPr="00F05B24">
        <w:rPr>
          <w:color w:val="000000" w:themeColor="text1"/>
          <w:sz w:val="28"/>
          <w:szCs w:val="28"/>
        </w:rPr>
        <w:t>Марамыгин</w:t>
      </w:r>
      <w:proofErr w:type="spellEnd"/>
      <w:r w:rsidR="00A73C07" w:rsidRPr="00F05B24">
        <w:rPr>
          <w:color w:val="000000" w:themeColor="text1"/>
          <w:sz w:val="28"/>
          <w:szCs w:val="28"/>
        </w:rPr>
        <w:t>, Е. Г. Шатковская, М. П. Логинов [и др.</w:t>
      </w:r>
      <w:r w:rsidR="00B477D7" w:rsidRPr="00F05B24">
        <w:rPr>
          <w:color w:val="000000" w:themeColor="text1"/>
          <w:sz w:val="28"/>
          <w:szCs w:val="28"/>
        </w:rPr>
        <w:t>];</w:t>
      </w:r>
      <w:r w:rsidR="00A73C07" w:rsidRPr="00F05B24">
        <w:rPr>
          <w:color w:val="000000" w:themeColor="text1"/>
          <w:sz w:val="28"/>
          <w:szCs w:val="28"/>
        </w:rPr>
        <w:t xml:space="preserve"> под ред. М. С. </w:t>
      </w:r>
      <w:proofErr w:type="spellStart"/>
      <w:r w:rsidR="00A73C07" w:rsidRPr="00F05B24">
        <w:rPr>
          <w:color w:val="000000" w:themeColor="text1"/>
          <w:sz w:val="28"/>
          <w:szCs w:val="28"/>
        </w:rPr>
        <w:t>Марамыгина</w:t>
      </w:r>
      <w:proofErr w:type="spellEnd"/>
      <w:r w:rsidR="00A73C07" w:rsidRPr="00F05B24">
        <w:rPr>
          <w:color w:val="000000" w:themeColor="text1"/>
          <w:sz w:val="28"/>
          <w:szCs w:val="28"/>
        </w:rPr>
        <w:t xml:space="preserve">, Е. Г. </w:t>
      </w:r>
      <w:r w:rsidR="00B477D7" w:rsidRPr="00F05B24">
        <w:rPr>
          <w:color w:val="000000" w:themeColor="text1"/>
          <w:sz w:val="28"/>
          <w:szCs w:val="28"/>
        </w:rPr>
        <w:t>Шатковской;</w:t>
      </w:r>
      <w:r w:rsidR="00A73C07" w:rsidRPr="00F05B24">
        <w:rPr>
          <w:color w:val="000000" w:themeColor="text1"/>
          <w:sz w:val="28"/>
          <w:szCs w:val="28"/>
        </w:rPr>
        <w:t xml:space="preserve"> М-во науки и </w:t>
      </w:r>
      <w:proofErr w:type="spellStart"/>
      <w:r w:rsidR="00A73C07" w:rsidRPr="00F05B24">
        <w:rPr>
          <w:color w:val="000000" w:themeColor="text1"/>
          <w:sz w:val="28"/>
          <w:szCs w:val="28"/>
        </w:rPr>
        <w:t>высш</w:t>
      </w:r>
      <w:proofErr w:type="spellEnd"/>
      <w:r w:rsidR="00A73C07" w:rsidRPr="00F05B24">
        <w:rPr>
          <w:color w:val="000000" w:themeColor="text1"/>
          <w:sz w:val="28"/>
          <w:szCs w:val="28"/>
        </w:rPr>
        <w:t xml:space="preserve">. образования Рос. Федерации, Урал. гос. экон. ун-т. - </w:t>
      </w:r>
      <w:r w:rsidR="00B477D7" w:rsidRPr="00F05B24">
        <w:rPr>
          <w:color w:val="000000" w:themeColor="text1"/>
          <w:sz w:val="28"/>
          <w:szCs w:val="28"/>
        </w:rPr>
        <w:t>Екатеринбург:</w:t>
      </w:r>
      <w:r w:rsidR="00A73C07" w:rsidRPr="00F05B24">
        <w:rPr>
          <w:color w:val="000000" w:themeColor="text1"/>
          <w:sz w:val="28"/>
          <w:szCs w:val="28"/>
        </w:rPr>
        <w:t xml:space="preserve"> Издательство Уральского университета, 2021. - 565 с.</w:t>
      </w:r>
    </w:p>
    <w:p w14:paraId="4E2F082A" w14:textId="2623B9CD" w:rsidR="00A73C07" w:rsidRPr="00F05B24" w:rsidRDefault="00F05B24" w:rsidP="00F05B2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05B24">
        <w:rPr>
          <w:color w:val="000000" w:themeColor="text1"/>
          <w:sz w:val="28"/>
          <w:szCs w:val="28"/>
        </w:rPr>
        <w:t xml:space="preserve">Мокеева Н. Н. </w:t>
      </w:r>
      <w:r w:rsidR="00A73C07" w:rsidRPr="00F05B24">
        <w:rPr>
          <w:color w:val="000000" w:themeColor="text1"/>
          <w:sz w:val="28"/>
          <w:szCs w:val="28"/>
        </w:rPr>
        <w:t xml:space="preserve">Международные валютно-кредитные </w:t>
      </w:r>
      <w:r w:rsidR="00B477D7" w:rsidRPr="00F05B24">
        <w:rPr>
          <w:color w:val="000000" w:themeColor="text1"/>
          <w:sz w:val="28"/>
          <w:szCs w:val="28"/>
        </w:rPr>
        <w:t>отношения:</w:t>
      </w:r>
      <w:r w:rsidR="00A73C07" w:rsidRPr="00F05B24">
        <w:rPr>
          <w:color w:val="000000" w:themeColor="text1"/>
          <w:sz w:val="28"/>
          <w:szCs w:val="28"/>
        </w:rPr>
        <w:t xml:space="preserve"> учебник/ Н. Н. Мокеева, А. Е. Заборовская, А. И. Серебренникова [и др.</w:t>
      </w:r>
      <w:r w:rsidR="00B477D7" w:rsidRPr="00F05B24">
        <w:rPr>
          <w:color w:val="000000" w:themeColor="text1"/>
          <w:sz w:val="28"/>
          <w:szCs w:val="28"/>
        </w:rPr>
        <w:t>];</w:t>
      </w:r>
      <w:r w:rsidR="00A73C07" w:rsidRPr="00F05B24">
        <w:rPr>
          <w:color w:val="000000" w:themeColor="text1"/>
          <w:sz w:val="28"/>
          <w:szCs w:val="28"/>
        </w:rPr>
        <w:t xml:space="preserve"> под общ. ред. Н. Н. </w:t>
      </w:r>
      <w:r w:rsidR="00B477D7" w:rsidRPr="00F05B24">
        <w:rPr>
          <w:color w:val="000000" w:themeColor="text1"/>
          <w:sz w:val="28"/>
          <w:szCs w:val="28"/>
        </w:rPr>
        <w:t>Мокеевой;</w:t>
      </w:r>
      <w:r w:rsidR="00A73C07" w:rsidRPr="00F05B24">
        <w:rPr>
          <w:color w:val="000000" w:themeColor="text1"/>
          <w:sz w:val="28"/>
          <w:szCs w:val="28"/>
        </w:rPr>
        <w:t xml:space="preserve"> М-во науки и </w:t>
      </w:r>
      <w:proofErr w:type="spellStart"/>
      <w:r w:rsidR="00A73C07" w:rsidRPr="00F05B24">
        <w:rPr>
          <w:color w:val="000000" w:themeColor="text1"/>
          <w:sz w:val="28"/>
          <w:szCs w:val="28"/>
        </w:rPr>
        <w:t>высш</w:t>
      </w:r>
      <w:proofErr w:type="spellEnd"/>
      <w:r w:rsidR="00A73C07" w:rsidRPr="00F05B24">
        <w:rPr>
          <w:color w:val="000000" w:themeColor="text1"/>
          <w:sz w:val="28"/>
          <w:szCs w:val="28"/>
        </w:rPr>
        <w:t xml:space="preserve">. образования Рос. Федерации, Урал. гос. экон. ун-т. - </w:t>
      </w:r>
      <w:r w:rsidR="00B477D7" w:rsidRPr="00F05B24">
        <w:rPr>
          <w:color w:val="000000" w:themeColor="text1"/>
          <w:sz w:val="28"/>
          <w:szCs w:val="28"/>
        </w:rPr>
        <w:t>Екатеринбург:</w:t>
      </w:r>
      <w:r w:rsidR="00A73C07" w:rsidRPr="00F05B24">
        <w:rPr>
          <w:color w:val="000000" w:themeColor="text1"/>
          <w:sz w:val="28"/>
          <w:szCs w:val="28"/>
        </w:rPr>
        <w:t xml:space="preserve"> Издательство Уральского университета, 2021. - 327 с.</w:t>
      </w:r>
    </w:p>
    <w:p w14:paraId="7D591F87" w14:textId="77777777" w:rsidR="00AD26D4" w:rsidRPr="00F05B24" w:rsidRDefault="00AD26D4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divId w:val="1009526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Розанова Н. М. Макроэкономика. Продвинутый курс в 2 частях. Часть 1. — М.: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2023. 284 с.</w:t>
      </w:r>
    </w:p>
    <w:p w14:paraId="5F1B69F0" w14:textId="77777777" w:rsidR="00AD26D4" w:rsidRPr="00F05B24" w:rsidRDefault="00AD26D4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divId w:val="1009526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Розанова Н. М. Макроэкономика. Продвинутый курс в 2 частях. Часть 2. — М.: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2023. 383 с.</w:t>
      </w:r>
    </w:p>
    <w:p w14:paraId="39BC0B9B" w14:textId="77777777" w:rsidR="0083417D" w:rsidRPr="00F05B24" w:rsidRDefault="0083417D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divId w:val="11630104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Уланова О. И. Макроэкономика. Учебное пособие для вузов. Учебник. — М.: Лань. 2024. 224 с.</w:t>
      </w:r>
    </w:p>
    <w:p w14:paraId="7E1616F7" w14:textId="1759A1CB" w:rsidR="009E4057" w:rsidRPr="00F05B24" w:rsidRDefault="009E4057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divId w:val="116301048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Золотова Л.В., Павлова М.М., Портнова Л.В. Современное состояние, тенденции и перспективы развития банковского сектора и рынка банковских услуг.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Волгоград: Изд-во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«Сфера», 2022. – 96 с</w:t>
      </w:r>
    </w:p>
    <w:p w14:paraId="307C03E2" w14:textId="53B03136" w:rsidR="00B15C94" w:rsidRPr="00F05B24" w:rsidRDefault="00B15C94" w:rsidP="00F05B24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79503133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Фридман, А. М. Экономика предприятий торговли и питания потребительского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/ А. М. Фридман. – 8-е изд., стер. 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Дашков и К, 2023. – 656 с.</w:t>
      </w:r>
    </w:p>
    <w:p w14:paraId="55438906" w14:textId="41052F1D" w:rsidR="00BD2CE5" w:rsidRPr="00BD2CE5" w:rsidRDefault="00B15C94" w:rsidP="00BD2CE5">
      <w:pPr>
        <w:numPr>
          <w:ilvl w:val="0"/>
          <w:numId w:val="6"/>
        </w:numPr>
        <w:spacing w:after="0" w:line="360" w:lineRule="auto"/>
        <w:ind w:left="0" w:firstLine="709"/>
        <w:jc w:val="both"/>
        <w:textAlignment w:val="baseline"/>
        <w:divId w:val="79503133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Чалдаева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 А. Экономика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предприятия: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и практикум для вузов / Л. А. 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Чалдаева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– 5-е изд.,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доп. – </w:t>
      </w:r>
      <w:r w:rsidR="00B477D7"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Москва:</w:t>
      </w:r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</w:t>
      </w:r>
      <w:proofErr w:type="spellStart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F05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2024. – 435 с.</w:t>
      </w:r>
    </w:p>
    <w:p w14:paraId="56AC1731" w14:textId="77777777" w:rsidR="00F05B24" w:rsidRDefault="00F05B24" w:rsidP="008B0B18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0D1526" w14:textId="77777777" w:rsidR="0080410E" w:rsidRDefault="0080410E" w:rsidP="008B0B18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CD370F" w14:textId="77777777" w:rsidR="00BD2CE5" w:rsidRDefault="00BD2CE5" w:rsidP="008B0B18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8B6D00" w14:textId="77777777" w:rsidR="00BD2CE5" w:rsidRDefault="00BD2CE5" w:rsidP="008B0B18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9243B5" w14:textId="77777777" w:rsidR="008B0B18" w:rsidRDefault="008B0B18" w:rsidP="008B0B18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05D8AE" w14:textId="490EBDBF" w:rsidR="00462261" w:rsidRPr="00C27161" w:rsidRDefault="008577F3" w:rsidP="008577F3">
      <w:pPr>
        <w:pStyle w:val="a5"/>
        <w:tabs>
          <w:tab w:val="left" w:pos="1701"/>
        </w:tabs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B477D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ИНТЕРНЕТ-РЕСУРСЫ</w:t>
      </w:r>
    </w:p>
    <w:p w14:paraId="13568951" w14:textId="77777777" w:rsidR="00462261" w:rsidRDefault="00462261" w:rsidP="006236CA">
      <w:pPr>
        <w:pStyle w:val="a5"/>
        <w:tabs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DEB6DF" w14:textId="77777777" w:rsidR="00BE4D7D" w:rsidRPr="00A73C07" w:rsidRDefault="00BE4D7D" w:rsidP="006236CA">
      <w:pPr>
        <w:pStyle w:val="a5"/>
        <w:tabs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1A9008" w14:textId="77777777" w:rsidR="0098044D" w:rsidRPr="008D0532" w:rsidRDefault="00462261" w:rsidP="008D0532">
      <w:pPr>
        <w:pStyle w:val="a5"/>
        <w:numPr>
          <w:ilvl w:val="0"/>
          <w:numId w:val="4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экономики России: Федеральная служба государственной статистики [Электронный ресурс]. – </w:t>
      </w:r>
      <w:hyperlink r:id="rId17" w:history="1">
        <w:r w:rsidRPr="00723C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https://rosstat.gov.ru/</w:t>
        </w:r>
      </w:hyperlink>
    </w:p>
    <w:p w14:paraId="7A73B3E3" w14:textId="4975A6E9" w:rsidR="00723C8D" w:rsidRPr="00723C8D" w:rsidRDefault="00941A9E" w:rsidP="00723C8D">
      <w:pPr>
        <w:pStyle w:val="a5"/>
        <w:widowControl w:val="0"/>
        <w:numPr>
          <w:ilvl w:val="0"/>
          <w:numId w:val="4"/>
        </w:numPr>
        <w:tabs>
          <w:tab w:val="left" w:pos="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Центрального банка России</w:t>
      </w:r>
      <w:r w:rsidR="009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62261" w:rsidRPr="00941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материалы)</w:t>
      </w:r>
      <w:r w:rsidR="00BA7FEA" w:rsidRPr="00BA7F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7FEA" w:rsidRPr="008D0532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ресурс]. –</w:t>
      </w:r>
      <w:r w:rsidR="007E3D69" w:rsidRPr="007E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D69" w:rsidRPr="00941A9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http://www.cbr.ru</w:t>
      </w:r>
    </w:p>
    <w:p w14:paraId="180E47ED" w14:textId="37DD8CF7" w:rsidR="00462261" w:rsidRPr="008D0532" w:rsidRDefault="00462261" w:rsidP="008D0532">
      <w:pPr>
        <w:pStyle w:val="a5"/>
        <w:widowControl w:val="0"/>
        <w:numPr>
          <w:ilvl w:val="0"/>
          <w:numId w:val="4"/>
        </w:numPr>
        <w:tabs>
          <w:tab w:val="left" w:pos="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Министерства финансов Российской Федерации</w:t>
      </w:r>
      <w:r w:rsidR="007E3D69" w:rsidRPr="007E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3DA" w:rsidRPr="008D0532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 w:rsidR="00C71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="007E3D69" w:rsidRPr="008D053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http://www.minfin.</w:t>
      </w:r>
      <w:r w:rsidR="007E3D69" w:rsidRPr="008D05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7E3D69" w:rsidRPr="008D0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E3D69" w:rsidRPr="008D0532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14:paraId="76EA17C6" w14:textId="528E4AEF" w:rsidR="00462261" w:rsidRPr="008D0532" w:rsidRDefault="00462261" w:rsidP="008D0532">
      <w:pPr>
        <w:pStyle w:val="a5"/>
        <w:widowControl w:val="0"/>
        <w:numPr>
          <w:ilvl w:val="0"/>
          <w:numId w:val="4"/>
        </w:numPr>
        <w:tabs>
          <w:tab w:val="left" w:pos="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 Федеральной службы государственной статистики Российской Федерации</w:t>
      </w:r>
      <w:r w:rsidR="00CA3348" w:rsidRPr="00CA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348" w:rsidRPr="008D0532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</w:t>
      </w:r>
      <w:proofErr w:type="gramStart"/>
      <w:r w:rsidR="00CA3348" w:rsidRPr="008D0532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A3348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CA3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3348" w:rsidRPr="008D053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http://www.gks.</w:t>
      </w:r>
      <w:r w:rsidR="00CA3348" w:rsidRPr="008D05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CA3348" w:rsidRPr="008D0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A3348" w:rsidRPr="008D0532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14:paraId="0D9F0E7A" w14:textId="77777777" w:rsidR="00462261" w:rsidRPr="00C27161" w:rsidRDefault="00462261" w:rsidP="006236CA">
      <w:pPr>
        <w:pStyle w:val="a5"/>
        <w:tabs>
          <w:tab w:val="left" w:pos="1701"/>
        </w:tabs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62261" w:rsidRPr="00C27161" w:rsidSect="001C42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C76E" w14:textId="77777777" w:rsidR="008F29D9" w:rsidRDefault="008F29D9" w:rsidP="007A27A2">
      <w:pPr>
        <w:spacing w:after="0" w:line="240" w:lineRule="auto"/>
      </w:pPr>
      <w:r>
        <w:separator/>
      </w:r>
    </w:p>
  </w:endnote>
  <w:endnote w:type="continuationSeparator" w:id="0">
    <w:p w14:paraId="0A954BB7" w14:textId="77777777" w:rsidR="008F29D9" w:rsidRDefault="008F29D9" w:rsidP="007A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5384" w14:textId="77777777" w:rsidR="00CB1D7E" w:rsidRDefault="00CB1D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244943"/>
      <w:docPartObj>
        <w:docPartGallery w:val="Page Numbers (Bottom of Page)"/>
        <w:docPartUnique/>
      </w:docPartObj>
    </w:sdtPr>
    <w:sdtContent>
      <w:p w14:paraId="197BE9FA" w14:textId="77777777" w:rsidR="008577F3" w:rsidRDefault="00E446C4">
        <w:pPr>
          <w:pStyle w:val="a9"/>
          <w:jc w:val="center"/>
        </w:pPr>
        <w:r>
          <w:fldChar w:fldCharType="begin"/>
        </w:r>
        <w:r w:rsidR="008577F3">
          <w:instrText>PAGE   \* MERGEFORMAT</w:instrText>
        </w:r>
        <w:r>
          <w:fldChar w:fldCharType="separate"/>
        </w:r>
        <w:r w:rsidR="00F75334">
          <w:rPr>
            <w:noProof/>
          </w:rPr>
          <w:t>22</w:t>
        </w:r>
        <w:r>
          <w:fldChar w:fldCharType="end"/>
        </w:r>
      </w:p>
    </w:sdtContent>
  </w:sdt>
  <w:p w14:paraId="41CBE507" w14:textId="77777777" w:rsidR="00691ECC" w:rsidRDefault="00691E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282E4" w14:textId="77777777" w:rsidR="00A47068" w:rsidRDefault="00A470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30BC" w14:textId="77777777" w:rsidR="008F29D9" w:rsidRDefault="008F29D9" w:rsidP="007A27A2">
      <w:pPr>
        <w:spacing w:after="0" w:line="240" w:lineRule="auto"/>
      </w:pPr>
      <w:r>
        <w:separator/>
      </w:r>
    </w:p>
  </w:footnote>
  <w:footnote w:type="continuationSeparator" w:id="0">
    <w:p w14:paraId="315A128B" w14:textId="77777777" w:rsidR="008F29D9" w:rsidRDefault="008F29D9" w:rsidP="007A27A2">
      <w:pPr>
        <w:spacing w:after="0" w:line="240" w:lineRule="auto"/>
      </w:pPr>
      <w:r>
        <w:continuationSeparator/>
      </w:r>
    </w:p>
  </w:footnote>
  <w:footnote w:id="1">
    <w:p w14:paraId="0C2BD6A2" w14:textId="0BEF0CBD" w:rsidR="00C743ED" w:rsidRPr="00C743ED" w:rsidRDefault="00A20898" w:rsidP="0060442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CF4385">
        <w:t xml:space="preserve">Тавасиев, А. М.  Банковское </w:t>
      </w:r>
      <w:proofErr w:type="gramStart"/>
      <w:r w:rsidRPr="00CF4385">
        <w:t>дело :</w:t>
      </w:r>
      <w:proofErr w:type="gramEnd"/>
      <w:r w:rsidRPr="00CF4385">
        <w:t xml:space="preserve"> учебник для вузов / А. М. Тавасиев. — 4-е изд., </w:t>
      </w:r>
      <w:proofErr w:type="spellStart"/>
      <w:r w:rsidRPr="00CF4385">
        <w:t>перераб</w:t>
      </w:r>
      <w:proofErr w:type="spellEnd"/>
      <w:r w:rsidRPr="00CF4385">
        <w:t xml:space="preserve">. и доп. — </w:t>
      </w:r>
      <w:proofErr w:type="gramStart"/>
      <w:r w:rsidRPr="00CF4385">
        <w:t>Москва :</w:t>
      </w:r>
      <w:proofErr w:type="gramEnd"/>
      <w:r w:rsidRPr="00CF4385">
        <w:t xml:space="preserve"> Издательство </w:t>
      </w:r>
      <w:proofErr w:type="spellStart"/>
      <w:r w:rsidRPr="00CF4385">
        <w:t>Юрайт</w:t>
      </w:r>
      <w:proofErr w:type="spellEnd"/>
      <w:r w:rsidRPr="00CF4385">
        <w:t>, 2024.</w:t>
      </w:r>
      <w:r w:rsidR="00EB2B6F">
        <w:t xml:space="preserve"> С. 34. (</w:t>
      </w:r>
      <w:r w:rsidR="00C743ED" w:rsidRPr="00C743ED">
        <w:t>Дата обращения 12.04.2024).</w:t>
      </w:r>
    </w:p>
    <w:p w14:paraId="517EE534" w14:textId="77777777" w:rsidR="00C743ED" w:rsidRDefault="00C743ED" w:rsidP="00F05B24">
      <w:pPr>
        <w:pStyle w:val="ac"/>
        <w:jc w:val="both"/>
      </w:pPr>
    </w:p>
    <w:p w14:paraId="2740DFAF" w14:textId="1C053FB1" w:rsidR="00A20898" w:rsidRPr="00A20898" w:rsidRDefault="00A20898">
      <w:pPr>
        <w:pStyle w:val="ac"/>
      </w:pPr>
    </w:p>
  </w:footnote>
  <w:footnote w:id="2">
    <w:p w14:paraId="30166FEA" w14:textId="55666037" w:rsidR="006913FE" w:rsidRDefault="006913FE" w:rsidP="006913F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="007A04D9" w:rsidRPr="000C2B8B">
        <w:t>Алексеева</w:t>
      </w:r>
      <w:r w:rsidR="00CD66C0">
        <w:t>.,</w:t>
      </w:r>
      <w:r w:rsidR="007A04D9" w:rsidRPr="000C2B8B">
        <w:t xml:space="preserve"> </w:t>
      </w:r>
      <w:r w:rsidR="007A04D9">
        <w:t xml:space="preserve">Д.Г. </w:t>
      </w:r>
      <w:r w:rsidRPr="000C2B8B">
        <w:t xml:space="preserve">Современная банковская система Российской </w:t>
      </w:r>
      <w:proofErr w:type="gramStart"/>
      <w:r w:rsidRPr="000C2B8B">
        <w:t>Федерации :</w:t>
      </w:r>
      <w:proofErr w:type="gramEnd"/>
      <w:r w:rsidRPr="000C2B8B">
        <w:t xml:space="preserve"> учебник для вузов / Д. Г. Алексеева [и др.] ; ответственные редакторы Д. Г. Алексеева, С. В. </w:t>
      </w:r>
      <w:proofErr w:type="spellStart"/>
      <w:r w:rsidRPr="000C2B8B">
        <w:t>Пыхтин</w:t>
      </w:r>
      <w:proofErr w:type="spellEnd"/>
      <w:r w:rsidRPr="000C2B8B">
        <w:t xml:space="preserve">. — </w:t>
      </w:r>
      <w:proofErr w:type="gramStart"/>
      <w:r w:rsidRPr="000C2B8B">
        <w:t>Москва :</w:t>
      </w:r>
      <w:proofErr w:type="gramEnd"/>
      <w:r w:rsidRPr="000C2B8B">
        <w:t xml:space="preserve"> Издательство </w:t>
      </w:r>
      <w:proofErr w:type="spellStart"/>
      <w:r w:rsidRPr="000C2B8B">
        <w:t>Юрайт</w:t>
      </w:r>
      <w:proofErr w:type="spellEnd"/>
      <w:r w:rsidRPr="000C2B8B">
        <w:t xml:space="preserve">, 2024. </w:t>
      </w:r>
      <w:r>
        <w:t>С.</w:t>
      </w:r>
      <w:r w:rsidRPr="000C2B8B">
        <w:t xml:space="preserve"> 1</w:t>
      </w:r>
      <w:r>
        <w:t>3</w:t>
      </w:r>
      <w:r w:rsidRPr="000C2B8B">
        <w:t>.</w:t>
      </w:r>
    </w:p>
    <w:p w14:paraId="1237D146" w14:textId="43AD6423" w:rsidR="0060442A" w:rsidRPr="0060442A" w:rsidRDefault="00CD66C0" w:rsidP="006044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0442A" w:rsidRPr="0060442A">
        <w:rPr>
          <w:rFonts w:ascii="Times New Roman" w:hAnsi="Times New Roman" w:cs="Times New Roman"/>
          <w:sz w:val="20"/>
          <w:szCs w:val="20"/>
        </w:rPr>
        <w:t>Дата обращения 1</w:t>
      </w:r>
      <w:r w:rsidR="00AD0EF3">
        <w:rPr>
          <w:rFonts w:ascii="Times New Roman" w:hAnsi="Times New Roman" w:cs="Times New Roman"/>
          <w:sz w:val="20"/>
          <w:szCs w:val="20"/>
        </w:rPr>
        <w:t>4.</w:t>
      </w:r>
      <w:r w:rsidR="0060442A" w:rsidRPr="0060442A">
        <w:rPr>
          <w:rFonts w:ascii="Times New Roman" w:hAnsi="Times New Roman" w:cs="Times New Roman"/>
          <w:sz w:val="20"/>
          <w:szCs w:val="20"/>
        </w:rPr>
        <w:t>04.2024).</w:t>
      </w:r>
    </w:p>
    <w:p w14:paraId="09EADD48" w14:textId="77777777" w:rsidR="0060442A" w:rsidRPr="00A20898" w:rsidRDefault="0060442A" w:rsidP="006913FE">
      <w:pPr>
        <w:pStyle w:val="ac"/>
        <w:jc w:val="both"/>
      </w:pPr>
    </w:p>
  </w:footnote>
  <w:footnote w:id="3">
    <w:p w14:paraId="6DE760CA" w14:textId="61BE5DA8" w:rsidR="00AD0EF3" w:rsidRPr="0060442A" w:rsidRDefault="00A20898" w:rsidP="002A77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15A7">
        <w:rPr>
          <w:rStyle w:val="ae"/>
          <w:sz w:val="20"/>
          <w:szCs w:val="20"/>
        </w:rPr>
        <w:footnoteRef/>
      </w:r>
      <w:r w:rsidRPr="005715A7">
        <w:rPr>
          <w:sz w:val="20"/>
          <w:szCs w:val="20"/>
        </w:rPr>
        <w:t xml:space="preserve"> </w:t>
      </w:r>
      <w:r w:rsidR="00670F85" w:rsidRPr="008503AE">
        <w:rPr>
          <w:rFonts w:ascii="Times New Roman" w:hAnsi="Times New Roman" w:cs="Times New Roman"/>
          <w:sz w:val="20"/>
          <w:szCs w:val="20"/>
        </w:rPr>
        <w:t>Алексеева Д. Г.</w:t>
      </w:r>
      <w:proofErr w:type="gramStart"/>
      <w:r w:rsidR="00670F85" w:rsidRPr="008503AE">
        <w:rPr>
          <w:rFonts w:ascii="Times New Roman" w:hAnsi="Times New Roman" w:cs="Times New Roman"/>
          <w:sz w:val="20"/>
          <w:szCs w:val="20"/>
        </w:rPr>
        <w:t xml:space="preserve">,  </w:t>
      </w:r>
      <w:r w:rsidRPr="008503AE">
        <w:rPr>
          <w:rFonts w:ascii="Times New Roman" w:hAnsi="Times New Roman" w:cs="Times New Roman"/>
          <w:sz w:val="20"/>
          <w:szCs w:val="20"/>
        </w:rPr>
        <w:t>Современная</w:t>
      </w:r>
      <w:proofErr w:type="gramEnd"/>
      <w:r w:rsidRPr="008503AE">
        <w:rPr>
          <w:rFonts w:ascii="Times New Roman" w:hAnsi="Times New Roman" w:cs="Times New Roman"/>
          <w:sz w:val="20"/>
          <w:szCs w:val="20"/>
        </w:rPr>
        <w:t xml:space="preserve"> банковская система Российской Федерации : учебник для вузов / Д. Г. Алексеева [и др.] ; ответственные редакторы Д. Г. Алексеева, С. В. </w:t>
      </w:r>
      <w:proofErr w:type="spellStart"/>
      <w:r w:rsidRPr="008503AE">
        <w:rPr>
          <w:rFonts w:ascii="Times New Roman" w:hAnsi="Times New Roman" w:cs="Times New Roman"/>
          <w:sz w:val="20"/>
          <w:szCs w:val="20"/>
        </w:rPr>
        <w:t>Пыхтин</w:t>
      </w:r>
      <w:proofErr w:type="spellEnd"/>
      <w:r w:rsidRPr="008503AE">
        <w:rPr>
          <w:rFonts w:ascii="Times New Roman" w:hAnsi="Times New Roman" w:cs="Times New Roman"/>
          <w:sz w:val="20"/>
          <w:szCs w:val="20"/>
        </w:rPr>
        <w:t xml:space="preserve">. — </w:t>
      </w:r>
      <w:proofErr w:type="gramStart"/>
      <w:r w:rsidRPr="008503AE"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 w:rsidRPr="008503AE">
        <w:rPr>
          <w:rFonts w:ascii="Times New Roman" w:hAnsi="Times New Roman" w:cs="Times New Roman"/>
          <w:sz w:val="20"/>
          <w:szCs w:val="20"/>
        </w:rPr>
        <w:t xml:space="preserve"> Издательство </w:t>
      </w:r>
      <w:proofErr w:type="spellStart"/>
      <w:r w:rsidRPr="008503AE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8503AE">
        <w:rPr>
          <w:rFonts w:ascii="Times New Roman" w:hAnsi="Times New Roman" w:cs="Times New Roman"/>
          <w:sz w:val="20"/>
          <w:szCs w:val="20"/>
        </w:rPr>
        <w:t xml:space="preserve">, 2024. </w:t>
      </w:r>
      <w:r w:rsidR="00F05B24" w:rsidRPr="008503AE">
        <w:rPr>
          <w:rFonts w:ascii="Times New Roman" w:hAnsi="Times New Roman" w:cs="Times New Roman"/>
          <w:sz w:val="20"/>
          <w:szCs w:val="20"/>
        </w:rPr>
        <w:t>С.</w:t>
      </w:r>
      <w:r w:rsidRPr="008503AE">
        <w:rPr>
          <w:rFonts w:ascii="Times New Roman" w:hAnsi="Times New Roman" w:cs="Times New Roman"/>
          <w:sz w:val="20"/>
          <w:szCs w:val="20"/>
        </w:rPr>
        <w:t xml:space="preserve"> 14.</w:t>
      </w:r>
      <w:r w:rsidR="00AD0EF3" w:rsidRPr="008503AE">
        <w:rPr>
          <w:rFonts w:ascii="Times New Roman" w:hAnsi="Times New Roman" w:cs="Times New Roman"/>
          <w:sz w:val="20"/>
          <w:szCs w:val="20"/>
        </w:rPr>
        <w:t xml:space="preserve"> (</w:t>
      </w:r>
      <w:r w:rsidR="00AD0EF3" w:rsidRPr="0060442A">
        <w:rPr>
          <w:rFonts w:ascii="Times New Roman" w:hAnsi="Times New Roman" w:cs="Times New Roman"/>
          <w:sz w:val="20"/>
          <w:szCs w:val="20"/>
        </w:rPr>
        <w:t>Дата обращения 1</w:t>
      </w:r>
      <w:r w:rsidR="00AD0EF3" w:rsidRPr="008503AE">
        <w:rPr>
          <w:rFonts w:ascii="Times New Roman" w:hAnsi="Times New Roman" w:cs="Times New Roman"/>
          <w:sz w:val="20"/>
          <w:szCs w:val="20"/>
        </w:rPr>
        <w:t>3</w:t>
      </w:r>
      <w:r w:rsidR="00AD0EF3" w:rsidRPr="0060442A">
        <w:rPr>
          <w:rFonts w:ascii="Times New Roman" w:hAnsi="Times New Roman" w:cs="Times New Roman"/>
          <w:sz w:val="20"/>
          <w:szCs w:val="20"/>
        </w:rPr>
        <w:t>.04.2024).</w:t>
      </w:r>
    </w:p>
    <w:p w14:paraId="24F6B4BA" w14:textId="6079098F" w:rsidR="00A20898" w:rsidRPr="00A20898" w:rsidRDefault="00A20898" w:rsidP="00F05B24">
      <w:pPr>
        <w:pStyle w:val="ac"/>
        <w:jc w:val="both"/>
      </w:pPr>
    </w:p>
  </w:footnote>
  <w:footnote w:id="4">
    <w:p w14:paraId="18FF3825" w14:textId="3FB1EF88" w:rsidR="007E0E7D" w:rsidRDefault="007E0E7D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 w:rsidR="00424458" w:rsidRPr="00EE0D7C">
        <w:t xml:space="preserve">Источник:  </w:t>
      </w:r>
      <w:r w:rsidR="00424458" w:rsidRPr="00EE0D7C">
        <w:rPr>
          <w:rFonts w:eastAsia="Times New Roman"/>
          <w:lang w:eastAsia="ru-RU"/>
        </w:rPr>
        <w:t>данные</w:t>
      </w:r>
      <w:proofErr w:type="gramEnd"/>
      <w:r w:rsidR="00424458" w:rsidRPr="00EE0D7C">
        <w:rPr>
          <w:rFonts w:eastAsia="Times New Roman"/>
          <w:lang w:eastAsia="ru-RU"/>
        </w:rPr>
        <w:t xml:space="preserve"> </w:t>
      </w:r>
      <w:r w:rsidR="00424458">
        <w:rPr>
          <w:rFonts w:eastAsia="Times New Roman"/>
          <w:lang w:eastAsia="ru-RU"/>
        </w:rPr>
        <w:t xml:space="preserve">ЦБ </w:t>
      </w:r>
      <w:r w:rsidR="00424458" w:rsidRPr="00EE0D7C">
        <w:rPr>
          <w:rFonts w:eastAsia="Times New Roman"/>
          <w:lang w:eastAsia="ru-RU"/>
        </w:rPr>
        <w:t xml:space="preserve"> РФ. </w:t>
      </w:r>
      <w:r w:rsidR="00424458" w:rsidRPr="00EE0D7C">
        <w:rPr>
          <w:rFonts w:eastAsia="Times New Roman"/>
          <w:lang w:val="en-GB" w:eastAsia="ru-RU"/>
        </w:rPr>
        <w:t>URL</w:t>
      </w:r>
      <w:r w:rsidR="00424458" w:rsidRPr="00BD2CE5">
        <w:rPr>
          <w:rFonts w:eastAsia="Times New Roman"/>
          <w:lang w:eastAsia="ru-RU"/>
        </w:rPr>
        <w:t>:</w:t>
      </w:r>
      <w:r w:rsidR="00424458" w:rsidRPr="00EE0D7C">
        <w:rPr>
          <w:shd w:val="clear" w:color="auto" w:fill="FFFFFF"/>
        </w:rPr>
        <w:t xml:space="preserve"> </w:t>
      </w:r>
      <w:hyperlink r:id="rId1" w:history="1">
        <w:r w:rsidR="00424458" w:rsidRPr="007F2FFF">
          <w:rPr>
            <w:rStyle w:val="a4"/>
            <w:rFonts w:eastAsia="Times New Roman"/>
            <w:lang w:eastAsia="ru-RU"/>
          </w:rPr>
          <w:t>http://www.minfin.</w:t>
        </w:r>
        <w:r w:rsidR="00424458" w:rsidRPr="007F2FFF">
          <w:rPr>
            <w:rStyle w:val="a4"/>
            <w:rFonts w:eastAsia="Times New Roman"/>
            <w:lang w:val="en-US" w:eastAsia="ru-RU"/>
          </w:rPr>
          <w:t>gov</w:t>
        </w:r>
        <w:r w:rsidR="00424458" w:rsidRPr="007F2FFF">
          <w:rPr>
            <w:rStyle w:val="a4"/>
            <w:rFonts w:eastAsia="Times New Roman"/>
            <w:lang w:eastAsia="ru-RU"/>
          </w:rPr>
          <w:t>.</w:t>
        </w:r>
        <w:proofErr w:type="spellStart"/>
        <w:r w:rsidR="00424458" w:rsidRPr="007F2FFF">
          <w:rPr>
            <w:rStyle w:val="a4"/>
            <w:rFonts w:eastAsia="Times New Roman"/>
            <w:lang w:eastAsia="ru-RU"/>
          </w:rPr>
          <w:t>ru</w:t>
        </w:r>
        <w:proofErr w:type="spellEnd"/>
      </w:hyperlink>
      <w:r w:rsidR="00424458">
        <w:rPr>
          <w:rFonts w:eastAsia="Times New Roman"/>
          <w:lang w:eastAsia="ru-RU"/>
        </w:rPr>
        <w:t>.</w:t>
      </w:r>
      <w:r w:rsidR="00E20C70">
        <w:rPr>
          <w:rFonts w:eastAsia="Times New Roman"/>
          <w:lang w:eastAsia="ru-RU"/>
        </w:rPr>
        <w:t xml:space="preserve"> Составлено автором.</w:t>
      </w:r>
    </w:p>
  </w:footnote>
  <w:footnote w:id="5">
    <w:p w14:paraId="0D25C7C2" w14:textId="38D4FCA0" w:rsidR="00E20C70" w:rsidRPr="0073118A" w:rsidRDefault="00E20C70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 w:rsidRPr="0073118A">
        <w:t xml:space="preserve">Источник:  </w:t>
      </w:r>
      <w:r w:rsidRPr="0073118A">
        <w:rPr>
          <w:rFonts w:eastAsia="Times New Roman"/>
          <w:lang w:eastAsia="ru-RU"/>
        </w:rPr>
        <w:t>данные</w:t>
      </w:r>
      <w:proofErr w:type="gramEnd"/>
      <w:r w:rsidRPr="0073118A">
        <w:rPr>
          <w:rFonts w:eastAsia="Times New Roman"/>
          <w:lang w:eastAsia="ru-RU"/>
        </w:rPr>
        <w:t xml:space="preserve"> ЦБ  РФ. </w:t>
      </w:r>
      <w:r w:rsidRPr="0073118A">
        <w:rPr>
          <w:rFonts w:eastAsia="Times New Roman"/>
          <w:lang w:val="en-GB" w:eastAsia="ru-RU"/>
        </w:rPr>
        <w:t>URL</w:t>
      </w:r>
      <w:r w:rsidRPr="00BD2CE5">
        <w:rPr>
          <w:rFonts w:eastAsia="Times New Roman"/>
          <w:lang w:eastAsia="ru-RU"/>
        </w:rPr>
        <w:t>:</w:t>
      </w:r>
      <w:r w:rsidRPr="0073118A">
        <w:rPr>
          <w:shd w:val="clear" w:color="auto" w:fill="FFFFFF"/>
        </w:rPr>
        <w:t xml:space="preserve"> </w:t>
      </w:r>
      <w:hyperlink r:id="rId2" w:history="1">
        <w:r w:rsidRPr="0073118A">
          <w:rPr>
            <w:rStyle w:val="a4"/>
            <w:rFonts w:eastAsia="Times New Roman"/>
            <w:lang w:eastAsia="ru-RU"/>
          </w:rPr>
          <w:t>http://www.minfin.</w:t>
        </w:r>
        <w:r w:rsidRPr="0073118A">
          <w:rPr>
            <w:rStyle w:val="a4"/>
            <w:rFonts w:eastAsia="Times New Roman"/>
            <w:lang w:val="en-US" w:eastAsia="ru-RU"/>
          </w:rPr>
          <w:t>gov</w:t>
        </w:r>
        <w:r w:rsidRPr="0073118A">
          <w:rPr>
            <w:rStyle w:val="a4"/>
            <w:rFonts w:eastAsia="Times New Roman"/>
            <w:lang w:eastAsia="ru-RU"/>
          </w:rPr>
          <w:t>.</w:t>
        </w:r>
        <w:proofErr w:type="spellStart"/>
        <w:r w:rsidRPr="0073118A">
          <w:rPr>
            <w:rStyle w:val="a4"/>
            <w:rFonts w:eastAsia="Times New Roman"/>
            <w:lang w:eastAsia="ru-RU"/>
          </w:rPr>
          <w:t>ru</w:t>
        </w:r>
        <w:proofErr w:type="spellEnd"/>
      </w:hyperlink>
      <w:r w:rsidRPr="0073118A">
        <w:rPr>
          <w:rFonts w:eastAsia="Times New Roman"/>
          <w:lang w:eastAsia="ru-RU"/>
        </w:rPr>
        <w:t xml:space="preserve">. </w:t>
      </w:r>
      <w:proofErr w:type="spellStart"/>
      <w:r w:rsidRPr="0073118A">
        <w:t>Составленом</w:t>
      </w:r>
      <w:proofErr w:type="spellEnd"/>
      <w:r w:rsidRPr="0073118A">
        <w:t xml:space="preserve"> автором.</w:t>
      </w:r>
    </w:p>
  </w:footnote>
  <w:footnote w:id="6">
    <w:p w14:paraId="44A4A9D9" w14:textId="5F1BE466" w:rsidR="00B819DB" w:rsidRPr="0060442A" w:rsidRDefault="00A20898" w:rsidP="002A77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18A">
        <w:rPr>
          <w:rStyle w:val="ae"/>
          <w:rFonts w:ascii="Times New Roman" w:hAnsi="Times New Roman" w:cs="Times New Roman"/>
        </w:rPr>
        <w:footnoteRef/>
      </w:r>
      <w:r w:rsidRPr="0073118A">
        <w:rPr>
          <w:rFonts w:ascii="Times New Roman" w:hAnsi="Times New Roman" w:cs="Times New Roman"/>
        </w:rPr>
        <w:t xml:space="preserve"> Тавасиев, А. М.  Банковское </w:t>
      </w:r>
      <w:proofErr w:type="gramStart"/>
      <w:r w:rsidRPr="0073118A">
        <w:rPr>
          <w:rFonts w:ascii="Times New Roman" w:hAnsi="Times New Roman" w:cs="Times New Roman"/>
        </w:rPr>
        <w:t>дело :</w:t>
      </w:r>
      <w:proofErr w:type="gramEnd"/>
      <w:r w:rsidRPr="0073118A">
        <w:rPr>
          <w:rFonts w:ascii="Times New Roman" w:hAnsi="Times New Roman" w:cs="Times New Roman"/>
        </w:rPr>
        <w:t xml:space="preserve"> учебник для вузов / А. М. Тавасиев. — 4-е изд., </w:t>
      </w:r>
      <w:proofErr w:type="spellStart"/>
      <w:r w:rsidRPr="0073118A">
        <w:rPr>
          <w:rFonts w:ascii="Times New Roman" w:hAnsi="Times New Roman" w:cs="Times New Roman"/>
        </w:rPr>
        <w:t>перераб</w:t>
      </w:r>
      <w:proofErr w:type="spellEnd"/>
      <w:r w:rsidRPr="0073118A">
        <w:rPr>
          <w:rFonts w:ascii="Times New Roman" w:hAnsi="Times New Roman" w:cs="Times New Roman"/>
        </w:rPr>
        <w:t xml:space="preserve">. и доп. — </w:t>
      </w:r>
      <w:proofErr w:type="gramStart"/>
      <w:r w:rsidRPr="0073118A">
        <w:rPr>
          <w:rFonts w:ascii="Times New Roman" w:hAnsi="Times New Roman" w:cs="Times New Roman"/>
        </w:rPr>
        <w:t>Москва :</w:t>
      </w:r>
      <w:proofErr w:type="gramEnd"/>
      <w:r w:rsidRPr="0073118A">
        <w:rPr>
          <w:rFonts w:ascii="Times New Roman" w:hAnsi="Times New Roman" w:cs="Times New Roman"/>
        </w:rPr>
        <w:t xml:space="preserve"> Издательство </w:t>
      </w:r>
      <w:proofErr w:type="spellStart"/>
      <w:r w:rsidRPr="0073118A">
        <w:rPr>
          <w:rFonts w:ascii="Times New Roman" w:hAnsi="Times New Roman" w:cs="Times New Roman"/>
        </w:rPr>
        <w:t>Юрайт</w:t>
      </w:r>
      <w:proofErr w:type="spellEnd"/>
      <w:r w:rsidRPr="0073118A">
        <w:rPr>
          <w:rFonts w:ascii="Times New Roman" w:hAnsi="Times New Roman" w:cs="Times New Roman"/>
        </w:rPr>
        <w:t xml:space="preserve">, 2024. </w:t>
      </w:r>
      <w:r w:rsidR="00F05B24" w:rsidRPr="0073118A">
        <w:rPr>
          <w:rFonts w:ascii="Times New Roman" w:hAnsi="Times New Roman" w:cs="Times New Roman"/>
        </w:rPr>
        <w:t>С.</w:t>
      </w:r>
      <w:r w:rsidRPr="0073118A">
        <w:rPr>
          <w:rFonts w:ascii="Times New Roman" w:hAnsi="Times New Roman" w:cs="Times New Roman"/>
        </w:rPr>
        <w:t xml:space="preserve">  29.</w:t>
      </w:r>
      <w:r w:rsidR="00AD0EF3" w:rsidRPr="0073118A">
        <w:rPr>
          <w:rFonts w:ascii="Times New Roman" w:hAnsi="Times New Roman" w:cs="Times New Roman"/>
        </w:rPr>
        <w:t xml:space="preserve"> </w:t>
      </w:r>
      <w:r w:rsidR="00B819DB" w:rsidRPr="0073118A">
        <w:rPr>
          <w:rFonts w:ascii="Times New Roman" w:hAnsi="Times New Roman" w:cs="Times New Roman"/>
          <w:sz w:val="20"/>
          <w:szCs w:val="20"/>
        </w:rPr>
        <w:t>(</w:t>
      </w:r>
      <w:r w:rsidR="00B819DB" w:rsidRPr="0060442A">
        <w:rPr>
          <w:rFonts w:ascii="Times New Roman" w:hAnsi="Times New Roman" w:cs="Times New Roman"/>
          <w:sz w:val="20"/>
          <w:szCs w:val="20"/>
        </w:rPr>
        <w:t xml:space="preserve">Дата обращения </w:t>
      </w:r>
      <w:r w:rsidR="00B819DB" w:rsidRPr="0073118A">
        <w:rPr>
          <w:rFonts w:ascii="Times New Roman" w:hAnsi="Times New Roman" w:cs="Times New Roman"/>
          <w:sz w:val="20"/>
          <w:szCs w:val="20"/>
        </w:rPr>
        <w:t>09</w:t>
      </w:r>
      <w:r w:rsidR="00B819DB" w:rsidRPr="0060442A">
        <w:rPr>
          <w:rFonts w:ascii="Times New Roman" w:hAnsi="Times New Roman" w:cs="Times New Roman"/>
          <w:sz w:val="20"/>
          <w:szCs w:val="20"/>
        </w:rPr>
        <w:t>.04.2024).</w:t>
      </w:r>
    </w:p>
    <w:p w14:paraId="36B1D52C" w14:textId="7C14D50D" w:rsidR="00A20898" w:rsidRPr="00A20898" w:rsidRDefault="00A20898" w:rsidP="00F05B24">
      <w:pPr>
        <w:pStyle w:val="ac"/>
        <w:jc w:val="both"/>
      </w:pPr>
    </w:p>
  </w:footnote>
  <w:footnote w:id="7">
    <w:p w14:paraId="25362820" w14:textId="0A7DFEA0" w:rsidR="00A20898" w:rsidRPr="008503AE" w:rsidRDefault="00A20898" w:rsidP="00936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 w:rsidR="00936E2A">
        <w:t xml:space="preserve"> </w:t>
      </w:r>
      <w:r w:rsidR="00936E2A" w:rsidRPr="008503AE">
        <w:rPr>
          <w:rFonts w:ascii="Times New Roman" w:hAnsi="Times New Roman" w:cs="Times New Roman"/>
          <w:sz w:val="20"/>
          <w:szCs w:val="20"/>
        </w:rPr>
        <w:t>Алексеева Д. Г.</w:t>
      </w:r>
      <w:proofErr w:type="gramStart"/>
      <w:r w:rsidR="00936E2A" w:rsidRPr="008503AE">
        <w:rPr>
          <w:rFonts w:ascii="Times New Roman" w:hAnsi="Times New Roman" w:cs="Times New Roman"/>
          <w:sz w:val="20"/>
          <w:szCs w:val="20"/>
        </w:rPr>
        <w:t>,  Современная</w:t>
      </w:r>
      <w:proofErr w:type="gramEnd"/>
      <w:r w:rsidR="00936E2A" w:rsidRPr="008503AE">
        <w:rPr>
          <w:rFonts w:ascii="Times New Roman" w:hAnsi="Times New Roman" w:cs="Times New Roman"/>
          <w:sz w:val="20"/>
          <w:szCs w:val="20"/>
        </w:rPr>
        <w:t xml:space="preserve"> банковская система Российской Федерации : учебник для вузов / Д. Г. Алексеева [и др.] ; ответственные редакторы Д. Г. Алексеева, С. В. </w:t>
      </w:r>
      <w:proofErr w:type="spellStart"/>
      <w:r w:rsidR="00936E2A" w:rsidRPr="008503AE">
        <w:rPr>
          <w:rFonts w:ascii="Times New Roman" w:hAnsi="Times New Roman" w:cs="Times New Roman"/>
          <w:sz w:val="20"/>
          <w:szCs w:val="20"/>
        </w:rPr>
        <w:t>Пыхтин</w:t>
      </w:r>
      <w:proofErr w:type="spellEnd"/>
      <w:r w:rsidR="00936E2A" w:rsidRPr="008503AE">
        <w:rPr>
          <w:rFonts w:ascii="Times New Roman" w:hAnsi="Times New Roman" w:cs="Times New Roman"/>
          <w:sz w:val="20"/>
          <w:szCs w:val="20"/>
        </w:rPr>
        <w:t xml:space="preserve">. — </w:t>
      </w:r>
      <w:proofErr w:type="gramStart"/>
      <w:r w:rsidR="00936E2A" w:rsidRPr="008503AE"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 w:rsidR="00936E2A" w:rsidRPr="008503AE">
        <w:rPr>
          <w:rFonts w:ascii="Times New Roman" w:hAnsi="Times New Roman" w:cs="Times New Roman"/>
          <w:sz w:val="20"/>
          <w:szCs w:val="20"/>
        </w:rPr>
        <w:t xml:space="preserve"> Издательство </w:t>
      </w:r>
      <w:proofErr w:type="spellStart"/>
      <w:r w:rsidR="00936E2A" w:rsidRPr="008503AE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="00936E2A" w:rsidRPr="008503AE">
        <w:rPr>
          <w:rFonts w:ascii="Times New Roman" w:hAnsi="Times New Roman" w:cs="Times New Roman"/>
          <w:sz w:val="20"/>
          <w:szCs w:val="20"/>
        </w:rPr>
        <w:t>, 2024. С. 14. (</w:t>
      </w:r>
      <w:r w:rsidR="00936E2A" w:rsidRPr="0060442A">
        <w:rPr>
          <w:rFonts w:ascii="Times New Roman" w:hAnsi="Times New Roman" w:cs="Times New Roman"/>
          <w:sz w:val="20"/>
          <w:szCs w:val="20"/>
        </w:rPr>
        <w:t xml:space="preserve">Дата обращения </w:t>
      </w:r>
      <w:r w:rsidR="00A81D80" w:rsidRPr="008503AE">
        <w:rPr>
          <w:rFonts w:ascii="Times New Roman" w:hAnsi="Times New Roman" w:cs="Times New Roman"/>
          <w:sz w:val="20"/>
          <w:szCs w:val="20"/>
        </w:rPr>
        <w:t>20</w:t>
      </w:r>
      <w:r w:rsidR="00936E2A" w:rsidRPr="0060442A">
        <w:rPr>
          <w:rFonts w:ascii="Times New Roman" w:hAnsi="Times New Roman" w:cs="Times New Roman"/>
          <w:sz w:val="20"/>
          <w:szCs w:val="20"/>
        </w:rPr>
        <w:t>.04.2024).</w:t>
      </w:r>
    </w:p>
  </w:footnote>
  <w:footnote w:id="8">
    <w:p w14:paraId="6B95A1FB" w14:textId="4D21C958" w:rsidR="00A20898" w:rsidRPr="008503AE" w:rsidRDefault="00A20898" w:rsidP="00A81D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03AE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8503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6E2A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Пищулов</w:t>
      </w:r>
      <w:proofErr w:type="spellEnd"/>
      <w:r w:rsidR="00936E2A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В. М. </w:t>
      </w:r>
      <w:proofErr w:type="gramStart"/>
      <w:r w:rsidR="00BB1B98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Экономика :</w:t>
      </w:r>
      <w:proofErr w:type="gramEnd"/>
      <w:r w:rsidR="00BB1B98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учебник и практикум для вузов / В. М. </w:t>
      </w:r>
      <w:proofErr w:type="spellStart"/>
      <w:r w:rsidR="00BB1B98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Пищулов</w:t>
      </w:r>
      <w:proofErr w:type="spellEnd"/>
      <w:r w:rsidR="00BB1B98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[и др.] ; под общей редакцией В. М. </w:t>
      </w:r>
      <w:proofErr w:type="spellStart"/>
      <w:r w:rsidR="00BB1B98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Пищулова</w:t>
      </w:r>
      <w:proofErr w:type="spellEnd"/>
      <w:r w:rsidR="00BB1B98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– </w:t>
      </w:r>
      <w:proofErr w:type="gramStart"/>
      <w:r w:rsidR="00BB1B98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Москва :</w:t>
      </w:r>
      <w:proofErr w:type="gramEnd"/>
      <w:r w:rsidR="00BB1B98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Издательство </w:t>
      </w:r>
      <w:proofErr w:type="spellStart"/>
      <w:r w:rsidR="00BB1B98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Юрайт</w:t>
      </w:r>
      <w:proofErr w:type="spellEnd"/>
      <w:r w:rsidR="00BB1B98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2021. С. 176</w:t>
      </w:r>
      <w:r w:rsidR="00A81D80" w:rsidRPr="008503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="00A81D80" w:rsidRPr="008503AE">
        <w:rPr>
          <w:rFonts w:ascii="Times New Roman" w:hAnsi="Times New Roman" w:cs="Times New Roman"/>
          <w:sz w:val="20"/>
          <w:szCs w:val="20"/>
        </w:rPr>
        <w:t>(</w:t>
      </w:r>
      <w:r w:rsidR="00A81D80" w:rsidRPr="0060442A">
        <w:rPr>
          <w:rFonts w:ascii="Times New Roman" w:hAnsi="Times New Roman" w:cs="Times New Roman"/>
          <w:sz w:val="20"/>
          <w:szCs w:val="20"/>
        </w:rPr>
        <w:t xml:space="preserve">Дата обращения </w:t>
      </w:r>
      <w:r w:rsidR="00A81D80" w:rsidRPr="008503AE">
        <w:rPr>
          <w:rFonts w:ascii="Times New Roman" w:hAnsi="Times New Roman" w:cs="Times New Roman"/>
          <w:sz w:val="20"/>
          <w:szCs w:val="20"/>
        </w:rPr>
        <w:t>22</w:t>
      </w:r>
      <w:r w:rsidR="00A81D80" w:rsidRPr="0060442A">
        <w:rPr>
          <w:rFonts w:ascii="Times New Roman" w:hAnsi="Times New Roman" w:cs="Times New Roman"/>
          <w:sz w:val="20"/>
          <w:szCs w:val="20"/>
        </w:rPr>
        <w:t>.04.2024).</w:t>
      </w:r>
    </w:p>
  </w:footnote>
  <w:footnote w:id="9">
    <w:p w14:paraId="37C2C76C" w14:textId="74E79F5D" w:rsidR="00F83557" w:rsidRPr="008503AE" w:rsidRDefault="00BE3AD1">
      <w:pPr>
        <w:pStyle w:val="ac"/>
      </w:pPr>
      <w:r w:rsidRPr="008503AE">
        <w:rPr>
          <w:rStyle w:val="ae"/>
        </w:rPr>
        <w:footnoteRef/>
      </w:r>
      <w:r w:rsidRPr="008503AE">
        <w:t xml:space="preserve"> Источник: данные ФСГС РФ. </w:t>
      </w:r>
      <w:r w:rsidRPr="008503AE">
        <w:rPr>
          <w:lang w:val="en-US"/>
        </w:rPr>
        <w:t>URL</w:t>
      </w:r>
      <w:r w:rsidRPr="008503AE">
        <w:t xml:space="preserve">: </w:t>
      </w:r>
      <w:hyperlink r:id="rId3" w:history="1">
        <w:r w:rsidRPr="008503AE">
          <w:rPr>
            <w:color w:val="0563C1" w:themeColor="hyperlink"/>
            <w:u w:val="single"/>
            <w:lang w:val="en-US"/>
          </w:rPr>
          <w:t>https</w:t>
        </w:r>
        <w:r w:rsidRPr="008503AE">
          <w:rPr>
            <w:color w:val="0563C1" w:themeColor="hyperlink"/>
            <w:u w:val="single"/>
          </w:rPr>
          <w:t>://</w:t>
        </w:r>
        <w:proofErr w:type="spellStart"/>
        <w:r w:rsidRPr="008503AE">
          <w:rPr>
            <w:color w:val="0563C1" w:themeColor="hyperlink"/>
            <w:u w:val="single"/>
            <w:lang w:val="en-US"/>
          </w:rPr>
          <w:t>rosstat</w:t>
        </w:r>
        <w:proofErr w:type="spellEnd"/>
        <w:r w:rsidRPr="008503AE">
          <w:rPr>
            <w:color w:val="0563C1" w:themeColor="hyperlink"/>
            <w:u w:val="single"/>
          </w:rPr>
          <w:t>.</w:t>
        </w:r>
        <w:r w:rsidRPr="008503AE">
          <w:rPr>
            <w:color w:val="0563C1" w:themeColor="hyperlink"/>
            <w:u w:val="single"/>
            <w:lang w:val="en-US"/>
          </w:rPr>
          <w:t>gov</w:t>
        </w:r>
        <w:r w:rsidRPr="008503AE">
          <w:rPr>
            <w:color w:val="0563C1" w:themeColor="hyperlink"/>
            <w:u w:val="single"/>
          </w:rPr>
          <w:t>.</w:t>
        </w:r>
        <w:proofErr w:type="spellStart"/>
        <w:r w:rsidRPr="008503AE">
          <w:rPr>
            <w:color w:val="0563C1" w:themeColor="hyperlink"/>
            <w:u w:val="single"/>
            <w:lang w:val="en-US"/>
          </w:rPr>
          <w:t>ru</w:t>
        </w:r>
        <w:proofErr w:type="spellEnd"/>
        <w:r w:rsidRPr="008503AE">
          <w:rPr>
            <w:color w:val="0563C1" w:themeColor="hyperlink"/>
            <w:u w:val="single"/>
          </w:rPr>
          <w:t>/</w:t>
        </w:r>
        <w:r w:rsidRPr="008503AE">
          <w:rPr>
            <w:color w:val="0563C1" w:themeColor="hyperlink"/>
            <w:u w:val="single"/>
            <w:lang w:val="en-US"/>
          </w:rPr>
          <w:t>folder</w:t>
        </w:r>
        <w:r w:rsidRPr="008503AE">
          <w:rPr>
            <w:color w:val="0563C1" w:themeColor="hyperlink"/>
            <w:u w:val="single"/>
          </w:rPr>
          <w:t>/210/</w:t>
        </w:r>
        <w:r w:rsidRPr="008503AE">
          <w:rPr>
            <w:color w:val="0563C1" w:themeColor="hyperlink"/>
            <w:u w:val="single"/>
            <w:lang w:val="en-US"/>
          </w:rPr>
          <w:t>document</w:t>
        </w:r>
        <w:r w:rsidRPr="008503AE">
          <w:rPr>
            <w:color w:val="0563C1" w:themeColor="hyperlink"/>
            <w:u w:val="single"/>
          </w:rPr>
          <w:t>/13238</w:t>
        </w:r>
      </w:hyperlink>
      <w:r w:rsidRPr="008503AE">
        <w:t>. Расчёты автора. (Дата обращения 16.04.2024).</w:t>
      </w:r>
    </w:p>
  </w:footnote>
  <w:footnote w:id="10">
    <w:p w14:paraId="3CCBD467" w14:textId="3C8B8888" w:rsidR="00A27FC8" w:rsidRPr="00BD2CE5" w:rsidRDefault="00A27FC8" w:rsidP="00EE0D7C">
      <w:pPr>
        <w:pStyle w:val="ac"/>
        <w:jc w:val="both"/>
      </w:pPr>
      <w:r w:rsidRPr="001D3A41">
        <w:rPr>
          <w:rStyle w:val="ae"/>
        </w:rPr>
        <w:footnoteRef/>
      </w:r>
      <w:r w:rsidRPr="001D3A41">
        <w:t xml:space="preserve"> </w:t>
      </w:r>
      <w:r w:rsidR="009971C6" w:rsidRPr="00BD2CE5">
        <w:t xml:space="preserve"> </w:t>
      </w:r>
      <w:proofErr w:type="gramStart"/>
      <w:r w:rsidRPr="001D3A41">
        <w:t xml:space="preserve">Источник:  </w:t>
      </w:r>
      <w:r w:rsidR="00D437CB" w:rsidRPr="001D3A41">
        <w:rPr>
          <w:rFonts w:eastAsia="Times New Roman"/>
          <w:lang w:eastAsia="ru-RU"/>
        </w:rPr>
        <w:t>данные</w:t>
      </w:r>
      <w:proofErr w:type="gramEnd"/>
      <w:r w:rsidRPr="001D3A41">
        <w:rPr>
          <w:rFonts w:eastAsia="Times New Roman"/>
          <w:lang w:eastAsia="ru-RU"/>
        </w:rPr>
        <w:t xml:space="preserve"> Минфина РФ</w:t>
      </w:r>
      <w:r w:rsidR="00D437CB" w:rsidRPr="001D3A41">
        <w:rPr>
          <w:rFonts w:eastAsia="Times New Roman"/>
          <w:lang w:eastAsia="ru-RU"/>
        </w:rPr>
        <w:t>.</w:t>
      </w:r>
      <w:r w:rsidR="009D4EED" w:rsidRPr="001D3A41">
        <w:rPr>
          <w:rFonts w:eastAsia="Times New Roman"/>
          <w:lang w:eastAsia="ru-RU"/>
        </w:rPr>
        <w:t xml:space="preserve"> </w:t>
      </w:r>
      <w:r w:rsidR="009D4EED" w:rsidRPr="001D3A41">
        <w:rPr>
          <w:rFonts w:eastAsia="Times New Roman"/>
          <w:lang w:val="en-GB" w:eastAsia="ru-RU"/>
        </w:rPr>
        <w:t>URL</w:t>
      </w:r>
      <w:r w:rsidR="009D4EED" w:rsidRPr="00BD2CE5">
        <w:rPr>
          <w:rFonts w:eastAsia="Times New Roman"/>
          <w:lang w:eastAsia="ru-RU"/>
        </w:rPr>
        <w:t>:</w:t>
      </w:r>
      <w:r w:rsidRPr="001D3A41">
        <w:rPr>
          <w:shd w:val="clear" w:color="auto" w:fill="FFFFFF"/>
        </w:rPr>
        <w:t xml:space="preserve"> </w:t>
      </w:r>
      <w:hyperlink r:id="rId4" w:history="1">
        <w:r w:rsidR="00854AC2" w:rsidRPr="001D3A41">
          <w:rPr>
            <w:rStyle w:val="a4"/>
            <w:rFonts w:eastAsia="Times New Roman"/>
            <w:lang w:eastAsia="ru-RU"/>
          </w:rPr>
          <w:t>http://www.minfin.</w:t>
        </w:r>
        <w:r w:rsidR="00854AC2" w:rsidRPr="001D3A41">
          <w:rPr>
            <w:rStyle w:val="a4"/>
            <w:rFonts w:eastAsia="Times New Roman"/>
            <w:lang w:val="en-US" w:eastAsia="ru-RU"/>
          </w:rPr>
          <w:t>gov</w:t>
        </w:r>
        <w:r w:rsidR="00854AC2" w:rsidRPr="001D3A41">
          <w:rPr>
            <w:rStyle w:val="a4"/>
            <w:rFonts w:eastAsia="Times New Roman"/>
            <w:lang w:eastAsia="ru-RU"/>
          </w:rPr>
          <w:t>.</w:t>
        </w:r>
        <w:proofErr w:type="spellStart"/>
        <w:r w:rsidR="00854AC2" w:rsidRPr="001D3A41">
          <w:rPr>
            <w:rStyle w:val="a4"/>
            <w:rFonts w:eastAsia="Times New Roman"/>
            <w:lang w:eastAsia="ru-RU"/>
          </w:rPr>
          <w:t>ru</w:t>
        </w:r>
        <w:proofErr w:type="spellEnd"/>
      </w:hyperlink>
      <w:r w:rsidR="00854AC2" w:rsidRPr="001D3A41">
        <w:t xml:space="preserve">. </w:t>
      </w:r>
      <w:r w:rsidR="009D4EED" w:rsidRPr="001D3A41">
        <w:t>Расчёты автора. (Дата обращения 16.04.2024).</w:t>
      </w:r>
    </w:p>
  </w:footnote>
  <w:footnote w:id="11">
    <w:p w14:paraId="3A0EAB97" w14:textId="3471EBFF" w:rsidR="00A20898" w:rsidRPr="001D3A41" w:rsidRDefault="00A20898" w:rsidP="002F07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3A41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="00C76D03" w:rsidRPr="001D3A41">
        <w:rPr>
          <w:rFonts w:ascii="Times New Roman" w:hAnsi="Times New Roman" w:cs="Times New Roman"/>
          <w:sz w:val="18"/>
          <w:szCs w:val="18"/>
        </w:rPr>
        <w:t>Алексеева Д. Г.</w:t>
      </w:r>
      <w:proofErr w:type="gramStart"/>
      <w:r w:rsidR="00C76D03" w:rsidRPr="001D3A41">
        <w:rPr>
          <w:rFonts w:ascii="Times New Roman" w:hAnsi="Times New Roman" w:cs="Times New Roman"/>
          <w:sz w:val="18"/>
          <w:szCs w:val="18"/>
        </w:rPr>
        <w:t>,  Современная</w:t>
      </w:r>
      <w:proofErr w:type="gramEnd"/>
      <w:r w:rsidR="00C76D03" w:rsidRPr="001D3A41">
        <w:rPr>
          <w:rFonts w:ascii="Times New Roman" w:hAnsi="Times New Roman" w:cs="Times New Roman"/>
          <w:sz w:val="18"/>
          <w:szCs w:val="18"/>
        </w:rPr>
        <w:t xml:space="preserve"> банковская система Российской Федерации : учебник для вузов / Д. Г. Алексеева [и др.] ; ответственные редакторы Д. Г. Алексеева, С. В. </w:t>
      </w:r>
      <w:proofErr w:type="spellStart"/>
      <w:r w:rsidR="00C76D03" w:rsidRPr="001D3A41">
        <w:rPr>
          <w:rFonts w:ascii="Times New Roman" w:hAnsi="Times New Roman" w:cs="Times New Roman"/>
          <w:sz w:val="18"/>
          <w:szCs w:val="18"/>
        </w:rPr>
        <w:t>Пыхтин</w:t>
      </w:r>
      <w:proofErr w:type="spellEnd"/>
      <w:r w:rsidR="00C76D03" w:rsidRPr="001D3A41">
        <w:rPr>
          <w:rFonts w:ascii="Times New Roman" w:hAnsi="Times New Roman" w:cs="Times New Roman"/>
          <w:sz w:val="18"/>
          <w:szCs w:val="18"/>
        </w:rPr>
        <w:t xml:space="preserve">. — </w:t>
      </w:r>
      <w:proofErr w:type="gramStart"/>
      <w:r w:rsidR="00C76D03" w:rsidRPr="001D3A41">
        <w:rPr>
          <w:rFonts w:ascii="Times New Roman" w:hAnsi="Times New Roman" w:cs="Times New Roman"/>
          <w:sz w:val="18"/>
          <w:szCs w:val="18"/>
        </w:rPr>
        <w:t>Москва :</w:t>
      </w:r>
      <w:proofErr w:type="gramEnd"/>
      <w:r w:rsidR="00C76D03" w:rsidRPr="001D3A41">
        <w:rPr>
          <w:rFonts w:ascii="Times New Roman" w:hAnsi="Times New Roman" w:cs="Times New Roman"/>
          <w:sz w:val="18"/>
          <w:szCs w:val="18"/>
        </w:rPr>
        <w:t xml:space="preserve"> Издательство </w:t>
      </w:r>
      <w:proofErr w:type="spellStart"/>
      <w:r w:rsidR="00C76D03" w:rsidRPr="001D3A41">
        <w:rPr>
          <w:rFonts w:ascii="Times New Roman" w:hAnsi="Times New Roman" w:cs="Times New Roman"/>
          <w:sz w:val="18"/>
          <w:szCs w:val="18"/>
        </w:rPr>
        <w:t>Юрайт</w:t>
      </w:r>
      <w:proofErr w:type="spellEnd"/>
      <w:r w:rsidR="00C76D03" w:rsidRPr="001D3A41">
        <w:rPr>
          <w:rFonts w:ascii="Times New Roman" w:hAnsi="Times New Roman" w:cs="Times New Roman"/>
          <w:sz w:val="18"/>
          <w:szCs w:val="18"/>
        </w:rPr>
        <w:t>, 2024. С. 14. (</w:t>
      </w:r>
      <w:r w:rsidR="00C76D03" w:rsidRPr="0060442A">
        <w:rPr>
          <w:rFonts w:ascii="Times New Roman" w:hAnsi="Times New Roman" w:cs="Times New Roman"/>
          <w:sz w:val="18"/>
          <w:szCs w:val="18"/>
        </w:rPr>
        <w:t xml:space="preserve">Дата обращения </w:t>
      </w:r>
      <w:r w:rsidR="00C76D03" w:rsidRPr="001D3A41">
        <w:rPr>
          <w:rFonts w:ascii="Times New Roman" w:hAnsi="Times New Roman" w:cs="Times New Roman"/>
          <w:sz w:val="18"/>
          <w:szCs w:val="18"/>
        </w:rPr>
        <w:t>2</w:t>
      </w:r>
      <w:r w:rsidR="006F1FCA" w:rsidRPr="001D3A41">
        <w:rPr>
          <w:rFonts w:ascii="Times New Roman" w:hAnsi="Times New Roman" w:cs="Times New Roman"/>
          <w:sz w:val="18"/>
          <w:szCs w:val="18"/>
        </w:rPr>
        <w:t>4.</w:t>
      </w:r>
      <w:r w:rsidR="00C76D03" w:rsidRPr="0060442A">
        <w:rPr>
          <w:rFonts w:ascii="Times New Roman" w:hAnsi="Times New Roman" w:cs="Times New Roman"/>
          <w:sz w:val="18"/>
          <w:szCs w:val="18"/>
        </w:rPr>
        <w:t>04.2024).</w:t>
      </w:r>
    </w:p>
  </w:footnote>
  <w:footnote w:id="12">
    <w:p w14:paraId="4632E643" w14:textId="77777777" w:rsidR="00AC6057" w:rsidRPr="001D3A41" w:rsidRDefault="00AC6057" w:rsidP="00AC6057">
      <w:pPr>
        <w:pStyle w:val="ac"/>
      </w:pPr>
      <w:r w:rsidRPr="001D3A41">
        <w:rPr>
          <w:rStyle w:val="ae"/>
        </w:rPr>
        <w:footnoteRef/>
      </w:r>
      <w:r w:rsidRPr="001D3A41">
        <w:t xml:space="preserve"> Источник: данные ФСГС РФ. </w:t>
      </w:r>
      <w:r w:rsidRPr="001D3A41">
        <w:rPr>
          <w:lang w:val="en-US"/>
        </w:rPr>
        <w:t>URL</w:t>
      </w:r>
      <w:r w:rsidRPr="001D3A41">
        <w:t xml:space="preserve">: </w:t>
      </w:r>
      <w:hyperlink r:id="rId5" w:history="1">
        <w:r w:rsidRPr="001D3A41">
          <w:rPr>
            <w:color w:val="0563C1" w:themeColor="hyperlink"/>
            <w:u w:val="single"/>
            <w:lang w:val="en-US"/>
          </w:rPr>
          <w:t>https</w:t>
        </w:r>
        <w:r w:rsidRPr="001D3A41">
          <w:rPr>
            <w:color w:val="0563C1" w:themeColor="hyperlink"/>
            <w:u w:val="single"/>
          </w:rPr>
          <w:t>://</w:t>
        </w:r>
        <w:proofErr w:type="spellStart"/>
        <w:r w:rsidRPr="001D3A41">
          <w:rPr>
            <w:color w:val="0563C1" w:themeColor="hyperlink"/>
            <w:u w:val="single"/>
            <w:lang w:val="en-US"/>
          </w:rPr>
          <w:t>rosstat</w:t>
        </w:r>
        <w:proofErr w:type="spellEnd"/>
        <w:r w:rsidRPr="001D3A41">
          <w:rPr>
            <w:color w:val="0563C1" w:themeColor="hyperlink"/>
            <w:u w:val="single"/>
          </w:rPr>
          <w:t>.</w:t>
        </w:r>
        <w:r w:rsidRPr="001D3A41">
          <w:rPr>
            <w:color w:val="0563C1" w:themeColor="hyperlink"/>
            <w:u w:val="single"/>
            <w:lang w:val="en-US"/>
          </w:rPr>
          <w:t>gov</w:t>
        </w:r>
        <w:r w:rsidRPr="001D3A41">
          <w:rPr>
            <w:color w:val="0563C1" w:themeColor="hyperlink"/>
            <w:u w:val="single"/>
          </w:rPr>
          <w:t>.</w:t>
        </w:r>
        <w:proofErr w:type="spellStart"/>
        <w:r w:rsidRPr="001D3A41">
          <w:rPr>
            <w:color w:val="0563C1" w:themeColor="hyperlink"/>
            <w:u w:val="single"/>
            <w:lang w:val="en-US"/>
          </w:rPr>
          <w:t>ru</w:t>
        </w:r>
        <w:proofErr w:type="spellEnd"/>
        <w:r w:rsidRPr="001D3A41">
          <w:rPr>
            <w:color w:val="0563C1" w:themeColor="hyperlink"/>
            <w:u w:val="single"/>
          </w:rPr>
          <w:t>/</w:t>
        </w:r>
        <w:r w:rsidRPr="001D3A41">
          <w:rPr>
            <w:color w:val="0563C1" w:themeColor="hyperlink"/>
            <w:u w:val="single"/>
            <w:lang w:val="en-US"/>
          </w:rPr>
          <w:t>folder</w:t>
        </w:r>
        <w:r w:rsidRPr="001D3A41">
          <w:rPr>
            <w:color w:val="0563C1" w:themeColor="hyperlink"/>
            <w:u w:val="single"/>
          </w:rPr>
          <w:t>/210/</w:t>
        </w:r>
        <w:r w:rsidRPr="001D3A41">
          <w:rPr>
            <w:color w:val="0563C1" w:themeColor="hyperlink"/>
            <w:u w:val="single"/>
            <w:lang w:val="en-US"/>
          </w:rPr>
          <w:t>document</w:t>
        </w:r>
        <w:r w:rsidRPr="001D3A41">
          <w:rPr>
            <w:color w:val="0563C1" w:themeColor="hyperlink"/>
            <w:u w:val="single"/>
          </w:rPr>
          <w:t>/13238</w:t>
        </w:r>
      </w:hyperlink>
      <w:r w:rsidRPr="001D3A41">
        <w:t>. Расчёты автора. (Дата обращения 16.04.2024).</w:t>
      </w:r>
    </w:p>
  </w:footnote>
  <w:footnote w:id="13">
    <w:p w14:paraId="0686F748" w14:textId="4DC20667" w:rsidR="00A20898" w:rsidRPr="001D3A41" w:rsidRDefault="00A20898" w:rsidP="002F07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3A41">
        <w:rPr>
          <w:rStyle w:val="ae"/>
          <w:rFonts w:ascii="Times New Roman" w:hAnsi="Times New Roman" w:cs="Times New Roman"/>
        </w:rPr>
        <w:footnoteRef/>
      </w:r>
      <w:r w:rsidRPr="001D3A41">
        <w:rPr>
          <w:rFonts w:ascii="Times New Roman" w:hAnsi="Times New Roman" w:cs="Times New Roman"/>
        </w:rPr>
        <w:t xml:space="preserve"> Золотова Л.В., Павлова М.М., Портнова Л.В. З-81 Современное состояние, тенденции и перспективы развития банковского сектора и рынка банковских услуг. – Волгоград: Изд-во «Сфера», 2022. </w:t>
      </w:r>
      <w:r w:rsidR="00F05B24" w:rsidRPr="001D3A41">
        <w:rPr>
          <w:rFonts w:ascii="Times New Roman" w:hAnsi="Times New Roman" w:cs="Times New Roman"/>
        </w:rPr>
        <w:t>С.</w:t>
      </w:r>
      <w:r w:rsidRPr="001D3A41">
        <w:rPr>
          <w:rFonts w:ascii="Times New Roman" w:hAnsi="Times New Roman" w:cs="Times New Roman"/>
        </w:rPr>
        <w:t xml:space="preserve"> 37.</w:t>
      </w:r>
      <w:r w:rsidR="002F07FA" w:rsidRPr="001D3A41">
        <w:rPr>
          <w:rFonts w:ascii="Times New Roman" w:hAnsi="Times New Roman" w:cs="Times New Roman"/>
          <w:sz w:val="18"/>
          <w:szCs w:val="18"/>
        </w:rPr>
        <w:t xml:space="preserve"> (</w:t>
      </w:r>
      <w:r w:rsidR="002F07FA" w:rsidRPr="0060442A">
        <w:rPr>
          <w:rFonts w:ascii="Times New Roman" w:hAnsi="Times New Roman" w:cs="Times New Roman"/>
          <w:sz w:val="18"/>
          <w:szCs w:val="18"/>
        </w:rPr>
        <w:t xml:space="preserve">Дата обращения </w:t>
      </w:r>
      <w:r w:rsidR="002F07FA" w:rsidRPr="001D3A41">
        <w:rPr>
          <w:rFonts w:ascii="Times New Roman" w:hAnsi="Times New Roman" w:cs="Times New Roman"/>
          <w:sz w:val="18"/>
          <w:szCs w:val="18"/>
        </w:rPr>
        <w:t>23.</w:t>
      </w:r>
      <w:r w:rsidR="002F07FA" w:rsidRPr="0060442A">
        <w:rPr>
          <w:rFonts w:ascii="Times New Roman" w:hAnsi="Times New Roman" w:cs="Times New Roman"/>
          <w:sz w:val="18"/>
          <w:szCs w:val="18"/>
        </w:rPr>
        <w:t>04.2024).</w:t>
      </w:r>
    </w:p>
  </w:footnote>
  <w:footnote w:id="14">
    <w:p w14:paraId="6F404E8B" w14:textId="3B901A12" w:rsidR="00804BDC" w:rsidRPr="00BD2CE5" w:rsidRDefault="00804BDC">
      <w:pPr>
        <w:pStyle w:val="ac"/>
      </w:pPr>
      <w:r w:rsidRPr="001D3A41">
        <w:rPr>
          <w:rStyle w:val="ae"/>
        </w:rPr>
        <w:footnoteRef/>
      </w:r>
      <w:r w:rsidRPr="001D3A41">
        <w:t xml:space="preserve"> </w:t>
      </w:r>
      <w:proofErr w:type="gramStart"/>
      <w:r w:rsidRPr="001D3A41">
        <w:t xml:space="preserve">Источник:  </w:t>
      </w:r>
      <w:r w:rsidRPr="001D3A41">
        <w:rPr>
          <w:rFonts w:eastAsia="Times New Roman"/>
          <w:lang w:eastAsia="ru-RU"/>
        </w:rPr>
        <w:t>данные</w:t>
      </w:r>
      <w:proofErr w:type="gramEnd"/>
      <w:r w:rsidRPr="001D3A41">
        <w:rPr>
          <w:rFonts w:eastAsia="Times New Roman"/>
          <w:lang w:eastAsia="ru-RU"/>
        </w:rPr>
        <w:t xml:space="preserve"> </w:t>
      </w:r>
      <w:r w:rsidR="00464BE8" w:rsidRPr="001D3A41">
        <w:rPr>
          <w:rFonts w:eastAsia="Times New Roman"/>
          <w:lang w:eastAsia="ru-RU"/>
        </w:rPr>
        <w:t xml:space="preserve">ЦБ </w:t>
      </w:r>
      <w:r w:rsidRPr="001D3A41">
        <w:rPr>
          <w:rFonts w:eastAsia="Times New Roman"/>
          <w:lang w:eastAsia="ru-RU"/>
        </w:rPr>
        <w:t xml:space="preserve"> РФ. </w:t>
      </w:r>
      <w:r w:rsidRPr="001D3A41">
        <w:rPr>
          <w:rFonts w:eastAsia="Times New Roman"/>
          <w:lang w:val="en-GB" w:eastAsia="ru-RU"/>
        </w:rPr>
        <w:t>URL</w:t>
      </w:r>
      <w:r w:rsidRPr="00BD2CE5">
        <w:rPr>
          <w:rFonts w:eastAsia="Times New Roman"/>
          <w:lang w:eastAsia="ru-RU"/>
        </w:rPr>
        <w:t>:</w:t>
      </w:r>
      <w:r w:rsidRPr="001D3A41">
        <w:rPr>
          <w:shd w:val="clear" w:color="auto" w:fill="FFFFFF"/>
        </w:rPr>
        <w:t xml:space="preserve"> </w:t>
      </w:r>
      <w:hyperlink r:id="rId6" w:history="1">
        <w:r w:rsidR="00854AC2" w:rsidRPr="001D3A41">
          <w:rPr>
            <w:rStyle w:val="a4"/>
            <w:rFonts w:eastAsia="Times New Roman"/>
            <w:lang w:eastAsia="ru-RU"/>
          </w:rPr>
          <w:t>http://www.minfin.</w:t>
        </w:r>
        <w:r w:rsidR="00854AC2" w:rsidRPr="001D3A41">
          <w:rPr>
            <w:rStyle w:val="a4"/>
            <w:rFonts w:eastAsia="Times New Roman"/>
            <w:lang w:val="en-US" w:eastAsia="ru-RU"/>
          </w:rPr>
          <w:t>gov</w:t>
        </w:r>
        <w:r w:rsidR="00854AC2" w:rsidRPr="001D3A41">
          <w:rPr>
            <w:rStyle w:val="a4"/>
            <w:rFonts w:eastAsia="Times New Roman"/>
            <w:lang w:eastAsia="ru-RU"/>
          </w:rPr>
          <w:t>.</w:t>
        </w:r>
        <w:proofErr w:type="spellStart"/>
        <w:r w:rsidR="00854AC2" w:rsidRPr="001D3A41">
          <w:rPr>
            <w:rStyle w:val="a4"/>
            <w:rFonts w:eastAsia="Times New Roman"/>
            <w:lang w:eastAsia="ru-RU"/>
          </w:rPr>
          <w:t>ru</w:t>
        </w:r>
        <w:proofErr w:type="spellEnd"/>
      </w:hyperlink>
      <w:r w:rsidR="00854AC2" w:rsidRPr="001D3A41">
        <w:rPr>
          <w:rFonts w:eastAsia="Times New Roman"/>
          <w:lang w:eastAsia="ru-RU"/>
        </w:rPr>
        <w:t xml:space="preserve">. </w:t>
      </w:r>
      <w:r w:rsidRPr="001D3A41">
        <w:t xml:space="preserve"> Расчёты автора. (Дата обращения 16.04.2024)</w:t>
      </w:r>
      <w:r w:rsidR="00F14E33" w:rsidRPr="001D3A41">
        <w:t>.</w:t>
      </w:r>
    </w:p>
  </w:footnote>
  <w:footnote w:id="15">
    <w:p w14:paraId="1B609D1D" w14:textId="399228D9" w:rsidR="00A20898" w:rsidRPr="001D3A41" w:rsidRDefault="00A20898" w:rsidP="002829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3A41">
        <w:rPr>
          <w:rStyle w:val="ae"/>
          <w:rFonts w:ascii="Times New Roman" w:hAnsi="Times New Roman" w:cs="Times New Roman"/>
        </w:rPr>
        <w:footnoteRef/>
      </w:r>
      <w:r w:rsidRPr="001D3A41">
        <w:rPr>
          <w:rFonts w:ascii="Times New Roman" w:hAnsi="Times New Roman" w:cs="Times New Roman"/>
        </w:rPr>
        <w:t xml:space="preserve"> </w:t>
      </w:r>
      <w:r w:rsidR="00BB1B98"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Курбатов, А. Я.  Банковское право </w:t>
      </w:r>
      <w:proofErr w:type="gramStart"/>
      <w:r w:rsidR="00BB1B98" w:rsidRPr="001D3A41">
        <w:rPr>
          <w:rFonts w:ascii="Times New Roman" w:hAnsi="Times New Roman" w:cs="Times New Roman"/>
          <w:color w:val="000000"/>
          <w:shd w:val="clear" w:color="auto" w:fill="FFFFFF"/>
        </w:rPr>
        <w:t>России :</w:t>
      </w:r>
      <w:proofErr w:type="gramEnd"/>
      <w:r w:rsidR="00BB1B98"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 учебник для вузов / А. Я. Курбатов. — 8-е изд., </w:t>
      </w:r>
      <w:proofErr w:type="spellStart"/>
      <w:r w:rsidR="00BB1B98" w:rsidRPr="001D3A41">
        <w:rPr>
          <w:rFonts w:ascii="Times New Roman" w:hAnsi="Times New Roman" w:cs="Times New Roman"/>
          <w:color w:val="000000"/>
          <w:shd w:val="clear" w:color="auto" w:fill="FFFFFF"/>
        </w:rPr>
        <w:t>перераб</w:t>
      </w:r>
      <w:proofErr w:type="spellEnd"/>
      <w:r w:rsidR="00BB1B98"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. и доп. — </w:t>
      </w:r>
      <w:proofErr w:type="gramStart"/>
      <w:r w:rsidR="00BB1B98" w:rsidRPr="001D3A41">
        <w:rPr>
          <w:rFonts w:ascii="Times New Roman" w:hAnsi="Times New Roman" w:cs="Times New Roman"/>
          <w:color w:val="000000"/>
          <w:shd w:val="clear" w:color="auto" w:fill="FFFFFF"/>
        </w:rPr>
        <w:t>Москва :</w:t>
      </w:r>
      <w:proofErr w:type="gramEnd"/>
      <w:r w:rsidR="00BB1B98"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="00BB1B98" w:rsidRPr="001D3A41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="00BB1B98" w:rsidRPr="001D3A41">
        <w:rPr>
          <w:rFonts w:ascii="Times New Roman" w:hAnsi="Times New Roman" w:cs="Times New Roman"/>
          <w:color w:val="000000"/>
          <w:shd w:val="clear" w:color="auto" w:fill="FFFFFF"/>
        </w:rPr>
        <w:t>, 2024. С. 42.</w:t>
      </w:r>
      <w:r w:rsidR="00282900" w:rsidRPr="001D3A41">
        <w:rPr>
          <w:rFonts w:ascii="Times New Roman" w:hAnsi="Times New Roman" w:cs="Times New Roman"/>
          <w:sz w:val="18"/>
          <w:szCs w:val="18"/>
        </w:rPr>
        <w:t xml:space="preserve"> (</w:t>
      </w:r>
      <w:r w:rsidR="00282900" w:rsidRPr="0060442A">
        <w:rPr>
          <w:rFonts w:ascii="Times New Roman" w:hAnsi="Times New Roman" w:cs="Times New Roman"/>
          <w:sz w:val="18"/>
          <w:szCs w:val="18"/>
        </w:rPr>
        <w:t xml:space="preserve">Дата обращения </w:t>
      </w:r>
      <w:r w:rsidR="00282900" w:rsidRPr="001D3A41">
        <w:rPr>
          <w:rFonts w:ascii="Times New Roman" w:hAnsi="Times New Roman" w:cs="Times New Roman"/>
          <w:sz w:val="18"/>
          <w:szCs w:val="18"/>
        </w:rPr>
        <w:t>24.</w:t>
      </w:r>
      <w:r w:rsidR="00282900" w:rsidRPr="0060442A">
        <w:rPr>
          <w:rFonts w:ascii="Times New Roman" w:hAnsi="Times New Roman" w:cs="Times New Roman"/>
          <w:sz w:val="18"/>
          <w:szCs w:val="18"/>
        </w:rPr>
        <w:t>04.2024).</w:t>
      </w:r>
    </w:p>
  </w:footnote>
  <w:footnote w:id="16">
    <w:p w14:paraId="2971626D" w14:textId="2244FBD5" w:rsidR="00381676" w:rsidRPr="001D3A41" w:rsidRDefault="00381676">
      <w:pPr>
        <w:pStyle w:val="ac"/>
      </w:pPr>
      <w:r w:rsidRPr="001D3A41">
        <w:rPr>
          <w:rStyle w:val="ae"/>
        </w:rPr>
        <w:footnoteRef/>
      </w:r>
      <w:r w:rsidRPr="001D3A41">
        <w:t xml:space="preserve"> </w:t>
      </w:r>
      <w:proofErr w:type="gramStart"/>
      <w:r w:rsidRPr="001D3A41">
        <w:t xml:space="preserve">Источник:  </w:t>
      </w:r>
      <w:r w:rsidRPr="001D3A41">
        <w:rPr>
          <w:rFonts w:eastAsia="Times New Roman"/>
          <w:lang w:eastAsia="ru-RU"/>
        </w:rPr>
        <w:t>данные</w:t>
      </w:r>
      <w:proofErr w:type="gramEnd"/>
      <w:r w:rsidRPr="001D3A41">
        <w:rPr>
          <w:rFonts w:eastAsia="Times New Roman"/>
          <w:lang w:eastAsia="ru-RU"/>
        </w:rPr>
        <w:t xml:space="preserve"> ЦБ  РФ. </w:t>
      </w:r>
      <w:r w:rsidRPr="001D3A41">
        <w:rPr>
          <w:rFonts w:eastAsia="Times New Roman"/>
          <w:lang w:val="en-GB" w:eastAsia="ru-RU"/>
        </w:rPr>
        <w:t>URL</w:t>
      </w:r>
      <w:r w:rsidRPr="00BD2CE5">
        <w:rPr>
          <w:rFonts w:eastAsia="Times New Roman"/>
          <w:lang w:eastAsia="ru-RU"/>
        </w:rPr>
        <w:t>:</w:t>
      </w:r>
      <w:r w:rsidRPr="001D3A41">
        <w:rPr>
          <w:shd w:val="clear" w:color="auto" w:fill="FFFFFF"/>
        </w:rPr>
        <w:t xml:space="preserve"> </w:t>
      </w:r>
      <w:hyperlink r:id="rId7" w:history="1">
        <w:r w:rsidRPr="001D3A41">
          <w:rPr>
            <w:rStyle w:val="a4"/>
            <w:rFonts w:eastAsia="Times New Roman"/>
            <w:lang w:eastAsia="ru-RU"/>
          </w:rPr>
          <w:t>http://www.minfin.</w:t>
        </w:r>
        <w:r w:rsidRPr="001D3A41">
          <w:rPr>
            <w:rStyle w:val="a4"/>
            <w:rFonts w:eastAsia="Times New Roman"/>
            <w:lang w:val="en-US" w:eastAsia="ru-RU"/>
          </w:rPr>
          <w:t>gov</w:t>
        </w:r>
        <w:r w:rsidRPr="001D3A41">
          <w:rPr>
            <w:rStyle w:val="a4"/>
            <w:rFonts w:eastAsia="Times New Roman"/>
            <w:lang w:eastAsia="ru-RU"/>
          </w:rPr>
          <w:t>.</w:t>
        </w:r>
        <w:proofErr w:type="spellStart"/>
        <w:r w:rsidRPr="001D3A41">
          <w:rPr>
            <w:rStyle w:val="a4"/>
            <w:rFonts w:eastAsia="Times New Roman"/>
            <w:lang w:eastAsia="ru-RU"/>
          </w:rPr>
          <w:t>ru</w:t>
        </w:r>
        <w:proofErr w:type="spellEnd"/>
      </w:hyperlink>
      <w:r w:rsidRPr="001D3A41">
        <w:rPr>
          <w:rFonts w:eastAsia="Times New Roman"/>
          <w:lang w:eastAsia="ru-RU"/>
        </w:rPr>
        <w:t xml:space="preserve">. </w:t>
      </w:r>
      <w:r w:rsidRPr="001D3A41">
        <w:t xml:space="preserve"> Расчёты автора. (Дата обращения 16.04.2024)</w:t>
      </w:r>
      <w:r w:rsidR="00F14E33" w:rsidRPr="001D3A41">
        <w:t>.</w:t>
      </w:r>
    </w:p>
  </w:footnote>
  <w:footnote w:id="17">
    <w:p w14:paraId="34427EC4" w14:textId="3D02EAEE" w:rsidR="00CD3EDB" w:rsidRPr="001D3A41" w:rsidRDefault="00CD3EDB" w:rsidP="001D3A41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 w:rsidRPr="001D3A41">
        <w:t xml:space="preserve">Источник:  </w:t>
      </w:r>
      <w:r w:rsidRPr="001D3A41">
        <w:rPr>
          <w:rFonts w:eastAsia="Times New Roman"/>
          <w:lang w:eastAsia="ru-RU"/>
        </w:rPr>
        <w:t>данные</w:t>
      </w:r>
      <w:proofErr w:type="gramEnd"/>
      <w:r w:rsidRPr="001D3A41">
        <w:rPr>
          <w:rFonts w:eastAsia="Times New Roman"/>
          <w:lang w:eastAsia="ru-RU"/>
        </w:rPr>
        <w:t xml:space="preserve"> ЦБ  РФ. </w:t>
      </w:r>
      <w:r w:rsidRPr="001D3A41">
        <w:rPr>
          <w:rFonts w:eastAsia="Times New Roman"/>
          <w:lang w:val="en-GB" w:eastAsia="ru-RU"/>
        </w:rPr>
        <w:t>URL</w:t>
      </w:r>
      <w:r w:rsidRPr="00BD2CE5">
        <w:rPr>
          <w:rFonts w:eastAsia="Times New Roman"/>
          <w:lang w:eastAsia="ru-RU"/>
        </w:rPr>
        <w:t>:</w:t>
      </w:r>
      <w:r w:rsidRPr="001D3A41">
        <w:rPr>
          <w:shd w:val="clear" w:color="auto" w:fill="FFFFFF"/>
        </w:rPr>
        <w:t xml:space="preserve"> </w:t>
      </w:r>
      <w:hyperlink r:id="rId8" w:history="1">
        <w:r w:rsidRPr="001D3A41">
          <w:rPr>
            <w:rStyle w:val="a4"/>
            <w:rFonts w:eastAsia="Times New Roman"/>
            <w:lang w:eastAsia="ru-RU"/>
          </w:rPr>
          <w:t>http://www.minfin.</w:t>
        </w:r>
        <w:r w:rsidRPr="001D3A41">
          <w:rPr>
            <w:rStyle w:val="a4"/>
            <w:rFonts w:eastAsia="Times New Roman"/>
            <w:lang w:val="en-US" w:eastAsia="ru-RU"/>
          </w:rPr>
          <w:t>gov</w:t>
        </w:r>
        <w:r w:rsidRPr="001D3A41">
          <w:rPr>
            <w:rStyle w:val="a4"/>
            <w:rFonts w:eastAsia="Times New Roman"/>
            <w:lang w:eastAsia="ru-RU"/>
          </w:rPr>
          <w:t>.</w:t>
        </w:r>
        <w:proofErr w:type="spellStart"/>
        <w:r w:rsidRPr="001D3A41">
          <w:rPr>
            <w:rStyle w:val="a4"/>
            <w:rFonts w:eastAsia="Times New Roman"/>
            <w:lang w:eastAsia="ru-RU"/>
          </w:rPr>
          <w:t>ru</w:t>
        </w:r>
        <w:proofErr w:type="spellEnd"/>
      </w:hyperlink>
      <w:r w:rsidRPr="001D3A41">
        <w:rPr>
          <w:rFonts w:eastAsia="Times New Roman"/>
          <w:lang w:eastAsia="ru-RU"/>
        </w:rPr>
        <w:t xml:space="preserve">. </w:t>
      </w:r>
      <w:r w:rsidRPr="001D3A41">
        <w:t xml:space="preserve"> Расчёты автора. (Дата обращения 16.04.2024).</w:t>
      </w:r>
    </w:p>
  </w:footnote>
  <w:footnote w:id="18">
    <w:p w14:paraId="096B2D0B" w14:textId="09E4934A" w:rsidR="00A20898" w:rsidRPr="001D3A41" w:rsidRDefault="00A20898" w:rsidP="001D3A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3A41">
        <w:rPr>
          <w:rStyle w:val="ae"/>
          <w:rFonts w:ascii="Times New Roman" w:hAnsi="Times New Roman" w:cs="Times New Roman"/>
        </w:rPr>
        <w:footnoteRef/>
      </w:r>
      <w:r w:rsidRPr="001D3A41">
        <w:rPr>
          <w:rFonts w:ascii="Times New Roman" w:hAnsi="Times New Roman" w:cs="Times New Roman"/>
        </w:rPr>
        <w:t xml:space="preserve"> </w:t>
      </w:r>
      <w:r w:rsidR="00802C86" w:rsidRPr="001D3A41">
        <w:rPr>
          <w:rFonts w:ascii="Times New Roman" w:hAnsi="Times New Roman" w:cs="Times New Roman"/>
          <w:color w:val="000000"/>
          <w:shd w:val="clear" w:color="auto" w:fill="FFFFFF"/>
        </w:rPr>
        <w:t>Курбатов, А. Я.</w:t>
      </w:r>
      <w:r w:rsidR="00802C86" w:rsidRPr="001D3A4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="00802C86"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 Банковское право </w:t>
      </w:r>
      <w:proofErr w:type="gramStart"/>
      <w:r w:rsidR="00802C86" w:rsidRPr="001D3A41">
        <w:rPr>
          <w:rFonts w:ascii="Times New Roman" w:hAnsi="Times New Roman" w:cs="Times New Roman"/>
          <w:color w:val="000000"/>
          <w:shd w:val="clear" w:color="auto" w:fill="FFFFFF"/>
        </w:rPr>
        <w:t>России :</w:t>
      </w:r>
      <w:proofErr w:type="gramEnd"/>
      <w:r w:rsidR="00802C86"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 учебник для вузов / А. Я. Курбатов. — 8-е изд., </w:t>
      </w:r>
      <w:proofErr w:type="spellStart"/>
      <w:r w:rsidR="00802C86" w:rsidRPr="001D3A41">
        <w:rPr>
          <w:rFonts w:ascii="Times New Roman" w:hAnsi="Times New Roman" w:cs="Times New Roman"/>
          <w:color w:val="000000"/>
          <w:shd w:val="clear" w:color="auto" w:fill="FFFFFF"/>
        </w:rPr>
        <w:t>перераб</w:t>
      </w:r>
      <w:proofErr w:type="spellEnd"/>
      <w:r w:rsidR="00802C86"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. и доп. — </w:t>
      </w:r>
      <w:proofErr w:type="gramStart"/>
      <w:r w:rsidR="00802C86" w:rsidRPr="001D3A41">
        <w:rPr>
          <w:rFonts w:ascii="Times New Roman" w:hAnsi="Times New Roman" w:cs="Times New Roman"/>
          <w:color w:val="000000"/>
          <w:shd w:val="clear" w:color="auto" w:fill="FFFFFF"/>
        </w:rPr>
        <w:t>Москва :</w:t>
      </w:r>
      <w:proofErr w:type="gramEnd"/>
      <w:r w:rsidR="00802C86"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="00802C86" w:rsidRPr="001D3A41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="00802C86" w:rsidRPr="001D3A41">
        <w:rPr>
          <w:rFonts w:ascii="Times New Roman" w:hAnsi="Times New Roman" w:cs="Times New Roman"/>
          <w:color w:val="000000"/>
          <w:shd w:val="clear" w:color="auto" w:fill="FFFFFF"/>
        </w:rPr>
        <w:t>, 2024. С. 122.</w:t>
      </w:r>
      <w:r w:rsidR="00282900" w:rsidRPr="001D3A41">
        <w:rPr>
          <w:rFonts w:ascii="Times New Roman" w:hAnsi="Times New Roman" w:cs="Times New Roman"/>
          <w:sz w:val="18"/>
          <w:szCs w:val="18"/>
        </w:rPr>
        <w:t xml:space="preserve"> (</w:t>
      </w:r>
      <w:r w:rsidR="00282900" w:rsidRPr="0060442A">
        <w:rPr>
          <w:rFonts w:ascii="Times New Roman" w:hAnsi="Times New Roman" w:cs="Times New Roman"/>
          <w:sz w:val="18"/>
          <w:szCs w:val="18"/>
        </w:rPr>
        <w:t xml:space="preserve">Дата обращения </w:t>
      </w:r>
      <w:r w:rsidR="00282900" w:rsidRPr="001D3A41">
        <w:rPr>
          <w:rFonts w:ascii="Times New Roman" w:hAnsi="Times New Roman" w:cs="Times New Roman"/>
          <w:sz w:val="18"/>
          <w:szCs w:val="18"/>
        </w:rPr>
        <w:t>24.</w:t>
      </w:r>
      <w:r w:rsidR="00282900" w:rsidRPr="0060442A">
        <w:rPr>
          <w:rFonts w:ascii="Times New Roman" w:hAnsi="Times New Roman" w:cs="Times New Roman"/>
          <w:sz w:val="18"/>
          <w:szCs w:val="18"/>
        </w:rPr>
        <w:t>04.2024).</w:t>
      </w:r>
    </w:p>
  </w:footnote>
  <w:footnote w:id="19">
    <w:p w14:paraId="73E2F02A" w14:textId="79F06709" w:rsidR="009B36FD" w:rsidRPr="001D3A41" w:rsidRDefault="009B36FD" w:rsidP="002829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5B24">
        <w:rPr>
          <w:rStyle w:val="ae"/>
        </w:rPr>
        <w:footnoteRef/>
      </w:r>
      <w:r w:rsidRPr="00F05B24">
        <w:t xml:space="preserve"> </w:t>
      </w:r>
      <w:r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Внуков, А. А.  Защита информации в банковских </w:t>
      </w:r>
      <w:proofErr w:type="gramStart"/>
      <w:r w:rsidRPr="001D3A41">
        <w:rPr>
          <w:rFonts w:ascii="Times New Roman" w:hAnsi="Times New Roman" w:cs="Times New Roman"/>
          <w:color w:val="000000"/>
          <w:shd w:val="clear" w:color="auto" w:fill="FFFFFF"/>
        </w:rPr>
        <w:t>системах :</w:t>
      </w:r>
      <w:proofErr w:type="gramEnd"/>
      <w:r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для вузов /</w:t>
      </w:r>
      <w:r w:rsidR="005D2CFD"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А. А. Внуков. — 2-е изд., </w:t>
      </w:r>
      <w:proofErr w:type="spellStart"/>
      <w:r w:rsidRPr="001D3A41">
        <w:rPr>
          <w:rFonts w:ascii="Times New Roman" w:hAnsi="Times New Roman" w:cs="Times New Roman"/>
          <w:color w:val="000000"/>
          <w:shd w:val="clear" w:color="auto" w:fill="FFFFFF"/>
        </w:rPr>
        <w:t>испр</w:t>
      </w:r>
      <w:proofErr w:type="spellEnd"/>
      <w:r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. и доп. — </w:t>
      </w:r>
      <w:proofErr w:type="gramStart"/>
      <w:r w:rsidRPr="001D3A41">
        <w:rPr>
          <w:rFonts w:ascii="Times New Roman" w:hAnsi="Times New Roman" w:cs="Times New Roman"/>
          <w:color w:val="000000"/>
          <w:shd w:val="clear" w:color="auto" w:fill="FFFFFF"/>
        </w:rPr>
        <w:t>Москва :</w:t>
      </w:r>
      <w:proofErr w:type="gramEnd"/>
      <w:r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Pr="001D3A41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1D3A41">
        <w:rPr>
          <w:rFonts w:ascii="Times New Roman" w:hAnsi="Times New Roman" w:cs="Times New Roman"/>
          <w:color w:val="000000"/>
          <w:shd w:val="clear" w:color="auto" w:fill="FFFFFF"/>
        </w:rPr>
        <w:t>, 2024. С. 45.</w:t>
      </w:r>
      <w:r w:rsidR="00282900" w:rsidRPr="001D3A4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82900" w:rsidRPr="001D3A41">
        <w:rPr>
          <w:rFonts w:ascii="Times New Roman" w:hAnsi="Times New Roman" w:cs="Times New Roman"/>
          <w:sz w:val="18"/>
          <w:szCs w:val="18"/>
        </w:rPr>
        <w:t>(</w:t>
      </w:r>
      <w:r w:rsidR="00282900" w:rsidRPr="0060442A">
        <w:rPr>
          <w:rFonts w:ascii="Times New Roman" w:hAnsi="Times New Roman" w:cs="Times New Roman"/>
          <w:sz w:val="18"/>
          <w:szCs w:val="18"/>
        </w:rPr>
        <w:t xml:space="preserve">Дата обращения </w:t>
      </w:r>
      <w:r w:rsidR="00282900" w:rsidRPr="001D3A41">
        <w:rPr>
          <w:rFonts w:ascii="Times New Roman" w:hAnsi="Times New Roman" w:cs="Times New Roman"/>
          <w:sz w:val="18"/>
          <w:szCs w:val="18"/>
        </w:rPr>
        <w:t>19.</w:t>
      </w:r>
      <w:r w:rsidR="00282900" w:rsidRPr="0060442A">
        <w:rPr>
          <w:rFonts w:ascii="Times New Roman" w:hAnsi="Times New Roman" w:cs="Times New Roman"/>
          <w:sz w:val="18"/>
          <w:szCs w:val="18"/>
        </w:rPr>
        <w:t>04.2024).</w:t>
      </w:r>
    </w:p>
  </w:footnote>
  <w:footnote w:id="20">
    <w:p w14:paraId="4DE927E3" w14:textId="221C41E5" w:rsidR="00ED7213" w:rsidRPr="001D3A41" w:rsidRDefault="00ED7213">
      <w:pPr>
        <w:pStyle w:val="ac"/>
      </w:pPr>
      <w:r w:rsidRPr="001D3A41">
        <w:rPr>
          <w:rStyle w:val="ae"/>
        </w:rPr>
        <w:footnoteRef/>
      </w:r>
      <w:r w:rsidRPr="001D3A41">
        <w:t xml:space="preserve"> </w:t>
      </w:r>
      <w:proofErr w:type="gramStart"/>
      <w:r w:rsidRPr="001D3A41">
        <w:t xml:space="preserve">Источник:  </w:t>
      </w:r>
      <w:r w:rsidRPr="001D3A41">
        <w:rPr>
          <w:rFonts w:eastAsia="Times New Roman"/>
          <w:lang w:eastAsia="ru-RU"/>
        </w:rPr>
        <w:t>данные</w:t>
      </w:r>
      <w:proofErr w:type="gramEnd"/>
      <w:r w:rsidRPr="001D3A41">
        <w:rPr>
          <w:rFonts w:eastAsia="Times New Roman"/>
          <w:lang w:eastAsia="ru-RU"/>
        </w:rPr>
        <w:t xml:space="preserve"> ЦБ  РФ. </w:t>
      </w:r>
      <w:r w:rsidRPr="001D3A41">
        <w:rPr>
          <w:rFonts w:eastAsia="Times New Roman"/>
          <w:lang w:val="en-GB" w:eastAsia="ru-RU"/>
        </w:rPr>
        <w:t>URL</w:t>
      </w:r>
      <w:r w:rsidRPr="00BD2CE5">
        <w:rPr>
          <w:rFonts w:eastAsia="Times New Roman"/>
          <w:lang w:eastAsia="ru-RU"/>
        </w:rPr>
        <w:t>:</w:t>
      </w:r>
      <w:r w:rsidRPr="001D3A41">
        <w:rPr>
          <w:shd w:val="clear" w:color="auto" w:fill="FFFFFF"/>
        </w:rPr>
        <w:t xml:space="preserve"> </w:t>
      </w:r>
      <w:hyperlink r:id="rId9" w:history="1">
        <w:r w:rsidRPr="001D3A41">
          <w:rPr>
            <w:rStyle w:val="a4"/>
            <w:rFonts w:eastAsia="Times New Roman"/>
            <w:lang w:eastAsia="ru-RU"/>
          </w:rPr>
          <w:t>http://www.minfin.</w:t>
        </w:r>
        <w:r w:rsidRPr="001D3A41">
          <w:rPr>
            <w:rStyle w:val="a4"/>
            <w:rFonts w:eastAsia="Times New Roman"/>
            <w:lang w:val="en-US" w:eastAsia="ru-RU"/>
          </w:rPr>
          <w:t>gov</w:t>
        </w:r>
        <w:r w:rsidRPr="001D3A41">
          <w:rPr>
            <w:rStyle w:val="a4"/>
            <w:rFonts w:eastAsia="Times New Roman"/>
            <w:lang w:eastAsia="ru-RU"/>
          </w:rPr>
          <w:t>.</w:t>
        </w:r>
        <w:proofErr w:type="spellStart"/>
        <w:r w:rsidRPr="001D3A41">
          <w:rPr>
            <w:rStyle w:val="a4"/>
            <w:rFonts w:eastAsia="Times New Roman"/>
            <w:lang w:eastAsia="ru-RU"/>
          </w:rPr>
          <w:t>ru</w:t>
        </w:r>
        <w:proofErr w:type="spellEnd"/>
      </w:hyperlink>
      <w:r w:rsidRPr="001D3A41">
        <w:rPr>
          <w:rFonts w:eastAsia="Times New Roman"/>
          <w:lang w:eastAsia="ru-RU"/>
        </w:rPr>
        <w:t xml:space="preserve">. </w:t>
      </w:r>
      <w:r w:rsidRPr="001D3A41">
        <w:t xml:space="preserve"> </w:t>
      </w:r>
    </w:p>
  </w:footnote>
  <w:footnote w:id="21">
    <w:p w14:paraId="41F6D4E6" w14:textId="5046EAEC" w:rsidR="00802C86" w:rsidRPr="008C6903" w:rsidRDefault="00802C86" w:rsidP="002829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C6903">
        <w:rPr>
          <w:rStyle w:val="ae"/>
          <w:rFonts w:ascii="Times New Roman" w:hAnsi="Times New Roman" w:cs="Times New Roman"/>
        </w:rPr>
        <w:footnoteRef/>
      </w:r>
      <w:r w:rsidRPr="008C6903">
        <w:rPr>
          <w:rFonts w:ascii="Times New Roman" w:hAnsi="Times New Roman" w:cs="Times New Roman"/>
        </w:rPr>
        <w:t xml:space="preserve"> Внуков, А. А.  Защита информации в банковских </w:t>
      </w:r>
      <w:proofErr w:type="gramStart"/>
      <w:r w:rsidRPr="008C6903">
        <w:rPr>
          <w:rFonts w:ascii="Times New Roman" w:hAnsi="Times New Roman" w:cs="Times New Roman"/>
        </w:rPr>
        <w:t>системах :</w:t>
      </w:r>
      <w:proofErr w:type="gramEnd"/>
      <w:r w:rsidRPr="008C6903">
        <w:rPr>
          <w:rFonts w:ascii="Times New Roman" w:hAnsi="Times New Roman" w:cs="Times New Roman"/>
        </w:rPr>
        <w:t xml:space="preserve"> учебное пособие для вузов / А. А. Внуков. — 2-е изд., </w:t>
      </w:r>
      <w:proofErr w:type="spellStart"/>
      <w:r w:rsidRPr="008C6903">
        <w:rPr>
          <w:rFonts w:ascii="Times New Roman" w:hAnsi="Times New Roman" w:cs="Times New Roman"/>
        </w:rPr>
        <w:t>испр</w:t>
      </w:r>
      <w:proofErr w:type="spellEnd"/>
      <w:r w:rsidRPr="008C6903">
        <w:rPr>
          <w:rFonts w:ascii="Times New Roman" w:hAnsi="Times New Roman" w:cs="Times New Roman"/>
        </w:rPr>
        <w:t xml:space="preserve">. и доп. — </w:t>
      </w:r>
      <w:proofErr w:type="gramStart"/>
      <w:r w:rsidRPr="008C6903">
        <w:rPr>
          <w:rFonts w:ascii="Times New Roman" w:hAnsi="Times New Roman" w:cs="Times New Roman"/>
        </w:rPr>
        <w:t>Москва :</w:t>
      </w:r>
      <w:proofErr w:type="gramEnd"/>
      <w:r w:rsidRPr="008C6903">
        <w:rPr>
          <w:rFonts w:ascii="Times New Roman" w:hAnsi="Times New Roman" w:cs="Times New Roman"/>
        </w:rPr>
        <w:t xml:space="preserve"> Издательство </w:t>
      </w:r>
      <w:proofErr w:type="spellStart"/>
      <w:r w:rsidRPr="008C6903">
        <w:rPr>
          <w:rFonts w:ascii="Times New Roman" w:hAnsi="Times New Roman" w:cs="Times New Roman"/>
        </w:rPr>
        <w:t>Юрайт</w:t>
      </w:r>
      <w:proofErr w:type="spellEnd"/>
      <w:r w:rsidRPr="008C6903">
        <w:rPr>
          <w:rFonts w:ascii="Times New Roman" w:hAnsi="Times New Roman" w:cs="Times New Roman"/>
        </w:rPr>
        <w:t>, 2024. С. 105.</w:t>
      </w:r>
      <w:r w:rsidR="00282900" w:rsidRPr="008C6903">
        <w:rPr>
          <w:rFonts w:ascii="Times New Roman" w:hAnsi="Times New Roman" w:cs="Times New Roman"/>
        </w:rPr>
        <w:t xml:space="preserve"> </w:t>
      </w:r>
      <w:r w:rsidR="00282900" w:rsidRPr="008C6903">
        <w:rPr>
          <w:rFonts w:ascii="Times New Roman" w:hAnsi="Times New Roman" w:cs="Times New Roman"/>
          <w:sz w:val="18"/>
          <w:szCs w:val="18"/>
        </w:rPr>
        <w:t>(</w:t>
      </w:r>
      <w:r w:rsidR="00282900" w:rsidRPr="0060442A">
        <w:rPr>
          <w:rFonts w:ascii="Times New Roman" w:hAnsi="Times New Roman" w:cs="Times New Roman"/>
          <w:sz w:val="18"/>
          <w:szCs w:val="18"/>
        </w:rPr>
        <w:t xml:space="preserve">Дата обращения </w:t>
      </w:r>
      <w:r w:rsidR="00282900" w:rsidRPr="008C6903">
        <w:rPr>
          <w:rFonts w:ascii="Times New Roman" w:hAnsi="Times New Roman" w:cs="Times New Roman"/>
          <w:sz w:val="18"/>
          <w:szCs w:val="18"/>
        </w:rPr>
        <w:t>19.</w:t>
      </w:r>
      <w:r w:rsidR="00282900" w:rsidRPr="0060442A">
        <w:rPr>
          <w:rFonts w:ascii="Times New Roman" w:hAnsi="Times New Roman" w:cs="Times New Roman"/>
          <w:sz w:val="18"/>
          <w:szCs w:val="18"/>
        </w:rPr>
        <w:t>04.2024).</w:t>
      </w:r>
    </w:p>
  </w:footnote>
  <w:footnote w:id="22">
    <w:p w14:paraId="0B360C02" w14:textId="11B8F90E" w:rsidR="009B36FD" w:rsidRPr="00793911" w:rsidRDefault="009B36FD" w:rsidP="007939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3911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793911">
        <w:rPr>
          <w:rFonts w:ascii="Times New Roman" w:hAnsi="Times New Roman" w:cs="Times New Roman"/>
          <w:sz w:val="20"/>
          <w:szCs w:val="20"/>
        </w:rPr>
        <w:t xml:space="preserve"> Золотова Л.В., Павлова М.М., Портнова </w:t>
      </w:r>
      <w:proofErr w:type="gramStart"/>
      <w:r w:rsidRPr="00793911">
        <w:rPr>
          <w:rFonts w:ascii="Times New Roman" w:hAnsi="Times New Roman" w:cs="Times New Roman"/>
          <w:sz w:val="20"/>
          <w:szCs w:val="20"/>
        </w:rPr>
        <w:t>Л.В</w:t>
      </w:r>
      <w:proofErr w:type="gramEnd"/>
      <w:r w:rsidRPr="00793911">
        <w:rPr>
          <w:rFonts w:ascii="Times New Roman" w:hAnsi="Times New Roman" w:cs="Times New Roman"/>
          <w:sz w:val="20"/>
          <w:szCs w:val="20"/>
        </w:rPr>
        <w:t xml:space="preserve">.З-81 Современное состояние, тенденции и перспективы развития банковского сектора и рынка банковских услуг. – </w:t>
      </w:r>
      <w:proofErr w:type="spellStart"/>
      <w:proofErr w:type="gramStart"/>
      <w:r w:rsidRPr="00793911">
        <w:rPr>
          <w:rFonts w:ascii="Times New Roman" w:hAnsi="Times New Roman" w:cs="Times New Roman"/>
          <w:sz w:val="20"/>
          <w:szCs w:val="20"/>
        </w:rPr>
        <w:t>Волгоград:Изд</w:t>
      </w:r>
      <w:proofErr w:type="gramEnd"/>
      <w:r w:rsidRPr="00793911">
        <w:rPr>
          <w:rFonts w:ascii="Times New Roman" w:hAnsi="Times New Roman" w:cs="Times New Roman"/>
          <w:sz w:val="20"/>
          <w:szCs w:val="20"/>
        </w:rPr>
        <w:t>-во</w:t>
      </w:r>
      <w:proofErr w:type="spellEnd"/>
      <w:r w:rsidRPr="00793911">
        <w:rPr>
          <w:rFonts w:ascii="Times New Roman" w:hAnsi="Times New Roman" w:cs="Times New Roman"/>
          <w:sz w:val="20"/>
          <w:szCs w:val="20"/>
        </w:rPr>
        <w:t xml:space="preserve"> «Сфера», 2022. С. 71.</w:t>
      </w:r>
      <w:r w:rsidR="005D2CFD" w:rsidRPr="00793911">
        <w:rPr>
          <w:rFonts w:ascii="Times New Roman" w:hAnsi="Times New Roman" w:cs="Times New Roman"/>
          <w:sz w:val="20"/>
          <w:szCs w:val="20"/>
        </w:rPr>
        <w:t xml:space="preserve"> (</w:t>
      </w:r>
      <w:r w:rsidR="005D2CFD" w:rsidRPr="0060442A">
        <w:rPr>
          <w:rFonts w:ascii="Times New Roman" w:hAnsi="Times New Roman" w:cs="Times New Roman"/>
          <w:sz w:val="20"/>
          <w:szCs w:val="20"/>
        </w:rPr>
        <w:t xml:space="preserve">Дата обращения </w:t>
      </w:r>
      <w:r w:rsidR="005D2CFD" w:rsidRPr="00793911">
        <w:rPr>
          <w:rFonts w:ascii="Times New Roman" w:hAnsi="Times New Roman" w:cs="Times New Roman"/>
          <w:sz w:val="20"/>
          <w:szCs w:val="20"/>
        </w:rPr>
        <w:t>23.</w:t>
      </w:r>
      <w:r w:rsidR="005D2CFD" w:rsidRPr="0060442A">
        <w:rPr>
          <w:rFonts w:ascii="Times New Roman" w:hAnsi="Times New Roman" w:cs="Times New Roman"/>
          <w:sz w:val="20"/>
          <w:szCs w:val="20"/>
        </w:rPr>
        <w:t>04.2024).</w:t>
      </w:r>
    </w:p>
  </w:footnote>
  <w:footnote w:id="23">
    <w:p w14:paraId="54A19C21" w14:textId="17544178" w:rsidR="009B36FD" w:rsidRPr="00793911" w:rsidRDefault="009B36FD" w:rsidP="005D2C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793911">
        <w:rPr>
          <w:rFonts w:ascii="Times New Roman" w:hAnsi="Times New Roman" w:cs="Times New Roman"/>
        </w:rPr>
        <w:t>Пеганова</w:t>
      </w:r>
      <w:proofErr w:type="spellEnd"/>
      <w:r w:rsidRPr="00793911">
        <w:rPr>
          <w:rFonts w:ascii="Times New Roman" w:hAnsi="Times New Roman" w:cs="Times New Roman"/>
        </w:rPr>
        <w:t xml:space="preserve">, О. М.  Банковское </w:t>
      </w:r>
      <w:proofErr w:type="gramStart"/>
      <w:r w:rsidRPr="00793911">
        <w:rPr>
          <w:rFonts w:ascii="Times New Roman" w:hAnsi="Times New Roman" w:cs="Times New Roman"/>
        </w:rPr>
        <w:t>дело :</w:t>
      </w:r>
      <w:proofErr w:type="gramEnd"/>
      <w:r w:rsidRPr="00793911">
        <w:rPr>
          <w:rFonts w:ascii="Times New Roman" w:hAnsi="Times New Roman" w:cs="Times New Roman"/>
        </w:rPr>
        <w:t xml:space="preserve"> учебник для вузов / О. М. </w:t>
      </w:r>
      <w:proofErr w:type="spellStart"/>
      <w:r w:rsidRPr="00793911">
        <w:rPr>
          <w:rFonts w:ascii="Times New Roman" w:hAnsi="Times New Roman" w:cs="Times New Roman"/>
        </w:rPr>
        <w:t>Пеганова</w:t>
      </w:r>
      <w:proofErr w:type="spellEnd"/>
      <w:r w:rsidRPr="00793911">
        <w:rPr>
          <w:rFonts w:ascii="Times New Roman" w:hAnsi="Times New Roman" w:cs="Times New Roman"/>
        </w:rPr>
        <w:t xml:space="preserve">. — 2-е изд., </w:t>
      </w:r>
      <w:proofErr w:type="spellStart"/>
      <w:r w:rsidRPr="00793911">
        <w:rPr>
          <w:rFonts w:ascii="Times New Roman" w:hAnsi="Times New Roman" w:cs="Times New Roman"/>
        </w:rPr>
        <w:t>перераб</w:t>
      </w:r>
      <w:proofErr w:type="spellEnd"/>
      <w:r w:rsidRPr="00793911">
        <w:rPr>
          <w:rFonts w:ascii="Times New Roman" w:hAnsi="Times New Roman" w:cs="Times New Roman"/>
        </w:rPr>
        <w:t xml:space="preserve">. и доп. — </w:t>
      </w:r>
      <w:proofErr w:type="gramStart"/>
      <w:r w:rsidRPr="00793911">
        <w:rPr>
          <w:rFonts w:ascii="Times New Roman" w:hAnsi="Times New Roman" w:cs="Times New Roman"/>
        </w:rPr>
        <w:t>Москва :</w:t>
      </w:r>
      <w:proofErr w:type="gramEnd"/>
      <w:r w:rsidRPr="00793911">
        <w:rPr>
          <w:rFonts w:ascii="Times New Roman" w:hAnsi="Times New Roman" w:cs="Times New Roman"/>
        </w:rPr>
        <w:t xml:space="preserve"> Издательство </w:t>
      </w:r>
      <w:proofErr w:type="spellStart"/>
      <w:r w:rsidRPr="00793911">
        <w:rPr>
          <w:rFonts w:ascii="Times New Roman" w:hAnsi="Times New Roman" w:cs="Times New Roman"/>
        </w:rPr>
        <w:t>Юрайт</w:t>
      </w:r>
      <w:proofErr w:type="spellEnd"/>
      <w:r w:rsidRPr="00793911">
        <w:rPr>
          <w:rFonts w:ascii="Times New Roman" w:hAnsi="Times New Roman" w:cs="Times New Roman"/>
        </w:rPr>
        <w:t>, 2024. С. 40.</w:t>
      </w:r>
      <w:r w:rsidR="005D2CFD" w:rsidRPr="00793911">
        <w:rPr>
          <w:rFonts w:ascii="Times New Roman" w:hAnsi="Times New Roman" w:cs="Times New Roman"/>
        </w:rPr>
        <w:t xml:space="preserve"> </w:t>
      </w:r>
      <w:r w:rsidR="005D2CFD" w:rsidRPr="00793911">
        <w:rPr>
          <w:rFonts w:ascii="Times New Roman" w:hAnsi="Times New Roman" w:cs="Times New Roman"/>
          <w:sz w:val="18"/>
          <w:szCs w:val="18"/>
        </w:rPr>
        <w:t>(</w:t>
      </w:r>
      <w:r w:rsidR="005D2CFD" w:rsidRPr="0060442A">
        <w:rPr>
          <w:rFonts w:ascii="Times New Roman" w:hAnsi="Times New Roman" w:cs="Times New Roman"/>
          <w:sz w:val="18"/>
          <w:szCs w:val="18"/>
        </w:rPr>
        <w:t xml:space="preserve">Дата обращения </w:t>
      </w:r>
      <w:r w:rsidR="005D2CFD" w:rsidRPr="00793911">
        <w:rPr>
          <w:rFonts w:ascii="Times New Roman" w:hAnsi="Times New Roman" w:cs="Times New Roman"/>
          <w:sz w:val="18"/>
          <w:szCs w:val="18"/>
        </w:rPr>
        <w:t>08.</w:t>
      </w:r>
      <w:r w:rsidR="005D2CFD" w:rsidRPr="0060442A">
        <w:rPr>
          <w:rFonts w:ascii="Times New Roman" w:hAnsi="Times New Roman" w:cs="Times New Roman"/>
          <w:sz w:val="18"/>
          <w:szCs w:val="18"/>
        </w:rPr>
        <w:t>04.2024).</w:t>
      </w:r>
    </w:p>
  </w:footnote>
  <w:footnote w:id="24">
    <w:p w14:paraId="5CE08D31" w14:textId="1A1E401B" w:rsidR="006429D9" w:rsidRPr="00793911" w:rsidRDefault="006429D9" w:rsidP="00593C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proofErr w:type="spellStart"/>
      <w:r w:rsidR="00FF6874" w:rsidRPr="00793911">
        <w:rPr>
          <w:rFonts w:ascii="Times New Roman" w:hAnsi="Times New Roman" w:cs="Times New Roman"/>
          <w:color w:val="2C2F2B"/>
          <w:sz w:val="20"/>
          <w:szCs w:val="20"/>
        </w:rPr>
        <w:t>Марамыгина</w:t>
      </w:r>
      <w:proofErr w:type="spellEnd"/>
      <w:r w:rsidR="00FF6874" w:rsidRPr="00793911">
        <w:rPr>
          <w:rFonts w:ascii="Times New Roman" w:hAnsi="Times New Roman" w:cs="Times New Roman"/>
          <w:color w:val="2C2F2B"/>
          <w:sz w:val="20"/>
          <w:szCs w:val="20"/>
        </w:rPr>
        <w:t xml:space="preserve"> М. С., </w:t>
      </w:r>
      <w:r w:rsidRPr="00793911">
        <w:rPr>
          <w:rFonts w:ascii="Times New Roman" w:hAnsi="Times New Roman" w:cs="Times New Roman"/>
          <w:color w:val="2C2F2B"/>
          <w:sz w:val="20"/>
          <w:szCs w:val="20"/>
        </w:rPr>
        <w:t xml:space="preserve">Банковское дело и банковские </w:t>
      </w:r>
      <w:proofErr w:type="gramStart"/>
      <w:r w:rsidRPr="00793911">
        <w:rPr>
          <w:rFonts w:ascii="Times New Roman" w:hAnsi="Times New Roman" w:cs="Times New Roman"/>
          <w:color w:val="2C2F2B"/>
          <w:sz w:val="20"/>
          <w:szCs w:val="20"/>
        </w:rPr>
        <w:t>операции :</w:t>
      </w:r>
      <w:proofErr w:type="gramEnd"/>
      <w:r w:rsidRPr="00793911">
        <w:rPr>
          <w:rFonts w:ascii="Times New Roman" w:hAnsi="Times New Roman" w:cs="Times New Roman"/>
          <w:color w:val="2C2F2B"/>
          <w:sz w:val="20"/>
          <w:szCs w:val="20"/>
        </w:rPr>
        <w:t xml:space="preserve"> учебник / М. С. </w:t>
      </w:r>
      <w:proofErr w:type="spellStart"/>
      <w:r w:rsidRPr="00793911">
        <w:rPr>
          <w:rFonts w:ascii="Times New Roman" w:hAnsi="Times New Roman" w:cs="Times New Roman"/>
          <w:color w:val="2C2F2B"/>
          <w:sz w:val="20"/>
          <w:szCs w:val="20"/>
        </w:rPr>
        <w:t>Марамыгин</w:t>
      </w:r>
      <w:proofErr w:type="spellEnd"/>
      <w:r w:rsidRPr="00793911">
        <w:rPr>
          <w:rFonts w:ascii="Times New Roman" w:hAnsi="Times New Roman" w:cs="Times New Roman"/>
          <w:color w:val="2C2F2B"/>
          <w:sz w:val="20"/>
          <w:szCs w:val="20"/>
        </w:rPr>
        <w:t xml:space="preserve">, Е. Г. Шатковская, М. П. Логинов [и др.] ; под ред. М. С. </w:t>
      </w:r>
      <w:proofErr w:type="spellStart"/>
      <w:r w:rsidRPr="00793911">
        <w:rPr>
          <w:rFonts w:ascii="Times New Roman" w:hAnsi="Times New Roman" w:cs="Times New Roman"/>
          <w:color w:val="2C2F2B"/>
          <w:sz w:val="20"/>
          <w:szCs w:val="20"/>
        </w:rPr>
        <w:t>Марамыгина</w:t>
      </w:r>
      <w:proofErr w:type="spellEnd"/>
      <w:r w:rsidRPr="00793911">
        <w:rPr>
          <w:rFonts w:ascii="Times New Roman" w:hAnsi="Times New Roman" w:cs="Times New Roman"/>
          <w:color w:val="2C2F2B"/>
          <w:sz w:val="20"/>
          <w:szCs w:val="20"/>
        </w:rPr>
        <w:t xml:space="preserve">, Е. Г. Шатковской ; М-во науки и </w:t>
      </w:r>
      <w:proofErr w:type="spellStart"/>
      <w:r w:rsidRPr="00793911">
        <w:rPr>
          <w:rFonts w:ascii="Times New Roman" w:hAnsi="Times New Roman" w:cs="Times New Roman"/>
          <w:color w:val="2C2F2B"/>
          <w:sz w:val="20"/>
          <w:szCs w:val="20"/>
        </w:rPr>
        <w:t>высш</w:t>
      </w:r>
      <w:proofErr w:type="spellEnd"/>
      <w:r w:rsidRPr="00793911">
        <w:rPr>
          <w:rFonts w:ascii="Times New Roman" w:hAnsi="Times New Roman" w:cs="Times New Roman"/>
          <w:color w:val="2C2F2B"/>
          <w:sz w:val="20"/>
          <w:szCs w:val="20"/>
        </w:rPr>
        <w:t xml:space="preserve">. образования Рос. Федерации, Урал. гос. экон. ун-т. - </w:t>
      </w:r>
      <w:proofErr w:type="gramStart"/>
      <w:r w:rsidRPr="00793911">
        <w:rPr>
          <w:rFonts w:ascii="Times New Roman" w:hAnsi="Times New Roman" w:cs="Times New Roman"/>
          <w:color w:val="2C2F2B"/>
          <w:sz w:val="20"/>
          <w:szCs w:val="20"/>
        </w:rPr>
        <w:t>Екатеринбург :</w:t>
      </w:r>
      <w:proofErr w:type="gramEnd"/>
      <w:r w:rsidRPr="00793911">
        <w:rPr>
          <w:rFonts w:ascii="Times New Roman" w:hAnsi="Times New Roman" w:cs="Times New Roman"/>
          <w:color w:val="2C2F2B"/>
          <w:sz w:val="20"/>
          <w:szCs w:val="20"/>
        </w:rPr>
        <w:t xml:space="preserve"> Издательство Уральского университета, 2021. </w:t>
      </w:r>
      <w:r w:rsidR="008B0B18" w:rsidRPr="00793911">
        <w:rPr>
          <w:rFonts w:ascii="Times New Roman" w:hAnsi="Times New Roman" w:cs="Times New Roman"/>
          <w:color w:val="2C2F2B"/>
          <w:sz w:val="20"/>
          <w:szCs w:val="20"/>
        </w:rPr>
        <w:t>С. 325.</w:t>
      </w:r>
      <w:r w:rsidR="005D2CFD" w:rsidRPr="00793911">
        <w:rPr>
          <w:rFonts w:ascii="Times New Roman" w:hAnsi="Times New Roman" w:cs="Times New Roman"/>
          <w:sz w:val="20"/>
          <w:szCs w:val="20"/>
        </w:rPr>
        <w:t xml:space="preserve"> (</w:t>
      </w:r>
      <w:r w:rsidR="005D2CFD" w:rsidRPr="0060442A">
        <w:rPr>
          <w:rFonts w:ascii="Times New Roman" w:hAnsi="Times New Roman" w:cs="Times New Roman"/>
          <w:sz w:val="20"/>
          <w:szCs w:val="20"/>
        </w:rPr>
        <w:t xml:space="preserve">Дата обращения </w:t>
      </w:r>
      <w:r w:rsidR="005D2CFD" w:rsidRPr="00793911">
        <w:rPr>
          <w:rFonts w:ascii="Times New Roman" w:hAnsi="Times New Roman" w:cs="Times New Roman"/>
          <w:sz w:val="20"/>
          <w:szCs w:val="20"/>
        </w:rPr>
        <w:t>07.</w:t>
      </w:r>
      <w:r w:rsidR="005D2CFD" w:rsidRPr="0060442A">
        <w:rPr>
          <w:rFonts w:ascii="Times New Roman" w:hAnsi="Times New Roman" w:cs="Times New Roman"/>
          <w:sz w:val="20"/>
          <w:szCs w:val="20"/>
        </w:rPr>
        <w:t>04.2024).</w:t>
      </w:r>
    </w:p>
    <w:p w14:paraId="20EA74A2" w14:textId="2D957774" w:rsidR="006429D9" w:rsidRPr="00793911" w:rsidRDefault="006429D9" w:rsidP="00593CD4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B51F9" w14:textId="77777777" w:rsidR="00CB1D7E" w:rsidRDefault="00CB1D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6109" w14:textId="77777777" w:rsidR="00CB1D7E" w:rsidRDefault="00CB1D7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9ED8" w14:textId="77777777" w:rsidR="00CB1D7E" w:rsidRDefault="00CB1D7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D29"/>
    <w:multiLevelType w:val="hybridMultilevel"/>
    <w:tmpl w:val="214E29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B8A"/>
    <w:multiLevelType w:val="hybridMultilevel"/>
    <w:tmpl w:val="46AEFF46"/>
    <w:lvl w:ilvl="0" w:tplc="1E5AD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2B3E"/>
    <w:multiLevelType w:val="multilevel"/>
    <w:tmpl w:val="540EF102"/>
    <w:lvl w:ilvl="0">
      <w:start w:val="1"/>
      <w:numFmt w:val="bullet"/>
      <w:lvlText w:val=""/>
      <w:lvlJc w:val="left"/>
      <w:pPr>
        <w:tabs>
          <w:tab w:val="num" w:pos="720"/>
        </w:tabs>
        <w:ind w:left="397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403EB"/>
    <w:multiLevelType w:val="multilevel"/>
    <w:tmpl w:val="10E0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2564E"/>
    <w:multiLevelType w:val="hybridMultilevel"/>
    <w:tmpl w:val="4ACA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1CA6"/>
    <w:multiLevelType w:val="hybridMultilevel"/>
    <w:tmpl w:val="A02C2B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FB5F37"/>
    <w:multiLevelType w:val="multilevel"/>
    <w:tmpl w:val="540EF102"/>
    <w:lvl w:ilvl="0">
      <w:start w:val="1"/>
      <w:numFmt w:val="bullet"/>
      <w:lvlText w:val=""/>
      <w:lvlJc w:val="left"/>
      <w:pPr>
        <w:tabs>
          <w:tab w:val="num" w:pos="720"/>
        </w:tabs>
        <w:ind w:left="397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31ECC"/>
    <w:multiLevelType w:val="multilevel"/>
    <w:tmpl w:val="5FF4874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47513"/>
    <w:multiLevelType w:val="multilevel"/>
    <w:tmpl w:val="4FD0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8056C"/>
    <w:multiLevelType w:val="hybridMultilevel"/>
    <w:tmpl w:val="0936AB1C"/>
    <w:lvl w:ilvl="0" w:tplc="2F6A5E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F7376B"/>
    <w:multiLevelType w:val="multilevel"/>
    <w:tmpl w:val="6F10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A5FA5"/>
    <w:multiLevelType w:val="multilevel"/>
    <w:tmpl w:val="2FEAB15C"/>
    <w:lvl w:ilvl="0">
      <w:start w:val="1"/>
      <w:numFmt w:val="bullet"/>
      <w:lvlText w:val=""/>
      <w:lvlJc w:val="left"/>
      <w:pPr>
        <w:tabs>
          <w:tab w:val="num" w:pos="720"/>
        </w:tabs>
        <w:ind w:left="397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3C6969"/>
    <w:multiLevelType w:val="multilevel"/>
    <w:tmpl w:val="73D0896E"/>
    <w:lvl w:ilvl="0">
      <w:start w:val="1"/>
      <w:numFmt w:val="bullet"/>
      <w:lvlText w:val=""/>
      <w:lvlJc w:val="left"/>
      <w:pPr>
        <w:tabs>
          <w:tab w:val="num" w:pos="1485"/>
        </w:tabs>
        <w:ind w:left="0" w:firstLine="113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C619D6"/>
    <w:multiLevelType w:val="hybridMultilevel"/>
    <w:tmpl w:val="DE180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830CBC"/>
    <w:multiLevelType w:val="multilevel"/>
    <w:tmpl w:val="2FEAB15C"/>
    <w:lvl w:ilvl="0">
      <w:start w:val="1"/>
      <w:numFmt w:val="bullet"/>
      <w:lvlText w:val=""/>
      <w:lvlJc w:val="left"/>
      <w:pPr>
        <w:tabs>
          <w:tab w:val="num" w:pos="720"/>
        </w:tabs>
        <w:ind w:left="397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862493">
    <w:abstractNumId w:val="7"/>
  </w:num>
  <w:num w:numId="2" w16cid:durableId="249775668">
    <w:abstractNumId w:val="11"/>
  </w:num>
  <w:num w:numId="3" w16cid:durableId="1980307993">
    <w:abstractNumId w:val="8"/>
  </w:num>
  <w:num w:numId="4" w16cid:durableId="1218318453">
    <w:abstractNumId w:val="1"/>
  </w:num>
  <w:num w:numId="5" w16cid:durableId="1764301631">
    <w:abstractNumId w:val="4"/>
  </w:num>
  <w:num w:numId="6" w16cid:durableId="518079657">
    <w:abstractNumId w:val="0"/>
  </w:num>
  <w:num w:numId="7" w16cid:durableId="844169235">
    <w:abstractNumId w:val="3"/>
  </w:num>
  <w:num w:numId="8" w16cid:durableId="1568807002">
    <w:abstractNumId w:val="10"/>
  </w:num>
  <w:num w:numId="9" w16cid:durableId="378819405">
    <w:abstractNumId w:val="14"/>
  </w:num>
  <w:num w:numId="10" w16cid:durableId="581180204">
    <w:abstractNumId w:val="2"/>
  </w:num>
  <w:num w:numId="11" w16cid:durableId="812065197">
    <w:abstractNumId w:val="5"/>
  </w:num>
  <w:num w:numId="12" w16cid:durableId="398792575">
    <w:abstractNumId w:val="9"/>
  </w:num>
  <w:num w:numId="13" w16cid:durableId="1105925655">
    <w:abstractNumId w:val="6"/>
  </w:num>
  <w:num w:numId="14" w16cid:durableId="769084409">
    <w:abstractNumId w:val="12"/>
  </w:num>
  <w:num w:numId="15" w16cid:durableId="12500705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43"/>
    <w:rsid w:val="00000AC8"/>
    <w:rsid w:val="00002572"/>
    <w:rsid w:val="00004602"/>
    <w:rsid w:val="0000621C"/>
    <w:rsid w:val="00021E3A"/>
    <w:rsid w:val="000301BE"/>
    <w:rsid w:val="000318BF"/>
    <w:rsid w:val="00035A2C"/>
    <w:rsid w:val="00057047"/>
    <w:rsid w:val="00071D0B"/>
    <w:rsid w:val="00073DF6"/>
    <w:rsid w:val="00074BD8"/>
    <w:rsid w:val="000900CD"/>
    <w:rsid w:val="00094794"/>
    <w:rsid w:val="00096A7A"/>
    <w:rsid w:val="000A3EA0"/>
    <w:rsid w:val="000A5131"/>
    <w:rsid w:val="000B08CD"/>
    <w:rsid w:val="000B68BB"/>
    <w:rsid w:val="000B6FC4"/>
    <w:rsid w:val="000C260C"/>
    <w:rsid w:val="000C2B8B"/>
    <w:rsid w:val="000C4CF6"/>
    <w:rsid w:val="000C7BFA"/>
    <w:rsid w:val="000D12C8"/>
    <w:rsid w:val="000F6DE9"/>
    <w:rsid w:val="000F7B18"/>
    <w:rsid w:val="00102AF9"/>
    <w:rsid w:val="00104DA4"/>
    <w:rsid w:val="00107056"/>
    <w:rsid w:val="0011378B"/>
    <w:rsid w:val="00113E26"/>
    <w:rsid w:val="0011548B"/>
    <w:rsid w:val="0012591C"/>
    <w:rsid w:val="00130E5C"/>
    <w:rsid w:val="00131743"/>
    <w:rsid w:val="0013329F"/>
    <w:rsid w:val="0013364E"/>
    <w:rsid w:val="00144C2E"/>
    <w:rsid w:val="001520CB"/>
    <w:rsid w:val="00160534"/>
    <w:rsid w:val="0016712D"/>
    <w:rsid w:val="0017044B"/>
    <w:rsid w:val="00171E52"/>
    <w:rsid w:val="00175F8F"/>
    <w:rsid w:val="001A5443"/>
    <w:rsid w:val="001B2728"/>
    <w:rsid w:val="001C20A5"/>
    <w:rsid w:val="001C4279"/>
    <w:rsid w:val="001D32E2"/>
    <w:rsid w:val="001D3A41"/>
    <w:rsid w:val="001E0408"/>
    <w:rsid w:val="001E4537"/>
    <w:rsid w:val="001E7A04"/>
    <w:rsid w:val="001F5336"/>
    <w:rsid w:val="002009D2"/>
    <w:rsid w:val="00201F06"/>
    <w:rsid w:val="00224D16"/>
    <w:rsid w:val="00232B19"/>
    <w:rsid w:val="00233D1C"/>
    <w:rsid w:val="00233EC8"/>
    <w:rsid w:val="00242760"/>
    <w:rsid w:val="00243605"/>
    <w:rsid w:val="002501E5"/>
    <w:rsid w:val="00254360"/>
    <w:rsid w:val="0025739B"/>
    <w:rsid w:val="00262B04"/>
    <w:rsid w:val="00264614"/>
    <w:rsid w:val="00266086"/>
    <w:rsid w:val="00277F6F"/>
    <w:rsid w:val="00282900"/>
    <w:rsid w:val="00297603"/>
    <w:rsid w:val="00297A3D"/>
    <w:rsid w:val="002B1EC4"/>
    <w:rsid w:val="002B3FF2"/>
    <w:rsid w:val="002B6744"/>
    <w:rsid w:val="002C00FF"/>
    <w:rsid w:val="002D21C5"/>
    <w:rsid w:val="002F07FA"/>
    <w:rsid w:val="002F0D7B"/>
    <w:rsid w:val="002F17A2"/>
    <w:rsid w:val="002F755B"/>
    <w:rsid w:val="00314B3A"/>
    <w:rsid w:val="00321AD7"/>
    <w:rsid w:val="00323AE2"/>
    <w:rsid w:val="0033303A"/>
    <w:rsid w:val="00334A32"/>
    <w:rsid w:val="00342DB0"/>
    <w:rsid w:val="00350769"/>
    <w:rsid w:val="00364889"/>
    <w:rsid w:val="00367C45"/>
    <w:rsid w:val="00381676"/>
    <w:rsid w:val="00383CA6"/>
    <w:rsid w:val="00387B16"/>
    <w:rsid w:val="00393950"/>
    <w:rsid w:val="00396431"/>
    <w:rsid w:val="003A13F0"/>
    <w:rsid w:val="003B7BF2"/>
    <w:rsid w:val="003C3A4F"/>
    <w:rsid w:val="003C6711"/>
    <w:rsid w:val="003D5231"/>
    <w:rsid w:val="003E42D1"/>
    <w:rsid w:val="003E6159"/>
    <w:rsid w:val="003F0168"/>
    <w:rsid w:val="003F4090"/>
    <w:rsid w:val="003F4B6F"/>
    <w:rsid w:val="00403BB2"/>
    <w:rsid w:val="00424458"/>
    <w:rsid w:val="00424926"/>
    <w:rsid w:val="00431553"/>
    <w:rsid w:val="0043488F"/>
    <w:rsid w:val="004352FB"/>
    <w:rsid w:val="00461E94"/>
    <w:rsid w:val="00462261"/>
    <w:rsid w:val="00462C40"/>
    <w:rsid w:val="00463F58"/>
    <w:rsid w:val="00464BE8"/>
    <w:rsid w:val="00464E06"/>
    <w:rsid w:val="00474F14"/>
    <w:rsid w:val="00484088"/>
    <w:rsid w:val="00485136"/>
    <w:rsid w:val="004873F8"/>
    <w:rsid w:val="00491366"/>
    <w:rsid w:val="004919C3"/>
    <w:rsid w:val="004B3CAC"/>
    <w:rsid w:val="004B6E52"/>
    <w:rsid w:val="004C276B"/>
    <w:rsid w:val="004C3235"/>
    <w:rsid w:val="004D39A5"/>
    <w:rsid w:val="004D4920"/>
    <w:rsid w:val="004E1545"/>
    <w:rsid w:val="004E217F"/>
    <w:rsid w:val="004E7D53"/>
    <w:rsid w:val="004F7148"/>
    <w:rsid w:val="0050295C"/>
    <w:rsid w:val="005155B6"/>
    <w:rsid w:val="00520D21"/>
    <w:rsid w:val="00525063"/>
    <w:rsid w:val="00531ACD"/>
    <w:rsid w:val="00546526"/>
    <w:rsid w:val="005501DE"/>
    <w:rsid w:val="00556C97"/>
    <w:rsid w:val="00563A13"/>
    <w:rsid w:val="00564997"/>
    <w:rsid w:val="005715A7"/>
    <w:rsid w:val="00572AC4"/>
    <w:rsid w:val="0057433A"/>
    <w:rsid w:val="00585AEF"/>
    <w:rsid w:val="00592914"/>
    <w:rsid w:val="00593CD4"/>
    <w:rsid w:val="005950FE"/>
    <w:rsid w:val="005A19B6"/>
    <w:rsid w:val="005A44AF"/>
    <w:rsid w:val="005B370A"/>
    <w:rsid w:val="005C0ED4"/>
    <w:rsid w:val="005C515C"/>
    <w:rsid w:val="005D2CFD"/>
    <w:rsid w:val="005E6D86"/>
    <w:rsid w:val="005F49F8"/>
    <w:rsid w:val="005F6261"/>
    <w:rsid w:val="005F6486"/>
    <w:rsid w:val="005F7BAF"/>
    <w:rsid w:val="005F7EA3"/>
    <w:rsid w:val="0060442A"/>
    <w:rsid w:val="00612F76"/>
    <w:rsid w:val="006236CA"/>
    <w:rsid w:val="00625DEA"/>
    <w:rsid w:val="00627CAE"/>
    <w:rsid w:val="00631BE0"/>
    <w:rsid w:val="00631D1C"/>
    <w:rsid w:val="00634D82"/>
    <w:rsid w:val="00637BFD"/>
    <w:rsid w:val="006429D9"/>
    <w:rsid w:val="00650104"/>
    <w:rsid w:val="00664D84"/>
    <w:rsid w:val="00665248"/>
    <w:rsid w:val="0066677D"/>
    <w:rsid w:val="00670E12"/>
    <w:rsid w:val="00670F85"/>
    <w:rsid w:val="00676FB4"/>
    <w:rsid w:val="006775D4"/>
    <w:rsid w:val="00687D34"/>
    <w:rsid w:val="006913FE"/>
    <w:rsid w:val="00691ECC"/>
    <w:rsid w:val="006A3637"/>
    <w:rsid w:val="006A7D52"/>
    <w:rsid w:val="006B0436"/>
    <w:rsid w:val="006B158E"/>
    <w:rsid w:val="006C22A0"/>
    <w:rsid w:val="006D4EB0"/>
    <w:rsid w:val="006D6709"/>
    <w:rsid w:val="006D70D8"/>
    <w:rsid w:val="006D7CC5"/>
    <w:rsid w:val="006F1623"/>
    <w:rsid w:val="006F1FCA"/>
    <w:rsid w:val="007009E9"/>
    <w:rsid w:val="007048F1"/>
    <w:rsid w:val="00715A08"/>
    <w:rsid w:val="007230E6"/>
    <w:rsid w:val="00723133"/>
    <w:rsid w:val="00723C8D"/>
    <w:rsid w:val="007263D8"/>
    <w:rsid w:val="00726593"/>
    <w:rsid w:val="007305B1"/>
    <w:rsid w:val="0073118A"/>
    <w:rsid w:val="00734716"/>
    <w:rsid w:val="00735EF1"/>
    <w:rsid w:val="00743422"/>
    <w:rsid w:val="00743F22"/>
    <w:rsid w:val="00752584"/>
    <w:rsid w:val="00763E34"/>
    <w:rsid w:val="00776B9C"/>
    <w:rsid w:val="007775CF"/>
    <w:rsid w:val="0079082B"/>
    <w:rsid w:val="00793911"/>
    <w:rsid w:val="007A04D9"/>
    <w:rsid w:val="007A27A2"/>
    <w:rsid w:val="007A3596"/>
    <w:rsid w:val="007A5D21"/>
    <w:rsid w:val="007B4318"/>
    <w:rsid w:val="007B749A"/>
    <w:rsid w:val="007C19ED"/>
    <w:rsid w:val="007C26AA"/>
    <w:rsid w:val="007C4052"/>
    <w:rsid w:val="007E0757"/>
    <w:rsid w:val="007E0E7D"/>
    <w:rsid w:val="007E3D69"/>
    <w:rsid w:val="007E64C4"/>
    <w:rsid w:val="007F0078"/>
    <w:rsid w:val="007F23CD"/>
    <w:rsid w:val="00801655"/>
    <w:rsid w:val="00802C86"/>
    <w:rsid w:val="00803A13"/>
    <w:rsid w:val="0080410E"/>
    <w:rsid w:val="00804BDC"/>
    <w:rsid w:val="00805752"/>
    <w:rsid w:val="00807018"/>
    <w:rsid w:val="00812604"/>
    <w:rsid w:val="0083417D"/>
    <w:rsid w:val="00841596"/>
    <w:rsid w:val="00845391"/>
    <w:rsid w:val="008503AE"/>
    <w:rsid w:val="00851511"/>
    <w:rsid w:val="00854AC2"/>
    <w:rsid w:val="008577F3"/>
    <w:rsid w:val="008639F7"/>
    <w:rsid w:val="008643CD"/>
    <w:rsid w:val="00864940"/>
    <w:rsid w:val="00867021"/>
    <w:rsid w:val="008705FF"/>
    <w:rsid w:val="008842ED"/>
    <w:rsid w:val="00890890"/>
    <w:rsid w:val="008930E5"/>
    <w:rsid w:val="00893116"/>
    <w:rsid w:val="0089481A"/>
    <w:rsid w:val="00895271"/>
    <w:rsid w:val="00896C65"/>
    <w:rsid w:val="008A76F6"/>
    <w:rsid w:val="008B0B18"/>
    <w:rsid w:val="008B1543"/>
    <w:rsid w:val="008B2DC8"/>
    <w:rsid w:val="008B4E56"/>
    <w:rsid w:val="008B6E81"/>
    <w:rsid w:val="008C6903"/>
    <w:rsid w:val="008C69D8"/>
    <w:rsid w:val="008D0532"/>
    <w:rsid w:val="008D4467"/>
    <w:rsid w:val="008D79A0"/>
    <w:rsid w:val="008E6FD7"/>
    <w:rsid w:val="008E7070"/>
    <w:rsid w:val="008F1F2E"/>
    <w:rsid w:val="008F29D9"/>
    <w:rsid w:val="008F3152"/>
    <w:rsid w:val="008F61C3"/>
    <w:rsid w:val="0090584D"/>
    <w:rsid w:val="0092423B"/>
    <w:rsid w:val="00930E35"/>
    <w:rsid w:val="00936E2A"/>
    <w:rsid w:val="00936EDE"/>
    <w:rsid w:val="00941A9E"/>
    <w:rsid w:val="00941E46"/>
    <w:rsid w:val="00944886"/>
    <w:rsid w:val="009544A7"/>
    <w:rsid w:val="0096730C"/>
    <w:rsid w:val="00970BAA"/>
    <w:rsid w:val="0098044D"/>
    <w:rsid w:val="00995BBF"/>
    <w:rsid w:val="009971C6"/>
    <w:rsid w:val="009A1579"/>
    <w:rsid w:val="009B0504"/>
    <w:rsid w:val="009B36FD"/>
    <w:rsid w:val="009B3F1E"/>
    <w:rsid w:val="009B678E"/>
    <w:rsid w:val="009B6813"/>
    <w:rsid w:val="009C33D6"/>
    <w:rsid w:val="009C7CBA"/>
    <w:rsid w:val="009D0A11"/>
    <w:rsid w:val="009D15DA"/>
    <w:rsid w:val="009D2519"/>
    <w:rsid w:val="009D4EED"/>
    <w:rsid w:val="009D6630"/>
    <w:rsid w:val="009D67BE"/>
    <w:rsid w:val="009D7DAC"/>
    <w:rsid w:val="009E2E9E"/>
    <w:rsid w:val="009E4057"/>
    <w:rsid w:val="009F24F5"/>
    <w:rsid w:val="009F74EB"/>
    <w:rsid w:val="00A01EC2"/>
    <w:rsid w:val="00A06D2D"/>
    <w:rsid w:val="00A16853"/>
    <w:rsid w:val="00A16CA2"/>
    <w:rsid w:val="00A20898"/>
    <w:rsid w:val="00A213FD"/>
    <w:rsid w:val="00A26FD2"/>
    <w:rsid w:val="00A27FC8"/>
    <w:rsid w:val="00A40077"/>
    <w:rsid w:val="00A47068"/>
    <w:rsid w:val="00A547D3"/>
    <w:rsid w:val="00A61038"/>
    <w:rsid w:val="00A73C07"/>
    <w:rsid w:val="00A81D80"/>
    <w:rsid w:val="00A85E63"/>
    <w:rsid w:val="00AB6374"/>
    <w:rsid w:val="00AC04C0"/>
    <w:rsid w:val="00AC6057"/>
    <w:rsid w:val="00AD0EF3"/>
    <w:rsid w:val="00AD26D4"/>
    <w:rsid w:val="00AE6FFA"/>
    <w:rsid w:val="00B00823"/>
    <w:rsid w:val="00B01A60"/>
    <w:rsid w:val="00B1075D"/>
    <w:rsid w:val="00B127CF"/>
    <w:rsid w:val="00B15C94"/>
    <w:rsid w:val="00B176A3"/>
    <w:rsid w:val="00B22862"/>
    <w:rsid w:val="00B26A05"/>
    <w:rsid w:val="00B3082E"/>
    <w:rsid w:val="00B352EE"/>
    <w:rsid w:val="00B425BF"/>
    <w:rsid w:val="00B42E0A"/>
    <w:rsid w:val="00B46708"/>
    <w:rsid w:val="00B477D7"/>
    <w:rsid w:val="00B533E4"/>
    <w:rsid w:val="00B55C0C"/>
    <w:rsid w:val="00B61065"/>
    <w:rsid w:val="00B61562"/>
    <w:rsid w:val="00B62C15"/>
    <w:rsid w:val="00B70820"/>
    <w:rsid w:val="00B7376C"/>
    <w:rsid w:val="00B74D84"/>
    <w:rsid w:val="00B819DB"/>
    <w:rsid w:val="00B852ED"/>
    <w:rsid w:val="00B929E6"/>
    <w:rsid w:val="00B95183"/>
    <w:rsid w:val="00B95800"/>
    <w:rsid w:val="00BA3947"/>
    <w:rsid w:val="00BA4D6C"/>
    <w:rsid w:val="00BA7FEA"/>
    <w:rsid w:val="00BB1B98"/>
    <w:rsid w:val="00BB2061"/>
    <w:rsid w:val="00BB7F57"/>
    <w:rsid w:val="00BC3322"/>
    <w:rsid w:val="00BC40EA"/>
    <w:rsid w:val="00BD2CE5"/>
    <w:rsid w:val="00BE0F78"/>
    <w:rsid w:val="00BE3AD1"/>
    <w:rsid w:val="00BE4D7D"/>
    <w:rsid w:val="00BF4B81"/>
    <w:rsid w:val="00BF60A2"/>
    <w:rsid w:val="00BF6D94"/>
    <w:rsid w:val="00BF764D"/>
    <w:rsid w:val="00C05A78"/>
    <w:rsid w:val="00C13C7F"/>
    <w:rsid w:val="00C153D4"/>
    <w:rsid w:val="00C25BE8"/>
    <w:rsid w:val="00C27161"/>
    <w:rsid w:val="00C314D7"/>
    <w:rsid w:val="00C340E8"/>
    <w:rsid w:val="00C35D33"/>
    <w:rsid w:val="00C37846"/>
    <w:rsid w:val="00C430DA"/>
    <w:rsid w:val="00C50B5F"/>
    <w:rsid w:val="00C51E61"/>
    <w:rsid w:val="00C56E2B"/>
    <w:rsid w:val="00C62F10"/>
    <w:rsid w:val="00C713DA"/>
    <w:rsid w:val="00C733DE"/>
    <w:rsid w:val="00C743ED"/>
    <w:rsid w:val="00C76D03"/>
    <w:rsid w:val="00C80145"/>
    <w:rsid w:val="00C81B1E"/>
    <w:rsid w:val="00C97133"/>
    <w:rsid w:val="00CA3348"/>
    <w:rsid w:val="00CA52F7"/>
    <w:rsid w:val="00CB1D7E"/>
    <w:rsid w:val="00CB66FE"/>
    <w:rsid w:val="00CD17AB"/>
    <w:rsid w:val="00CD3EDB"/>
    <w:rsid w:val="00CD66C0"/>
    <w:rsid w:val="00CE0274"/>
    <w:rsid w:val="00CE3AA5"/>
    <w:rsid w:val="00CE3B40"/>
    <w:rsid w:val="00CE417D"/>
    <w:rsid w:val="00CE5A55"/>
    <w:rsid w:val="00CE6FE3"/>
    <w:rsid w:val="00CF4385"/>
    <w:rsid w:val="00D03460"/>
    <w:rsid w:val="00D05593"/>
    <w:rsid w:val="00D11AAD"/>
    <w:rsid w:val="00D11B31"/>
    <w:rsid w:val="00D13383"/>
    <w:rsid w:val="00D15B9C"/>
    <w:rsid w:val="00D16CB8"/>
    <w:rsid w:val="00D22347"/>
    <w:rsid w:val="00D35514"/>
    <w:rsid w:val="00D437CB"/>
    <w:rsid w:val="00D56047"/>
    <w:rsid w:val="00D702FE"/>
    <w:rsid w:val="00D72797"/>
    <w:rsid w:val="00D849A4"/>
    <w:rsid w:val="00D90C8D"/>
    <w:rsid w:val="00D944C1"/>
    <w:rsid w:val="00DB0015"/>
    <w:rsid w:val="00DB36AF"/>
    <w:rsid w:val="00DC03E7"/>
    <w:rsid w:val="00DE0A74"/>
    <w:rsid w:val="00DE6A8E"/>
    <w:rsid w:val="00DF2F5D"/>
    <w:rsid w:val="00E16908"/>
    <w:rsid w:val="00E17456"/>
    <w:rsid w:val="00E20C70"/>
    <w:rsid w:val="00E23624"/>
    <w:rsid w:val="00E259FA"/>
    <w:rsid w:val="00E34DD8"/>
    <w:rsid w:val="00E37B0C"/>
    <w:rsid w:val="00E446C4"/>
    <w:rsid w:val="00E56E94"/>
    <w:rsid w:val="00E615A8"/>
    <w:rsid w:val="00E65CE2"/>
    <w:rsid w:val="00E72413"/>
    <w:rsid w:val="00E747FE"/>
    <w:rsid w:val="00E77B60"/>
    <w:rsid w:val="00E805F8"/>
    <w:rsid w:val="00E82CD3"/>
    <w:rsid w:val="00E93B00"/>
    <w:rsid w:val="00E97B56"/>
    <w:rsid w:val="00EA6E1D"/>
    <w:rsid w:val="00EA745E"/>
    <w:rsid w:val="00EB2B6F"/>
    <w:rsid w:val="00EB6DF2"/>
    <w:rsid w:val="00EC06F2"/>
    <w:rsid w:val="00EC2FEE"/>
    <w:rsid w:val="00ED2836"/>
    <w:rsid w:val="00ED642B"/>
    <w:rsid w:val="00ED7213"/>
    <w:rsid w:val="00EE0748"/>
    <w:rsid w:val="00EE0D7C"/>
    <w:rsid w:val="00EE14D1"/>
    <w:rsid w:val="00EE468A"/>
    <w:rsid w:val="00EF1F6E"/>
    <w:rsid w:val="00F02561"/>
    <w:rsid w:val="00F02B02"/>
    <w:rsid w:val="00F05B24"/>
    <w:rsid w:val="00F115CA"/>
    <w:rsid w:val="00F14E33"/>
    <w:rsid w:val="00F20A21"/>
    <w:rsid w:val="00F20F19"/>
    <w:rsid w:val="00F27DBB"/>
    <w:rsid w:val="00F30B9A"/>
    <w:rsid w:val="00F30D47"/>
    <w:rsid w:val="00F32734"/>
    <w:rsid w:val="00F512C7"/>
    <w:rsid w:val="00F65EC0"/>
    <w:rsid w:val="00F666A7"/>
    <w:rsid w:val="00F6752B"/>
    <w:rsid w:val="00F75334"/>
    <w:rsid w:val="00F765BF"/>
    <w:rsid w:val="00F82974"/>
    <w:rsid w:val="00F83557"/>
    <w:rsid w:val="00F84974"/>
    <w:rsid w:val="00F87C44"/>
    <w:rsid w:val="00F91480"/>
    <w:rsid w:val="00FA7E33"/>
    <w:rsid w:val="00FC58A5"/>
    <w:rsid w:val="00FD1BC5"/>
    <w:rsid w:val="00FD464E"/>
    <w:rsid w:val="00FD6969"/>
    <w:rsid w:val="00FE0BC8"/>
    <w:rsid w:val="00FE4E18"/>
    <w:rsid w:val="00FF009A"/>
    <w:rsid w:val="00FF0A31"/>
    <w:rsid w:val="00FF1621"/>
    <w:rsid w:val="00FF1F4A"/>
    <w:rsid w:val="00FF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57DB7"/>
  <w15:docId w15:val="{6DC84E51-7C21-4017-A0F2-66A631EF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36"/>
  </w:style>
  <w:style w:type="paragraph" w:styleId="1">
    <w:name w:val="heading 1"/>
    <w:basedOn w:val="a"/>
    <w:next w:val="a"/>
    <w:link w:val="10"/>
    <w:uiPriority w:val="9"/>
    <w:qFormat/>
    <w:rsid w:val="00980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3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5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1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5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2413"/>
    <w:rPr>
      <w:color w:val="0000FF"/>
      <w:u w:val="single"/>
    </w:rPr>
  </w:style>
  <w:style w:type="paragraph" w:styleId="a5">
    <w:name w:val="List Paragraph"/>
    <w:aliases w:val="ПАРАГРАФ,References"/>
    <w:basedOn w:val="a"/>
    <w:link w:val="a6"/>
    <w:uiPriority w:val="34"/>
    <w:qFormat/>
    <w:rsid w:val="00F115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7A2"/>
  </w:style>
  <w:style w:type="paragraph" w:styleId="a9">
    <w:name w:val="footer"/>
    <w:basedOn w:val="a"/>
    <w:link w:val="aa"/>
    <w:uiPriority w:val="99"/>
    <w:unhideWhenUsed/>
    <w:rsid w:val="007A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7A2"/>
  </w:style>
  <w:style w:type="paragraph" w:styleId="ab">
    <w:name w:val="No Spacing"/>
    <w:uiPriority w:val="1"/>
    <w:qFormat/>
    <w:rsid w:val="00FD464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63E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c">
    <w:name w:val="footnote text"/>
    <w:basedOn w:val="a"/>
    <w:link w:val="ad"/>
    <w:uiPriority w:val="99"/>
    <w:unhideWhenUsed/>
    <w:rsid w:val="0080701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07018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701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804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6">
    <w:name w:val="Абзац списка Знак"/>
    <w:aliases w:val="ПАРАГРАФ Знак,References Знак"/>
    <w:link w:val="a5"/>
    <w:uiPriority w:val="34"/>
    <w:rsid w:val="0098044D"/>
  </w:style>
  <w:style w:type="table" w:styleId="af">
    <w:name w:val="Table Grid"/>
    <w:basedOn w:val="a1"/>
    <w:uiPriority w:val="59"/>
    <w:rsid w:val="0039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512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31">
    <w:name w:val="Body Text 3"/>
    <w:basedOn w:val="a"/>
    <w:link w:val="32"/>
    <w:semiHidden/>
    <w:unhideWhenUsed/>
    <w:rsid w:val="00F512C7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512C7"/>
    <w:rPr>
      <w:rFonts w:ascii="Calibri" w:eastAsia="Calibri" w:hAnsi="Calibri" w:cs="Times New Roman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2261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A73C07"/>
    <w:rPr>
      <w:b/>
      <w:bCs/>
    </w:rPr>
  </w:style>
  <w:style w:type="table" w:customStyle="1" w:styleId="21">
    <w:name w:val="Таблица простая 21"/>
    <w:basedOn w:val="a1"/>
    <w:uiPriority w:val="42"/>
    <w:rsid w:val="00D11A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1">
    <w:name w:val="endnote text"/>
    <w:basedOn w:val="a"/>
    <w:link w:val="af2"/>
    <w:uiPriority w:val="99"/>
    <w:semiHidden/>
    <w:unhideWhenUsed/>
    <w:rsid w:val="006D670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D670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D6709"/>
    <w:rPr>
      <w:vertAlign w:val="superscript"/>
    </w:rPr>
  </w:style>
  <w:style w:type="paragraph" w:customStyle="1" w:styleId="s30">
    <w:name w:val="s30"/>
    <w:basedOn w:val="a"/>
    <w:rsid w:val="00CE0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E0274"/>
  </w:style>
  <w:style w:type="paragraph" w:customStyle="1" w:styleId="s14">
    <w:name w:val="s14"/>
    <w:basedOn w:val="a"/>
    <w:rsid w:val="00CE0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274"/>
  </w:style>
  <w:style w:type="paragraph" w:customStyle="1" w:styleId="s35">
    <w:name w:val="s35"/>
    <w:basedOn w:val="a"/>
    <w:rsid w:val="00CE0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CE0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0274"/>
  </w:style>
  <w:style w:type="paragraph" w:customStyle="1" w:styleId="s15">
    <w:name w:val="s15"/>
    <w:basedOn w:val="a"/>
    <w:rsid w:val="00D35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7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75334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8B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Unresolved Mention"/>
    <w:basedOn w:val="a0"/>
    <w:uiPriority w:val="99"/>
    <w:semiHidden/>
    <w:unhideWhenUsed/>
    <w:rsid w:val="00854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479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965040149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2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7963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9891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4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3450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68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2732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73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19334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75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95802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74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52084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68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3385">
          <w:marLeft w:val="795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980">
          <w:marLeft w:val="795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398">
          <w:marLeft w:val="795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567">
          <w:marLeft w:val="795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924">
          <w:marLeft w:val="795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784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282662322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2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8679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2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8278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8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38613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02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39263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28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38864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2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465406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23784">
          <w:marLeft w:val="0"/>
          <w:marRight w:val="0"/>
          <w:marTop w:val="195"/>
          <w:marBottom w:val="195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2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257">
          <w:marLeft w:val="0"/>
          <w:marRight w:val="0"/>
          <w:marTop w:val="430"/>
          <w:marBottom w:val="430"/>
          <w:divBdr>
            <w:top w:val="single" w:sz="8" w:space="22" w:color="DDD3CA"/>
            <w:left w:val="single" w:sz="8" w:space="31" w:color="DDD3CA"/>
            <w:bottom w:val="single" w:sz="8" w:space="22" w:color="DDD3CA"/>
            <w:right w:val="single" w:sz="8" w:space="31" w:color="DDD3CA"/>
          </w:divBdr>
        </w:div>
      </w:divsChild>
    </w:div>
    <w:div w:id="1645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vochnick.ru/definitions/raschetybbn13/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rosstat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pravochnick.ru/definitions/sberezheniy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ravochnick.ru/definitions/kreditnaya-organizaciy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pravochnick.ru/definitions/filial-banka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pravochnick.ru/definitions/obespechenie4ysdi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pravochnick.ru/definitions/sberezheniya/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ru" TargetMode="External"/><Relationship Id="rId3" Type="http://schemas.openxmlformats.org/officeDocument/2006/relationships/hyperlink" Target="https://rosstat.gov.ru/folder/210/document/13238" TargetMode="External"/><Relationship Id="rId7" Type="http://schemas.openxmlformats.org/officeDocument/2006/relationships/hyperlink" Target="http://www.minfin.gov.ru" TargetMode="External"/><Relationship Id="rId2" Type="http://schemas.openxmlformats.org/officeDocument/2006/relationships/hyperlink" Target="http://www.minfin.gov.ru" TargetMode="External"/><Relationship Id="rId1" Type="http://schemas.openxmlformats.org/officeDocument/2006/relationships/hyperlink" Target="http://www.minfin.gov.ru" TargetMode="External"/><Relationship Id="rId6" Type="http://schemas.openxmlformats.org/officeDocument/2006/relationships/hyperlink" Target="http://www.minfin.gov.ru" TargetMode="External"/><Relationship Id="rId5" Type="http://schemas.openxmlformats.org/officeDocument/2006/relationships/hyperlink" Target="https://rosstat.gov.ru/folder/210/document/13238" TargetMode="External"/><Relationship Id="rId4" Type="http://schemas.openxmlformats.org/officeDocument/2006/relationships/hyperlink" Target="http://www.minfin.gov.ru" TargetMode="External"/><Relationship Id="rId9" Type="http://schemas.openxmlformats.org/officeDocument/2006/relationships/hyperlink" Target="http://www.minf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EC9B-2513-4562-A4B3-8985F564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6981</Words>
  <Characters>39792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meowww meow</cp:lastModifiedBy>
  <cp:revision>5</cp:revision>
  <cp:lastPrinted>2021-05-31T09:02:00Z</cp:lastPrinted>
  <dcterms:created xsi:type="dcterms:W3CDTF">2024-06-05T14:09:00Z</dcterms:created>
  <dcterms:modified xsi:type="dcterms:W3CDTF">2024-06-05T23:15:00Z</dcterms:modified>
</cp:coreProperties>
</file>