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Kyiv has a long, rich, and often stormy history. Its beginnings are lost in antiquity. Archaeological findings of stone and bone </w:t>
      </w:r>
      <w:hyperlink r:id="rId4" w:history="1">
        <w:r w:rsidRPr="00533F8D">
          <w:rPr>
            <w:rFonts w:ascii="Georgia" w:eastAsia="Times New Roman" w:hAnsi="Georgia" w:cs="Segoe UI"/>
            <w:color w:val="0000FF"/>
            <w:sz w:val="28"/>
            <w:szCs w:val="28"/>
            <w:u w:val="single"/>
          </w:rPr>
          <w:t>implements</w:t>
        </w:r>
      </w:hyperlink>
      <w:r w:rsidRPr="00533F8D">
        <w:rPr>
          <w:rFonts w:ascii="Georgia" w:eastAsia="Times New Roman" w:hAnsi="Georgia" w:cs="Segoe UI"/>
          <w:color w:val="1A1A1A"/>
          <w:sz w:val="28"/>
          <w:szCs w:val="28"/>
        </w:rPr>
        <w:t>, the remains of primitive dwellings built of wood and skins, and large accumulations of mammoths’ bones indicate that the first settlements in the vicinity date from the </w:t>
      </w:r>
      <w:hyperlink r:id="rId5" w:history="1">
        <w:r w:rsidRPr="00533F8D">
          <w:rPr>
            <w:rFonts w:ascii="Georgia" w:eastAsia="Times New Roman" w:hAnsi="Georgia" w:cs="Segoe UI"/>
            <w:color w:val="0000FF"/>
            <w:sz w:val="28"/>
            <w:szCs w:val="28"/>
            <w:u w:val="single"/>
          </w:rPr>
          <w:t>Late Paleolithic Period</w:t>
        </w:r>
      </w:hyperlink>
      <w:r w:rsidRPr="00533F8D">
        <w:rPr>
          <w:rFonts w:ascii="Georgia" w:eastAsia="Times New Roman" w:hAnsi="Georgia" w:cs="Segoe UI"/>
          <w:color w:val="1A1A1A"/>
          <w:sz w:val="28"/>
          <w:szCs w:val="28"/>
        </w:rPr>
        <w:t> (some 40,000 to 15,000 years ago). As early as 3000 </w:t>
      </w:r>
      <w:r w:rsidRPr="00533F8D">
        <w:rPr>
          <w:rFonts w:ascii="Georgia" w:eastAsia="Times New Roman" w:hAnsi="Georgia" w:cs="Segoe UI"/>
          <w:caps/>
          <w:color w:val="1A1A1A"/>
          <w:sz w:val="28"/>
          <w:szCs w:val="28"/>
        </w:rPr>
        <w:t>BCE</w:t>
      </w:r>
      <w:r w:rsidRPr="00533F8D">
        <w:rPr>
          <w:rFonts w:ascii="Georgia" w:eastAsia="Times New Roman" w:hAnsi="Georgia" w:cs="Segoe UI"/>
          <w:color w:val="1A1A1A"/>
          <w:sz w:val="28"/>
          <w:szCs w:val="28"/>
        </w:rPr>
        <w:t>, </w:t>
      </w:r>
      <w:hyperlink r:id="rId6" w:history="1">
        <w:r w:rsidRPr="00533F8D">
          <w:rPr>
            <w:rFonts w:ascii="Georgia" w:eastAsia="Times New Roman" w:hAnsi="Georgia" w:cs="Segoe UI"/>
            <w:color w:val="0000FF"/>
            <w:sz w:val="28"/>
            <w:szCs w:val="28"/>
            <w:u w:val="single"/>
          </w:rPr>
          <w:t>Neolithic</w:t>
        </w:r>
      </w:hyperlink>
      <w:r w:rsidRPr="00533F8D">
        <w:rPr>
          <w:rFonts w:ascii="Georgia" w:eastAsia="Times New Roman" w:hAnsi="Georgia" w:cs="Segoe UI"/>
          <w:color w:val="1A1A1A"/>
          <w:sz w:val="28"/>
          <w:szCs w:val="28"/>
        </w:rPr>
        <w:t> tribes engaging in agriculture and animal husbandry—notably the </w:t>
      </w:r>
      <w:proofErr w:type="spellStart"/>
      <w:r w:rsidRPr="00533F8D">
        <w:rPr>
          <w:rFonts w:ascii="Georgia" w:eastAsia="Times New Roman" w:hAnsi="Georgia" w:cs="Segoe UI"/>
          <w:color w:val="0000FF"/>
          <w:sz w:val="28"/>
          <w:szCs w:val="28"/>
          <w:u w:val="single"/>
        </w:rPr>
        <w:t>Trypillya</w:t>
      </w:r>
      <w:proofErr w:type="spellEnd"/>
      <w:r w:rsidRPr="00533F8D">
        <w:rPr>
          <w:rFonts w:ascii="Georgia" w:eastAsia="Times New Roman" w:hAnsi="Georgia" w:cs="Segoe UI"/>
          <w:color w:val="1A1A1A"/>
          <w:sz w:val="28"/>
          <w:szCs w:val="28"/>
        </w:rPr>
        <w:t> </w:t>
      </w:r>
      <w:hyperlink r:id="rId7" w:history="1">
        <w:r w:rsidRPr="00533F8D">
          <w:rPr>
            <w:rFonts w:ascii="Georgia" w:eastAsia="Times New Roman" w:hAnsi="Georgia" w:cs="Segoe UI"/>
            <w:color w:val="0000FF"/>
            <w:sz w:val="28"/>
            <w:szCs w:val="28"/>
            <w:u w:val="single"/>
          </w:rPr>
          <w:t>culture</w:t>
        </w:r>
      </w:hyperlink>
      <w:r w:rsidRPr="00533F8D">
        <w:rPr>
          <w:rFonts w:ascii="Georgia" w:eastAsia="Times New Roman" w:hAnsi="Georgia" w:cs="Segoe UI"/>
          <w:color w:val="1A1A1A"/>
          <w:sz w:val="28"/>
          <w:szCs w:val="28"/>
        </w:rPr>
        <w:t xml:space="preserve"> of the mid-5th to </w:t>
      </w:r>
      <w:proofErr w:type="gramStart"/>
      <w:r w:rsidRPr="00533F8D">
        <w:rPr>
          <w:rFonts w:ascii="Georgia" w:eastAsia="Times New Roman" w:hAnsi="Georgia" w:cs="Segoe UI"/>
          <w:color w:val="1A1A1A"/>
          <w:sz w:val="28"/>
          <w:szCs w:val="28"/>
        </w:rPr>
        <w:t>3rd</w:t>
      </w:r>
      <w:proofErr w:type="gramEnd"/>
      <w:r w:rsidRPr="00533F8D">
        <w:rPr>
          <w:rFonts w:ascii="Georgia" w:eastAsia="Times New Roman" w:hAnsi="Georgia" w:cs="Segoe UI"/>
          <w:color w:val="1A1A1A"/>
          <w:sz w:val="28"/>
          <w:szCs w:val="28"/>
        </w:rPr>
        <w:t xml:space="preserve"> millennium </w:t>
      </w:r>
      <w:r w:rsidRPr="00533F8D">
        <w:rPr>
          <w:rFonts w:ascii="Georgia" w:eastAsia="Times New Roman" w:hAnsi="Georgia" w:cs="Segoe UI"/>
          <w:caps/>
          <w:color w:val="1A1A1A"/>
          <w:sz w:val="28"/>
          <w:szCs w:val="28"/>
        </w:rPr>
        <w:t>BCE</w:t>
      </w:r>
      <w:r w:rsidRPr="00533F8D">
        <w:rPr>
          <w:rFonts w:ascii="Georgia" w:eastAsia="Times New Roman" w:hAnsi="Georgia" w:cs="Segoe UI"/>
          <w:color w:val="1A1A1A"/>
          <w:sz w:val="28"/>
          <w:szCs w:val="28"/>
        </w:rPr>
        <w:t>—lived on the site of modern Kyiv. Excavations continue to uncover many </w:t>
      </w:r>
      <w:hyperlink r:id="rId8" w:history="1">
        <w:r w:rsidRPr="00533F8D">
          <w:rPr>
            <w:rFonts w:ascii="Georgia" w:eastAsia="Times New Roman" w:hAnsi="Georgia" w:cs="Segoe UI"/>
            <w:color w:val="0000FF"/>
            <w:sz w:val="28"/>
            <w:szCs w:val="28"/>
            <w:u w:val="single"/>
          </w:rPr>
          <w:t>artifacts</w:t>
        </w:r>
      </w:hyperlink>
      <w:r w:rsidRPr="00533F8D">
        <w:rPr>
          <w:rFonts w:ascii="Georgia" w:eastAsia="Times New Roman" w:hAnsi="Georgia" w:cs="Segoe UI"/>
          <w:color w:val="1A1A1A"/>
          <w:sz w:val="28"/>
          <w:szCs w:val="28"/>
        </w:rPr>
        <w:t> from settlements dating from the </w:t>
      </w:r>
      <w:hyperlink r:id="rId9" w:history="1">
        <w:r w:rsidRPr="00533F8D">
          <w:rPr>
            <w:rFonts w:ascii="Georgia" w:eastAsia="Times New Roman" w:hAnsi="Georgia" w:cs="Segoe UI"/>
            <w:color w:val="0000FF"/>
            <w:sz w:val="28"/>
            <w:szCs w:val="28"/>
            <w:u w:val="single"/>
          </w:rPr>
          <w:t>Copper</w:t>
        </w:r>
      </w:hyperlink>
      <w:r w:rsidRPr="00533F8D">
        <w:rPr>
          <w:rFonts w:ascii="Georgia" w:eastAsia="Times New Roman" w:hAnsi="Georgia" w:cs="Segoe UI"/>
          <w:color w:val="1A1A1A"/>
          <w:sz w:val="28"/>
          <w:szCs w:val="28"/>
        </w:rPr>
        <w:t>, </w:t>
      </w:r>
      <w:hyperlink r:id="rId10" w:history="1">
        <w:r w:rsidRPr="00533F8D">
          <w:rPr>
            <w:rFonts w:ascii="Georgia" w:eastAsia="Times New Roman" w:hAnsi="Georgia" w:cs="Segoe UI"/>
            <w:color w:val="0000FF"/>
            <w:sz w:val="28"/>
            <w:szCs w:val="28"/>
            <w:u w:val="single"/>
          </w:rPr>
          <w:t>Bronze</w:t>
        </w:r>
      </w:hyperlink>
      <w:r w:rsidRPr="00533F8D">
        <w:rPr>
          <w:rFonts w:ascii="Georgia" w:eastAsia="Times New Roman" w:hAnsi="Georgia" w:cs="Segoe UI"/>
          <w:color w:val="1A1A1A"/>
          <w:sz w:val="28"/>
          <w:szCs w:val="28"/>
        </w:rPr>
        <w:t>, and </w:t>
      </w:r>
      <w:hyperlink r:id="rId11" w:history="1">
        <w:r w:rsidRPr="00533F8D">
          <w:rPr>
            <w:rFonts w:ascii="Georgia" w:eastAsia="Times New Roman" w:hAnsi="Georgia" w:cs="Segoe UI"/>
            <w:color w:val="0000FF"/>
            <w:sz w:val="28"/>
            <w:szCs w:val="28"/>
            <w:u w:val="single"/>
          </w:rPr>
          <w:t>Iron</w:t>
        </w:r>
      </w:hyperlink>
      <w:r w:rsidRPr="00533F8D">
        <w:rPr>
          <w:rFonts w:ascii="Georgia" w:eastAsia="Times New Roman" w:hAnsi="Georgia" w:cs="Segoe UI"/>
          <w:color w:val="1A1A1A"/>
          <w:sz w:val="28"/>
          <w:szCs w:val="28"/>
        </w:rPr>
        <w:t> ages. The tribes of the area traded with the nomadic peoples of the steppes to the south—the </w:t>
      </w:r>
      <w:hyperlink r:id="rId12" w:history="1">
        <w:r w:rsidRPr="00533F8D">
          <w:rPr>
            <w:rFonts w:ascii="Georgia" w:eastAsia="Times New Roman" w:hAnsi="Georgia" w:cs="Segoe UI"/>
            <w:color w:val="0000FF"/>
            <w:sz w:val="28"/>
            <w:szCs w:val="28"/>
            <w:u w:val="single"/>
          </w:rPr>
          <w:t>Scythians</w:t>
        </w:r>
      </w:hyperlink>
      <w:r w:rsidRPr="00533F8D">
        <w:rPr>
          <w:rFonts w:ascii="Georgia" w:eastAsia="Times New Roman" w:hAnsi="Georgia" w:cs="Segoe UI"/>
          <w:color w:val="1A1A1A"/>
          <w:sz w:val="28"/>
          <w:szCs w:val="28"/>
        </w:rPr>
        <w:t>,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"https://www.britannica.com/topic/Sarmatian"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Sarmatians</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and, later,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"https://www.britannica.com/topic/Khazar"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Khazars</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w:t>
      </w:r>
      <w:proofErr w:type="gramStart"/>
      <w:r w:rsidRPr="00533F8D">
        <w:rPr>
          <w:rFonts w:ascii="Georgia" w:eastAsia="Times New Roman" w:hAnsi="Georgia" w:cs="Segoe UI"/>
          <w:color w:val="1A1A1A"/>
          <w:sz w:val="28"/>
          <w:szCs w:val="28"/>
        </w:rPr>
        <w:t>and also</w:t>
      </w:r>
      <w:proofErr w:type="gramEnd"/>
      <w:r w:rsidRPr="00533F8D">
        <w:rPr>
          <w:rFonts w:ascii="Georgia" w:eastAsia="Times New Roman" w:hAnsi="Georgia" w:cs="Segoe UI"/>
          <w:color w:val="1A1A1A"/>
          <w:sz w:val="28"/>
          <w:szCs w:val="28"/>
        </w:rPr>
        <w:t xml:space="preserve"> with the ancient Greek colonies that were located on the Black Sea coast.</w:t>
      </w:r>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The traditionally recognized year of Kyiv’s establishment is 482 </w:t>
      </w:r>
      <w:r w:rsidRPr="00533F8D">
        <w:rPr>
          <w:rFonts w:ascii="Georgia" w:eastAsia="Times New Roman" w:hAnsi="Georgia" w:cs="Segoe UI"/>
          <w:caps/>
          <w:color w:val="1A1A1A"/>
          <w:sz w:val="28"/>
          <w:szCs w:val="28"/>
        </w:rPr>
        <w:t>CE</w:t>
      </w:r>
      <w:r w:rsidRPr="00533F8D">
        <w:rPr>
          <w:rFonts w:ascii="Georgia" w:eastAsia="Times New Roman" w:hAnsi="Georgia" w:cs="Segoe UI"/>
          <w:color w:val="1A1A1A"/>
          <w:sz w:val="28"/>
          <w:szCs w:val="28"/>
        </w:rPr>
        <w:t xml:space="preserve">, and in </w:t>
      </w:r>
      <w:proofErr w:type="gramStart"/>
      <w:r w:rsidRPr="00533F8D">
        <w:rPr>
          <w:rFonts w:ascii="Georgia" w:eastAsia="Times New Roman" w:hAnsi="Georgia" w:cs="Segoe UI"/>
          <w:color w:val="1A1A1A"/>
          <w:sz w:val="28"/>
          <w:szCs w:val="28"/>
        </w:rPr>
        <w:t>1982</w:t>
      </w:r>
      <w:proofErr w:type="gramEnd"/>
      <w:r w:rsidRPr="00533F8D">
        <w:rPr>
          <w:rFonts w:ascii="Georgia" w:eastAsia="Times New Roman" w:hAnsi="Georgia" w:cs="Segoe UI"/>
          <w:color w:val="1A1A1A"/>
          <w:sz w:val="28"/>
          <w:szCs w:val="28"/>
        </w:rPr>
        <w:t xml:space="preserve"> the city celebrated its 1,500th anniversary. However, archaeological evidence suggests that the city </w:t>
      </w:r>
      <w:proofErr w:type="gramStart"/>
      <w:r w:rsidRPr="00533F8D">
        <w:rPr>
          <w:rFonts w:ascii="Georgia" w:eastAsia="Times New Roman" w:hAnsi="Georgia" w:cs="Segoe UI"/>
          <w:color w:val="1A1A1A"/>
          <w:sz w:val="28"/>
          <w:szCs w:val="28"/>
        </w:rPr>
        <w:t>was founded</w:t>
      </w:r>
      <w:proofErr w:type="gramEnd"/>
      <w:r w:rsidRPr="00533F8D">
        <w:rPr>
          <w:rFonts w:ascii="Georgia" w:eastAsia="Times New Roman" w:hAnsi="Georgia" w:cs="Segoe UI"/>
          <w:color w:val="1A1A1A"/>
          <w:sz w:val="28"/>
          <w:szCs w:val="28"/>
        </w:rPr>
        <w:t xml:space="preserve"> in the 6th or 7th century. According to the 12th-century chronicle </w:t>
      </w:r>
      <w:proofErr w:type="spellStart"/>
      <w:proofErr w:type="gramStart"/>
      <w:r w:rsidRPr="00533F8D">
        <w:rPr>
          <w:rFonts w:ascii="Georgia" w:eastAsia="Times New Roman" w:hAnsi="Georgia" w:cs="Segoe UI"/>
          <w:i/>
          <w:iCs/>
          <w:color w:val="1A1A1A"/>
          <w:sz w:val="28"/>
          <w:szCs w:val="28"/>
        </w:rPr>
        <w:t>Povest</w:t>
      </w:r>
      <w:proofErr w:type="spellEnd"/>
      <w:proofErr w:type="gramEnd"/>
      <w:r w:rsidRPr="00533F8D">
        <w:rPr>
          <w:rFonts w:ascii="Georgia" w:eastAsia="Times New Roman" w:hAnsi="Georgia" w:cs="Segoe UI"/>
          <w:i/>
          <w:iCs/>
          <w:color w:val="1A1A1A"/>
          <w:sz w:val="28"/>
          <w:szCs w:val="28"/>
        </w:rPr>
        <w:t xml:space="preserve"> </w:t>
      </w:r>
      <w:proofErr w:type="spellStart"/>
      <w:r w:rsidRPr="00533F8D">
        <w:rPr>
          <w:rFonts w:ascii="Georgia" w:eastAsia="Times New Roman" w:hAnsi="Georgia" w:cs="Segoe UI"/>
          <w:i/>
          <w:iCs/>
          <w:color w:val="1A1A1A"/>
          <w:sz w:val="28"/>
          <w:szCs w:val="28"/>
        </w:rPr>
        <w:t>vremennykh</w:t>
      </w:r>
      <w:proofErr w:type="spellEnd"/>
      <w:r w:rsidRPr="00533F8D">
        <w:rPr>
          <w:rFonts w:ascii="Georgia" w:eastAsia="Times New Roman" w:hAnsi="Georgia" w:cs="Segoe UI"/>
          <w:i/>
          <w:iCs/>
          <w:color w:val="1A1A1A"/>
          <w:sz w:val="28"/>
          <w:szCs w:val="28"/>
        </w:rPr>
        <w:t xml:space="preserve"> let</w:t>
      </w:r>
      <w:r w:rsidRPr="00533F8D">
        <w:rPr>
          <w:rFonts w:ascii="Georgia" w:eastAsia="Times New Roman" w:hAnsi="Georgia" w:cs="Segoe UI"/>
          <w:color w:val="1A1A1A"/>
          <w:sz w:val="28"/>
          <w:szCs w:val="28"/>
        </w:rPr>
        <w:t> (“Tale of Bygone Years,” also known as </w:t>
      </w:r>
      <w:r w:rsidRPr="00533F8D">
        <w:rPr>
          <w:rFonts w:ascii="Georgia" w:eastAsia="Times New Roman" w:hAnsi="Georgia" w:cs="Segoe UI"/>
          <w:i/>
          <w:iCs/>
          <w:color w:val="0000FF"/>
          <w:sz w:val="28"/>
          <w:szCs w:val="28"/>
          <w:u w:val="single"/>
        </w:rPr>
        <w:t>The Russian Primary Chronicle</w:t>
      </w:r>
      <w:r w:rsidRPr="00533F8D">
        <w:rPr>
          <w:rFonts w:ascii="Georgia" w:eastAsia="Times New Roman" w:hAnsi="Georgia" w:cs="Segoe UI"/>
          <w:color w:val="1A1A1A"/>
          <w:sz w:val="28"/>
          <w:szCs w:val="28"/>
        </w:rPr>
        <w:t>), Kyiv was founded by three brothers, Kyi (</w:t>
      </w:r>
      <w:proofErr w:type="spellStart"/>
      <w:r w:rsidRPr="00533F8D">
        <w:rPr>
          <w:rFonts w:ascii="Georgia" w:eastAsia="Times New Roman" w:hAnsi="Georgia" w:cs="Segoe UI"/>
          <w:color w:val="1A1A1A"/>
          <w:sz w:val="28"/>
          <w:szCs w:val="28"/>
        </w:rPr>
        <w:t>Kiy</w:t>
      </w:r>
      <w:proofErr w:type="spellEnd"/>
      <w:r w:rsidRPr="00533F8D">
        <w:rPr>
          <w:rFonts w:ascii="Georgia" w:eastAsia="Times New Roman" w:hAnsi="Georgia" w:cs="Segoe UI"/>
          <w:color w:val="1A1A1A"/>
          <w:sz w:val="28"/>
          <w:szCs w:val="28"/>
        </w:rPr>
        <w:t>), </w:t>
      </w:r>
      <w:proofErr w:type="spellStart"/>
      <w:r w:rsidRPr="00533F8D">
        <w:rPr>
          <w:rFonts w:ascii="Georgia" w:eastAsia="Times New Roman" w:hAnsi="Georgia" w:cs="Segoe UI"/>
          <w:color w:val="1A1A1A"/>
          <w:sz w:val="28"/>
          <w:szCs w:val="28"/>
        </w:rPr>
        <w:t>Shchek</w:t>
      </w:r>
      <w:proofErr w:type="spellEnd"/>
      <w:r w:rsidRPr="00533F8D">
        <w:rPr>
          <w:rFonts w:ascii="Georgia" w:eastAsia="Times New Roman" w:hAnsi="Georgia" w:cs="Segoe UI"/>
          <w:color w:val="1A1A1A"/>
          <w:sz w:val="28"/>
          <w:szCs w:val="28"/>
        </w:rPr>
        <w:t xml:space="preserve">, and </w:t>
      </w:r>
      <w:proofErr w:type="spellStart"/>
      <w:r w:rsidRPr="00533F8D">
        <w:rPr>
          <w:rFonts w:ascii="Georgia" w:eastAsia="Times New Roman" w:hAnsi="Georgia" w:cs="Segoe UI"/>
          <w:color w:val="1A1A1A"/>
          <w:sz w:val="28"/>
          <w:szCs w:val="28"/>
        </w:rPr>
        <w:t>Khoryv</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Khoriv</w:t>
      </w:r>
      <w:proofErr w:type="spellEnd"/>
      <w:r w:rsidRPr="00533F8D">
        <w:rPr>
          <w:rFonts w:ascii="Georgia" w:eastAsia="Times New Roman" w:hAnsi="Georgia" w:cs="Segoe UI"/>
          <w:color w:val="1A1A1A"/>
          <w:sz w:val="28"/>
          <w:szCs w:val="28"/>
        </w:rPr>
        <w:t xml:space="preserve">), leaders of the </w:t>
      </w:r>
      <w:proofErr w:type="spellStart"/>
      <w:r w:rsidRPr="00533F8D">
        <w:rPr>
          <w:rFonts w:ascii="Georgia" w:eastAsia="Times New Roman" w:hAnsi="Georgia" w:cs="Segoe UI"/>
          <w:color w:val="1A1A1A"/>
          <w:sz w:val="28"/>
          <w:szCs w:val="28"/>
        </w:rPr>
        <w:t>Polyanian</w:t>
      </w:r>
      <w:proofErr w:type="spellEnd"/>
      <w:r w:rsidRPr="00533F8D">
        <w:rPr>
          <w:rFonts w:ascii="Georgia" w:eastAsia="Times New Roman" w:hAnsi="Georgia" w:cs="Segoe UI"/>
          <w:color w:val="1A1A1A"/>
          <w:sz w:val="28"/>
          <w:szCs w:val="28"/>
        </w:rPr>
        <w:t xml:space="preserve"> tribe of the East </w:t>
      </w:r>
      <w:hyperlink r:id="rId13" w:history="1">
        <w:r w:rsidRPr="00533F8D">
          <w:rPr>
            <w:rFonts w:ascii="Georgia" w:eastAsia="Times New Roman" w:hAnsi="Georgia" w:cs="Segoe UI"/>
            <w:color w:val="0000FF"/>
            <w:sz w:val="28"/>
            <w:szCs w:val="28"/>
            <w:u w:val="single"/>
          </w:rPr>
          <w:t>Slavs</w:t>
        </w:r>
      </w:hyperlink>
      <w:r w:rsidRPr="00533F8D">
        <w:rPr>
          <w:rFonts w:ascii="Georgia" w:eastAsia="Times New Roman" w:hAnsi="Georgia" w:cs="Segoe UI"/>
          <w:color w:val="1A1A1A"/>
          <w:sz w:val="28"/>
          <w:szCs w:val="28"/>
        </w:rPr>
        <w:t xml:space="preserve">. Each established his own settlement on a hill, and these settlements became the town of Kyiv, named for the eldest brother, Kyi; a small stream nearby was named for their sister </w:t>
      </w:r>
      <w:proofErr w:type="spellStart"/>
      <w:r w:rsidRPr="00533F8D">
        <w:rPr>
          <w:rFonts w:ascii="Georgia" w:eastAsia="Times New Roman" w:hAnsi="Georgia" w:cs="Segoe UI"/>
          <w:color w:val="1A1A1A"/>
          <w:sz w:val="28"/>
          <w:szCs w:val="28"/>
        </w:rPr>
        <w:t>Lybed</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Lebid</w:t>
      </w:r>
      <w:proofErr w:type="spellEnd"/>
      <w:r w:rsidRPr="00533F8D">
        <w:rPr>
          <w:rFonts w:ascii="Georgia" w:eastAsia="Times New Roman" w:hAnsi="Georgia" w:cs="Segoe UI"/>
          <w:color w:val="1A1A1A"/>
          <w:sz w:val="28"/>
          <w:szCs w:val="28"/>
        </w:rPr>
        <w:t>). Although the chronicle account is legendary, there are contemporary references to Kyiv in the writings of </w:t>
      </w:r>
      <w:hyperlink r:id="rId14" w:history="1">
        <w:r w:rsidRPr="00533F8D">
          <w:rPr>
            <w:rFonts w:ascii="Georgia" w:eastAsia="Times New Roman" w:hAnsi="Georgia" w:cs="Segoe UI"/>
            <w:color w:val="0000FF"/>
            <w:sz w:val="28"/>
            <w:szCs w:val="28"/>
            <w:u w:val="single"/>
          </w:rPr>
          <w:t>Byzantine</w:t>
        </w:r>
      </w:hyperlink>
      <w:r w:rsidRPr="00533F8D">
        <w:rPr>
          <w:rFonts w:ascii="Georgia" w:eastAsia="Times New Roman" w:hAnsi="Georgia" w:cs="Segoe UI"/>
          <w:color w:val="1A1A1A"/>
          <w:sz w:val="28"/>
          <w:szCs w:val="28"/>
        </w:rPr>
        <w:t>, German, and Arab historians and geographers.</w:t>
      </w:r>
    </w:p>
    <w:p w:rsidR="00533F8D" w:rsidRPr="00533F8D" w:rsidRDefault="00533F8D" w:rsidP="00533F8D">
      <w:pPr>
        <w:shd w:val="clear" w:color="auto" w:fill="FFFFFF"/>
        <w:spacing w:after="100" w:afterAutospacing="1" w:line="240" w:lineRule="auto"/>
        <w:outlineLvl w:val="1"/>
        <w:rPr>
          <w:rFonts w:ascii="var(--headings-font-family)" w:eastAsia="Times New Roman" w:hAnsi="var(--headings-font-family)" w:cs="Segoe UI"/>
          <w:b/>
          <w:bCs/>
          <w:color w:val="1A1A1A"/>
          <w:sz w:val="28"/>
          <w:szCs w:val="28"/>
        </w:rPr>
      </w:pPr>
      <w:r w:rsidRPr="00533F8D">
        <w:rPr>
          <w:rFonts w:ascii="var(--headings-font-family)" w:eastAsia="Times New Roman" w:hAnsi="var(--headings-font-family)" w:cs="Segoe UI"/>
          <w:b/>
          <w:bCs/>
          <w:color w:val="1A1A1A"/>
          <w:sz w:val="28"/>
          <w:szCs w:val="28"/>
        </w:rPr>
        <w:t xml:space="preserve">The first </w:t>
      </w:r>
      <w:proofErr w:type="spellStart"/>
      <w:r w:rsidRPr="00533F8D">
        <w:rPr>
          <w:rFonts w:ascii="var(--headings-font-family)" w:eastAsia="Times New Roman" w:hAnsi="var(--headings-font-family)" w:cs="Segoe UI"/>
          <w:b/>
          <w:bCs/>
          <w:color w:val="1A1A1A"/>
          <w:sz w:val="28"/>
          <w:szCs w:val="28"/>
        </w:rPr>
        <w:t>Rus</w:t>
      </w:r>
      <w:proofErr w:type="spellEnd"/>
      <w:r w:rsidRPr="00533F8D">
        <w:rPr>
          <w:rFonts w:ascii="var(--headings-font-family)" w:eastAsia="Times New Roman" w:hAnsi="var(--headings-font-family)" w:cs="Segoe UI"/>
          <w:b/>
          <w:bCs/>
          <w:color w:val="1A1A1A"/>
          <w:sz w:val="28"/>
          <w:szCs w:val="28"/>
        </w:rPr>
        <w:t xml:space="preserve"> capital</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lastRenderedPageBreak/>
        <w:drawing>
          <wp:inline distT="0" distB="0" distL="0" distR="0" wp14:anchorId="694EF6D3" wp14:editId="71E052AB">
            <wp:extent cx="2857500" cy="3724275"/>
            <wp:effectExtent l="0" t="0" r="0" b="9525"/>
            <wp:docPr id="1" name="Рисунок 1" descr="Kievan Rus in the 11th centur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van Rus in the 11th centur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724275"/>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7" w:history="1">
        <w:proofErr w:type="spellStart"/>
        <w:r w:rsidRPr="00533F8D">
          <w:rPr>
            <w:rFonts w:ascii="var(--font-family-sans-serif)" w:eastAsia="Times New Roman" w:hAnsi="var(--font-family-sans-serif)" w:cs="Segoe UI"/>
            <w:color w:val="0000FF"/>
            <w:sz w:val="28"/>
            <w:szCs w:val="28"/>
            <w:u w:val="single"/>
          </w:rPr>
          <w:t>Kievan</w:t>
        </w:r>
        <w:proofErr w:type="spellEnd"/>
        <w:r w:rsidRPr="00533F8D">
          <w:rPr>
            <w:rFonts w:ascii="var(--font-family-sans-serif)" w:eastAsia="Times New Roman" w:hAnsi="var(--font-family-sans-serif)" w:cs="Segoe UI"/>
            <w:color w:val="0000FF"/>
            <w:sz w:val="28"/>
            <w:szCs w:val="28"/>
            <w:u w:val="single"/>
          </w:rPr>
          <w:t xml:space="preserve"> </w:t>
        </w:r>
        <w:proofErr w:type="spellStart"/>
        <w:r w:rsidRPr="00533F8D">
          <w:rPr>
            <w:rFonts w:ascii="var(--font-family-sans-serif)" w:eastAsia="Times New Roman" w:hAnsi="var(--font-family-sans-serif)" w:cs="Segoe UI"/>
            <w:color w:val="0000FF"/>
            <w:sz w:val="28"/>
            <w:szCs w:val="28"/>
            <w:u w:val="single"/>
          </w:rPr>
          <w:t>Rus</w:t>
        </w:r>
        <w:proofErr w:type="spellEnd"/>
        <w:r w:rsidRPr="00533F8D">
          <w:rPr>
            <w:rFonts w:ascii="var(--font-family-sans-serif)" w:eastAsia="Times New Roman" w:hAnsi="var(--font-family-sans-serif)" w:cs="Segoe UI"/>
            <w:color w:val="0000FF"/>
            <w:sz w:val="28"/>
            <w:szCs w:val="28"/>
            <w:u w:val="single"/>
          </w:rPr>
          <w:t xml:space="preserve"> in the 11th century</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"https://www.britannica.com/topic/Viking-people"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Varangians</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xml:space="preserve"> (Vikings) seized Kyiv in the mid-9th </w:t>
      </w:r>
      <w:proofErr w:type="gramStart"/>
      <w:r w:rsidRPr="00533F8D">
        <w:rPr>
          <w:rFonts w:ascii="Georgia" w:eastAsia="Times New Roman" w:hAnsi="Georgia" w:cs="Segoe UI"/>
          <w:color w:val="1A1A1A"/>
          <w:sz w:val="28"/>
          <w:szCs w:val="28"/>
        </w:rPr>
        <w:t>century, and, as in </w:t>
      </w:r>
      <w:hyperlink r:id="rId18" w:history="1">
        <w:r w:rsidRPr="00533F8D">
          <w:rPr>
            <w:rFonts w:ascii="Georgia" w:eastAsia="Times New Roman" w:hAnsi="Georgia" w:cs="Segoe UI"/>
            <w:color w:val="0000FF"/>
            <w:sz w:val="28"/>
            <w:szCs w:val="28"/>
            <w:u w:val="single"/>
          </w:rPr>
          <w:t>Novgorod</w:t>
        </w:r>
        <w:proofErr w:type="gramEnd"/>
      </w:hyperlink>
      <w:r w:rsidRPr="00533F8D">
        <w:rPr>
          <w:rFonts w:ascii="Georgia" w:eastAsia="Times New Roman" w:hAnsi="Georgia" w:cs="Segoe UI"/>
          <w:color w:val="1A1A1A"/>
          <w:sz w:val="28"/>
          <w:szCs w:val="28"/>
        </w:rPr>
        <w:t xml:space="preserve"> to the north, a </w:t>
      </w:r>
      <w:proofErr w:type="spellStart"/>
      <w:r w:rsidRPr="00533F8D">
        <w:rPr>
          <w:rFonts w:ascii="Georgia" w:eastAsia="Times New Roman" w:hAnsi="Georgia" w:cs="Segoe UI"/>
          <w:color w:val="1A1A1A"/>
          <w:sz w:val="28"/>
          <w:szCs w:val="28"/>
        </w:rPr>
        <w:t>Slavo</w:t>
      </w:r>
      <w:proofErr w:type="spellEnd"/>
      <w:r w:rsidRPr="00533F8D">
        <w:rPr>
          <w:rFonts w:ascii="Georgia" w:eastAsia="Times New Roman" w:hAnsi="Georgia" w:cs="Segoe UI"/>
          <w:color w:val="1A1A1A"/>
          <w:sz w:val="28"/>
          <w:szCs w:val="28"/>
        </w:rPr>
        <w:t xml:space="preserve">-Varangian ruling elite developed. Kyiv, with its good defensive site on the high river bluffs and as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a rich agricultural area and a group of early Slavic towns, began to gain importance. About 882 </w:t>
      </w:r>
      <w:hyperlink r:id="rId19" w:history="1">
        <w:r w:rsidRPr="00533F8D">
          <w:rPr>
            <w:rFonts w:ascii="Georgia" w:eastAsia="Times New Roman" w:hAnsi="Georgia" w:cs="Segoe UI"/>
            <w:color w:val="0000FF"/>
            <w:sz w:val="28"/>
            <w:szCs w:val="28"/>
            <w:u w:val="single"/>
          </w:rPr>
          <w:t>Oleg</w:t>
        </w:r>
      </w:hyperlink>
      <w:r w:rsidRPr="00533F8D">
        <w:rPr>
          <w:rFonts w:ascii="Georgia" w:eastAsia="Times New Roman" w:hAnsi="Georgia" w:cs="Segoe UI"/>
          <w:color w:val="1A1A1A"/>
          <w:sz w:val="28"/>
          <w:szCs w:val="28"/>
        </w:rPr>
        <w:t> (</w:t>
      </w:r>
      <w:proofErr w:type="spellStart"/>
      <w:r w:rsidRPr="00533F8D">
        <w:rPr>
          <w:rFonts w:ascii="Georgia" w:eastAsia="Times New Roman" w:hAnsi="Georgia" w:cs="Segoe UI"/>
          <w:color w:val="1A1A1A"/>
          <w:sz w:val="28"/>
          <w:szCs w:val="28"/>
        </w:rPr>
        <w:t>Oleh</w:t>
      </w:r>
      <w:proofErr w:type="spellEnd"/>
      <w:r w:rsidRPr="00533F8D">
        <w:rPr>
          <w:rFonts w:ascii="Georgia" w:eastAsia="Times New Roman" w:hAnsi="Georgia" w:cs="Segoe UI"/>
          <w:color w:val="1A1A1A"/>
          <w:sz w:val="28"/>
          <w:szCs w:val="28"/>
        </w:rPr>
        <w:t xml:space="preserve">), the ruler of Novgorod, captured Kyiv and made it his capital,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the first East Slavic state,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"https://www.britannica.com/topic/Kyivan-Rus"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Kyivan</w:t>
      </w:r>
      <w:proofErr w:type="spellEnd"/>
      <w:r w:rsidRPr="00533F8D">
        <w:rPr>
          <w:rFonts w:ascii="Georgia" w:eastAsia="Times New Roman" w:hAnsi="Georgia" w:cs="Segoe UI"/>
          <w:color w:val="0000FF"/>
          <w:sz w:val="28"/>
          <w:szCs w:val="28"/>
          <w:u w:val="single"/>
        </w:rPr>
        <w:t xml:space="preserve"> (</w:t>
      </w:r>
      <w:proofErr w:type="spellStart"/>
      <w:r w:rsidRPr="00533F8D">
        <w:rPr>
          <w:rFonts w:ascii="Georgia" w:eastAsia="Times New Roman" w:hAnsi="Georgia" w:cs="Segoe UI"/>
          <w:color w:val="0000FF"/>
          <w:sz w:val="28"/>
          <w:szCs w:val="28"/>
          <w:u w:val="single"/>
        </w:rPr>
        <w:t>Kievan</w:t>
      </w:r>
      <w:proofErr w:type="spellEnd"/>
      <w:r w:rsidRPr="00533F8D">
        <w:rPr>
          <w:rFonts w:ascii="Georgia" w:eastAsia="Times New Roman" w:hAnsi="Georgia" w:cs="Segoe UI"/>
          <w:color w:val="0000FF"/>
          <w:sz w:val="28"/>
          <w:szCs w:val="28"/>
          <w:u w:val="single"/>
        </w:rPr>
        <w:t>) Rus</w:t>
      </w:r>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The town flourished, chiefly through trade along the Dnieper going south to the </w:t>
      </w:r>
      <w:hyperlink r:id="rId20" w:history="1">
        <w:r w:rsidRPr="00533F8D">
          <w:rPr>
            <w:rFonts w:ascii="Georgia" w:eastAsia="Times New Roman" w:hAnsi="Georgia" w:cs="Segoe UI"/>
            <w:color w:val="0000FF"/>
            <w:sz w:val="28"/>
            <w:szCs w:val="28"/>
            <w:u w:val="single"/>
          </w:rPr>
          <w:t>Byzantine Empire</w:t>
        </w:r>
      </w:hyperlink>
      <w:r w:rsidRPr="00533F8D">
        <w:rPr>
          <w:rFonts w:ascii="Georgia" w:eastAsia="Times New Roman" w:hAnsi="Georgia" w:cs="Segoe UI"/>
          <w:color w:val="1A1A1A"/>
          <w:sz w:val="28"/>
          <w:szCs w:val="28"/>
        </w:rPr>
        <w:t> and north over portages to the rivers flowing to the </w:t>
      </w:r>
      <w:hyperlink r:id="rId21" w:history="1">
        <w:r w:rsidRPr="00533F8D">
          <w:rPr>
            <w:rFonts w:ascii="Georgia" w:eastAsia="Times New Roman" w:hAnsi="Georgia" w:cs="Segoe UI"/>
            <w:color w:val="0000FF"/>
            <w:sz w:val="28"/>
            <w:szCs w:val="28"/>
            <w:u w:val="single"/>
          </w:rPr>
          <w:t>Baltic Sea</w:t>
        </w:r>
      </w:hyperlink>
      <w:r w:rsidRPr="00533F8D">
        <w:rPr>
          <w:rFonts w:ascii="Georgia" w:eastAsia="Times New Roman" w:hAnsi="Georgia" w:cs="Segoe UI"/>
          <w:color w:val="1A1A1A"/>
          <w:sz w:val="28"/>
          <w:szCs w:val="28"/>
        </w:rPr>
        <w:t xml:space="preserve">—the so-called “road from the </w:t>
      </w:r>
      <w:proofErr w:type="spellStart"/>
      <w:r w:rsidRPr="00533F8D">
        <w:rPr>
          <w:rFonts w:ascii="Georgia" w:eastAsia="Times New Roman" w:hAnsi="Georgia" w:cs="Segoe UI"/>
          <w:color w:val="1A1A1A"/>
          <w:sz w:val="28"/>
          <w:szCs w:val="28"/>
        </w:rPr>
        <w:t>Varangians</w:t>
      </w:r>
      <w:proofErr w:type="spellEnd"/>
      <w:r w:rsidRPr="00533F8D">
        <w:rPr>
          <w:rFonts w:ascii="Georgia" w:eastAsia="Times New Roman" w:hAnsi="Georgia" w:cs="Segoe UI"/>
          <w:color w:val="1A1A1A"/>
          <w:sz w:val="28"/>
          <w:szCs w:val="28"/>
        </w:rPr>
        <w:t xml:space="preserve"> to the Greeks,” or “water road.” Trade also went to the </w:t>
      </w:r>
      <w:hyperlink r:id="rId22" w:history="1">
        <w:r w:rsidRPr="00533F8D">
          <w:rPr>
            <w:rFonts w:ascii="Georgia" w:eastAsia="Times New Roman" w:hAnsi="Georgia" w:cs="Segoe UI"/>
            <w:color w:val="0000FF"/>
            <w:sz w:val="28"/>
            <w:szCs w:val="28"/>
            <w:u w:val="single"/>
          </w:rPr>
          <w:t>Caspian Sea</w:t>
        </w:r>
      </w:hyperlink>
      <w:r w:rsidRPr="00533F8D">
        <w:rPr>
          <w:rFonts w:ascii="Georgia" w:eastAsia="Times New Roman" w:hAnsi="Georgia" w:cs="Segoe UI"/>
          <w:color w:val="1A1A1A"/>
          <w:sz w:val="28"/>
          <w:szCs w:val="28"/>
        </w:rPr>
        <w:t> and </w:t>
      </w:r>
      <w:hyperlink r:id="rId23" w:history="1">
        <w:r w:rsidRPr="00533F8D">
          <w:rPr>
            <w:rFonts w:ascii="Georgia" w:eastAsia="Times New Roman" w:hAnsi="Georgia" w:cs="Segoe UI"/>
            <w:color w:val="0000FF"/>
            <w:sz w:val="28"/>
            <w:szCs w:val="28"/>
            <w:u w:val="single"/>
          </w:rPr>
          <w:t>Central Asia</w:t>
        </w:r>
      </w:hyperlink>
      <w:r w:rsidRPr="00533F8D">
        <w:rPr>
          <w:rFonts w:ascii="Georgia" w:eastAsia="Times New Roman" w:hAnsi="Georgia" w:cs="Segoe UI"/>
          <w:color w:val="1A1A1A"/>
          <w:sz w:val="28"/>
          <w:szCs w:val="28"/>
        </w:rPr>
        <w:t>.</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drawing>
          <wp:inline distT="0" distB="0" distL="0" distR="0" wp14:anchorId="155FF1EB" wp14:editId="5C96C510">
            <wp:extent cx="2857500" cy="2171700"/>
            <wp:effectExtent l="0" t="0" r="0" b="0"/>
            <wp:docPr id="2" name="Рисунок 2" descr="St. Sophia Cathedral in Kyiv">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Sophia Cathedral in Kyiv">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26" w:history="1">
        <w:r w:rsidRPr="00533F8D">
          <w:rPr>
            <w:rFonts w:ascii="var(--font-family-sans-serif)" w:eastAsia="Times New Roman" w:hAnsi="var(--font-family-sans-serif)" w:cs="Segoe UI"/>
            <w:color w:val="0000FF"/>
            <w:sz w:val="28"/>
            <w:szCs w:val="28"/>
            <w:u w:val="single"/>
          </w:rPr>
          <w:t>St. Sophia Cathedral in Kyiv</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lastRenderedPageBreak/>
        <w:t xml:space="preserve">In </w:t>
      </w:r>
      <w:proofErr w:type="gramStart"/>
      <w:r w:rsidRPr="00533F8D">
        <w:rPr>
          <w:rFonts w:ascii="Georgia" w:eastAsia="Times New Roman" w:hAnsi="Georgia" w:cs="Segoe UI"/>
          <w:color w:val="1A1A1A"/>
          <w:sz w:val="28"/>
          <w:szCs w:val="28"/>
        </w:rPr>
        <w:t>988</w:t>
      </w:r>
      <w:proofErr w:type="gramEnd"/>
      <w:r w:rsidRPr="00533F8D">
        <w:rPr>
          <w:rFonts w:ascii="Georgia" w:eastAsia="Times New Roman" w:hAnsi="Georgia" w:cs="Segoe UI"/>
          <w:color w:val="1A1A1A"/>
          <w:sz w:val="28"/>
          <w:szCs w:val="28"/>
        </w:rPr>
        <w:t xml:space="preserve"> the introduction of </w:t>
      </w:r>
      <w:hyperlink r:id="rId27" w:history="1">
        <w:r w:rsidRPr="00533F8D">
          <w:rPr>
            <w:rFonts w:ascii="Georgia" w:eastAsia="Times New Roman" w:hAnsi="Georgia" w:cs="Segoe UI"/>
            <w:color w:val="0000FF"/>
            <w:sz w:val="28"/>
            <w:szCs w:val="28"/>
            <w:u w:val="single"/>
          </w:rPr>
          <w:t>Christianity</w:t>
        </w:r>
      </w:hyperlink>
      <w:r w:rsidRPr="00533F8D">
        <w:rPr>
          <w:rFonts w:ascii="Georgia" w:eastAsia="Times New Roman" w:hAnsi="Georgia" w:cs="Segoe UI"/>
          <w:color w:val="1A1A1A"/>
          <w:sz w:val="28"/>
          <w:szCs w:val="28"/>
        </w:rPr>
        <w:t> to Kyiv </w:t>
      </w:r>
      <w:hyperlink r:id="rId28" w:history="1">
        <w:r w:rsidRPr="00533F8D">
          <w:rPr>
            <w:rFonts w:ascii="Georgia" w:eastAsia="Times New Roman" w:hAnsi="Georgia" w:cs="Segoe UI"/>
            <w:color w:val="0000FF"/>
            <w:sz w:val="28"/>
            <w:szCs w:val="28"/>
            <w:u w:val="single"/>
          </w:rPr>
          <w:t>enhanced</w:t>
        </w:r>
      </w:hyperlink>
      <w:r w:rsidRPr="00533F8D">
        <w:rPr>
          <w:rFonts w:ascii="Georgia" w:eastAsia="Times New Roman" w:hAnsi="Georgia" w:cs="Segoe UI"/>
          <w:color w:val="1A1A1A"/>
          <w:sz w:val="28"/>
          <w:szCs w:val="28"/>
        </w:rPr>
        <w:t xml:space="preserve"> its significance as the spiritual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Rus. By the 12th century, according to the chronicles, the city’s wealth and religious importance </w:t>
      </w:r>
      <w:proofErr w:type="gramStart"/>
      <w:r w:rsidRPr="00533F8D">
        <w:rPr>
          <w:rFonts w:ascii="Georgia" w:eastAsia="Times New Roman" w:hAnsi="Georgia" w:cs="Segoe UI"/>
          <w:color w:val="1A1A1A"/>
          <w:sz w:val="28"/>
          <w:szCs w:val="28"/>
        </w:rPr>
        <w:t>was attested</w:t>
      </w:r>
      <w:proofErr w:type="gramEnd"/>
      <w:r w:rsidRPr="00533F8D">
        <w:rPr>
          <w:rFonts w:ascii="Georgia" w:eastAsia="Times New Roman" w:hAnsi="Georgia" w:cs="Segoe UI"/>
          <w:color w:val="1A1A1A"/>
          <w:sz w:val="28"/>
          <w:szCs w:val="28"/>
        </w:rPr>
        <w:t xml:space="preserve"> to by its more than 400 churches. The cathedral of St. Sophia, parts of the Kyiv-</w:t>
      </w:r>
      <w:proofErr w:type="spellStart"/>
      <w:r w:rsidRPr="00533F8D">
        <w:rPr>
          <w:rFonts w:ascii="Georgia" w:eastAsia="Times New Roman" w:hAnsi="Georgia" w:cs="Segoe UI"/>
          <w:color w:val="1A1A1A"/>
          <w:sz w:val="28"/>
          <w:szCs w:val="28"/>
        </w:rPr>
        <w:t>Pechersk</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Lavra</w:t>
      </w:r>
      <w:proofErr w:type="spellEnd"/>
      <w:r w:rsidRPr="00533F8D">
        <w:rPr>
          <w:rFonts w:ascii="Georgia" w:eastAsia="Times New Roman" w:hAnsi="Georgia" w:cs="Segoe UI"/>
          <w:color w:val="1A1A1A"/>
          <w:sz w:val="28"/>
          <w:szCs w:val="28"/>
        </w:rPr>
        <w:t xml:space="preserve"> (Monastery of the Caves), and the ruins of the </w:t>
      </w:r>
      <w:hyperlink r:id="rId29" w:history="1">
        <w:r w:rsidRPr="00533F8D">
          <w:rPr>
            <w:rFonts w:ascii="Georgia" w:eastAsia="Times New Roman" w:hAnsi="Georgia" w:cs="Segoe UI"/>
            <w:color w:val="0000FF"/>
            <w:sz w:val="28"/>
            <w:szCs w:val="28"/>
            <w:u w:val="single"/>
          </w:rPr>
          <w:t>Golden Gate</w:t>
        </w:r>
      </w:hyperlink>
      <w:r w:rsidRPr="00533F8D">
        <w:rPr>
          <w:rFonts w:ascii="Georgia" w:eastAsia="Times New Roman" w:hAnsi="Georgia" w:cs="Segoe UI"/>
          <w:color w:val="1A1A1A"/>
          <w:sz w:val="28"/>
          <w:szCs w:val="28"/>
        </w:rPr>
        <w:t xml:space="preserve"> remain today as witnesses to Kyiv at the height of its </w:t>
      </w:r>
      <w:proofErr w:type="spellStart"/>
      <w:r w:rsidRPr="00533F8D">
        <w:rPr>
          <w:rFonts w:ascii="Georgia" w:eastAsia="Times New Roman" w:hAnsi="Georgia" w:cs="Segoe UI"/>
          <w:color w:val="1A1A1A"/>
          <w:sz w:val="28"/>
          <w:szCs w:val="28"/>
        </w:rPr>
        <w:t>splendour</w:t>
      </w:r>
      <w:proofErr w:type="spellEnd"/>
      <w:r w:rsidRPr="00533F8D">
        <w:rPr>
          <w:rFonts w:ascii="Georgia" w:eastAsia="Times New Roman" w:hAnsi="Georgia" w:cs="Segoe UI"/>
          <w:color w:val="1A1A1A"/>
          <w:sz w:val="28"/>
          <w:szCs w:val="28"/>
        </w:rPr>
        <w:t xml:space="preserve">. The town was famed for its art, the mosaics and frescoes of its churches, its </w:t>
      </w:r>
      <w:proofErr w:type="gramStart"/>
      <w:r w:rsidRPr="00533F8D">
        <w:rPr>
          <w:rFonts w:ascii="Georgia" w:eastAsia="Times New Roman" w:hAnsi="Georgia" w:cs="Segoe UI"/>
          <w:color w:val="1A1A1A"/>
          <w:sz w:val="28"/>
          <w:szCs w:val="28"/>
        </w:rPr>
        <w:t>craftsmanship</w:t>
      </w:r>
      <w:proofErr w:type="gramEnd"/>
      <w:r w:rsidRPr="00533F8D">
        <w:rPr>
          <w:rFonts w:ascii="Georgia" w:eastAsia="Times New Roman" w:hAnsi="Georgia" w:cs="Segoe UI"/>
          <w:color w:val="1A1A1A"/>
          <w:sz w:val="28"/>
          <w:szCs w:val="28"/>
        </w:rPr>
        <w:t xml:space="preserve"> in silver, and the quality of many of its manufactures. One of </w:t>
      </w:r>
      <w:hyperlink r:id="rId30" w:history="1">
        <w:r w:rsidRPr="00533F8D">
          <w:rPr>
            <w:rFonts w:ascii="Georgia" w:eastAsia="Times New Roman" w:hAnsi="Georgia" w:cs="Segoe UI"/>
            <w:color w:val="0000FF"/>
            <w:sz w:val="28"/>
            <w:szCs w:val="28"/>
            <w:u w:val="single"/>
          </w:rPr>
          <w:t>Europe’s</w:t>
        </w:r>
      </w:hyperlink>
      <w:r w:rsidRPr="00533F8D">
        <w:rPr>
          <w:rFonts w:ascii="Georgia" w:eastAsia="Times New Roman" w:hAnsi="Georgia" w:cs="Segoe UI"/>
          <w:color w:val="1A1A1A"/>
          <w:sz w:val="28"/>
          <w:szCs w:val="28"/>
        </w:rPr>
        <w:t> major cities, Kyiv established </w:t>
      </w:r>
      <w:hyperlink r:id="rId31" w:history="1">
        <w:r w:rsidRPr="00533F8D">
          <w:rPr>
            <w:rFonts w:ascii="Georgia" w:eastAsia="Times New Roman" w:hAnsi="Georgia" w:cs="Segoe UI"/>
            <w:color w:val="0000FF"/>
            <w:sz w:val="28"/>
            <w:szCs w:val="28"/>
            <w:u w:val="single"/>
          </w:rPr>
          <w:t>diplomatic</w:t>
        </w:r>
      </w:hyperlink>
      <w:r w:rsidRPr="00533F8D">
        <w:rPr>
          <w:rFonts w:ascii="Georgia" w:eastAsia="Times New Roman" w:hAnsi="Georgia" w:cs="Segoe UI"/>
          <w:color w:val="1A1A1A"/>
          <w:sz w:val="28"/>
          <w:szCs w:val="28"/>
        </w:rPr>
        <w:t> relations with the Byzantine Empire, England, </w:t>
      </w:r>
      <w:hyperlink r:id="rId32" w:history="1">
        <w:r w:rsidRPr="00533F8D">
          <w:rPr>
            <w:rFonts w:ascii="Georgia" w:eastAsia="Times New Roman" w:hAnsi="Georgia" w:cs="Segoe UI"/>
            <w:color w:val="0000FF"/>
            <w:sz w:val="28"/>
            <w:szCs w:val="28"/>
            <w:u w:val="single"/>
          </w:rPr>
          <w:t>France</w:t>
        </w:r>
      </w:hyperlink>
      <w:r w:rsidRPr="00533F8D">
        <w:rPr>
          <w:rFonts w:ascii="Georgia" w:eastAsia="Times New Roman" w:hAnsi="Georgia" w:cs="Segoe UI"/>
          <w:color w:val="1A1A1A"/>
          <w:sz w:val="28"/>
          <w:szCs w:val="28"/>
        </w:rPr>
        <w:t>, </w:t>
      </w:r>
      <w:hyperlink r:id="rId33" w:history="1">
        <w:r w:rsidRPr="00533F8D">
          <w:rPr>
            <w:rFonts w:ascii="Georgia" w:eastAsia="Times New Roman" w:hAnsi="Georgia" w:cs="Segoe UI"/>
            <w:color w:val="0000FF"/>
            <w:sz w:val="28"/>
            <w:szCs w:val="28"/>
            <w:u w:val="single"/>
          </w:rPr>
          <w:t>Sweden</w:t>
        </w:r>
      </w:hyperlink>
      <w:r w:rsidRPr="00533F8D">
        <w:rPr>
          <w:rFonts w:ascii="Georgia" w:eastAsia="Times New Roman" w:hAnsi="Georgia" w:cs="Segoe UI"/>
          <w:color w:val="1A1A1A"/>
          <w:sz w:val="28"/>
          <w:szCs w:val="28"/>
        </w:rPr>
        <w:t>, and other countries. Travelers wrote of its population as numbering tens of thousands.</w:t>
      </w:r>
    </w:p>
    <w:p w:rsidR="00533F8D" w:rsidRPr="00533F8D" w:rsidRDefault="00533F8D" w:rsidP="00533F8D">
      <w:pPr>
        <w:shd w:val="clear" w:color="auto" w:fill="FFFFFF"/>
        <w:spacing w:after="300" w:line="240" w:lineRule="auto"/>
        <w:rPr>
          <w:rFonts w:ascii="Segoe UI" w:eastAsia="Times New Roman" w:hAnsi="Segoe UI" w:cs="Times New Roman"/>
          <w:color w:val="0000FF"/>
          <w:sz w:val="28"/>
          <w:szCs w:val="28"/>
          <w:u w:val="single"/>
          <w:bdr w:val="single" w:sz="18" w:space="8" w:color="DDDDDD" w:frame="1"/>
          <w:shd w:val="clear" w:color="auto" w:fill="FFFFFF"/>
        </w:rPr>
      </w:pPr>
      <w:r w:rsidRPr="00533F8D">
        <w:rPr>
          <w:rFonts w:ascii="Segoe UI" w:eastAsia="Times New Roman" w:hAnsi="Segoe UI" w:cs="Segoe UI"/>
          <w:color w:val="1A1A1A"/>
          <w:sz w:val="28"/>
          <w:szCs w:val="28"/>
        </w:rPr>
        <w:fldChar w:fldCharType="begin"/>
      </w:r>
      <w:r w:rsidRPr="00533F8D">
        <w:rPr>
          <w:rFonts w:ascii="Segoe UI" w:eastAsia="Times New Roman" w:hAnsi="Segoe UI" w:cs="Segoe UI"/>
          <w:color w:val="1A1A1A"/>
          <w:sz w:val="28"/>
          <w:szCs w:val="28"/>
        </w:rPr>
        <w:instrText xml:space="preserve"> HYPERLINK "https://www.britannica.com/quiz/countries-and-capitals-quiz" </w:instrText>
      </w:r>
      <w:r w:rsidRPr="00533F8D">
        <w:rPr>
          <w:rFonts w:ascii="Segoe UI" w:eastAsia="Times New Roman" w:hAnsi="Segoe UI" w:cs="Segoe UI"/>
          <w:color w:val="1A1A1A"/>
          <w:sz w:val="28"/>
          <w:szCs w:val="28"/>
        </w:rPr>
        <w:fldChar w:fldCharType="separate"/>
      </w:r>
      <w:r w:rsidRPr="00533F8D">
        <w:rPr>
          <w:rFonts w:ascii="Segoe UI" w:eastAsia="Times New Roman" w:hAnsi="Segoe UI" w:cs="Segoe UI"/>
          <w:noProof/>
          <w:color w:val="0000FF"/>
          <w:sz w:val="28"/>
          <w:szCs w:val="28"/>
          <w:bdr w:val="single" w:sz="18" w:space="8" w:color="DDDDDD" w:frame="1"/>
          <w:shd w:val="clear" w:color="auto" w:fill="FFFFFF"/>
        </w:rPr>
        <w:drawing>
          <wp:inline distT="0" distB="0" distL="0" distR="0" wp14:anchorId="1CD0821D" wp14:editId="666221CF">
            <wp:extent cx="666750" cy="495300"/>
            <wp:effectExtent l="0" t="0" r="0" b="0"/>
            <wp:docPr id="3" name="Рисунок 3" descr="Pakistan Monument is a landmark in Islamabad which represents the four provinces of Pakist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istan Monument is a landmark in Islamabad which represents the four provinces of Pakistan.">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p>
    <w:p w:rsidR="00533F8D" w:rsidRPr="00533F8D" w:rsidRDefault="00533F8D" w:rsidP="00533F8D">
      <w:pPr>
        <w:shd w:val="clear" w:color="auto" w:fill="FFFFFF"/>
        <w:spacing w:after="300" w:line="240" w:lineRule="auto"/>
        <w:rPr>
          <w:rFonts w:ascii="Times New Roman" w:eastAsia="Times New Roman" w:hAnsi="Times New Roman" w:cs="Times New Roman"/>
          <w:b/>
          <w:bCs/>
          <w:color w:val="FFFFFF"/>
          <w:sz w:val="28"/>
          <w:szCs w:val="28"/>
        </w:rPr>
      </w:pPr>
      <w:r w:rsidRPr="00533F8D">
        <w:rPr>
          <w:rFonts w:ascii="Segoe UI" w:eastAsia="Times New Roman" w:hAnsi="Segoe UI" w:cs="Segoe UI"/>
          <w:b/>
          <w:bCs/>
          <w:color w:val="FFFFFF"/>
          <w:sz w:val="28"/>
          <w:szCs w:val="28"/>
          <w:u w:val="single"/>
          <w:bdr w:val="single" w:sz="18" w:space="8" w:color="DDDDDD" w:frame="1"/>
          <w:shd w:val="clear" w:color="auto" w:fill="FFFFFF"/>
        </w:rPr>
        <w:t>Britannica Quiz</w:t>
      </w:r>
    </w:p>
    <w:p w:rsidR="00533F8D" w:rsidRPr="00533F8D" w:rsidRDefault="00533F8D" w:rsidP="00533F8D">
      <w:pPr>
        <w:shd w:val="clear" w:color="auto" w:fill="FFFFFF"/>
        <w:spacing w:after="300" w:line="240" w:lineRule="auto"/>
        <w:rPr>
          <w:rFonts w:ascii="Segoe UI" w:eastAsia="Times New Roman" w:hAnsi="Segoe UI" w:cs="Segoe UI"/>
          <w:color w:val="0000FF"/>
          <w:sz w:val="28"/>
          <w:szCs w:val="28"/>
          <w:u w:val="single"/>
          <w:bdr w:val="single" w:sz="18" w:space="8" w:color="DDDDDD" w:frame="1"/>
          <w:shd w:val="clear" w:color="auto" w:fill="FFFFFF"/>
        </w:rPr>
      </w:pPr>
      <w:r w:rsidRPr="00533F8D">
        <w:rPr>
          <w:rFonts w:ascii="Segoe UI" w:eastAsia="Times New Roman" w:hAnsi="Segoe UI" w:cs="Segoe UI"/>
          <w:color w:val="0000FF"/>
          <w:sz w:val="28"/>
          <w:szCs w:val="28"/>
          <w:u w:val="single"/>
          <w:bdr w:val="single" w:sz="18" w:space="8" w:color="DDDDDD" w:frame="1"/>
          <w:shd w:val="clear" w:color="auto" w:fill="FFFFFF"/>
        </w:rPr>
        <w:t>Countries and Capitals Quiz</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color w:val="1A1A1A"/>
          <w:sz w:val="28"/>
          <w:szCs w:val="28"/>
        </w:rPr>
        <w:fldChar w:fldCharType="end"/>
      </w:r>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 xml:space="preserve">Throughout the period of </w:t>
      </w:r>
      <w:proofErr w:type="spellStart"/>
      <w:r w:rsidRPr="00533F8D">
        <w:rPr>
          <w:rFonts w:ascii="Georgia" w:eastAsia="Times New Roman" w:hAnsi="Georgia" w:cs="Segoe UI"/>
          <w:color w:val="1A1A1A"/>
          <w:sz w:val="28"/>
          <w:szCs w:val="28"/>
        </w:rPr>
        <w:t>Kyivan</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Rus</w:t>
      </w:r>
      <w:proofErr w:type="spellEnd"/>
      <w:r w:rsidRPr="00533F8D">
        <w:rPr>
          <w:rFonts w:ascii="Georgia" w:eastAsia="Times New Roman" w:hAnsi="Georgia" w:cs="Segoe UI"/>
          <w:color w:val="1A1A1A"/>
          <w:sz w:val="28"/>
          <w:szCs w:val="28"/>
        </w:rPr>
        <w:t>, however, the city was engaged in a succession of wars against the nomadic warrior peoples who inhabited the steppes to the south: in turn,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"https://www.britannica.com/topic/Khazar"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Khazars</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"https://www.britannica.com/topic/Pechenegs"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Pechenegs</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xml:space="preserve">, and the </w:t>
      </w:r>
      <w:proofErr w:type="spellStart"/>
      <w:r w:rsidRPr="00533F8D">
        <w:rPr>
          <w:rFonts w:ascii="Georgia" w:eastAsia="Times New Roman" w:hAnsi="Georgia" w:cs="Segoe UI"/>
          <w:color w:val="1A1A1A"/>
          <w:sz w:val="28"/>
          <w:szCs w:val="28"/>
        </w:rPr>
        <w:t>Polovtsians</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"https://www.britannica.com/topic/Kipchak-people"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Kipchak</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xml:space="preserve">, or Kuman). These conflicts weakened the city, but even greater harm </w:t>
      </w:r>
      <w:proofErr w:type="gramStart"/>
      <w:r w:rsidRPr="00533F8D">
        <w:rPr>
          <w:rFonts w:ascii="Georgia" w:eastAsia="Times New Roman" w:hAnsi="Georgia" w:cs="Segoe UI"/>
          <w:color w:val="1A1A1A"/>
          <w:sz w:val="28"/>
          <w:szCs w:val="28"/>
        </w:rPr>
        <w:t>was done</w:t>
      </w:r>
      <w:proofErr w:type="gramEnd"/>
      <w:r w:rsidRPr="00533F8D">
        <w:rPr>
          <w:rFonts w:ascii="Georgia" w:eastAsia="Times New Roman" w:hAnsi="Georgia" w:cs="Segoe UI"/>
          <w:color w:val="1A1A1A"/>
          <w:sz w:val="28"/>
          <w:szCs w:val="28"/>
        </w:rPr>
        <w:t xml:space="preserve"> by the endless, complex internecine struggles of the princedoms into which </w:t>
      </w:r>
      <w:proofErr w:type="spellStart"/>
      <w:r w:rsidRPr="00533F8D">
        <w:rPr>
          <w:rFonts w:ascii="Georgia" w:eastAsia="Times New Roman" w:hAnsi="Georgia" w:cs="Segoe UI"/>
          <w:color w:val="1A1A1A"/>
          <w:sz w:val="28"/>
          <w:szCs w:val="28"/>
        </w:rPr>
        <w:t>Rus</w:t>
      </w:r>
      <w:proofErr w:type="spellEnd"/>
      <w:r w:rsidRPr="00533F8D">
        <w:rPr>
          <w:rFonts w:ascii="Georgia" w:eastAsia="Times New Roman" w:hAnsi="Georgia" w:cs="Segoe UI"/>
          <w:color w:val="1A1A1A"/>
          <w:sz w:val="28"/>
          <w:szCs w:val="28"/>
        </w:rPr>
        <w:t xml:space="preserve"> was divided. In </w:t>
      </w:r>
      <w:proofErr w:type="gramStart"/>
      <w:r w:rsidRPr="00533F8D">
        <w:rPr>
          <w:rFonts w:ascii="Georgia" w:eastAsia="Times New Roman" w:hAnsi="Georgia" w:cs="Segoe UI"/>
          <w:color w:val="1A1A1A"/>
          <w:sz w:val="28"/>
          <w:szCs w:val="28"/>
        </w:rPr>
        <w:t>1169</w:t>
      </w:r>
      <w:proofErr w:type="gramEnd"/>
      <w:r w:rsidRPr="00533F8D">
        <w:rPr>
          <w:rFonts w:ascii="Georgia" w:eastAsia="Times New Roman" w:hAnsi="Georgia" w:cs="Segoe UI"/>
          <w:color w:val="1A1A1A"/>
          <w:sz w:val="28"/>
          <w:szCs w:val="28"/>
        </w:rPr>
        <w:t xml:space="preserve"> Prince </w:t>
      </w:r>
      <w:hyperlink r:id="rId36" w:history="1">
        <w:r w:rsidRPr="00533F8D">
          <w:rPr>
            <w:rFonts w:ascii="Georgia" w:eastAsia="Times New Roman" w:hAnsi="Georgia" w:cs="Segoe UI"/>
            <w:color w:val="0000FF"/>
            <w:sz w:val="28"/>
            <w:szCs w:val="28"/>
            <w:u w:val="single"/>
          </w:rPr>
          <w:t xml:space="preserve">Andrew </w:t>
        </w:r>
        <w:proofErr w:type="spellStart"/>
        <w:r w:rsidRPr="00533F8D">
          <w:rPr>
            <w:rFonts w:ascii="Georgia" w:eastAsia="Times New Roman" w:hAnsi="Georgia" w:cs="Segoe UI"/>
            <w:color w:val="0000FF"/>
            <w:sz w:val="28"/>
            <w:szCs w:val="28"/>
            <w:u w:val="single"/>
          </w:rPr>
          <w:t>Bogolyubsky</w:t>
        </w:r>
        <w:proofErr w:type="spellEnd"/>
      </w:hyperlink>
      <w:r w:rsidRPr="00533F8D">
        <w:rPr>
          <w:rFonts w:ascii="Georgia" w:eastAsia="Times New Roman" w:hAnsi="Georgia" w:cs="Segoe UI"/>
          <w:color w:val="1A1A1A"/>
          <w:sz w:val="28"/>
          <w:szCs w:val="28"/>
        </w:rPr>
        <w:t> of Rostov-</w:t>
      </w:r>
      <w:proofErr w:type="spellStart"/>
      <w:r w:rsidRPr="00533F8D">
        <w:rPr>
          <w:rFonts w:ascii="Georgia" w:eastAsia="Times New Roman" w:hAnsi="Georgia" w:cs="Segoe UI"/>
          <w:color w:val="1A1A1A"/>
          <w:sz w:val="28"/>
          <w:szCs w:val="28"/>
        </w:rPr>
        <w:t>Suzdal</w:t>
      </w:r>
      <w:proofErr w:type="spellEnd"/>
      <w:r w:rsidRPr="00533F8D">
        <w:rPr>
          <w:rFonts w:ascii="Georgia" w:eastAsia="Times New Roman" w:hAnsi="Georgia" w:cs="Segoe UI"/>
          <w:color w:val="1A1A1A"/>
          <w:sz w:val="28"/>
          <w:szCs w:val="28"/>
        </w:rPr>
        <w:t xml:space="preserve"> captured and sacked Kyiv. Thus, by the late 12th </w:t>
      </w:r>
      <w:proofErr w:type="gramStart"/>
      <w:r w:rsidRPr="00533F8D">
        <w:rPr>
          <w:rFonts w:ascii="Georgia" w:eastAsia="Times New Roman" w:hAnsi="Georgia" w:cs="Segoe UI"/>
          <w:color w:val="1A1A1A"/>
          <w:sz w:val="28"/>
          <w:szCs w:val="28"/>
        </w:rPr>
        <w:t>century</w:t>
      </w:r>
      <w:proofErr w:type="gramEnd"/>
      <w:r w:rsidRPr="00533F8D">
        <w:rPr>
          <w:rFonts w:ascii="Georgia" w:eastAsia="Times New Roman" w:hAnsi="Georgia" w:cs="Segoe UI"/>
          <w:color w:val="1A1A1A"/>
          <w:sz w:val="28"/>
          <w:szCs w:val="28"/>
        </w:rPr>
        <w:t xml:space="preserve"> the power of the city had declined, and in the following century it was unable to resist the rising and </w:t>
      </w:r>
      <w:hyperlink r:id="rId37" w:history="1">
        <w:r w:rsidRPr="00533F8D">
          <w:rPr>
            <w:rFonts w:ascii="Georgia" w:eastAsia="Times New Roman" w:hAnsi="Georgia" w:cs="Segoe UI"/>
            <w:color w:val="0000FF"/>
            <w:sz w:val="28"/>
            <w:szCs w:val="28"/>
            <w:u w:val="single"/>
          </w:rPr>
          <w:t>formidable</w:t>
        </w:r>
      </w:hyperlink>
      <w:r w:rsidRPr="00533F8D">
        <w:rPr>
          <w:rFonts w:ascii="Georgia" w:eastAsia="Times New Roman" w:hAnsi="Georgia" w:cs="Segoe UI"/>
          <w:color w:val="1A1A1A"/>
          <w:sz w:val="28"/>
          <w:szCs w:val="28"/>
        </w:rPr>
        <w:t> power of the </w:t>
      </w:r>
      <w:hyperlink r:id="rId38" w:history="1">
        <w:r w:rsidRPr="00533F8D">
          <w:rPr>
            <w:rFonts w:ascii="Georgia" w:eastAsia="Times New Roman" w:hAnsi="Georgia" w:cs="Segoe UI"/>
            <w:color w:val="0000FF"/>
            <w:sz w:val="28"/>
            <w:szCs w:val="28"/>
            <w:u w:val="single"/>
          </w:rPr>
          <w:t>Mongols</w:t>
        </w:r>
      </w:hyperlink>
      <w:r w:rsidRPr="00533F8D">
        <w:rPr>
          <w:rFonts w:ascii="Georgia" w:eastAsia="Times New Roman" w:hAnsi="Georgia" w:cs="Segoe UI"/>
          <w:color w:val="1A1A1A"/>
          <w:sz w:val="28"/>
          <w:szCs w:val="28"/>
        </w:rPr>
        <w:t xml:space="preserve">. In </w:t>
      </w:r>
      <w:proofErr w:type="gramStart"/>
      <w:r w:rsidRPr="00533F8D">
        <w:rPr>
          <w:rFonts w:ascii="Georgia" w:eastAsia="Times New Roman" w:hAnsi="Georgia" w:cs="Segoe UI"/>
          <w:color w:val="1A1A1A"/>
          <w:sz w:val="28"/>
          <w:szCs w:val="28"/>
        </w:rPr>
        <w:t>1238</w:t>
      </w:r>
      <w:proofErr w:type="gramEnd"/>
      <w:r w:rsidRPr="00533F8D">
        <w:rPr>
          <w:rFonts w:ascii="Georgia" w:eastAsia="Times New Roman" w:hAnsi="Georgia" w:cs="Segoe UI"/>
          <w:color w:val="1A1A1A"/>
          <w:sz w:val="28"/>
          <w:szCs w:val="28"/>
        </w:rPr>
        <w:t xml:space="preserve"> a Mongol army under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"https://www.britannica.com/biography/Batu-Mongol-ruler"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Batu</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grandson of </w:t>
      </w:r>
      <w:hyperlink r:id="rId39" w:history="1">
        <w:r w:rsidRPr="00533F8D">
          <w:rPr>
            <w:rFonts w:ascii="Georgia" w:eastAsia="Times New Roman" w:hAnsi="Georgia" w:cs="Segoe UI"/>
            <w:color w:val="0000FF"/>
            <w:sz w:val="28"/>
            <w:szCs w:val="28"/>
            <w:u w:val="single"/>
          </w:rPr>
          <w:t>Genghis Khan</w:t>
        </w:r>
      </w:hyperlink>
      <w:r w:rsidRPr="00533F8D">
        <w:rPr>
          <w:rFonts w:ascii="Georgia" w:eastAsia="Times New Roman" w:hAnsi="Georgia" w:cs="Segoe UI"/>
          <w:color w:val="1A1A1A"/>
          <w:sz w:val="28"/>
          <w:szCs w:val="28"/>
        </w:rPr>
        <w:t xml:space="preserve">, invaded </w:t>
      </w:r>
      <w:proofErr w:type="spellStart"/>
      <w:r w:rsidRPr="00533F8D">
        <w:rPr>
          <w:rFonts w:ascii="Georgia" w:eastAsia="Times New Roman" w:hAnsi="Georgia" w:cs="Segoe UI"/>
          <w:color w:val="1A1A1A"/>
          <w:sz w:val="28"/>
          <w:szCs w:val="28"/>
        </w:rPr>
        <w:t>Rus</w:t>
      </w:r>
      <w:proofErr w:type="spellEnd"/>
      <w:r w:rsidRPr="00533F8D">
        <w:rPr>
          <w:rFonts w:ascii="Georgia" w:eastAsia="Times New Roman" w:hAnsi="Georgia" w:cs="Segoe UI"/>
          <w:color w:val="1A1A1A"/>
          <w:sz w:val="28"/>
          <w:szCs w:val="28"/>
        </w:rPr>
        <w:t xml:space="preserve"> and, having sacked the towns of central </w:t>
      </w:r>
      <w:proofErr w:type="spellStart"/>
      <w:r w:rsidRPr="00533F8D">
        <w:rPr>
          <w:rFonts w:ascii="Georgia" w:eastAsia="Times New Roman" w:hAnsi="Georgia" w:cs="Segoe UI"/>
          <w:color w:val="1A1A1A"/>
          <w:sz w:val="28"/>
          <w:szCs w:val="28"/>
        </w:rPr>
        <w:t>Rus</w:t>
      </w:r>
      <w:proofErr w:type="spellEnd"/>
      <w:r w:rsidRPr="00533F8D">
        <w:rPr>
          <w:rFonts w:ascii="Georgia" w:eastAsia="Times New Roman" w:hAnsi="Georgia" w:cs="Segoe UI"/>
          <w:color w:val="1A1A1A"/>
          <w:sz w:val="28"/>
          <w:szCs w:val="28"/>
        </w:rPr>
        <w:t xml:space="preserve">, in 1240 besieged and stormed Kyiv. Much of the city </w:t>
      </w:r>
      <w:proofErr w:type="gramStart"/>
      <w:r w:rsidRPr="00533F8D">
        <w:rPr>
          <w:rFonts w:ascii="Georgia" w:eastAsia="Times New Roman" w:hAnsi="Georgia" w:cs="Segoe UI"/>
          <w:color w:val="1A1A1A"/>
          <w:sz w:val="28"/>
          <w:szCs w:val="28"/>
        </w:rPr>
        <w:t>was destroyed</w:t>
      </w:r>
      <w:proofErr w:type="gramEnd"/>
      <w:r w:rsidRPr="00533F8D">
        <w:rPr>
          <w:rFonts w:ascii="Georgia" w:eastAsia="Times New Roman" w:hAnsi="Georgia" w:cs="Segoe UI"/>
          <w:color w:val="1A1A1A"/>
          <w:sz w:val="28"/>
          <w:szCs w:val="28"/>
        </w:rPr>
        <w:t xml:space="preserve"> and most of its population killed. The Franciscan friar and traveler </w:t>
      </w:r>
      <w:hyperlink r:id="rId40" w:history="1">
        <w:r w:rsidRPr="00533F8D">
          <w:rPr>
            <w:rFonts w:ascii="Georgia" w:eastAsia="Times New Roman" w:hAnsi="Georgia" w:cs="Segoe UI"/>
            <w:color w:val="0000FF"/>
            <w:sz w:val="28"/>
            <w:szCs w:val="28"/>
            <w:u w:val="single"/>
          </w:rPr>
          <w:t xml:space="preserve">Giovanni da </w:t>
        </w:r>
        <w:proofErr w:type="spellStart"/>
        <w:r w:rsidRPr="00533F8D">
          <w:rPr>
            <w:rFonts w:ascii="Georgia" w:eastAsia="Times New Roman" w:hAnsi="Georgia" w:cs="Segoe UI"/>
            <w:color w:val="0000FF"/>
            <w:sz w:val="28"/>
            <w:szCs w:val="28"/>
            <w:u w:val="single"/>
          </w:rPr>
          <w:t>Pian</w:t>
        </w:r>
        <w:proofErr w:type="spellEnd"/>
        <w:r w:rsidRPr="00533F8D">
          <w:rPr>
            <w:rFonts w:ascii="Georgia" w:eastAsia="Times New Roman" w:hAnsi="Georgia" w:cs="Segoe UI"/>
            <w:color w:val="0000FF"/>
            <w:sz w:val="28"/>
            <w:szCs w:val="28"/>
            <w:u w:val="single"/>
          </w:rPr>
          <w:t xml:space="preserve"> </w:t>
        </w:r>
        <w:proofErr w:type="gramStart"/>
        <w:r w:rsidRPr="00533F8D">
          <w:rPr>
            <w:rFonts w:ascii="Georgia" w:eastAsia="Times New Roman" w:hAnsi="Georgia" w:cs="Segoe UI"/>
            <w:color w:val="0000FF"/>
            <w:sz w:val="28"/>
            <w:szCs w:val="28"/>
            <w:u w:val="single"/>
          </w:rPr>
          <w:t>del</w:t>
        </w:r>
        <w:proofErr w:type="gramEnd"/>
        <w:r w:rsidRPr="00533F8D">
          <w:rPr>
            <w:rFonts w:ascii="Georgia" w:eastAsia="Times New Roman" w:hAnsi="Georgia" w:cs="Segoe UI"/>
            <w:color w:val="0000FF"/>
            <w:sz w:val="28"/>
            <w:szCs w:val="28"/>
            <w:u w:val="single"/>
          </w:rPr>
          <w:t xml:space="preserve"> </w:t>
        </w:r>
        <w:proofErr w:type="spellStart"/>
        <w:r w:rsidRPr="00533F8D">
          <w:rPr>
            <w:rFonts w:ascii="Georgia" w:eastAsia="Times New Roman" w:hAnsi="Georgia" w:cs="Segoe UI"/>
            <w:color w:val="0000FF"/>
            <w:sz w:val="28"/>
            <w:szCs w:val="28"/>
            <w:u w:val="single"/>
          </w:rPr>
          <w:t>Carpini</w:t>
        </w:r>
        <w:proofErr w:type="spellEnd"/>
      </w:hyperlink>
      <w:r w:rsidRPr="00533F8D">
        <w:rPr>
          <w:rFonts w:ascii="Georgia" w:eastAsia="Times New Roman" w:hAnsi="Georgia" w:cs="Segoe UI"/>
          <w:color w:val="1A1A1A"/>
          <w:sz w:val="28"/>
          <w:szCs w:val="28"/>
        </w:rPr>
        <w:t> six years later reported only 200 houses surviving in Kyiv.</w:t>
      </w:r>
    </w:p>
    <w:p w:rsidR="00533F8D" w:rsidRPr="00533F8D" w:rsidRDefault="00533F8D" w:rsidP="00533F8D">
      <w:pPr>
        <w:shd w:val="clear" w:color="auto" w:fill="FFFFFF"/>
        <w:spacing w:after="100" w:afterAutospacing="1" w:line="240" w:lineRule="auto"/>
        <w:outlineLvl w:val="1"/>
        <w:rPr>
          <w:rFonts w:ascii="var(--headings-font-family)" w:eastAsia="Times New Roman" w:hAnsi="var(--headings-font-family)" w:cs="Segoe UI"/>
          <w:b/>
          <w:bCs/>
          <w:color w:val="1A1A1A"/>
          <w:sz w:val="28"/>
          <w:szCs w:val="28"/>
        </w:rPr>
      </w:pPr>
      <w:r w:rsidRPr="00533F8D">
        <w:rPr>
          <w:rFonts w:ascii="var(--headings-font-family)" w:eastAsia="Times New Roman" w:hAnsi="var(--headings-font-family)" w:cs="Segoe UI"/>
          <w:b/>
          <w:bCs/>
          <w:color w:val="1A1A1A"/>
          <w:sz w:val="28"/>
          <w:szCs w:val="28"/>
        </w:rPr>
        <w:t>Kyiv under Lithuania and Poland</w:t>
      </w:r>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In the 14th century what was left of Kyiv and its surrounding area came under the control of the powerful and expanding </w:t>
      </w:r>
      <w:hyperlink r:id="rId41" w:history="1">
        <w:r w:rsidRPr="00533F8D">
          <w:rPr>
            <w:rFonts w:ascii="Georgia" w:eastAsia="Times New Roman" w:hAnsi="Georgia" w:cs="Segoe UI"/>
            <w:color w:val="0000FF"/>
            <w:sz w:val="28"/>
            <w:szCs w:val="28"/>
            <w:u w:val="single"/>
          </w:rPr>
          <w:t>grand duchy of Lithuania</w:t>
        </w:r>
      </w:hyperlink>
      <w:r w:rsidRPr="00533F8D">
        <w:rPr>
          <w:rFonts w:ascii="Georgia" w:eastAsia="Times New Roman" w:hAnsi="Georgia" w:cs="Segoe UI"/>
          <w:color w:val="1A1A1A"/>
          <w:sz w:val="28"/>
          <w:szCs w:val="28"/>
        </w:rPr>
        <w:t xml:space="preserve">, which </w:t>
      </w:r>
      <w:r w:rsidRPr="00533F8D">
        <w:rPr>
          <w:rFonts w:ascii="Georgia" w:eastAsia="Times New Roman" w:hAnsi="Georgia" w:cs="Segoe UI"/>
          <w:color w:val="1A1A1A"/>
          <w:sz w:val="28"/>
          <w:szCs w:val="28"/>
        </w:rPr>
        <w:lastRenderedPageBreak/>
        <w:t xml:space="preserve">captured it in 1362. For a long time </w:t>
      </w:r>
      <w:proofErr w:type="gramStart"/>
      <w:r w:rsidRPr="00533F8D">
        <w:rPr>
          <w:rFonts w:ascii="Georgia" w:eastAsia="Times New Roman" w:hAnsi="Georgia" w:cs="Segoe UI"/>
          <w:color w:val="1A1A1A"/>
          <w:sz w:val="28"/>
          <w:szCs w:val="28"/>
        </w:rPr>
        <w:t>thereafter</w:t>
      </w:r>
      <w:proofErr w:type="gramEnd"/>
      <w:r w:rsidRPr="00533F8D">
        <w:rPr>
          <w:rFonts w:ascii="Georgia" w:eastAsia="Times New Roman" w:hAnsi="Georgia" w:cs="Segoe UI"/>
          <w:color w:val="1A1A1A"/>
          <w:sz w:val="28"/>
          <w:szCs w:val="28"/>
        </w:rPr>
        <w:t xml:space="preserve"> Kyiv had little function except as a </w:t>
      </w:r>
      <w:hyperlink r:id="rId42" w:history="1">
        <w:r w:rsidRPr="00533F8D">
          <w:rPr>
            <w:rFonts w:ascii="Georgia" w:eastAsia="Times New Roman" w:hAnsi="Georgia" w:cs="Segoe UI"/>
            <w:color w:val="0000FF"/>
            <w:sz w:val="28"/>
            <w:szCs w:val="28"/>
            <w:u w:val="single"/>
          </w:rPr>
          <w:t>fortress</w:t>
        </w:r>
      </w:hyperlink>
      <w:r w:rsidRPr="00533F8D">
        <w:rPr>
          <w:rFonts w:ascii="Georgia" w:eastAsia="Times New Roman" w:hAnsi="Georgia" w:cs="Segoe UI"/>
          <w:color w:val="1A1A1A"/>
          <w:sz w:val="28"/>
          <w:szCs w:val="28"/>
        </w:rPr>
        <w:t> and minor </w:t>
      </w:r>
      <w:hyperlink r:id="rId43" w:history="1">
        <w:r w:rsidRPr="00533F8D">
          <w:rPr>
            <w:rFonts w:ascii="Georgia" w:eastAsia="Times New Roman" w:hAnsi="Georgia" w:cs="Segoe UI"/>
            <w:color w:val="0000FF"/>
            <w:sz w:val="28"/>
            <w:szCs w:val="28"/>
            <w:u w:val="single"/>
          </w:rPr>
          <w:t>market</w:t>
        </w:r>
      </w:hyperlink>
      <w:r w:rsidRPr="00533F8D">
        <w:rPr>
          <w:rFonts w:ascii="Georgia" w:eastAsia="Times New Roman" w:hAnsi="Georgia" w:cs="Segoe UI"/>
          <w:color w:val="1A1A1A"/>
          <w:sz w:val="28"/>
          <w:szCs w:val="28"/>
        </w:rPr>
        <w:t> on the vaguely defined frontier between </w:t>
      </w:r>
      <w:hyperlink r:id="rId44" w:history="1">
        <w:r w:rsidRPr="00533F8D">
          <w:rPr>
            <w:rFonts w:ascii="Georgia" w:eastAsia="Times New Roman" w:hAnsi="Georgia" w:cs="Segoe UI"/>
            <w:color w:val="0000FF"/>
            <w:sz w:val="28"/>
            <w:szCs w:val="28"/>
            <w:u w:val="single"/>
          </w:rPr>
          <w:t>Lithuania</w:t>
        </w:r>
      </w:hyperlink>
      <w:r w:rsidRPr="00533F8D">
        <w:rPr>
          <w:rFonts w:ascii="Georgia" w:eastAsia="Times New Roman" w:hAnsi="Georgia" w:cs="Segoe UI"/>
          <w:color w:val="1A1A1A"/>
          <w:sz w:val="28"/>
          <w:szCs w:val="28"/>
        </w:rPr>
        <w:t> and the steppe </w:t>
      </w:r>
      <w:hyperlink r:id="rId45" w:history="1">
        <w:r w:rsidRPr="00533F8D">
          <w:rPr>
            <w:rFonts w:ascii="Georgia" w:eastAsia="Times New Roman" w:hAnsi="Georgia" w:cs="Segoe UI"/>
            <w:color w:val="0000FF"/>
            <w:sz w:val="28"/>
            <w:szCs w:val="28"/>
            <w:u w:val="single"/>
          </w:rPr>
          <w:t>Tatars</w:t>
        </w:r>
      </w:hyperlink>
      <w:r w:rsidRPr="00533F8D">
        <w:rPr>
          <w:rFonts w:ascii="Georgia" w:eastAsia="Times New Roman" w:hAnsi="Georgia" w:cs="Segoe UI"/>
          <w:color w:val="1A1A1A"/>
          <w:sz w:val="28"/>
          <w:szCs w:val="28"/>
        </w:rPr>
        <w:t>, based in the </w:t>
      </w:r>
      <w:hyperlink r:id="rId46" w:history="1">
        <w:r w:rsidRPr="00533F8D">
          <w:rPr>
            <w:rFonts w:ascii="Georgia" w:eastAsia="Times New Roman" w:hAnsi="Georgia" w:cs="Segoe UI"/>
            <w:color w:val="0000FF"/>
            <w:sz w:val="28"/>
            <w:szCs w:val="28"/>
            <w:u w:val="single"/>
          </w:rPr>
          <w:t>Crimea</w:t>
        </w:r>
      </w:hyperlink>
      <w:r w:rsidRPr="00533F8D">
        <w:rPr>
          <w:rFonts w:ascii="Georgia" w:eastAsia="Times New Roman" w:hAnsi="Georgia" w:cs="Segoe UI"/>
          <w:color w:val="1A1A1A"/>
          <w:sz w:val="28"/>
          <w:szCs w:val="28"/>
        </w:rPr>
        <w:t>. It frequently came under attack from the Tatars; in 1482 the Crimean khan,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"https://www.britannica.com/biography/Mengli-Giray"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Mengli</w:t>
      </w:r>
      <w:proofErr w:type="spellEnd"/>
      <w:r w:rsidRPr="00533F8D">
        <w:rPr>
          <w:rFonts w:ascii="Georgia" w:eastAsia="Times New Roman" w:hAnsi="Georgia" w:cs="Segoe UI"/>
          <w:color w:val="0000FF"/>
          <w:sz w:val="28"/>
          <w:szCs w:val="28"/>
          <w:u w:val="single"/>
        </w:rPr>
        <w:t xml:space="preserve"> </w:t>
      </w:r>
      <w:proofErr w:type="spellStart"/>
      <w:r w:rsidRPr="00533F8D">
        <w:rPr>
          <w:rFonts w:ascii="Georgia" w:eastAsia="Times New Roman" w:hAnsi="Georgia" w:cs="Segoe UI"/>
          <w:color w:val="0000FF"/>
          <w:sz w:val="28"/>
          <w:szCs w:val="28"/>
          <w:u w:val="single"/>
        </w:rPr>
        <w:t>Giray</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took and sacked the town. Almost the only survival of Kyiv’s former greatness was its role as the seat of an </w:t>
      </w:r>
      <w:hyperlink r:id="rId47" w:history="1">
        <w:r w:rsidRPr="00533F8D">
          <w:rPr>
            <w:rFonts w:ascii="Georgia" w:eastAsia="Times New Roman" w:hAnsi="Georgia" w:cs="Segoe UI"/>
            <w:color w:val="0000FF"/>
            <w:sz w:val="28"/>
            <w:szCs w:val="28"/>
            <w:u w:val="single"/>
          </w:rPr>
          <w:t>Eastern Orthodox</w:t>
        </w:r>
      </w:hyperlink>
      <w:r w:rsidRPr="00533F8D">
        <w:rPr>
          <w:rFonts w:ascii="Georgia" w:eastAsia="Times New Roman" w:hAnsi="Georgia" w:cs="Segoe UI"/>
          <w:color w:val="1A1A1A"/>
          <w:sz w:val="28"/>
          <w:szCs w:val="28"/>
        </w:rPr>
        <w:t> metropolitan. A step forward came in 1516, when the </w:t>
      </w:r>
      <w:hyperlink r:id="rId48" w:history="1">
        <w:r w:rsidRPr="00533F8D">
          <w:rPr>
            <w:rFonts w:ascii="Georgia" w:eastAsia="Times New Roman" w:hAnsi="Georgia" w:cs="Segoe UI"/>
            <w:color w:val="0000FF"/>
            <w:sz w:val="28"/>
            <w:szCs w:val="28"/>
            <w:u w:val="single"/>
          </w:rPr>
          <w:t>grand duke</w:t>
        </w:r>
      </w:hyperlink>
      <w:r w:rsidRPr="00533F8D">
        <w:rPr>
          <w:rFonts w:ascii="Georgia" w:eastAsia="Times New Roman" w:hAnsi="Georgia" w:cs="Segoe UI"/>
          <w:color w:val="1A1A1A"/>
          <w:sz w:val="28"/>
          <w:szCs w:val="28"/>
        </w:rPr>
        <w:t> Sigismund I granted Kyiv a charter of </w:t>
      </w:r>
      <w:hyperlink r:id="rId49" w:history="1">
        <w:r w:rsidRPr="00533F8D">
          <w:rPr>
            <w:rFonts w:ascii="Georgia" w:eastAsia="Times New Roman" w:hAnsi="Georgia" w:cs="Segoe UI"/>
            <w:color w:val="0000FF"/>
            <w:sz w:val="28"/>
            <w:szCs w:val="28"/>
            <w:u w:val="single"/>
          </w:rPr>
          <w:t>autonomy</w:t>
        </w:r>
      </w:hyperlink>
      <w:r w:rsidRPr="00533F8D">
        <w:rPr>
          <w:rFonts w:ascii="Georgia" w:eastAsia="Times New Roman" w:hAnsi="Georgia" w:cs="Segoe UI"/>
          <w:color w:val="1A1A1A"/>
          <w:sz w:val="28"/>
          <w:szCs w:val="28"/>
        </w:rPr>
        <w:t>, thereby much stimulating trade.</w:t>
      </w:r>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 xml:space="preserve">In </w:t>
      </w:r>
      <w:proofErr w:type="gramStart"/>
      <w:r w:rsidRPr="00533F8D">
        <w:rPr>
          <w:rFonts w:ascii="Georgia" w:eastAsia="Times New Roman" w:hAnsi="Georgia" w:cs="Segoe UI"/>
          <w:color w:val="1A1A1A"/>
          <w:sz w:val="28"/>
          <w:szCs w:val="28"/>
        </w:rPr>
        <w:t>1569</w:t>
      </w:r>
      <w:proofErr w:type="gramEnd"/>
      <w:r w:rsidRPr="00533F8D">
        <w:rPr>
          <w:rFonts w:ascii="Georgia" w:eastAsia="Times New Roman" w:hAnsi="Georgia" w:cs="Segoe UI"/>
          <w:color w:val="1A1A1A"/>
          <w:sz w:val="28"/>
          <w:szCs w:val="28"/>
        </w:rPr>
        <w:t xml:space="preserve"> the </w:t>
      </w:r>
      <w:hyperlink r:id="rId50" w:history="1">
        <w:r w:rsidRPr="00533F8D">
          <w:rPr>
            <w:rFonts w:ascii="Georgia" w:eastAsia="Times New Roman" w:hAnsi="Georgia" w:cs="Segoe UI"/>
            <w:color w:val="0000FF"/>
            <w:sz w:val="28"/>
            <w:szCs w:val="28"/>
            <w:u w:val="single"/>
          </w:rPr>
          <w:t>Union of Lublin</w:t>
        </w:r>
      </w:hyperlink>
      <w:r w:rsidRPr="00533F8D">
        <w:rPr>
          <w:rFonts w:ascii="Georgia" w:eastAsia="Times New Roman" w:hAnsi="Georgia" w:cs="Segoe UI"/>
          <w:color w:val="1A1A1A"/>
          <w:sz w:val="28"/>
          <w:szCs w:val="28"/>
        </w:rPr>
        <w:t> between Lithuania and </w:t>
      </w:r>
      <w:hyperlink r:id="rId51" w:history="1">
        <w:r w:rsidRPr="00533F8D">
          <w:rPr>
            <w:rFonts w:ascii="Georgia" w:eastAsia="Times New Roman" w:hAnsi="Georgia" w:cs="Segoe UI"/>
            <w:color w:val="0000FF"/>
            <w:sz w:val="28"/>
            <w:szCs w:val="28"/>
            <w:u w:val="single"/>
          </w:rPr>
          <w:t>Poland</w:t>
        </w:r>
      </w:hyperlink>
      <w:r w:rsidRPr="00533F8D">
        <w:rPr>
          <w:rFonts w:ascii="Georgia" w:eastAsia="Times New Roman" w:hAnsi="Georgia" w:cs="Segoe UI"/>
          <w:color w:val="1A1A1A"/>
          <w:sz w:val="28"/>
          <w:szCs w:val="28"/>
        </w:rPr>
        <w:t xml:space="preserve"> gave Kyiv and the Ukrainian lands to Poland. Kyiv became one of the </w:t>
      </w:r>
      <w:proofErr w:type="spellStart"/>
      <w:r w:rsidRPr="00533F8D">
        <w:rPr>
          <w:rFonts w:ascii="Georgia" w:eastAsia="Times New Roman" w:hAnsi="Georgia" w:cs="Segoe UI"/>
          <w:color w:val="1A1A1A"/>
          <w:sz w:val="28"/>
          <w:szCs w:val="28"/>
        </w:rPr>
        <w:t>centres</w:t>
      </w:r>
      <w:proofErr w:type="spellEnd"/>
      <w:r w:rsidRPr="00533F8D">
        <w:rPr>
          <w:rFonts w:ascii="Georgia" w:eastAsia="Times New Roman" w:hAnsi="Georgia" w:cs="Segoe UI"/>
          <w:color w:val="1A1A1A"/>
          <w:sz w:val="28"/>
          <w:szCs w:val="28"/>
        </w:rPr>
        <w:t xml:space="preserve"> of </w:t>
      </w:r>
      <w:hyperlink r:id="rId52" w:history="1">
        <w:r w:rsidRPr="00533F8D">
          <w:rPr>
            <w:rFonts w:ascii="Georgia" w:eastAsia="Times New Roman" w:hAnsi="Georgia" w:cs="Segoe UI"/>
            <w:color w:val="0000FF"/>
            <w:sz w:val="28"/>
            <w:szCs w:val="28"/>
            <w:u w:val="single"/>
          </w:rPr>
          <w:t>Orthodox</w:t>
        </w:r>
      </w:hyperlink>
      <w:r w:rsidRPr="00533F8D">
        <w:rPr>
          <w:rFonts w:ascii="Georgia" w:eastAsia="Times New Roman" w:hAnsi="Georgia" w:cs="Segoe UI"/>
          <w:color w:val="1A1A1A"/>
          <w:sz w:val="28"/>
          <w:szCs w:val="28"/>
        </w:rPr>
        <w:t> opposition to the expansion of Polish </w:t>
      </w:r>
      <w:hyperlink r:id="rId53" w:history="1">
        <w:r w:rsidRPr="00533F8D">
          <w:rPr>
            <w:rFonts w:ascii="Georgia" w:eastAsia="Times New Roman" w:hAnsi="Georgia" w:cs="Segoe UI"/>
            <w:color w:val="0000FF"/>
            <w:sz w:val="28"/>
            <w:szCs w:val="28"/>
            <w:u w:val="single"/>
          </w:rPr>
          <w:t>Roman Catholic</w:t>
        </w:r>
      </w:hyperlink>
      <w:r w:rsidRPr="00533F8D">
        <w:rPr>
          <w:rFonts w:ascii="Georgia" w:eastAsia="Times New Roman" w:hAnsi="Georgia" w:cs="Segoe UI"/>
          <w:color w:val="1A1A1A"/>
          <w:sz w:val="28"/>
          <w:szCs w:val="28"/>
        </w:rPr>
        <w:t> influence, spearheaded by vigorous proselytization by the </w:t>
      </w:r>
      <w:hyperlink r:id="rId54" w:history="1">
        <w:r w:rsidRPr="00533F8D">
          <w:rPr>
            <w:rFonts w:ascii="Georgia" w:eastAsia="Times New Roman" w:hAnsi="Georgia" w:cs="Segoe UI"/>
            <w:color w:val="0000FF"/>
            <w:sz w:val="28"/>
            <w:szCs w:val="28"/>
            <w:u w:val="single"/>
          </w:rPr>
          <w:t>Jesuits</w:t>
        </w:r>
      </w:hyperlink>
      <w:r w:rsidRPr="00533F8D">
        <w:rPr>
          <w:rFonts w:ascii="Georgia" w:eastAsia="Times New Roman" w:hAnsi="Georgia" w:cs="Segoe UI"/>
          <w:color w:val="1A1A1A"/>
          <w:sz w:val="28"/>
          <w:szCs w:val="28"/>
        </w:rPr>
        <w:t xml:space="preserve">. In the 17th </w:t>
      </w:r>
      <w:proofErr w:type="gramStart"/>
      <w:r w:rsidRPr="00533F8D">
        <w:rPr>
          <w:rFonts w:ascii="Georgia" w:eastAsia="Times New Roman" w:hAnsi="Georgia" w:cs="Segoe UI"/>
          <w:color w:val="1A1A1A"/>
          <w:sz w:val="28"/>
          <w:szCs w:val="28"/>
        </w:rPr>
        <w:t>century</w:t>
      </w:r>
      <w:proofErr w:type="gramEnd"/>
      <w:r w:rsidRPr="00533F8D">
        <w:rPr>
          <w:rFonts w:ascii="Georgia" w:eastAsia="Times New Roman" w:hAnsi="Georgia" w:cs="Segoe UI"/>
          <w:color w:val="1A1A1A"/>
          <w:sz w:val="28"/>
          <w:szCs w:val="28"/>
        </w:rPr>
        <w:t xml:space="preserve"> a religious Ukrainian brotherhood was established in Kyiv, as in other Ukrainian towns, to further this opposition and encourage Ukrainian </w:t>
      </w:r>
      <w:hyperlink r:id="rId55" w:history="1">
        <w:r w:rsidRPr="00533F8D">
          <w:rPr>
            <w:rFonts w:ascii="Georgia" w:eastAsia="Times New Roman" w:hAnsi="Georgia" w:cs="Segoe UI"/>
            <w:color w:val="0000FF"/>
            <w:sz w:val="28"/>
            <w:szCs w:val="28"/>
            <w:u w:val="single"/>
          </w:rPr>
          <w:t>nationalism</w:t>
        </w:r>
      </w:hyperlink>
      <w:r w:rsidRPr="00533F8D">
        <w:rPr>
          <w:rFonts w:ascii="Georgia" w:eastAsia="Times New Roman" w:hAnsi="Georgia" w:cs="Segoe UI"/>
          <w:color w:val="1A1A1A"/>
          <w:sz w:val="28"/>
          <w:szCs w:val="28"/>
        </w:rPr>
        <w:t>. </w:t>
      </w:r>
      <w:hyperlink r:id="rId56" w:history="1">
        <w:r w:rsidRPr="00533F8D">
          <w:rPr>
            <w:rFonts w:ascii="Georgia" w:eastAsia="Times New Roman" w:hAnsi="Georgia" w:cs="Segoe UI"/>
            <w:color w:val="0000FF"/>
            <w:sz w:val="28"/>
            <w:szCs w:val="28"/>
            <w:u w:val="single"/>
          </w:rPr>
          <w:t xml:space="preserve">Peter </w:t>
        </w:r>
        <w:proofErr w:type="spellStart"/>
        <w:r w:rsidRPr="00533F8D">
          <w:rPr>
            <w:rFonts w:ascii="Georgia" w:eastAsia="Times New Roman" w:hAnsi="Georgia" w:cs="Segoe UI"/>
            <w:color w:val="0000FF"/>
            <w:sz w:val="28"/>
            <w:szCs w:val="28"/>
            <w:u w:val="single"/>
          </w:rPr>
          <w:t>Mogila</w:t>
        </w:r>
        <w:proofErr w:type="spellEnd"/>
      </w:hyperlink>
      <w:r w:rsidRPr="00533F8D">
        <w:rPr>
          <w:rFonts w:ascii="Georgia" w:eastAsia="Times New Roman" w:hAnsi="Georgia" w:cs="Segoe UI"/>
          <w:color w:val="1A1A1A"/>
          <w:sz w:val="28"/>
          <w:szCs w:val="28"/>
        </w:rPr>
        <w:t xml:space="preserve"> (Petro </w:t>
      </w:r>
      <w:proofErr w:type="spellStart"/>
      <w:r w:rsidRPr="00533F8D">
        <w:rPr>
          <w:rFonts w:ascii="Georgia" w:eastAsia="Times New Roman" w:hAnsi="Georgia" w:cs="Segoe UI"/>
          <w:color w:val="1A1A1A"/>
          <w:sz w:val="28"/>
          <w:szCs w:val="28"/>
        </w:rPr>
        <w:t>Mohyla</w:t>
      </w:r>
      <w:proofErr w:type="spellEnd"/>
      <w:r w:rsidRPr="00533F8D">
        <w:rPr>
          <w:rFonts w:ascii="Georgia" w:eastAsia="Times New Roman" w:hAnsi="Georgia" w:cs="Segoe UI"/>
          <w:color w:val="1A1A1A"/>
          <w:sz w:val="28"/>
          <w:szCs w:val="28"/>
        </w:rPr>
        <w:t xml:space="preserve">), a major theologian and metropolitan of Kyiv from 1633 to 1646, founded there the Collegium (later the </w:t>
      </w:r>
      <w:proofErr w:type="spellStart"/>
      <w:r w:rsidRPr="00533F8D">
        <w:rPr>
          <w:rFonts w:ascii="Georgia" w:eastAsia="Times New Roman" w:hAnsi="Georgia" w:cs="Segoe UI"/>
          <w:color w:val="1A1A1A"/>
          <w:sz w:val="28"/>
          <w:szCs w:val="28"/>
        </w:rPr>
        <w:t>Kyivan</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Mohyla</w:t>
      </w:r>
      <w:proofErr w:type="spellEnd"/>
      <w:r w:rsidRPr="00533F8D">
        <w:rPr>
          <w:rFonts w:ascii="Georgia" w:eastAsia="Times New Roman" w:hAnsi="Georgia" w:cs="Segoe UI"/>
          <w:color w:val="1A1A1A"/>
          <w:sz w:val="28"/>
          <w:szCs w:val="28"/>
        </w:rPr>
        <w:t xml:space="preserve"> Academy) as a major Orthodox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learning in the East Slavic world.</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drawing>
          <wp:inline distT="0" distB="0" distL="0" distR="0" wp14:anchorId="061C5FCA" wp14:editId="256DEDBB">
            <wp:extent cx="2857500" cy="4219575"/>
            <wp:effectExtent l="0" t="0" r="0" b="9525"/>
            <wp:docPr id="4" name="Рисунок 4" descr="Bohdan Khmelnytsky">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hdan Khmelnytsky">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7500" cy="4219575"/>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59" w:history="1">
        <w:r w:rsidRPr="00533F8D">
          <w:rPr>
            <w:rFonts w:ascii="var(--font-family-sans-serif)" w:eastAsia="Times New Roman" w:hAnsi="var(--font-family-sans-serif)" w:cs="Segoe UI"/>
            <w:color w:val="0000FF"/>
            <w:sz w:val="28"/>
            <w:szCs w:val="28"/>
            <w:u w:val="single"/>
          </w:rPr>
          <w:t xml:space="preserve">Bohdan </w:t>
        </w:r>
        <w:proofErr w:type="spellStart"/>
        <w:r w:rsidRPr="00533F8D">
          <w:rPr>
            <w:rFonts w:ascii="var(--font-family-sans-serif)" w:eastAsia="Times New Roman" w:hAnsi="var(--font-family-sans-serif)" w:cs="Segoe UI"/>
            <w:color w:val="0000FF"/>
            <w:sz w:val="28"/>
            <w:szCs w:val="28"/>
            <w:u w:val="single"/>
          </w:rPr>
          <w:t>Khmelnytsky</w:t>
        </w:r>
        <w:proofErr w:type="spellEnd"/>
      </w:hyperlink>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lastRenderedPageBreak/>
        <w:t>In the 17th century there was also increasing unrest among the </w:t>
      </w:r>
      <w:proofErr w:type="spellStart"/>
      <w:r w:rsidRPr="00533F8D">
        <w:rPr>
          <w:rFonts w:ascii="Georgia" w:eastAsia="Times New Roman" w:hAnsi="Georgia" w:cs="Segoe UI"/>
          <w:color w:val="1A1A1A"/>
          <w:sz w:val="28"/>
          <w:szCs w:val="28"/>
        </w:rPr>
        <w:t>Zaporozhian</w:t>
      </w:r>
      <w:proofErr w:type="spellEnd"/>
      <w:r w:rsidRPr="00533F8D">
        <w:rPr>
          <w:rFonts w:ascii="Georgia" w:eastAsia="Times New Roman" w:hAnsi="Georgia" w:cs="Segoe UI"/>
          <w:color w:val="1A1A1A"/>
          <w:sz w:val="28"/>
          <w:szCs w:val="28"/>
        </w:rPr>
        <w:t> </w:t>
      </w:r>
      <w:hyperlink r:id="rId60" w:history="1">
        <w:r w:rsidRPr="00533F8D">
          <w:rPr>
            <w:rFonts w:ascii="Georgia" w:eastAsia="Times New Roman" w:hAnsi="Georgia" w:cs="Segoe UI"/>
            <w:color w:val="0000FF"/>
            <w:sz w:val="28"/>
            <w:szCs w:val="28"/>
            <w:u w:val="single"/>
          </w:rPr>
          <w:t>Cossacks</w:t>
        </w:r>
      </w:hyperlink>
      <w:r w:rsidRPr="00533F8D">
        <w:rPr>
          <w:rFonts w:ascii="Georgia" w:eastAsia="Times New Roman" w:hAnsi="Georgia" w:cs="Segoe UI"/>
          <w:color w:val="1A1A1A"/>
          <w:sz w:val="28"/>
          <w:szCs w:val="28"/>
        </w:rPr>
        <w:t> of the Dnieper downstream of Kyiv and an ever-growing struggle between them and the Polish crown. This eventually culminated in the revolt of </w:t>
      </w:r>
      <w:hyperlink r:id="rId61" w:history="1">
        <w:r w:rsidRPr="00533F8D">
          <w:rPr>
            <w:rFonts w:ascii="Georgia" w:eastAsia="Times New Roman" w:hAnsi="Georgia" w:cs="Segoe UI"/>
            <w:color w:val="0000FF"/>
            <w:sz w:val="28"/>
            <w:szCs w:val="28"/>
            <w:u w:val="single"/>
          </w:rPr>
          <w:t xml:space="preserve">Bohdan </w:t>
        </w:r>
        <w:proofErr w:type="spellStart"/>
        <w:r w:rsidRPr="00533F8D">
          <w:rPr>
            <w:rFonts w:ascii="Georgia" w:eastAsia="Times New Roman" w:hAnsi="Georgia" w:cs="Segoe UI"/>
            <w:color w:val="0000FF"/>
            <w:sz w:val="28"/>
            <w:szCs w:val="28"/>
            <w:u w:val="single"/>
          </w:rPr>
          <w:t>Khmelnytsky</w:t>
        </w:r>
        <w:proofErr w:type="spellEnd"/>
      </w:hyperlink>
      <w:r w:rsidRPr="00533F8D">
        <w:rPr>
          <w:rFonts w:ascii="Georgia" w:eastAsia="Times New Roman" w:hAnsi="Georgia" w:cs="Segoe UI"/>
          <w:color w:val="1A1A1A"/>
          <w:sz w:val="28"/>
          <w:szCs w:val="28"/>
        </w:rPr>
        <w:t xml:space="preserve">, who, assisted by the Crimean Tatars, entered Kyiv triumphantly with his insurgent Cossacks in 1649. </w:t>
      </w:r>
      <w:proofErr w:type="gramStart"/>
      <w:r w:rsidRPr="00533F8D">
        <w:rPr>
          <w:rFonts w:ascii="Georgia" w:eastAsia="Times New Roman" w:hAnsi="Georgia" w:cs="Segoe UI"/>
          <w:color w:val="1A1A1A"/>
          <w:sz w:val="28"/>
          <w:szCs w:val="28"/>
        </w:rPr>
        <w:t xml:space="preserve">He came under heavy pressure from the Polish forces, and in 1654 </w:t>
      </w:r>
      <w:proofErr w:type="spellStart"/>
      <w:r w:rsidRPr="00533F8D">
        <w:rPr>
          <w:rFonts w:ascii="Georgia" w:eastAsia="Times New Roman" w:hAnsi="Georgia" w:cs="Segoe UI"/>
          <w:color w:val="1A1A1A"/>
          <w:sz w:val="28"/>
          <w:szCs w:val="28"/>
        </w:rPr>
        <w:t>Khmelnytsky</w:t>
      </w:r>
      <w:proofErr w:type="spellEnd"/>
      <w:r w:rsidRPr="00533F8D">
        <w:rPr>
          <w:rFonts w:ascii="Georgia" w:eastAsia="Times New Roman" w:hAnsi="Georgia" w:cs="Segoe UI"/>
          <w:color w:val="1A1A1A"/>
          <w:sz w:val="28"/>
          <w:szCs w:val="28"/>
        </w:rPr>
        <w:t xml:space="preserve"> and the Cossacks signed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"https://www.britannica.com/event/Pereyaslav-Agreement"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Pereyaslav</w:t>
      </w:r>
      <w:proofErr w:type="spellEnd"/>
      <w:r w:rsidRPr="00533F8D">
        <w:rPr>
          <w:rFonts w:ascii="Georgia" w:eastAsia="Times New Roman" w:hAnsi="Georgia" w:cs="Segoe UI"/>
          <w:color w:val="0000FF"/>
          <w:sz w:val="28"/>
          <w:szCs w:val="28"/>
          <w:u w:val="single"/>
        </w:rPr>
        <w:t xml:space="preserve"> Agreement</w:t>
      </w:r>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in essence submitting </w:t>
      </w:r>
      <w:hyperlink r:id="rId62" w:history="1">
        <w:r w:rsidRPr="00533F8D">
          <w:rPr>
            <w:rFonts w:ascii="Georgia" w:eastAsia="Times New Roman" w:hAnsi="Georgia" w:cs="Segoe UI"/>
            <w:color w:val="0000FF"/>
            <w:sz w:val="28"/>
            <w:szCs w:val="28"/>
            <w:u w:val="single"/>
          </w:rPr>
          <w:t>Ukraine</w:t>
        </w:r>
      </w:hyperlink>
      <w:r w:rsidRPr="00533F8D">
        <w:rPr>
          <w:rFonts w:ascii="Georgia" w:eastAsia="Times New Roman" w:hAnsi="Georgia" w:cs="Segoe UI"/>
          <w:color w:val="1A1A1A"/>
          <w:sz w:val="28"/>
          <w:szCs w:val="28"/>
        </w:rPr>
        <w:t> to </w:t>
      </w:r>
      <w:hyperlink r:id="rId63" w:history="1">
        <w:r w:rsidRPr="00533F8D">
          <w:rPr>
            <w:rFonts w:ascii="Georgia" w:eastAsia="Times New Roman" w:hAnsi="Georgia" w:cs="Segoe UI"/>
            <w:color w:val="0000FF"/>
            <w:sz w:val="28"/>
            <w:szCs w:val="28"/>
            <w:u w:val="single"/>
          </w:rPr>
          <w:t>Moscow</w:t>
        </w:r>
      </w:hyperlink>
      <w:r w:rsidRPr="00533F8D">
        <w:rPr>
          <w:rFonts w:ascii="Georgia" w:eastAsia="Times New Roman" w:hAnsi="Georgia" w:cs="Segoe UI"/>
          <w:color w:val="1A1A1A"/>
          <w:sz w:val="28"/>
          <w:szCs w:val="28"/>
        </w:rPr>
        <w:t>; this was followed by a prolonged and confused period of </w:t>
      </w:r>
      <w:hyperlink r:id="rId64" w:history="1">
        <w:r w:rsidRPr="00533F8D">
          <w:rPr>
            <w:rFonts w:ascii="Georgia" w:eastAsia="Times New Roman" w:hAnsi="Georgia" w:cs="Segoe UI"/>
            <w:color w:val="0000FF"/>
            <w:sz w:val="28"/>
            <w:szCs w:val="28"/>
            <w:u w:val="single"/>
          </w:rPr>
          <w:t>strife</w:t>
        </w:r>
      </w:hyperlink>
      <w:r w:rsidRPr="00533F8D">
        <w:rPr>
          <w:rFonts w:ascii="Georgia" w:eastAsia="Times New Roman" w:hAnsi="Georgia" w:cs="Segoe UI"/>
          <w:color w:val="1A1A1A"/>
          <w:sz w:val="28"/>
          <w:szCs w:val="28"/>
        </w:rPr>
        <w:t> and destruction leading in 1667 to the </w:t>
      </w:r>
      <w:hyperlink r:id="rId65" w:history="1">
        <w:r w:rsidRPr="00533F8D">
          <w:rPr>
            <w:rFonts w:ascii="Georgia" w:eastAsia="Times New Roman" w:hAnsi="Georgia" w:cs="Segoe UI"/>
            <w:color w:val="0000FF"/>
            <w:sz w:val="28"/>
            <w:szCs w:val="28"/>
            <w:u w:val="single"/>
          </w:rPr>
          <w:t xml:space="preserve">Truce of </w:t>
        </w:r>
        <w:proofErr w:type="spellStart"/>
        <w:r w:rsidRPr="00533F8D">
          <w:rPr>
            <w:rFonts w:ascii="Georgia" w:eastAsia="Times New Roman" w:hAnsi="Georgia" w:cs="Segoe UI"/>
            <w:color w:val="0000FF"/>
            <w:sz w:val="28"/>
            <w:szCs w:val="28"/>
            <w:u w:val="single"/>
          </w:rPr>
          <w:t>Andrusovo</w:t>
        </w:r>
        <w:proofErr w:type="spellEnd"/>
      </w:hyperlink>
      <w:r w:rsidRPr="00533F8D">
        <w:rPr>
          <w:rFonts w:ascii="Georgia" w:eastAsia="Times New Roman" w:hAnsi="Georgia" w:cs="Segoe UI"/>
          <w:color w:val="1A1A1A"/>
          <w:sz w:val="28"/>
          <w:szCs w:val="28"/>
        </w:rPr>
        <w:t>, which confirmed the suzerainty and protection of Moscow over the so-called Left Bank, or the part of Ukraine east of the Dnieper, and Kyiv (actually located west of the river), while Poland gained the Right Bank, or western Ukraine.</w:t>
      </w:r>
      <w:proofErr w:type="gramEnd"/>
      <w:r w:rsidRPr="00533F8D">
        <w:rPr>
          <w:rFonts w:ascii="Georgia" w:eastAsia="Times New Roman" w:hAnsi="Georgia" w:cs="Segoe UI"/>
          <w:color w:val="1A1A1A"/>
          <w:sz w:val="28"/>
          <w:szCs w:val="28"/>
        </w:rPr>
        <w:t xml:space="preserve"> Thereafter, further struggle ensued against the Turks, with the Cossacks constantly changing sides and engaging in internecine disputes. In </w:t>
      </w:r>
      <w:proofErr w:type="gramStart"/>
      <w:r w:rsidRPr="00533F8D">
        <w:rPr>
          <w:rFonts w:ascii="Georgia" w:eastAsia="Times New Roman" w:hAnsi="Georgia" w:cs="Segoe UI"/>
          <w:color w:val="1A1A1A"/>
          <w:sz w:val="28"/>
          <w:szCs w:val="28"/>
        </w:rPr>
        <w:t>1686</w:t>
      </w:r>
      <w:proofErr w:type="gramEnd"/>
      <w:r w:rsidRPr="00533F8D">
        <w:rPr>
          <w:rFonts w:ascii="Georgia" w:eastAsia="Times New Roman" w:hAnsi="Georgia" w:cs="Segoe UI"/>
          <w:color w:val="1A1A1A"/>
          <w:sz w:val="28"/>
          <w:szCs w:val="28"/>
        </w:rPr>
        <w:t xml:space="preserve"> the Treaty of Eternal Peace between Poland and </w:t>
      </w:r>
      <w:hyperlink r:id="rId66" w:history="1">
        <w:r w:rsidRPr="00533F8D">
          <w:rPr>
            <w:rFonts w:ascii="Georgia" w:eastAsia="Times New Roman" w:hAnsi="Georgia" w:cs="Segoe UI"/>
            <w:color w:val="0000FF"/>
            <w:sz w:val="28"/>
            <w:szCs w:val="28"/>
            <w:u w:val="single"/>
          </w:rPr>
          <w:t>Russia</w:t>
        </w:r>
      </w:hyperlink>
      <w:r w:rsidRPr="00533F8D">
        <w:rPr>
          <w:rFonts w:ascii="Georgia" w:eastAsia="Times New Roman" w:hAnsi="Georgia" w:cs="Segoe UI"/>
          <w:color w:val="1A1A1A"/>
          <w:sz w:val="28"/>
          <w:szCs w:val="28"/>
        </w:rPr>
        <w:t> confirmed Russian control of Kyiv, which stood as the sole Muscovite outpost on the right bank of the Dnieper.</w:t>
      </w:r>
    </w:p>
    <w:p w:rsidR="00533F8D" w:rsidRPr="00533F8D" w:rsidRDefault="00533F8D" w:rsidP="00533F8D">
      <w:pPr>
        <w:shd w:val="clear" w:color="auto" w:fill="FFFFFF"/>
        <w:spacing w:after="100" w:afterAutospacing="1" w:line="240" w:lineRule="auto"/>
        <w:outlineLvl w:val="0"/>
        <w:rPr>
          <w:rFonts w:ascii="var(--headings-font-family)" w:eastAsia="Times New Roman" w:hAnsi="var(--headings-font-family)" w:cs="Segoe UI"/>
          <w:b/>
          <w:bCs/>
          <w:color w:val="1A1A1A"/>
          <w:kern w:val="36"/>
          <w:sz w:val="28"/>
          <w:szCs w:val="28"/>
        </w:rPr>
      </w:pPr>
      <w:r w:rsidRPr="00533F8D">
        <w:rPr>
          <w:rFonts w:ascii="var(--headings-font-family)" w:eastAsia="Times New Roman" w:hAnsi="var(--headings-font-family)" w:cs="Segoe UI"/>
          <w:b/>
          <w:bCs/>
          <w:color w:val="1A1A1A"/>
          <w:kern w:val="36"/>
          <w:sz w:val="28"/>
          <w:szCs w:val="28"/>
        </w:rPr>
        <w:t>Evolution of the modern city</w:t>
      </w:r>
    </w:p>
    <w:p w:rsidR="00533F8D" w:rsidRPr="00533F8D" w:rsidRDefault="00533F8D" w:rsidP="00533F8D">
      <w:pPr>
        <w:shd w:val="clear" w:color="auto" w:fill="FFFFFF"/>
        <w:spacing w:after="100" w:afterAutospacing="1" w:line="240" w:lineRule="auto"/>
        <w:outlineLvl w:val="1"/>
        <w:rPr>
          <w:rFonts w:ascii="var(--headings-font-family)" w:eastAsia="Times New Roman" w:hAnsi="var(--headings-font-family)" w:cs="Segoe UI"/>
          <w:b/>
          <w:bCs/>
          <w:color w:val="1A1A1A"/>
          <w:sz w:val="28"/>
          <w:szCs w:val="28"/>
        </w:rPr>
      </w:pPr>
      <w:r w:rsidRPr="00533F8D">
        <w:rPr>
          <w:rFonts w:ascii="var(--headings-font-family)" w:eastAsia="Times New Roman" w:hAnsi="var(--headings-font-family)" w:cs="Segoe UI"/>
          <w:b/>
          <w:bCs/>
          <w:color w:val="1A1A1A"/>
          <w:sz w:val="28"/>
          <w:szCs w:val="28"/>
        </w:rPr>
        <w:t>Kyiv under the tsars</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drawing>
          <wp:inline distT="0" distB="0" distL="0" distR="0" wp14:anchorId="09938647" wp14:editId="3A381819">
            <wp:extent cx="2857500" cy="2857500"/>
            <wp:effectExtent l="0" t="0" r="0" b="0"/>
            <wp:docPr id="5" name="Рисунок 5" descr="Partitions of Poland, 1772–9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itions of Poland, 1772–95">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69" w:history="1">
        <w:r w:rsidRPr="00533F8D">
          <w:rPr>
            <w:rFonts w:ascii="var(--font-family-sans-serif)" w:eastAsia="Times New Roman" w:hAnsi="var(--font-family-sans-serif)" w:cs="Segoe UI"/>
            <w:color w:val="0000FF"/>
            <w:sz w:val="28"/>
            <w:szCs w:val="28"/>
            <w:u w:val="single"/>
          </w:rPr>
          <w:t>Partitions of Poland, 1772–95</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In 1793 the </w:t>
      </w:r>
      <w:hyperlink r:id="rId70" w:history="1">
        <w:r w:rsidRPr="00533F8D">
          <w:rPr>
            <w:rFonts w:ascii="Georgia" w:eastAsia="Times New Roman" w:hAnsi="Georgia" w:cs="Segoe UI"/>
            <w:color w:val="0000FF"/>
            <w:sz w:val="28"/>
            <w:szCs w:val="28"/>
            <w:u w:val="single"/>
          </w:rPr>
          <w:t>Second Partition of Poland</w:t>
        </w:r>
      </w:hyperlink>
      <w:r w:rsidRPr="00533F8D">
        <w:rPr>
          <w:rFonts w:ascii="Georgia" w:eastAsia="Times New Roman" w:hAnsi="Georgia" w:cs="Segoe UI"/>
          <w:color w:val="1A1A1A"/>
          <w:sz w:val="28"/>
          <w:szCs w:val="28"/>
        </w:rPr>
        <w:t>, under Russian Empress </w:t>
      </w:r>
      <w:hyperlink r:id="rId71" w:history="1">
        <w:r w:rsidRPr="00533F8D">
          <w:rPr>
            <w:rFonts w:ascii="Georgia" w:eastAsia="Times New Roman" w:hAnsi="Georgia" w:cs="Segoe UI"/>
            <w:color w:val="0000FF"/>
            <w:sz w:val="28"/>
            <w:szCs w:val="28"/>
            <w:u w:val="single"/>
          </w:rPr>
          <w:t>Catherine II</w:t>
        </w:r>
      </w:hyperlink>
      <w:r w:rsidRPr="00533F8D">
        <w:rPr>
          <w:rFonts w:ascii="Georgia" w:eastAsia="Times New Roman" w:hAnsi="Georgia" w:cs="Segoe UI"/>
          <w:color w:val="1A1A1A"/>
          <w:sz w:val="28"/>
          <w:szCs w:val="28"/>
        </w:rPr>
        <w:t> (the Great), brought Right Bank Ukraine into the </w:t>
      </w:r>
      <w:hyperlink r:id="rId72" w:history="1">
        <w:r w:rsidRPr="00533F8D">
          <w:rPr>
            <w:rFonts w:ascii="Georgia" w:eastAsia="Times New Roman" w:hAnsi="Georgia" w:cs="Segoe UI"/>
            <w:color w:val="0000FF"/>
            <w:sz w:val="28"/>
            <w:szCs w:val="28"/>
            <w:u w:val="single"/>
          </w:rPr>
          <w:t>Russian Empire</w:t>
        </w:r>
      </w:hyperlink>
      <w:r w:rsidRPr="00533F8D">
        <w:rPr>
          <w:rFonts w:ascii="Georgia" w:eastAsia="Times New Roman" w:hAnsi="Georgia" w:cs="Segoe UI"/>
          <w:color w:val="1A1A1A"/>
          <w:sz w:val="28"/>
          <w:szCs w:val="28"/>
        </w:rPr>
        <w:t>, and Kyiv, assisted by the abolition in 1754 of the tariff barriers between </w:t>
      </w:r>
      <w:hyperlink r:id="rId73" w:history="1">
        <w:r w:rsidRPr="00533F8D">
          <w:rPr>
            <w:rFonts w:ascii="Georgia" w:eastAsia="Times New Roman" w:hAnsi="Georgia" w:cs="Segoe UI"/>
            <w:color w:val="0000FF"/>
            <w:sz w:val="28"/>
            <w:szCs w:val="28"/>
            <w:u w:val="single"/>
          </w:rPr>
          <w:t>Russia</w:t>
        </w:r>
      </w:hyperlink>
      <w:r w:rsidRPr="00533F8D">
        <w:rPr>
          <w:rFonts w:ascii="Georgia" w:eastAsia="Times New Roman" w:hAnsi="Georgia" w:cs="Segoe UI"/>
          <w:color w:val="1A1A1A"/>
          <w:sz w:val="28"/>
          <w:szCs w:val="28"/>
        </w:rPr>
        <w:t xml:space="preserve"> and the Ukrainian lands, began to grow in commercial importance. Catherine’s reign </w:t>
      </w:r>
      <w:proofErr w:type="gramStart"/>
      <w:r w:rsidRPr="00533F8D">
        <w:rPr>
          <w:rFonts w:ascii="Georgia" w:eastAsia="Times New Roman" w:hAnsi="Georgia" w:cs="Segoe UI"/>
          <w:color w:val="1A1A1A"/>
          <w:sz w:val="28"/>
          <w:szCs w:val="28"/>
        </w:rPr>
        <w:t>was marked</w:t>
      </w:r>
      <w:proofErr w:type="gramEnd"/>
      <w:r w:rsidRPr="00533F8D">
        <w:rPr>
          <w:rFonts w:ascii="Georgia" w:eastAsia="Times New Roman" w:hAnsi="Georgia" w:cs="Segoe UI"/>
          <w:color w:val="1A1A1A"/>
          <w:sz w:val="28"/>
          <w:szCs w:val="28"/>
        </w:rPr>
        <w:t xml:space="preserve"> by the abolition of the old administrative system and of the post of </w:t>
      </w:r>
      <w:hyperlink r:id="rId74" w:history="1">
        <w:r w:rsidRPr="00533F8D">
          <w:rPr>
            <w:rFonts w:ascii="Georgia" w:eastAsia="Times New Roman" w:hAnsi="Georgia" w:cs="Segoe UI"/>
            <w:color w:val="0000FF"/>
            <w:sz w:val="28"/>
            <w:szCs w:val="28"/>
            <w:u w:val="single"/>
          </w:rPr>
          <w:t>Cossack</w:t>
        </w:r>
      </w:hyperlink>
      <w:r w:rsidRPr="00533F8D">
        <w:rPr>
          <w:rFonts w:ascii="Georgia" w:eastAsia="Times New Roman" w:hAnsi="Georgia" w:cs="Segoe UI"/>
          <w:color w:val="1A1A1A"/>
          <w:sz w:val="28"/>
          <w:szCs w:val="28"/>
        </w:rPr>
        <w:t> </w:t>
      </w:r>
      <w:hyperlink r:id="rId75" w:history="1">
        <w:r w:rsidRPr="00533F8D">
          <w:rPr>
            <w:rFonts w:ascii="Georgia" w:eastAsia="Times New Roman" w:hAnsi="Georgia" w:cs="Segoe UI"/>
            <w:color w:val="0000FF"/>
            <w:sz w:val="28"/>
            <w:szCs w:val="28"/>
            <w:u w:val="single"/>
          </w:rPr>
          <w:t>hetman</w:t>
        </w:r>
      </w:hyperlink>
      <w:r w:rsidRPr="00533F8D">
        <w:rPr>
          <w:rFonts w:ascii="Georgia" w:eastAsia="Times New Roman" w:hAnsi="Georgia" w:cs="Segoe UI"/>
          <w:color w:val="1A1A1A"/>
          <w:sz w:val="28"/>
          <w:szCs w:val="28"/>
        </w:rPr>
        <w:t> (commander in chief) and by the division of </w:t>
      </w:r>
      <w:hyperlink r:id="rId76" w:history="1">
        <w:r w:rsidRPr="00533F8D">
          <w:rPr>
            <w:rFonts w:ascii="Georgia" w:eastAsia="Times New Roman" w:hAnsi="Georgia" w:cs="Segoe UI"/>
            <w:color w:val="0000FF"/>
            <w:sz w:val="28"/>
            <w:szCs w:val="28"/>
            <w:u w:val="single"/>
          </w:rPr>
          <w:t>Ukraine</w:t>
        </w:r>
      </w:hyperlink>
      <w:r w:rsidRPr="00533F8D">
        <w:rPr>
          <w:rFonts w:ascii="Georgia" w:eastAsia="Times New Roman" w:hAnsi="Georgia" w:cs="Segoe UI"/>
          <w:color w:val="1A1A1A"/>
          <w:sz w:val="28"/>
          <w:szCs w:val="28"/>
        </w:rPr>
        <w:t xml:space="preserve"> into </w:t>
      </w:r>
      <w:r w:rsidRPr="00533F8D">
        <w:rPr>
          <w:rFonts w:ascii="Georgia" w:eastAsia="Times New Roman" w:hAnsi="Georgia" w:cs="Segoe UI"/>
          <w:color w:val="1A1A1A"/>
          <w:sz w:val="28"/>
          <w:szCs w:val="28"/>
        </w:rPr>
        <w:lastRenderedPageBreak/>
        <w:t xml:space="preserve">new administrative provinces, for one of which Kyiv became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Subsequently, Kyiv became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a governor-generalship covering three provinces.</w:t>
      </w:r>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In the first half of the 19th century, Kyiv developed as a major focus of Ukrainian </w:t>
      </w:r>
      <w:hyperlink r:id="rId77" w:history="1">
        <w:r w:rsidRPr="00533F8D">
          <w:rPr>
            <w:rFonts w:ascii="Georgia" w:eastAsia="Times New Roman" w:hAnsi="Georgia" w:cs="Segoe UI"/>
            <w:color w:val="0000FF"/>
            <w:sz w:val="28"/>
            <w:szCs w:val="28"/>
            <w:u w:val="single"/>
          </w:rPr>
          <w:t>nationalism</w:t>
        </w:r>
      </w:hyperlink>
      <w:r w:rsidRPr="00533F8D">
        <w:rPr>
          <w:rFonts w:ascii="Georgia" w:eastAsia="Times New Roman" w:hAnsi="Georgia" w:cs="Segoe UI"/>
          <w:color w:val="1A1A1A"/>
          <w:sz w:val="28"/>
          <w:szCs w:val="28"/>
        </w:rPr>
        <w:t>, although severe persecution from the tsarist government forced the movement to shift the brunt of its activities to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"https://www.britannica.com/place/Lviv-Ukraine"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Lviv</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in the Austrian-ruled Ukrainian regions. In Kyiv, as in Russian cities, there was </w:t>
      </w:r>
      <w:hyperlink r:id="rId78" w:history="1">
        <w:r w:rsidRPr="00533F8D">
          <w:rPr>
            <w:rFonts w:ascii="Georgia" w:eastAsia="Times New Roman" w:hAnsi="Georgia" w:cs="Segoe UI"/>
            <w:color w:val="0000FF"/>
            <w:sz w:val="28"/>
            <w:szCs w:val="28"/>
            <w:u w:val="single"/>
          </w:rPr>
          <w:t>clandestine</w:t>
        </w:r>
      </w:hyperlink>
      <w:r w:rsidRPr="00533F8D">
        <w:rPr>
          <w:rFonts w:ascii="Georgia" w:eastAsia="Times New Roman" w:hAnsi="Georgia" w:cs="Segoe UI"/>
          <w:color w:val="1A1A1A"/>
          <w:sz w:val="28"/>
          <w:szCs w:val="28"/>
        </w:rPr>
        <w:t> revolutionary activity (beginning with the </w:t>
      </w:r>
      <w:hyperlink r:id="rId79" w:history="1">
        <w:r w:rsidRPr="00533F8D">
          <w:rPr>
            <w:rFonts w:ascii="Georgia" w:eastAsia="Times New Roman" w:hAnsi="Georgia" w:cs="Segoe UI"/>
            <w:color w:val="0000FF"/>
            <w:sz w:val="28"/>
            <w:szCs w:val="28"/>
            <w:u w:val="single"/>
          </w:rPr>
          <w:t>Decembrists</w:t>
        </w:r>
      </w:hyperlink>
      <w:r w:rsidRPr="00533F8D">
        <w:rPr>
          <w:rFonts w:ascii="Georgia" w:eastAsia="Times New Roman" w:hAnsi="Georgia" w:cs="Segoe UI"/>
          <w:color w:val="1A1A1A"/>
          <w:sz w:val="28"/>
          <w:szCs w:val="28"/>
        </w:rPr>
        <w:t> in the early 19th century) that culminated in a series of strikes and demonstrations leading to the </w:t>
      </w:r>
      <w:hyperlink r:id="rId80" w:history="1">
        <w:r w:rsidRPr="00533F8D">
          <w:rPr>
            <w:rFonts w:ascii="Georgia" w:eastAsia="Times New Roman" w:hAnsi="Georgia" w:cs="Segoe UI"/>
            <w:color w:val="0000FF"/>
            <w:sz w:val="28"/>
            <w:szCs w:val="28"/>
            <w:u w:val="single"/>
          </w:rPr>
          <w:t>Russian Revolution of 1905</w:t>
        </w:r>
      </w:hyperlink>
      <w:r w:rsidRPr="00533F8D">
        <w:rPr>
          <w:rFonts w:ascii="Georgia" w:eastAsia="Times New Roman" w:hAnsi="Georgia" w:cs="Segoe UI"/>
          <w:color w:val="1A1A1A"/>
          <w:sz w:val="28"/>
          <w:szCs w:val="28"/>
        </w:rPr>
        <w:t>. An important role in this revolutionary movement was taken by students of the University of Kyiv (now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"https://www.britannica.com/place/Taras-Shevchenko-University-of-Kyiv"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Taras</w:t>
      </w:r>
      <w:proofErr w:type="spellEnd"/>
      <w:r w:rsidRPr="00533F8D">
        <w:rPr>
          <w:rFonts w:ascii="Georgia" w:eastAsia="Times New Roman" w:hAnsi="Georgia" w:cs="Segoe UI"/>
          <w:color w:val="0000FF"/>
          <w:sz w:val="28"/>
          <w:szCs w:val="28"/>
          <w:u w:val="single"/>
        </w:rPr>
        <w:t xml:space="preserve"> Shevchenko National University of Kyiv</w:t>
      </w:r>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which had been established in 1834.</w:t>
      </w:r>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During the 19th century the expanding economic importance of Ukraine, and especially the growing export of grain, brought further commercial development to Kyiv. Modern factory </w:t>
      </w:r>
      <w:hyperlink r:id="rId81" w:history="1">
        <w:r w:rsidRPr="00533F8D">
          <w:rPr>
            <w:rFonts w:ascii="Georgia" w:eastAsia="Times New Roman" w:hAnsi="Georgia" w:cs="Segoe UI"/>
            <w:color w:val="0000FF"/>
            <w:sz w:val="28"/>
            <w:szCs w:val="28"/>
            <w:u w:val="single"/>
          </w:rPr>
          <w:t>industry</w:t>
        </w:r>
      </w:hyperlink>
      <w:r w:rsidRPr="00533F8D">
        <w:rPr>
          <w:rFonts w:ascii="Georgia" w:eastAsia="Times New Roman" w:hAnsi="Georgia" w:cs="Segoe UI"/>
          <w:color w:val="1A1A1A"/>
          <w:sz w:val="28"/>
          <w:szCs w:val="28"/>
        </w:rPr>
        <w:t xml:space="preserve"> appeared; to the Arsenal, which had been set up as early as the 18th century, were added lumber milling and the building of rivercraft. The town developed significant industries processing agricultural-related products—leather making, tobacco processing, distilling, brewing, and textile production. In the late </w:t>
      </w:r>
      <w:proofErr w:type="gramStart"/>
      <w:r w:rsidRPr="00533F8D">
        <w:rPr>
          <w:rFonts w:ascii="Georgia" w:eastAsia="Times New Roman" w:hAnsi="Georgia" w:cs="Segoe UI"/>
          <w:color w:val="1A1A1A"/>
          <w:sz w:val="28"/>
          <w:szCs w:val="28"/>
        </w:rPr>
        <w:t>1860s</w:t>
      </w:r>
      <w:proofErr w:type="gramEnd"/>
      <w:r w:rsidRPr="00533F8D">
        <w:rPr>
          <w:rFonts w:ascii="Georgia" w:eastAsia="Times New Roman" w:hAnsi="Georgia" w:cs="Segoe UI"/>
          <w:color w:val="1A1A1A"/>
          <w:sz w:val="28"/>
          <w:szCs w:val="28"/>
        </w:rPr>
        <w:t xml:space="preserve"> Kyiv was connected by rail to both </w:t>
      </w:r>
      <w:hyperlink r:id="rId82" w:history="1">
        <w:r w:rsidRPr="00533F8D">
          <w:rPr>
            <w:rFonts w:ascii="Georgia" w:eastAsia="Times New Roman" w:hAnsi="Georgia" w:cs="Segoe UI"/>
            <w:color w:val="0000FF"/>
            <w:sz w:val="28"/>
            <w:szCs w:val="28"/>
            <w:u w:val="single"/>
          </w:rPr>
          <w:t>Moscow</w:t>
        </w:r>
      </w:hyperlink>
      <w:r w:rsidRPr="00533F8D">
        <w:rPr>
          <w:rFonts w:ascii="Georgia" w:eastAsia="Times New Roman" w:hAnsi="Georgia" w:cs="Segoe UI"/>
          <w:color w:val="1A1A1A"/>
          <w:sz w:val="28"/>
          <w:szCs w:val="28"/>
        </w:rPr>
        <w:t> and the </w:t>
      </w:r>
      <w:hyperlink r:id="rId83" w:history="1">
        <w:r w:rsidRPr="00533F8D">
          <w:rPr>
            <w:rFonts w:ascii="Georgia" w:eastAsia="Times New Roman" w:hAnsi="Georgia" w:cs="Segoe UI"/>
            <w:color w:val="0000FF"/>
            <w:sz w:val="28"/>
            <w:szCs w:val="28"/>
            <w:u w:val="single"/>
          </w:rPr>
          <w:t>Black Sea</w:t>
        </w:r>
      </w:hyperlink>
      <w:r w:rsidRPr="00533F8D">
        <w:rPr>
          <w:rFonts w:ascii="Georgia" w:eastAsia="Times New Roman" w:hAnsi="Georgia" w:cs="Segoe UI"/>
          <w:color w:val="1A1A1A"/>
          <w:sz w:val="28"/>
          <w:szCs w:val="28"/>
        </w:rPr>
        <w:t> port of </w:t>
      </w:r>
      <w:hyperlink r:id="rId84" w:history="1">
        <w:r w:rsidRPr="00533F8D">
          <w:rPr>
            <w:rFonts w:ascii="Georgia" w:eastAsia="Times New Roman" w:hAnsi="Georgia" w:cs="Segoe UI"/>
            <w:color w:val="0000FF"/>
            <w:sz w:val="28"/>
            <w:szCs w:val="28"/>
            <w:u w:val="single"/>
          </w:rPr>
          <w:t>Odessa</w:t>
        </w:r>
      </w:hyperlink>
      <w:r w:rsidRPr="00533F8D">
        <w:rPr>
          <w:rFonts w:ascii="Georgia" w:eastAsia="Times New Roman" w:hAnsi="Georgia" w:cs="Segoe UI"/>
          <w:color w:val="1A1A1A"/>
          <w:sz w:val="28"/>
          <w:szCs w:val="28"/>
        </w:rPr>
        <w:t>, further </w:t>
      </w:r>
      <w:hyperlink r:id="rId85" w:history="1">
        <w:r w:rsidRPr="00533F8D">
          <w:rPr>
            <w:rFonts w:ascii="Georgia" w:eastAsia="Times New Roman" w:hAnsi="Georgia" w:cs="Segoe UI"/>
            <w:color w:val="0000FF"/>
            <w:sz w:val="28"/>
            <w:szCs w:val="28"/>
            <w:u w:val="single"/>
          </w:rPr>
          <w:t>enhancing</w:t>
        </w:r>
      </w:hyperlink>
      <w:r w:rsidRPr="00533F8D">
        <w:rPr>
          <w:rFonts w:ascii="Georgia" w:eastAsia="Times New Roman" w:hAnsi="Georgia" w:cs="Segoe UI"/>
          <w:color w:val="1A1A1A"/>
          <w:sz w:val="28"/>
          <w:szCs w:val="28"/>
        </w:rPr>
        <w:t xml:space="preserve"> its role as a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industry, commerce, and administration. By the outbreak of </w:t>
      </w:r>
      <w:hyperlink r:id="rId86" w:history="1">
        <w:r w:rsidRPr="00533F8D">
          <w:rPr>
            <w:rFonts w:ascii="Georgia" w:eastAsia="Times New Roman" w:hAnsi="Georgia" w:cs="Segoe UI"/>
            <w:color w:val="0000FF"/>
            <w:sz w:val="28"/>
            <w:szCs w:val="28"/>
            <w:u w:val="single"/>
          </w:rPr>
          <w:t>World War I</w:t>
        </w:r>
      </w:hyperlink>
      <w:r w:rsidRPr="00533F8D">
        <w:rPr>
          <w:rFonts w:ascii="Georgia" w:eastAsia="Times New Roman" w:hAnsi="Georgia" w:cs="Segoe UI"/>
          <w:color w:val="1A1A1A"/>
          <w:sz w:val="28"/>
          <w:szCs w:val="28"/>
        </w:rPr>
        <w:t>, the city had a population of some 350,000.</w:t>
      </w:r>
    </w:p>
    <w:p w:rsidR="00533F8D" w:rsidRPr="00533F8D" w:rsidRDefault="00533F8D" w:rsidP="00533F8D">
      <w:pPr>
        <w:shd w:val="clear" w:color="auto" w:fill="FFFFFF"/>
        <w:spacing w:after="100" w:afterAutospacing="1" w:line="240" w:lineRule="auto"/>
        <w:outlineLvl w:val="1"/>
        <w:rPr>
          <w:rFonts w:ascii="var(--headings-font-family)" w:eastAsia="Times New Roman" w:hAnsi="var(--headings-font-family)" w:cs="Segoe UI"/>
          <w:b/>
          <w:bCs/>
          <w:color w:val="1A1A1A"/>
          <w:sz w:val="28"/>
          <w:szCs w:val="28"/>
        </w:rPr>
      </w:pPr>
      <w:r w:rsidRPr="00533F8D">
        <w:rPr>
          <w:rFonts w:ascii="var(--headings-font-family)" w:eastAsia="Times New Roman" w:hAnsi="var(--headings-font-family)" w:cs="Segoe UI"/>
          <w:b/>
          <w:bCs/>
          <w:color w:val="1A1A1A"/>
          <w:sz w:val="28"/>
          <w:szCs w:val="28"/>
        </w:rPr>
        <w:t>The revolutionary period</w:t>
      </w:r>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With the outbreak of the </w:t>
      </w:r>
      <w:hyperlink r:id="rId87" w:history="1">
        <w:r w:rsidRPr="00533F8D">
          <w:rPr>
            <w:rFonts w:ascii="Georgia" w:eastAsia="Times New Roman" w:hAnsi="Georgia" w:cs="Segoe UI"/>
            <w:color w:val="0000FF"/>
            <w:sz w:val="28"/>
            <w:szCs w:val="28"/>
            <w:u w:val="single"/>
          </w:rPr>
          <w:t>Russian Revolution of 1917</w:t>
        </w:r>
      </w:hyperlink>
      <w:r w:rsidRPr="00533F8D">
        <w:rPr>
          <w:rFonts w:ascii="Georgia" w:eastAsia="Times New Roman" w:hAnsi="Georgia" w:cs="Segoe UI"/>
          <w:color w:val="1A1A1A"/>
          <w:sz w:val="28"/>
          <w:szCs w:val="28"/>
        </w:rPr>
        <w:t>, a revolutionary parliament, the </w:t>
      </w:r>
      <w:hyperlink r:id="rId88" w:history="1">
        <w:r w:rsidRPr="00533F8D">
          <w:rPr>
            <w:rFonts w:ascii="Georgia" w:eastAsia="Times New Roman" w:hAnsi="Georgia" w:cs="Segoe UI"/>
            <w:color w:val="0000FF"/>
            <w:sz w:val="28"/>
            <w:szCs w:val="28"/>
            <w:u w:val="single"/>
          </w:rPr>
          <w:t>Central Rada</w:t>
        </w:r>
      </w:hyperlink>
      <w:r w:rsidRPr="00533F8D">
        <w:rPr>
          <w:rFonts w:ascii="Georgia" w:eastAsia="Times New Roman" w:hAnsi="Georgia" w:cs="Segoe UI"/>
          <w:color w:val="1A1A1A"/>
          <w:sz w:val="28"/>
          <w:szCs w:val="28"/>
        </w:rPr>
        <w:t xml:space="preserve"> (“Council”), </w:t>
      </w:r>
      <w:proofErr w:type="gramStart"/>
      <w:r w:rsidRPr="00533F8D">
        <w:rPr>
          <w:rFonts w:ascii="Georgia" w:eastAsia="Times New Roman" w:hAnsi="Georgia" w:cs="Segoe UI"/>
          <w:color w:val="1A1A1A"/>
          <w:sz w:val="28"/>
          <w:szCs w:val="28"/>
        </w:rPr>
        <w:t>was established</w:t>
      </w:r>
      <w:proofErr w:type="gramEnd"/>
      <w:r w:rsidRPr="00533F8D">
        <w:rPr>
          <w:rFonts w:ascii="Georgia" w:eastAsia="Times New Roman" w:hAnsi="Georgia" w:cs="Segoe UI"/>
          <w:color w:val="1A1A1A"/>
          <w:sz w:val="28"/>
          <w:szCs w:val="28"/>
        </w:rPr>
        <w:t xml:space="preserve"> through the </w:t>
      </w:r>
      <w:hyperlink r:id="rId89" w:history="1">
        <w:r w:rsidRPr="00533F8D">
          <w:rPr>
            <w:rFonts w:ascii="Georgia" w:eastAsia="Times New Roman" w:hAnsi="Georgia" w:cs="Segoe UI"/>
            <w:color w:val="0000FF"/>
            <w:sz w:val="28"/>
            <w:szCs w:val="28"/>
            <w:u w:val="single"/>
          </w:rPr>
          <w:t>initiative</w:t>
        </w:r>
      </w:hyperlink>
      <w:r w:rsidRPr="00533F8D">
        <w:rPr>
          <w:rFonts w:ascii="Georgia" w:eastAsia="Times New Roman" w:hAnsi="Georgia" w:cs="Segoe UI"/>
          <w:color w:val="1A1A1A"/>
          <w:sz w:val="28"/>
          <w:szCs w:val="28"/>
        </w:rPr>
        <w:t xml:space="preserve"> of the Society of Ukrainian Progressives and other cultural, professional, and political associations. </w:t>
      </w:r>
      <w:proofErr w:type="gramStart"/>
      <w:r w:rsidRPr="00533F8D">
        <w:rPr>
          <w:rFonts w:ascii="Georgia" w:eastAsia="Times New Roman" w:hAnsi="Georgia" w:cs="Segoe UI"/>
          <w:color w:val="1A1A1A"/>
          <w:sz w:val="28"/>
          <w:szCs w:val="28"/>
        </w:rPr>
        <w:t>Its membership was elected in April 1917 by the </w:t>
      </w:r>
      <w:hyperlink r:id="rId90" w:history="1">
        <w:r w:rsidRPr="00533F8D">
          <w:rPr>
            <w:rFonts w:ascii="Georgia" w:eastAsia="Times New Roman" w:hAnsi="Georgia" w:cs="Segoe UI"/>
            <w:color w:val="0000FF"/>
            <w:sz w:val="28"/>
            <w:szCs w:val="28"/>
            <w:u w:val="single"/>
          </w:rPr>
          <w:t>constituent</w:t>
        </w:r>
      </w:hyperlink>
      <w:r w:rsidRPr="00533F8D">
        <w:rPr>
          <w:rFonts w:ascii="Georgia" w:eastAsia="Times New Roman" w:hAnsi="Georgia" w:cs="Segoe UI"/>
          <w:color w:val="1A1A1A"/>
          <w:sz w:val="28"/>
          <w:szCs w:val="28"/>
        </w:rPr>
        <w:t> All-Ukrainian National Congress</w:t>
      </w:r>
      <w:proofErr w:type="gramEnd"/>
      <w:r w:rsidRPr="00533F8D">
        <w:rPr>
          <w:rFonts w:ascii="Georgia" w:eastAsia="Times New Roman" w:hAnsi="Georgia" w:cs="Segoe UI"/>
          <w:color w:val="1A1A1A"/>
          <w:sz w:val="28"/>
          <w:szCs w:val="28"/>
        </w:rPr>
        <w:t xml:space="preserve">. In January </w:t>
      </w:r>
      <w:proofErr w:type="gramStart"/>
      <w:r w:rsidRPr="00533F8D">
        <w:rPr>
          <w:rFonts w:ascii="Georgia" w:eastAsia="Times New Roman" w:hAnsi="Georgia" w:cs="Segoe UI"/>
          <w:color w:val="1A1A1A"/>
          <w:sz w:val="28"/>
          <w:szCs w:val="28"/>
        </w:rPr>
        <w:t>1918</w:t>
      </w:r>
      <w:proofErr w:type="gramEnd"/>
      <w:r w:rsidRPr="00533F8D">
        <w:rPr>
          <w:rFonts w:ascii="Georgia" w:eastAsia="Times New Roman" w:hAnsi="Georgia" w:cs="Segoe UI"/>
          <w:color w:val="1A1A1A"/>
          <w:sz w:val="28"/>
          <w:szCs w:val="28"/>
        </w:rPr>
        <w:t xml:space="preserve"> the Central Rada proclaimed an independent Ukrainian state with Kyiv as its capital. Minor uprisings by pro-Soviet </w:t>
      </w:r>
      <w:hyperlink r:id="rId91" w:history="1">
        <w:r w:rsidRPr="00533F8D">
          <w:rPr>
            <w:rFonts w:ascii="Georgia" w:eastAsia="Times New Roman" w:hAnsi="Georgia" w:cs="Segoe UI"/>
            <w:color w:val="0000FF"/>
            <w:sz w:val="28"/>
            <w:szCs w:val="28"/>
            <w:u w:val="single"/>
          </w:rPr>
          <w:t>Bolshevik</w:t>
        </w:r>
      </w:hyperlink>
      <w:r w:rsidRPr="00533F8D">
        <w:rPr>
          <w:rFonts w:ascii="Georgia" w:eastAsia="Times New Roman" w:hAnsi="Georgia" w:cs="Segoe UI"/>
          <w:color w:val="1A1A1A"/>
          <w:sz w:val="28"/>
          <w:szCs w:val="28"/>
        </w:rPr>
        <w:t xml:space="preserve"> workers, who were mostly concentrated in the Arsenal works, </w:t>
      </w:r>
      <w:proofErr w:type="gramStart"/>
      <w:r w:rsidRPr="00533F8D">
        <w:rPr>
          <w:rFonts w:ascii="Georgia" w:eastAsia="Times New Roman" w:hAnsi="Georgia" w:cs="Segoe UI"/>
          <w:color w:val="1A1A1A"/>
          <w:sz w:val="28"/>
          <w:szCs w:val="28"/>
        </w:rPr>
        <w:t>were suppressed</w:t>
      </w:r>
      <w:proofErr w:type="gramEnd"/>
      <w:r w:rsidRPr="00533F8D">
        <w:rPr>
          <w:rFonts w:ascii="Georgia" w:eastAsia="Times New Roman" w:hAnsi="Georgia" w:cs="Segoe UI"/>
          <w:color w:val="1A1A1A"/>
          <w:sz w:val="28"/>
          <w:szCs w:val="28"/>
        </w:rPr>
        <w:t xml:space="preserve">, but Soviet troops under the command of Mikhail </w:t>
      </w:r>
      <w:proofErr w:type="spellStart"/>
      <w:r w:rsidRPr="00533F8D">
        <w:rPr>
          <w:rFonts w:ascii="Georgia" w:eastAsia="Times New Roman" w:hAnsi="Georgia" w:cs="Segoe UI"/>
          <w:color w:val="1A1A1A"/>
          <w:sz w:val="28"/>
          <w:szCs w:val="28"/>
        </w:rPr>
        <w:t>Muravev</w:t>
      </w:r>
      <w:proofErr w:type="spellEnd"/>
      <w:r w:rsidRPr="00533F8D">
        <w:rPr>
          <w:rFonts w:ascii="Georgia" w:eastAsia="Times New Roman" w:hAnsi="Georgia" w:cs="Segoe UI"/>
          <w:color w:val="1A1A1A"/>
          <w:sz w:val="28"/>
          <w:szCs w:val="28"/>
        </w:rPr>
        <w:t xml:space="preserve"> came to their aid and on February 9, 1918, entered Kyiv. The occupying troops carried out brutal reprisals against many Ukrainians in the city.</w:t>
      </w:r>
    </w:p>
    <w:p w:rsidR="00533F8D" w:rsidRPr="00533F8D" w:rsidRDefault="00533F8D" w:rsidP="00533F8D">
      <w:pPr>
        <w:shd w:val="clear" w:color="auto" w:fill="FFFFFF"/>
        <w:spacing w:after="300" w:line="240" w:lineRule="auto"/>
        <w:rPr>
          <w:rFonts w:ascii="Segoe UI" w:eastAsia="Times New Roman" w:hAnsi="Segoe UI" w:cs="Times New Roman"/>
          <w:color w:val="0000FF"/>
          <w:sz w:val="28"/>
          <w:szCs w:val="28"/>
          <w:u w:val="single"/>
          <w:bdr w:val="single" w:sz="18" w:space="8" w:color="DDDDDD" w:frame="1"/>
          <w:shd w:val="clear" w:color="auto" w:fill="FFFFFF"/>
        </w:rPr>
      </w:pPr>
      <w:r w:rsidRPr="00533F8D">
        <w:rPr>
          <w:rFonts w:ascii="Segoe UI" w:eastAsia="Times New Roman" w:hAnsi="Segoe UI" w:cs="Segoe UI"/>
          <w:color w:val="1A1A1A"/>
          <w:sz w:val="28"/>
          <w:szCs w:val="28"/>
        </w:rPr>
        <w:lastRenderedPageBreak/>
        <w:fldChar w:fldCharType="begin"/>
      </w:r>
      <w:r w:rsidRPr="00533F8D">
        <w:rPr>
          <w:rFonts w:ascii="Segoe UI" w:eastAsia="Times New Roman" w:hAnsi="Segoe UI" w:cs="Segoe UI"/>
          <w:color w:val="1A1A1A"/>
          <w:sz w:val="28"/>
          <w:szCs w:val="28"/>
        </w:rPr>
        <w:instrText xml:space="preserve"> HYPERLINK "https://www.britannica.com/art/Western-architecture/Kievan-Rus-and-Russia" \l "ref488662" </w:instrText>
      </w:r>
      <w:r w:rsidRPr="00533F8D">
        <w:rPr>
          <w:rFonts w:ascii="Segoe UI" w:eastAsia="Times New Roman" w:hAnsi="Segoe UI" w:cs="Segoe UI"/>
          <w:color w:val="1A1A1A"/>
          <w:sz w:val="28"/>
          <w:szCs w:val="28"/>
        </w:rPr>
        <w:fldChar w:fldCharType="separate"/>
      </w:r>
      <w:r w:rsidRPr="00533F8D">
        <w:rPr>
          <w:rFonts w:ascii="Segoe UI" w:eastAsia="Times New Roman" w:hAnsi="Segoe UI" w:cs="Segoe UI"/>
          <w:noProof/>
          <w:color w:val="0000FF"/>
          <w:sz w:val="28"/>
          <w:szCs w:val="28"/>
          <w:bdr w:val="single" w:sz="18" w:space="8" w:color="DDDDDD" w:frame="1"/>
          <w:shd w:val="clear" w:color="auto" w:fill="FFFFFF"/>
        </w:rPr>
        <w:drawing>
          <wp:inline distT="0" distB="0" distL="0" distR="0" wp14:anchorId="7B93069D" wp14:editId="3D6F6B71">
            <wp:extent cx="666750" cy="409575"/>
            <wp:effectExtent l="0" t="0" r="0" b="9525"/>
            <wp:docPr id="6" name="Рисунок 6" descr="James Paine and Robert Adam: Kedleston Hall">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mes Paine and Robert Adam: Kedleston Hall">
                      <a:hlinkClick r:id="rId92"/>
                    </pic:cNvPr>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533F8D" w:rsidRPr="00533F8D" w:rsidRDefault="00533F8D" w:rsidP="00533F8D">
      <w:pPr>
        <w:shd w:val="clear" w:color="auto" w:fill="FFFFFF"/>
        <w:spacing w:after="300" w:line="240" w:lineRule="auto"/>
        <w:rPr>
          <w:rFonts w:ascii="Times New Roman" w:eastAsia="Times New Roman" w:hAnsi="Times New Roman" w:cs="Times New Roman"/>
          <w:b/>
          <w:bCs/>
          <w:color w:val="FFFFFF"/>
          <w:sz w:val="28"/>
          <w:szCs w:val="28"/>
        </w:rPr>
      </w:pPr>
      <w:r w:rsidRPr="00533F8D">
        <w:rPr>
          <w:rFonts w:ascii="Segoe UI" w:eastAsia="Times New Roman" w:hAnsi="Segoe UI" w:cs="Segoe UI"/>
          <w:b/>
          <w:bCs/>
          <w:color w:val="FFFFFF"/>
          <w:sz w:val="28"/>
          <w:szCs w:val="28"/>
          <w:u w:val="single"/>
          <w:bdr w:val="single" w:sz="18" w:space="8" w:color="DDDDDD" w:frame="1"/>
          <w:shd w:val="clear" w:color="auto" w:fill="FFFFFF"/>
        </w:rPr>
        <w:t xml:space="preserve">More </w:t>
      </w:r>
      <w:proofErr w:type="gramStart"/>
      <w:r w:rsidRPr="00533F8D">
        <w:rPr>
          <w:rFonts w:ascii="Segoe UI" w:eastAsia="Times New Roman" w:hAnsi="Segoe UI" w:cs="Segoe UI"/>
          <w:b/>
          <w:bCs/>
          <w:color w:val="FFFFFF"/>
          <w:sz w:val="28"/>
          <w:szCs w:val="28"/>
          <w:u w:val="single"/>
          <w:bdr w:val="single" w:sz="18" w:space="8" w:color="DDDDDD" w:frame="1"/>
          <w:shd w:val="clear" w:color="auto" w:fill="FFFFFF"/>
        </w:rPr>
        <w:t>Fro</w:t>
      </w:r>
      <w:proofErr w:type="gramEnd"/>
      <w:r w:rsidRPr="00533F8D">
        <w:rPr>
          <w:rFonts w:ascii="Segoe UI" w:eastAsia="Times New Roman" w:hAnsi="Segoe UI" w:cs="Segoe UI"/>
          <w:b/>
          <w:bCs/>
          <w:color w:val="FFFFFF"/>
          <w:sz w:val="28"/>
          <w:szCs w:val="28"/>
          <w:u w:val="single"/>
          <w:bdr w:val="single" w:sz="18" w:space="8" w:color="DDDDDD" w:frame="1"/>
          <w:shd w:val="clear" w:color="auto" w:fill="FFFFFF"/>
        </w:rPr>
        <w:t>m Britannica</w:t>
      </w:r>
    </w:p>
    <w:p w:rsidR="00533F8D" w:rsidRPr="00533F8D" w:rsidRDefault="00533F8D" w:rsidP="00533F8D">
      <w:pPr>
        <w:shd w:val="clear" w:color="auto" w:fill="FFFFFF"/>
        <w:spacing w:after="300" w:line="240" w:lineRule="auto"/>
        <w:rPr>
          <w:rFonts w:ascii="Segoe UI" w:eastAsia="Times New Roman" w:hAnsi="Segoe UI" w:cs="Segoe UI"/>
          <w:color w:val="0000FF"/>
          <w:sz w:val="28"/>
          <w:szCs w:val="28"/>
          <w:u w:val="single"/>
          <w:bdr w:val="single" w:sz="18" w:space="8" w:color="DDDDDD" w:frame="1"/>
          <w:shd w:val="clear" w:color="auto" w:fill="FFFFFF"/>
        </w:rPr>
      </w:pPr>
      <w:r w:rsidRPr="00533F8D">
        <w:rPr>
          <w:rFonts w:ascii="Segoe UI" w:eastAsia="Times New Roman" w:hAnsi="Segoe UI" w:cs="Segoe UI"/>
          <w:color w:val="0000FF"/>
          <w:sz w:val="28"/>
          <w:szCs w:val="28"/>
          <w:u w:val="single"/>
          <w:bdr w:val="single" w:sz="18" w:space="8" w:color="DDDDDD" w:frame="1"/>
          <w:shd w:val="clear" w:color="auto" w:fill="FFFFFF"/>
        </w:rPr>
        <w:t xml:space="preserve">Western architecture: </w:t>
      </w:r>
      <w:proofErr w:type="spellStart"/>
      <w:r w:rsidRPr="00533F8D">
        <w:rPr>
          <w:rFonts w:ascii="Segoe UI" w:eastAsia="Times New Roman" w:hAnsi="Segoe UI" w:cs="Segoe UI"/>
          <w:color w:val="0000FF"/>
          <w:sz w:val="28"/>
          <w:szCs w:val="28"/>
          <w:u w:val="single"/>
          <w:bdr w:val="single" w:sz="18" w:space="8" w:color="DDDDDD" w:frame="1"/>
          <w:shd w:val="clear" w:color="auto" w:fill="FFFFFF"/>
        </w:rPr>
        <w:t>Kievan</w:t>
      </w:r>
      <w:proofErr w:type="spellEnd"/>
      <w:r w:rsidRPr="00533F8D">
        <w:rPr>
          <w:rFonts w:ascii="Segoe UI" w:eastAsia="Times New Roman" w:hAnsi="Segoe UI" w:cs="Segoe UI"/>
          <w:color w:val="0000FF"/>
          <w:sz w:val="28"/>
          <w:szCs w:val="28"/>
          <w:u w:val="single"/>
          <w:bdr w:val="single" w:sz="18" w:space="8" w:color="DDDDDD" w:frame="1"/>
          <w:shd w:val="clear" w:color="auto" w:fill="FFFFFF"/>
        </w:rPr>
        <w:t xml:space="preserve"> </w:t>
      </w:r>
      <w:proofErr w:type="spellStart"/>
      <w:r w:rsidRPr="00533F8D">
        <w:rPr>
          <w:rFonts w:ascii="Segoe UI" w:eastAsia="Times New Roman" w:hAnsi="Segoe UI" w:cs="Segoe UI"/>
          <w:color w:val="0000FF"/>
          <w:sz w:val="28"/>
          <w:szCs w:val="28"/>
          <w:u w:val="single"/>
          <w:bdr w:val="single" w:sz="18" w:space="8" w:color="DDDDDD" w:frame="1"/>
          <w:shd w:val="clear" w:color="auto" w:fill="FFFFFF"/>
        </w:rPr>
        <w:t>Rus</w:t>
      </w:r>
      <w:proofErr w:type="spellEnd"/>
      <w:r w:rsidRPr="00533F8D">
        <w:rPr>
          <w:rFonts w:ascii="Segoe UI" w:eastAsia="Times New Roman" w:hAnsi="Segoe UI" w:cs="Segoe UI"/>
          <w:color w:val="0000FF"/>
          <w:sz w:val="28"/>
          <w:szCs w:val="28"/>
          <w:u w:val="single"/>
          <w:bdr w:val="single" w:sz="18" w:space="8" w:color="DDDDDD" w:frame="1"/>
          <w:shd w:val="clear" w:color="auto" w:fill="FFFFFF"/>
        </w:rPr>
        <w:t xml:space="preserve"> and Russia</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color w:val="1A1A1A"/>
          <w:sz w:val="28"/>
          <w:szCs w:val="28"/>
        </w:rPr>
        <w:fldChar w:fldCharType="end"/>
      </w:r>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However, by the </w:t>
      </w:r>
      <w:hyperlink r:id="rId94" w:history="1">
        <w:r w:rsidRPr="00533F8D">
          <w:rPr>
            <w:rFonts w:ascii="Georgia" w:eastAsia="Times New Roman" w:hAnsi="Georgia" w:cs="Segoe UI"/>
            <w:color w:val="0000FF"/>
            <w:sz w:val="28"/>
            <w:szCs w:val="28"/>
            <w:u w:val="single"/>
          </w:rPr>
          <w:t>Treaty of Brest-Litovsk</w:t>
        </w:r>
      </w:hyperlink>
      <w:r w:rsidRPr="00533F8D">
        <w:rPr>
          <w:rFonts w:ascii="Georgia" w:eastAsia="Times New Roman" w:hAnsi="Georgia" w:cs="Segoe UI"/>
          <w:color w:val="1A1A1A"/>
          <w:sz w:val="28"/>
          <w:szCs w:val="28"/>
        </w:rPr>
        <w:t> of March 3, 1918</w:t>
      </w:r>
      <w:proofErr w:type="gramStart"/>
      <w:r w:rsidRPr="00533F8D">
        <w:rPr>
          <w:rFonts w:ascii="Georgia" w:eastAsia="Times New Roman" w:hAnsi="Georgia" w:cs="Segoe UI"/>
          <w:color w:val="1A1A1A"/>
          <w:sz w:val="28"/>
          <w:szCs w:val="28"/>
        </w:rPr>
        <w:t>—which</w:t>
      </w:r>
      <w:proofErr w:type="gramEnd"/>
      <w:r w:rsidRPr="00533F8D">
        <w:rPr>
          <w:rFonts w:ascii="Georgia" w:eastAsia="Times New Roman" w:hAnsi="Georgia" w:cs="Segoe UI"/>
          <w:color w:val="1A1A1A"/>
          <w:sz w:val="28"/>
          <w:szCs w:val="28"/>
        </w:rPr>
        <w:t xml:space="preserve"> concluded World War I hostilities between the new Soviet government and the </w:t>
      </w:r>
      <w:hyperlink r:id="rId95" w:history="1">
        <w:r w:rsidRPr="00533F8D">
          <w:rPr>
            <w:rFonts w:ascii="Georgia" w:eastAsia="Times New Roman" w:hAnsi="Georgia" w:cs="Segoe UI"/>
            <w:color w:val="0000FF"/>
            <w:sz w:val="28"/>
            <w:szCs w:val="28"/>
            <w:u w:val="single"/>
          </w:rPr>
          <w:t>Central Powers</w:t>
        </w:r>
      </w:hyperlink>
      <w:r w:rsidRPr="00533F8D">
        <w:rPr>
          <w:rFonts w:ascii="Georgia" w:eastAsia="Times New Roman" w:hAnsi="Georgia" w:cs="Segoe UI"/>
          <w:color w:val="1A1A1A"/>
          <w:sz w:val="28"/>
          <w:szCs w:val="28"/>
        </w:rPr>
        <w:t>—the Soviet government recognized the independence of Ukraine. </w:t>
      </w:r>
      <w:hyperlink r:id="rId96" w:history="1">
        <w:r w:rsidRPr="00533F8D">
          <w:rPr>
            <w:rFonts w:ascii="Georgia" w:eastAsia="Times New Roman" w:hAnsi="Georgia" w:cs="Segoe UI"/>
            <w:color w:val="0000FF"/>
            <w:sz w:val="28"/>
            <w:szCs w:val="28"/>
            <w:u w:val="single"/>
          </w:rPr>
          <w:t>German</w:t>
        </w:r>
      </w:hyperlink>
      <w:r w:rsidRPr="00533F8D">
        <w:rPr>
          <w:rFonts w:ascii="Georgia" w:eastAsia="Times New Roman" w:hAnsi="Georgia" w:cs="Segoe UI"/>
          <w:color w:val="1A1A1A"/>
          <w:sz w:val="28"/>
          <w:szCs w:val="28"/>
        </w:rPr>
        <w:t> troops promptly occupied the country and set up a puppet Ukrainian government in Kyiv, but it collapsed with the German </w:t>
      </w:r>
      <w:hyperlink r:id="rId97" w:history="1">
        <w:r w:rsidRPr="00533F8D">
          <w:rPr>
            <w:rFonts w:ascii="Georgia" w:eastAsia="Times New Roman" w:hAnsi="Georgia" w:cs="Segoe UI"/>
            <w:color w:val="0000FF"/>
            <w:sz w:val="28"/>
            <w:szCs w:val="28"/>
            <w:u w:val="single"/>
          </w:rPr>
          <w:t>surrender</w:t>
        </w:r>
      </w:hyperlink>
      <w:r w:rsidRPr="00533F8D">
        <w:rPr>
          <w:rFonts w:ascii="Georgia" w:eastAsia="Times New Roman" w:hAnsi="Georgia" w:cs="Segoe UI"/>
          <w:color w:val="1A1A1A"/>
          <w:sz w:val="28"/>
          <w:szCs w:val="28"/>
        </w:rPr>
        <w:t xml:space="preserve"> to the Allies in November 1918 and the subsequent withdrawal of German troops. Once </w:t>
      </w:r>
      <w:proofErr w:type="gramStart"/>
      <w:r w:rsidRPr="00533F8D">
        <w:rPr>
          <w:rFonts w:ascii="Georgia" w:eastAsia="Times New Roman" w:hAnsi="Georgia" w:cs="Segoe UI"/>
          <w:color w:val="1A1A1A"/>
          <w:sz w:val="28"/>
          <w:szCs w:val="28"/>
        </w:rPr>
        <w:t>more</w:t>
      </w:r>
      <w:proofErr w:type="gramEnd"/>
      <w:r w:rsidRPr="00533F8D">
        <w:rPr>
          <w:rFonts w:ascii="Georgia" w:eastAsia="Times New Roman" w:hAnsi="Georgia" w:cs="Segoe UI"/>
          <w:color w:val="1A1A1A"/>
          <w:sz w:val="28"/>
          <w:szCs w:val="28"/>
        </w:rPr>
        <w:t xml:space="preserve"> an independent Ukraine was declared in Kyiv, under the leadership of </w:t>
      </w:r>
      <w:hyperlink r:id="rId98" w:history="1">
        <w:r w:rsidRPr="00533F8D">
          <w:rPr>
            <w:rFonts w:ascii="Georgia" w:eastAsia="Times New Roman" w:hAnsi="Georgia" w:cs="Segoe UI"/>
            <w:color w:val="0000FF"/>
            <w:sz w:val="28"/>
            <w:szCs w:val="28"/>
            <w:u w:val="single"/>
          </w:rPr>
          <w:t xml:space="preserve">Symon </w:t>
        </w:r>
        <w:proofErr w:type="spellStart"/>
        <w:r w:rsidRPr="00533F8D">
          <w:rPr>
            <w:rFonts w:ascii="Georgia" w:eastAsia="Times New Roman" w:hAnsi="Georgia" w:cs="Segoe UI"/>
            <w:color w:val="0000FF"/>
            <w:sz w:val="28"/>
            <w:szCs w:val="28"/>
            <w:u w:val="single"/>
          </w:rPr>
          <w:t>Petlyura</w:t>
        </w:r>
        <w:proofErr w:type="spellEnd"/>
      </w:hyperlink>
      <w:r w:rsidRPr="00533F8D">
        <w:rPr>
          <w:rFonts w:ascii="Georgia" w:eastAsia="Times New Roman" w:hAnsi="Georgia" w:cs="Segoe UI"/>
          <w:color w:val="1A1A1A"/>
          <w:sz w:val="28"/>
          <w:szCs w:val="28"/>
        </w:rPr>
        <w:t xml:space="preserve">, but its brief and stormy history was a series of struggles between Ukrainian nationalist, anti-Bolshevik (White), and Soviet (Red) forces. In November 1919 </w:t>
      </w:r>
      <w:proofErr w:type="gramStart"/>
      <w:r w:rsidRPr="00533F8D">
        <w:rPr>
          <w:rFonts w:ascii="Georgia" w:eastAsia="Times New Roman" w:hAnsi="Georgia" w:cs="Segoe UI"/>
          <w:color w:val="1A1A1A"/>
          <w:sz w:val="28"/>
          <w:szCs w:val="28"/>
        </w:rPr>
        <w:t>Kyiv was briefly taken by the White armies under Gen. </w:t>
      </w:r>
      <w:hyperlink r:id="rId99" w:history="1">
        <w:r w:rsidRPr="00533F8D">
          <w:rPr>
            <w:rFonts w:ascii="Georgia" w:eastAsia="Times New Roman" w:hAnsi="Georgia" w:cs="Segoe UI"/>
            <w:color w:val="0000FF"/>
            <w:sz w:val="28"/>
            <w:szCs w:val="28"/>
            <w:u w:val="single"/>
          </w:rPr>
          <w:t xml:space="preserve">Anton </w:t>
        </w:r>
        <w:proofErr w:type="spellStart"/>
        <w:r w:rsidRPr="00533F8D">
          <w:rPr>
            <w:rFonts w:ascii="Georgia" w:eastAsia="Times New Roman" w:hAnsi="Georgia" w:cs="Segoe UI"/>
            <w:color w:val="0000FF"/>
            <w:sz w:val="28"/>
            <w:szCs w:val="28"/>
            <w:u w:val="single"/>
          </w:rPr>
          <w:t>Ivanovich</w:t>
        </w:r>
        <w:proofErr w:type="spellEnd"/>
        <w:r w:rsidRPr="00533F8D">
          <w:rPr>
            <w:rFonts w:ascii="Georgia" w:eastAsia="Times New Roman" w:hAnsi="Georgia" w:cs="Segoe UI"/>
            <w:color w:val="0000FF"/>
            <w:sz w:val="28"/>
            <w:szCs w:val="28"/>
            <w:u w:val="single"/>
          </w:rPr>
          <w:t xml:space="preserve"> </w:t>
        </w:r>
        <w:proofErr w:type="spellStart"/>
        <w:r w:rsidRPr="00533F8D">
          <w:rPr>
            <w:rFonts w:ascii="Georgia" w:eastAsia="Times New Roman" w:hAnsi="Georgia" w:cs="Segoe UI"/>
            <w:color w:val="0000FF"/>
            <w:sz w:val="28"/>
            <w:szCs w:val="28"/>
            <w:u w:val="single"/>
          </w:rPr>
          <w:t>Denikin</w:t>
        </w:r>
        <w:proofErr w:type="spellEnd"/>
        <w:proofErr w:type="gramEnd"/>
      </w:hyperlink>
      <w:r w:rsidRPr="00533F8D">
        <w:rPr>
          <w:rFonts w:ascii="Georgia" w:eastAsia="Times New Roman" w:hAnsi="Georgia" w:cs="Segoe UI"/>
          <w:color w:val="1A1A1A"/>
          <w:sz w:val="28"/>
          <w:szCs w:val="28"/>
        </w:rPr>
        <w:t> before being finally occupied by the </w:t>
      </w:r>
      <w:hyperlink r:id="rId100" w:history="1">
        <w:r w:rsidRPr="00533F8D">
          <w:rPr>
            <w:rFonts w:ascii="Georgia" w:eastAsia="Times New Roman" w:hAnsi="Georgia" w:cs="Segoe UI"/>
            <w:color w:val="0000FF"/>
            <w:sz w:val="28"/>
            <w:szCs w:val="28"/>
            <w:u w:val="single"/>
          </w:rPr>
          <w:t>Red Army</w:t>
        </w:r>
      </w:hyperlink>
      <w:r w:rsidRPr="00533F8D">
        <w:rPr>
          <w:rFonts w:ascii="Georgia" w:eastAsia="Times New Roman" w:hAnsi="Georgia" w:cs="Segoe UI"/>
          <w:color w:val="1A1A1A"/>
          <w:sz w:val="28"/>
          <w:szCs w:val="28"/>
        </w:rPr>
        <w:t xml:space="preserve">. Yet peace </w:t>
      </w:r>
      <w:proofErr w:type="gramStart"/>
      <w:r w:rsidRPr="00533F8D">
        <w:rPr>
          <w:rFonts w:ascii="Georgia" w:eastAsia="Times New Roman" w:hAnsi="Georgia" w:cs="Segoe UI"/>
          <w:color w:val="1A1A1A"/>
          <w:sz w:val="28"/>
          <w:szCs w:val="28"/>
        </w:rPr>
        <w:t>was still denied</w:t>
      </w:r>
      <w:proofErr w:type="gramEnd"/>
      <w:r w:rsidRPr="00533F8D">
        <w:rPr>
          <w:rFonts w:ascii="Georgia" w:eastAsia="Times New Roman" w:hAnsi="Georgia" w:cs="Segoe UI"/>
          <w:color w:val="1A1A1A"/>
          <w:sz w:val="28"/>
          <w:szCs w:val="28"/>
        </w:rPr>
        <w:t xml:space="preserve"> the city, as the </w:t>
      </w:r>
      <w:hyperlink r:id="rId101" w:history="1">
        <w:r w:rsidRPr="00533F8D">
          <w:rPr>
            <w:rFonts w:ascii="Georgia" w:eastAsia="Times New Roman" w:hAnsi="Georgia" w:cs="Segoe UI"/>
            <w:color w:val="0000FF"/>
            <w:sz w:val="28"/>
            <w:szCs w:val="28"/>
            <w:u w:val="single"/>
          </w:rPr>
          <w:t>Russo-Polish War</w:t>
        </w:r>
      </w:hyperlink>
      <w:r w:rsidRPr="00533F8D">
        <w:rPr>
          <w:rFonts w:ascii="Georgia" w:eastAsia="Times New Roman" w:hAnsi="Georgia" w:cs="Segoe UI"/>
          <w:color w:val="1A1A1A"/>
          <w:sz w:val="28"/>
          <w:szCs w:val="28"/>
        </w:rPr>
        <w:t xml:space="preserve"> erupted in the spring of 1920. In May </w:t>
      </w:r>
      <w:proofErr w:type="gramStart"/>
      <w:r w:rsidRPr="00533F8D">
        <w:rPr>
          <w:rFonts w:ascii="Georgia" w:eastAsia="Times New Roman" w:hAnsi="Georgia" w:cs="Segoe UI"/>
          <w:color w:val="1A1A1A"/>
          <w:sz w:val="28"/>
          <w:szCs w:val="28"/>
        </w:rPr>
        <w:t>1920</w:t>
      </w:r>
      <w:proofErr w:type="gramEnd"/>
      <w:r w:rsidRPr="00533F8D">
        <w:rPr>
          <w:rFonts w:ascii="Georgia" w:eastAsia="Times New Roman" w:hAnsi="Georgia" w:cs="Segoe UI"/>
          <w:color w:val="1A1A1A"/>
          <w:sz w:val="28"/>
          <w:szCs w:val="28"/>
        </w:rPr>
        <w:t xml:space="preserve"> the Poles captured Kyiv but were driven out in a counterattack.</w:t>
      </w:r>
    </w:p>
    <w:p w:rsidR="00533F8D" w:rsidRPr="00533F8D" w:rsidRDefault="00533F8D" w:rsidP="00533F8D">
      <w:pPr>
        <w:shd w:val="clear" w:color="auto" w:fill="FFFFFF"/>
        <w:spacing w:after="100" w:afterAutospacing="1" w:line="240" w:lineRule="auto"/>
        <w:outlineLvl w:val="1"/>
        <w:rPr>
          <w:rFonts w:ascii="var(--headings-font-family)" w:eastAsia="Times New Roman" w:hAnsi="var(--headings-font-family)" w:cs="Segoe UI"/>
          <w:b/>
          <w:bCs/>
          <w:color w:val="1A1A1A"/>
          <w:sz w:val="28"/>
          <w:szCs w:val="28"/>
        </w:rPr>
      </w:pPr>
      <w:r w:rsidRPr="00533F8D">
        <w:rPr>
          <w:rFonts w:ascii="var(--headings-font-family)" w:eastAsia="Times New Roman" w:hAnsi="var(--headings-font-family)" w:cs="Segoe UI"/>
          <w:b/>
          <w:bCs/>
          <w:color w:val="1A1A1A"/>
          <w:sz w:val="28"/>
          <w:szCs w:val="28"/>
        </w:rPr>
        <w:t>The Soviet period</w:t>
      </w:r>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 xml:space="preserve">Kyiv’s role as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for Ukrainian nationalists caused the </w:t>
      </w:r>
      <w:hyperlink r:id="rId102" w:history="1">
        <w:r w:rsidRPr="00533F8D">
          <w:rPr>
            <w:rFonts w:ascii="Georgia" w:eastAsia="Times New Roman" w:hAnsi="Georgia" w:cs="Segoe UI"/>
            <w:color w:val="0000FF"/>
            <w:sz w:val="28"/>
            <w:szCs w:val="28"/>
            <w:u w:val="single"/>
          </w:rPr>
          <w:t>Soviet government</w:t>
        </w:r>
      </w:hyperlink>
      <w:r w:rsidRPr="00533F8D">
        <w:rPr>
          <w:rFonts w:ascii="Georgia" w:eastAsia="Times New Roman" w:hAnsi="Georgia" w:cs="Segoe UI"/>
          <w:color w:val="1A1A1A"/>
          <w:sz w:val="28"/>
          <w:szCs w:val="28"/>
        </w:rPr>
        <w:t> to transfer the capital of the new Ukrainian Socialist Soviet Republic (Ukrainian Soviet Socialist Republic from 1937) to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"https://www.britannica.com/place/Kharkiv-Ukraine"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Kharkiv</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and it was not until 1934 that Kyiv resumed its capital status. Meanwhile, restoration of the city’s shattered economy was </w:t>
      </w:r>
      <w:hyperlink r:id="rId103" w:history="1">
        <w:r w:rsidRPr="00533F8D">
          <w:rPr>
            <w:rFonts w:ascii="Georgia" w:eastAsia="Times New Roman" w:hAnsi="Georgia" w:cs="Segoe UI"/>
            <w:color w:val="0000FF"/>
            <w:sz w:val="28"/>
            <w:szCs w:val="28"/>
            <w:u w:val="single"/>
          </w:rPr>
          <w:t>undertaken</w:t>
        </w:r>
      </w:hyperlink>
      <w:r w:rsidRPr="00533F8D">
        <w:rPr>
          <w:rFonts w:ascii="Georgia" w:eastAsia="Times New Roman" w:hAnsi="Georgia" w:cs="Segoe UI"/>
          <w:color w:val="1A1A1A"/>
          <w:sz w:val="28"/>
          <w:szCs w:val="28"/>
        </w:rPr>
        <w:t>. During the Soviet </w:t>
      </w:r>
      <w:hyperlink r:id="rId104" w:history="1">
        <w:r w:rsidRPr="00533F8D">
          <w:rPr>
            <w:rFonts w:ascii="Georgia" w:eastAsia="Times New Roman" w:hAnsi="Georgia" w:cs="Segoe UI"/>
            <w:color w:val="0000FF"/>
            <w:sz w:val="28"/>
            <w:szCs w:val="28"/>
            <w:u w:val="single"/>
          </w:rPr>
          <w:t>Five-Year Plans</w:t>
        </w:r>
      </w:hyperlink>
      <w:r w:rsidRPr="00533F8D">
        <w:rPr>
          <w:rFonts w:ascii="Georgia" w:eastAsia="Times New Roman" w:hAnsi="Georgia" w:cs="Segoe UI"/>
          <w:color w:val="1A1A1A"/>
          <w:sz w:val="28"/>
          <w:szCs w:val="28"/>
        </w:rPr>
        <w:t>, from 1928 into </w:t>
      </w:r>
      <w:hyperlink r:id="rId105" w:history="1">
        <w:r w:rsidRPr="00533F8D">
          <w:rPr>
            <w:rFonts w:ascii="Georgia" w:eastAsia="Times New Roman" w:hAnsi="Georgia" w:cs="Segoe UI"/>
            <w:color w:val="0000FF"/>
            <w:sz w:val="28"/>
            <w:szCs w:val="28"/>
            <w:u w:val="single"/>
          </w:rPr>
          <w:t>World War II</w:t>
        </w:r>
      </w:hyperlink>
      <w:r w:rsidRPr="00533F8D">
        <w:rPr>
          <w:rFonts w:ascii="Georgia" w:eastAsia="Times New Roman" w:hAnsi="Georgia" w:cs="Segoe UI"/>
          <w:color w:val="1A1A1A"/>
          <w:sz w:val="28"/>
          <w:szCs w:val="28"/>
        </w:rPr>
        <w:t>, new </w:t>
      </w:r>
      <w:hyperlink r:id="rId106" w:history="1">
        <w:r w:rsidRPr="00533F8D">
          <w:rPr>
            <w:rFonts w:ascii="Georgia" w:eastAsia="Times New Roman" w:hAnsi="Georgia" w:cs="Segoe UI"/>
            <w:color w:val="0000FF"/>
            <w:sz w:val="28"/>
            <w:szCs w:val="28"/>
            <w:u w:val="single"/>
          </w:rPr>
          <w:t>machine tool</w:t>
        </w:r>
      </w:hyperlink>
      <w:r w:rsidRPr="00533F8D">
        <w:rPr>
          <w:rFonts w:ascii="Georgia" w:eastAsia="Times New Roman" w:hAnsi="Georgia" w:cs="Segoe UI"/>
          <w:color w:val="1A1A1A"/>
          <w:sz w:val="28"/>
          <w:szCs w:val="28"/>
        </w:rPr>
        <w:t xml:space="preserve">, electrical, and chemical industries were established. By </w:t>
      </w:r>
      <w:proofErr w:type="gramStart"/>
      <w:r w:rsidRPr="00533F8D">
        <w:rPr>
          <w:rFonts w:ascii="Georgia" w:eastAsia="Times New Roman" w:hAnsi="Georgia" w:cs="Segoe UI"/>
          <w:color w:val="1A1A1A"/>
          <w:sz w:val="28"/>
          <w:szCs w:val="28"/>
        </w:rPr>
        <w:t>1939</w:t>
      </w:r>
      <w:proofErr w:type="gramEnd"/>
      <w:r w:rsidRPr="00533F8D">
        <w:rPr>
          <w:rFonts w:ascii="Georgia" w:eastAsia="Times New Roman" w:hAnsi="Georgia" w:cs="Segoe UI"/>
          <w:color w:val="1A1A1A"/>
          <w:sz w:val="28"/>
          <w:szCs w:val="28"/>
        </w:rPr>
        <w:t xml:space="preserve"> the population had reached 846,724.</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lastRenderedPageBreak/>
        <w:drawing>
          <wp:inline distT="0" distB="0" distL="0" distR="0" wp14:anchorId="5271B769" wp14:editId="4594C9AA">
            <wp:extent cx="2857500" cy="3981450"/>
            <wp:effectExtent l="0" t="0" r="0" b="0"/>
            <wp:docPr id="7" name="Рисунок 7" descr="Babi Yar monument in Kyiv, Ukraine">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i Yar monument in Kyiv, Ukraine">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857500" cy="3981450"/>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09" w:history="1">
        <w:r w:rsidRPr="00533F8D">
          <w:rPr>
            <w:rFonts w:ascii="var(--font-family-sans-serif)" w:eastAsia="Times New Roman" w:hAnsi="var(--font-family-sans-serif)" w:cs="Segoe UI"/>
            <w:color w:val="0000FF"/>
            <w:sz w:val="28"/>
            <w:szCs w:val="28"/>
            <w:u w:val="single"/>
          </w:rPr>
          <w:t xml:space="preserve">Babi </w:t>
        </w:r>
        <w:proofErr w:type="spellStart"/>
        <w:r w:rsidRPr="00533F8D">
          <w:rPr>
            <w:rFonts w:ascii="var(--font-family-sans-serif)" w:eastAsia="Times New Roman" w:hAnsi="var(--font-family-sans-serif)" w:cs="Segoe UI"/>
            <w:color w:val="0000FF"/>
            <w:sz w:val="28"/>
            <w:szCs w:val="28"/>
            <w:u w:val="single"/>
          </w:rPr>
          <w:t>Yar</w:t>
        </w:r>
        <w:proofErr w:type="spellEnd"/>
        <w:r w:rsidRPr="00533F8D">
          <w:rPr>
            <w:rFonts w:ascii="var(--font-family-sans-serif)" w:eastAsia="Times New Roman" w:hAnsi="var(--font-family-sans-serif)" w:cs="Segoe UI"/>
            <w:color w:val="0000FF"/>
            <w:sz w:val="28"/>
            <w:szCs w:val="28"/>
            <w:u w:val="single"/>
          </w:rPr>
          <w:t xml:space="preserve"> monument in Kyiv, Ukraine</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The </w:t>
      </w:r>
      <w:hyperlink r:id="rId110" w:history="1">
        <w:r w:rsidRPr="00533F8D">
          <w:rPr>
            <w:rFonts w:ascii="Georgia" w:eastAsia="Times New Roman" w:hAnsi="Georgia" w:cs="Segoe UI"/>
            <w:color w:val="0000FF"/>
            <w:sz w:val="28"/>
            <w:szCs w:val="28"/>
            <w:u w:val="single"/>
          </w:rPr>
          <w:t>German invasion</w:t>
        </w:r>
      </w:hyperlink>
      <w:r w:rsidRPr="00533F8D">
        <w:rPr>
          <w:rFonts w:ascii="Georgia" w:eastAsia="Times New Roman" w:hAnsi="Georgia" w:cs="Segoe UI"/>
          <w:color w:val="1A1A1A"/>
          <w:sz w:val="28"/>
          <w:szCs w:val="28"/>
        </w:rPr>
        <w:t> in 1941 again brought severe suffering and destruction to the city. After a fierce 80-day battle, German forces entered it on September 19, 1941. Shortly thereafter, nearly 34,000 Jews were massacred within days in a nearby ravine known as </w:t>
      </w:r>
      <w:hyperlink r:id="rId111" w:history="1">
        <w:r w:rsidRPr="00533F8D">
          <w:rPr>
            <w:rFonts w:ascii="Georgia" w:eastAsia="Times New Roman" w:hAnsi="Georgia" w:cs="Segoe UI"/>
            <w:color w:val="0000FF"/>
            <w:sz w:val="28"/>
            <w:szCs w:val="28"/>
            <w:u w:val="single"/>
          </w:rPr>
          <w:t xml:space="preserve">Babi </w:t>
        </w:r>
        <w:proofErr w:type="spellStart"/>
        <w:r w:rsidRPr="00533F8D">
          <w:rPr>
            <w:rFonts w:ascii="Georgia" w:eastAsia="Times New Roman" w:hAnsi="Georgia" w:cs="Segoe UI"/>
            <w:color w:val="0000FF"/>
            <w:sz w:val="28"/>
            <w:szCs w:val="28"/>
            <w:u w:val="single"/>
          </w:rPr>
          <w:t>Yar</w:t>
        </w:r>
        <w:proofErr w:type="spellEnd"/>
      </w:hyperlink>
      <w:r w:rsidRPr="00533F8D">
        <w:rPr>
          <w:rFonts w:ascii="Georgia" w:eastAsia="Times New Roman" w:hAnsi="Georgia" w:cs="Segoe UI"/>
          <w:color w:val="1A1A1A"/>
          <w:sz w:val="28"/>
          <w:szCs w:val="28"/>
        </w:rPr>
        <w:t>; tens of thousands more Jews, </w:t>
      </w:r>
      <w:hyperlink r:id="rId112" w:history="1">
        <w:r w:rsidRPr="00533F8D">
          <w:rPr>
            <w:rFonts w:ascii="Georgia" w:eastAsia="Times New Roman" w:hAnsi="Georgia" w:cs="Segoe UI"/>
            <w:color w:val="0000FF"/>
            <w:sz w:val="28"/>
            <w:szCs w:val="28"/>
            <w:u w:val="single"/>
          </w:rPr>
          <w:t>Roma</w:t>
        </w:r>
      </w:hyperlink>
      <w:r w:rsidRPr="00533F8D">
        <w:rPr>
          <w:rFonts w:ascii="Georgia" w:eastAsia="Times New Roman" w:hAnsi="Georgia" w:cs="Segoe UI"/>
          <w:color w:val="1A1A1A"/>
          <w:sz w:val="28"/>
          <w:szCs w:val="28"/>
        </w:rPr>
        <w:t> (Gypsies), and other Ukrainians were killed there over the next two years. Many of Kyiv’s other inhabitants were deported for </w:t>
      </w:r>
      <w:hyperlink r:id="rId113" w:history="1">
        <w:r w:rsidRPr="00533F8D">
          <w:rPr>
            <w:rFonts w:ascii="Georgia" w:eastAsia="Times New Roman" w:hAnsi="Georgia" w:cs="Segoe UI"/>
            <w:color w:val="0000FF"/>
            <w:sz w:val="28"/>
            <w:szCs w:val="28"/>
            <w:u w:val="single"/>
          </w:rPr>
          <w:t xml:space="preserve">forced </w:t>
        </w:r>
        <w:proofErr w:type="spellStart"/>
        <w:r w:rsidRPr="00533F8D">
          <w:rPr>
            <w:rFonts w:ascii="Georgia" w:eastAsia="Times New Roman" w:hAnsi="Georgia" w:cs="Segoe UI"/>
            <w:color w:val="0000FF"/>
            <w:sz w:val="28"/>
            <w:szCs w:val="28"/>
            <w:u w:val="single"/>
          </w:rPr>
          <w:t>labour</w:t>
        </w:r>
        <w:proofErr w:type="spellEnd"/>
      </w:hyperlink>
      <w:r w:rsidRPr="00533F8D">
        <w:rPr>
          <w:rFonts w:ascii="Georgia" w:eastAsia="Times New Roman" w:hAnsi="Georgia" w:cs="Segoe UI"/>
          <w:color w:val="1A1A1A"/>
          <w:sz w:val="28"/>
          <w:szCs w:val="28"/>
        </w:rPr>
        <w:t xml:space="preserve"> and to concentration camps, including almost all the large prewar Jewish population. In </w:t>
      </w:r>
      <w:proofErr w:type="gramStart"/>
      <w:r w:rsidRPr="00533F8D">
        <w:rPr>
          <w:rFonts w:ascii="Georgia" w:eastAsia="Times New Roman" w:hAnsi="Georgia" w:cs="Segoe UI"/>
          <w:color w:val="1A1A1A"/>
          <w:sz w:val="28"/>
          <w:szCs w:val="28"/>
        </w:rPr>
        <w:t>1943</w:t>
      </w:r>
      <w:proofErr w:type="gramEnd"/>
      <w:r w:rsidRPr="00533F8D">
        <w:rPr>
          <w:rFonts w:ascii="Georgia" w:eastAsia="Times New Roman" w:hAnsi="Georgia" w:cs="Segoe UI"/>
          <w:color w:val="1A1A1A"/>
          <w:sz w:val="28"/>
          <w:szCs w:val="28"/>
        </w:rPr>
        <w:t xml:space="preserve"> the advancing Soviet troops forded the Dnieper and, after bitter fighting, took Kyiv on November 6. The city itself had suffered great destruction, including more than 40 percent of its buildings and some 800 of its industrial enterprises. For Kyiv’s role in the war, the Soviet government later </w:t>
      </w:r>
      <w:proofErr w:type="spellStart"/>
      <w:r w:rsidRPr="00533F8D">
        <w:rPr>
          <w:rFonts w:ascii="Georgia" w:eastAsia="Times New Roman" w:hAnsi="Georgia" w:cs="Segoe UI"/>
          <w:color w:val="1A1A1A"/>
          <w:sz w:val="28"/>
          <w:szCs w:val="28"/>
        </w:rPr>
        <w:t>honoured</w:t>
      </w:r>
      <w:proofErr w:type="spellEnd"/>
      <w:r w:rsidRPr="00533F8D">
        <w:rPr>
          <w:rFonts w:ascii="Georgia" w:eastAsia="Times New Roman" w:hAnsi="Georgia" w:cs="Segoe UI"/>
          <w:color w:val="1A1A1A"/>
          <w:sz w:val="28"/>
          <w:szCs w:val="28"/>
        </w:rPr>
        <w:t xml:space="preserve"> it with the </w:t>
      </w:r>
      <w:hyperlink r:id="rId114" w:history="1">
        <w:r w:rsidRPr="00533F8D">
          <w:rPr>
            <w:rFonts w:ascii="Georgia" w:eastAsia="Times New Roman" w:hAnsi="Georgia" w:cs="Segoe UI"/>
            <w:color w:val="0000FF"/>
            <w:sz w:val="28"/>
            <w:szCs w:val="28"/>
            <w:u w:val="single"/>
          </w:rPr>
          <w:t>Order of Lenin</w:t>
        </w:r>
      </w:hyperlink>
      <w:r w:rsidRPr="00533F8D">
        <w:rPr>
          <w:rFonts w:ascii="Georgia" w:eastAsia="Times New Roman" w:hAnsi="Georgia" w:cs="Segoe UI"/>
          <w:color w:val="1A1A1A"/>
          <w:sz w:val="28"/>
          <w:szCs w:val="28"/>
        </w:rPr>
        <w:t>, the title of Hero-City, and the Gold Star medal. In the postwar Five-Year Plan, rapid reconstruction was undertaken.</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lastRenderedPageBreak/>
        <w:drawing>
          <wp:inline distT="0" distB="0" distL="0" distR="0" wp14:anchorId="6F961314" wp14:editId="30A94CFD">
            <wp:extent cx="2857500" cy="2228850"/>
            <wp:effectExtent l="0" t="0" r="0" b="0"/>
            <wp:docPr id="8" name="Рисунок 8" descr="Chernobyl disaster">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rnobyl disaster">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17" w:history="1">
        <w:r w:rsidRPr="00533F8D">
          <w:rPr>
            <w:rFonts w:ascii="var(--font-family-sans-serif)" w:eastAsia="Times New Roman" w:hAnsi="var(--font-family-sans-serif)" w:cs="Segoe UI"/>
            <w:color w:val="0000FF"/>
            <w:sz w:val="28"/>
            <w:szCs w:val="28"/>
            <w:u w:val="single"/>
          </w:rPr>
          <w:t>Chernobyl disaster</w:t>
        </w:r>
      </w:hyperlink>
    </w:p>
    <w:p w:rsidR="00533F8D" w:rsidRPr="00533F8D" w:rsidRDefault="00533F8D" w:rsidP="00533F8D">
      <w:pPr>
        <w:shd w:val="clear" w:color="auto" w:fill="FFFFFF"/>
        <w:spacing w:after="0" w:line="240" w:lineRule="auto"/>
        <w:rPr>
          <w:rFonts w:ascii="Times New Roman" w:eastAsia="Times New Roman" w:hAnsi="Times New Roman" w:cs="Times New Roman"/>
          <w:color w:val="0000FF"/>
          <w:sz w:val="28"/>
          <w:szCs w:val="28"/>
          <w:u w:val="single"/>
        </w:rPr>
      </w:pPr>
      <w:r w:rsidRPr="00533F8D">
        <w:rPr>
          <w:rFonts w:ascii="Segoe UI" w:eastAsia="Times New Roman" w:hAnsi="Segoe UI" w:cs="Segoe UI"/>
          <w:color w:val="1A1A1A"/>
          <w:sz w:val="28"/>
          <w:szCs w:val="28"/>
        </w:rPr>
        <w:fldChar w:fldCharType="begin"/>
      </w:r>
      <w:r w:rsidRPr="00533F8D">
        <w:rPr>
          <w:rFonts w:ascii="Segoe UI" w:eastAsia="Times New Roman" w:hAnsi="Segoe UI" w:cs="Segoe UI"/>
          <w:color w:val="1A1A1A"/>
          <w:sz w:val="28"/>
          <w:szCs w:val="28"/>
        </w:rPr>
        <w:instrText xml:space="preserve"> HYPERLINK "https://www.britannica.com/video/180283/disaster-Chernobyl-video-repercussions" </w:instrText>
      </w:r>
      <w:r w:rsidRPr="00533F8D">
        <w:rPr>
          <w:rFonts w:ascii="Segoe UI" w:eastAsia="Times New Roman" w:hAnsi="Segoe UI" w:cs="Segoe UI"/>
          <w:color w:val="1A1A1A"/>
          <w:sz w:val="28"/>
          <w:szCs w:val="28"/>
        </w:rPr>
        <w:fldChar w:fldCharType="separate"/>
      </w:r>
      <w:r w:rsidRPr="00533F8D">
        <w:rPr>
          <w:rFonts w:ascii="Segoe UI" w:eastAsia="Times New Roman" w:hAnsi="Segoe UI" w:cs="Segoe UI"/>
          <w:noProof/>
          <w:color w:val="0000FF"/>
          <w:sz w:val="28"/>
          <w:szCs w:val="28"/>
        </w:rPr>
        <w:drawing>
          <wp:inline distT="0" distB="0" distL="0" distR="0" wp14:anchorId="6B66E198" wp14:editId="011A0CFA">
            <wp:extent cx="7620000" cy="4286250"/>
            <wp:effectExtent l="0" t="0" r="0" b="0"/>
            <wp:docPr id="9" name="Рисунок 9" descr="Hear about the April 1986 disaster at the Chernobyl nuclear power station and the catastrophe caused by the escaping radiation">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r about the April 1986 disaster at the Chernobyl nuclear power station and the catastrophe caused by the escaping radiation">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Times New Roman" w:eastAsia="Times New Roman" w:hAnsi="Times New Roman" w:cs="Times New Roman"/>
          <w:color w:val="1A1A1A"/>
          <w:sz w:val="28"/>
          <w:szCs w:val="28"/>
        </w:rPr>
      </w:pPr>
      <w:r w:rsidRPr="00533F8D">
        <w:rPr>
          <w:rFonts w:ascii="Segoe UI" w:eastAsia="Times New Roman" w:hAnsi="Segoe UI" w:cs="Segoe UI"/>
          <w:color w:val="1A1A1A"/>
          <w:sz w:val="28"/>
          <w:szCs w:val="28"/>
        </w:rPr>
        <w:fldChar w:fldCharType="end"/>
      </w:r>
    </w:p>
    <w:p w:rsidR="00533F8D" w:rsidRPr="00533F8D" w:rsidRDefault="00533F8D" w:rsidP="00533F8D">
      <w:pPr>
        <w:shd w:val="clear" w:color="auto" w:fill="FFFFFF"/>
        <w:spacing w:after="75" w:line="240" w:lineRule="auto"/>
        <w:rPr>
          <w:rFonts w:ascii="var(--font-family-sans-serif)" w:eastAsia="Times New Roman" w:hAnsi="var(--font-family-sans-serif)" w:cs="Segoe UI"/>
          <w:color w:val="1A1A1A"/>
          <w:sz w:val="28"/>
          <w:szCs w:val="28"/>
        </w:rPr>
      </w:pPr>
      <w:r w:rsidRPr="00533F8D">
        <w:rPr>
          <w:rFonts w:ascii="var(--font-family-sans-serif)" w:eastAsia="Times New Roman" w:hAnsi="var(--font-family-sans-serif)" w:cs="Segoe UI"/>
          <w:color w:val="1A1A1A"/>
          <w:sz w:val="28"/>
          <w:szCs w:val="28"/>
        </w:rPr>
        <w:t>Hear about the April 1986 disaster at the Chernobyl nuclear power station and the catastrophe caused by the escaping radiation</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20" w:history="1">
        <w:r w:rsidRPr="00533F8D">
          <w:rPr>
            <w:rFonts w:ascii="Segoe UI" w:eastAsia="Times New Roman" w:hAnsi="Segoe UI" w:cs="Segoe UI"/>
            <w:color w:val="0000FF"/>
            <w:sz w:val="28"/>
            <w:szCs w:val="28"/>
            <w:u w:val="single"/>
          </w:rPr>
          <w:t>See all videos for this article</w:t>
        </w:r>
      </w:hyperlink>
    </w:p>
    <w:p w:rsidR="00533F8D" w:rsidRP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Kyiv continued to grow and to strengthen its industrial base during the mid- and late 20th century. On April 25–26, 1986, the </w:t>
      </w:r>
      <w:hyperlink r:id="rId121" w:history="1">
        <w:r w:rsidRPr="00533F8D">
          <w:rPr>
            <w:rFonts w:ascii="Georgia" w:eastAsia="Times New Roman" w:hAnsi="Georgia" w:cs="Segoe UI"/>
            <w:color w:val="0000FF"/>
            <w:sz w:val="28"/>
            <w:szCs w:val="28"/>
            <w:u w:val="single"/>
          </w:rPr>
          <w:t>Chernobyl nuclear power station</w:t>
        </w:r>
      </w:hyperlink>
      <w:r w:rsidRPr="00533F8D">
        <w:rPr>
          <w:rFonts w:ascii="Georgia" w:eastAsia="Times New Roman" w:hAnsi="Georgia" w:cs="Segoe UI"/>
          <w:color w:val="1A1A1A"/>
          <w:sz w:val="28"/>
          <w:szCs w:val="28"/>
        </w:rPr>
        <w:t> some 65 miles (104 km) north of Kyiv suffered the worst disaster in the history of </w:t>
      </w:r>
      <w:hyperlink r:id="rId122" w:history="1">
        <w:r w:rsidRPr="00533F8D">
          <w:rPr>
            <w:rFonts w:ascii="Georgia" w:eastAsia="Times New Roman" w:hAnsi="Georgia" w:cs="Segoe UI"/>
            <w:color w:val="0000FF"/>
            <w:sz w:val="28"/>
            <w:szCs w:val="28"/>
            <w:u w:val="single"/>
          </w:rPr>
          <w:t>nuclear power</w:t>
        </w:r>
      </w:hyperlink>
      <w:r w:rsidRPr="00533F8D">
        <w:rPr>
          <w:rFonts w:ascii="Georgia" w:eastAsia="Times New Roman" w:hAnsi="Georgia" w:cs="Segoe UI"/>
          <w:color w:val="1A1A1A"/>
          <w:sz w:val="28"/>
          <w:szCs w:val="28"/>
        </w:rPr>
        <w:t xml:space="preserve"> generation. Although Communist Party officials were </w:t>
      </w:r>
      <w:r w:rsidRPr="00533F8D">
        <w:rPr>
          <w:rFonts w:ascii="Georgia" w:eastAsia="Times New Roman" w:hAnsi="Georgia" w:cs="Segoe UI"/>
          <w:color w:val="1A1A1A"/>
          <w:sz w:val="28"/>
          <w:szCs w:val="28"/>
        </w:rPr>
        <w:lastRenderedPageBreak/>
        <w:t>aware of the threat posed by windborne radioactive materials, they did not </w:t>
      </w:r>
      <w:hyperlink r:id="rId123" w:history="1">
        <w:r w:rsidRPr="00533F8D">
          <w:rPr>
            <w:rFonts w:ascii="Georgia" w:eastAsia="Times New Roman" w:hAnsi="Georgia" w:cs="Segoe UI"/>
            <w:color w:val="0000FF"/>
            <w:sz w:val="28"/>
            <w:szCs w:val="28"/>
            <w:u w:val="single"/>
          </w:rPr>
          <w:t>convey</w:t>
        </w:r>
      </w:hyperlink>
      <w:r w:rsidRPr="00533F8D">
        <w:rPr>
          <w:rFonts w:ascii="Georgia" w:eastAsia="Times New Roman" w:hAnsi="Georgia" w:cs="Segoe UI"/>
          <w:color w:val="1A1A1A"/>
          <w:sz w:val="28"/>
          <w:szCs w:val="28"/>
        </w:rPr>
        <w:t> those concerns to the public, and Kyiv’s annual </w:t>
      </w:r>
      <w:hyperlink r:id="rId124" w:history="1">
        <w:r w:rsidRPr="00533F8D">
          <w:rPr>
            <w:rFonts w:ascii="Georgia" w:eastAsia="Times New Roman" w:hAnsi="Georgia" w:cs="Segoe UI"/>
            <w:color w:val="0000FF"/>
            <w:sz w:val="28"/>
            <w:szCs w:val="28"/>
            <w:u w:val="single"/>
          </w:rPr>
          <w:t>May Day</w:t>
        </w:r>
      </w:hyperlink>
      <w:r w:rsidRPr="00533F8D">
        <w:rPr>
          <w:rFonts w:ascii="Georgia" w:eastAsia="Times New Roman" w:hAnsi="Georgia" w:cs="Segoe UI"/>
          <w:color w:val="1A1A1A"/>
          <w:sz w:val="28"/>
          <w:szCs w:val="28"/>
        </w:rPr>
        <w:t xml:space="preserve"> parade </w:t>
      </w:r>
      <w:proofErr w:type="gramStart"/>
      <w:r w:rsidRPr="00533F8D">
        <w:rPr>
          <w:rFonts w:ascii="Georgia" w:eastAsia="Times New Roman" w:hAnsi="Georgia" w:cs="Segoe UI"/>
          <w:color w:val="1A1A1A"/>
          <w:sz w:val="28"/>
          <w:szCs w:val="28"/>
        </w:rPr>
        <w:t>was allowed</w:t>
      </w:r>
      <w:proofErr w:type="gramEnd"/>
      <w:r w:rsidRPr="00533F8D">
        <w:rPr>
          <w:rFonts w:ascii="Georgia" w:eastAsia="Times New Roman" w:hAnsi="Georgia" w:cs="Segoe UI"/>
          <w:color w:val="1A1A1A"/>
          <w:sz w:val="28"/>
          <w:szCs w:val="28"/>
        </w:rPr>
        <w:t xml:space="preserve"> to proceed as planned. By that time, the wind had shifted, and residents of Kyiv </w:t>
      </w:r>
      <w:proofErr w:type="gramStart"/>
      <w:r w:rsidRPr="00533F8D">
        <w:rPr>
          <w:rFonts w:ascii="Georgia" w:eastAsia="Times New Roman" w:hAnsi="Georgia" w:cs="Segoe UI"/>
          <w:color w:val="1A1A1A"/>
          <w:sz w:val="28"/>
          <w:szCs w:val="28"/>
        </w:rPr>
        <w:t>were being exposed</w:t>
      </w:r>
      <w:proofErr w:type="gramEnd"/>
      <w:r w:rsidRPr="00533F8D">
        <w:rPr>
          <w:rFonts w:ascii="Georgia" w:eastAsia="Times New Roman" w:hAnsi="Georgia" w:cs="Segoe UI"/>
          <w:color w:val="1A1A1A"/>
          <w:sz w:val="28"/>
          <w:szCs w:val="28"/>
        </w:rPr>
        <w:t xml:space="preserve"> to dangerously high levels of radiation. Elevated levels of radioactive isotopes such as </w:t>
      </w:r>
      <w:hyperlink r:id="rId125" w:history="1">
        <w:r w:rsidRPr="00533F8D">
          <w:rPr>
            <w:rFonts w:ascii="Georgia" w:eastAsia="Times New Roman" w:hAnsi="Georgia" w:cs="Segoe UI"/>
            <w:color w:val="0000FF"/>
            <w:sz w:val="28"/>
            <w:szCs w:val="28"/>
            <w:u w:val="single"/>
          </w:rPr>
          <w:t>cesium-137</w:t>
        </w:r>
      </w:hyperlink>
      <w:r w:rsidRPr="00533F8D">
        <w:rPr>
          <w:rFonts w:ascii="Georgia" w:eastAsia="Times New Roman" w:hAnsi="Georgia" w:cs="Segoe UI"/>
          <w:color w:val="1A1A1A"/>
          <w:sz w:val="28"/>
          <w:szCs w:val="28"/>
        </w:rPr>
        <w:t> </w:t>
      </w:r>
      <w:proofErr w:type="gramStart"/>
      <w:r w:rsidRPr="00533F8D">
        <w:rPr>
          <w:rFonts w:ascii="Georgia" w:eastAsia="Times New Roman" w:hAnsi="Georgia" w:cs="Segoe UI"/>
          <w:color w:val="1A1A1A"/>
          <w:sz w:val="28"/>
          <w:szCs w:val="28"/>
        </w:rPr>
        <w:t>were detected</w:t>
      </w:r>
      <w:proofErr w:type="gramEnd"/>
      <w:r w:rsidRPr="00533F8D">
        <w:rPr>
          <w:rFonts w:ascii="Georgia" w:eastAsia="Times New Roman" w:hAnsi="Georgia" w:cs="Segoe UI"/>
          <w:color w:val="1A1A1A"/>
          <w:sz w:val="28"/>
          <w:szCs w:val="28"/>
        </w:rPr>
        <w:t xml:space="preserve"> in plants and animals in the surrounding area for decades after the incident.</w:t>
      </w:r>
    </w:p>
    <w:p w:rsidR="00533F8D" w:rsidRPr="00533F8D" w:rsidRDefault="00533F8D" w:rsidP="00533F8D">
      <w:pPr>
        <w:shd w:val="clear" w:color="auto" w:fill="FFFFFF"/>
        <w:spacing w:after="100" w:afterAutospacing="1" w:line="240" w:lineRule="auto"/>
        <w:outlineLvl w:val="0"/>
        <w:rPr>
          <w:rFonts w:ascii="var(--headings-font-family)" w:eastAsia="Times New Roman" w:hAnsi="var(--headings-font-family)" w:cs="Segoe UI"/>
          <w:b/>
          <w:bCs/>
          <w:color w:val="1A1A1A"/>
          <w:kern w:val="36"/>
          <w:sz w:val="28"/>
          <w:szCs w:val="28"/>
        </w:rPr>
      </w:pPr>
      <w:r w:rsidRPr="00533F8D">
        <w:rPr>
          <w:rFonts w:ascii="var(--headings-font-family)" w:eastAsia="Times New Roman" w:hAnsi="var(--headings-font-family)" w:cs="Segoe UI"/>
          <w:b/>
          <w:bCs/>
          <w:color w:val="1A1A1A"/>
          <w:kern w:val="36"/>
          <w:sz w:val="28"/>
          <w:szCs w:val="28"/>
        </w:rPr>
        <w:t>Kyiv in an independent Ukraine</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drawing>
          <wp:inline distT="0" distB="0" distL="0" distR="0" wp14:anchorId="64E983D2" wp14:editId="07C65834">
            <wp:extent cx="2857500" cy="3362325"/>
            <wp:effectExtent l="0" t="0" r="0" b="9525"/>
            <wp:docPr id="10" name="Рисунок 10" descr="Maidan protests">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idan protests">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57500" cy="3362325"/>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28" w:history="1">
        <w:proofErr w:type="spellStart"/>
        <w:r w:rsidRPr="00533F8D">
          <w:rPr>
            <w:rFonts w:ascii="var(--font-family-sans-serif)" w:eastAsia="Times New Roman" w:hAnsi="var(--font-family-sans-serif)" w:cs="Segoe UI"/>
            <w:color w:val="0000FF"/>
            <w:sz w:val="28"/>
            <w:szCs w:val="28"/>
            <w:u w:val="single"/>
          </w:rPr>
          <w:t>Maidan</w:t>
        </w:r>
        <w:proofErr w:type="spellEnd"/>
        <w:r w:rsidRPr="00533F8D">
          <w:rPr>
            <w:rFonts w:ascii="var(--font-family-sans-serif)" w:eastAsia="Times New Roman" w:hAnsi="var(--font-family-sans-serif)" w:cs="Segoe UI"/>
            <w:color w:val="0000FF"/>
            <w:sz w:val="28"/>
            <w:szCs w:val="28"/>
            <w:u w:val="single"/>
          </w:rPr>
          <w:t xml:space="preserve"> protests</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Whereas during the Soviet period Kyiv as an international political entity fell largely under the shadow of </w:t>
      </w:r>
      <w:hyperlink r:id="rId129" w:history="1">
        <w:r w:rsidRPr="00533F8D">
          <w:rPr>
            <w:rFonts w:ascii="Georgia" w:eastAsia="Times New Roman" w:hAnsi="Georgia" w:cs="Segoe UI"/>
            <w:color w:val="0000FF"/>
            <w:sz w:val="28"/>
            <w:szCs w:val="28"/>
            <w:u w:val="single"/>
          </w:rPr>
          <w:t>Moscow</w:t>
        </w:r>
      </w:hyperlink>
      <w:r w:rsidRPr="00533F8D">
        <w:rPr>
          <w:rFonts w:ascii="Georgia" w:eastAsia="Times New Roman" w:hAnsi="Georgia" w:cs="Segoe UI"/>
          <w:color w:val="1A1A1A"/>
          <w:sz w:val="28"/>
          <w:szCs w:val="28"/>
        </w:rPr>
        <w:t>, the establishment of an independent </w:t>
      </w:r>
      <w:hyperlink r:id="rId130" w:history="1">
        <w:r w:rsidRPr="00533F8D">
          <w:rPr>
            <w:rFonts w:ascii="Georgia" w:eastAsia="Times New Roman" w:hAnsi="Georgia" w:cs="Segoe UI"/>
            <w:color w:val="0000FF"/>
            <w:sz w:val="28"/>
            <w:szCs w:val="28"/>
            <w:u w:val="single"/>
          </w:rPr>
          <w:t>Ukraine</w:t>
        </w:r>
      </w:hyperlink>
      <w:r w:rsidRPr="00533F8D">
        <w:rPr>
          <w:rFonts w:ascii="Georgia" w:eastAsia="Times New Roman" w:hAnsi="Georgia" w:cs="Segoe UI"/>
          <w:color w:val="1A1A1A"/>
          <w:sz w:val="28"/>
          <w:szCs w:val="28"/>
        </w:rPr>
        <w:t xml:space="preserve"> returned Kyiv to the world political stage. Ukrainians voted overwhelmingly in </w:t>
      </w:r>
      <w:proofErr w:type="spellStart"/>
      <w:r w:rsidRPr="00533F8D">
        <w:rPr>
          <w:rFonts w:ascii="Georgia" w:eastAsia="Times New Roman" w:hAnsi="Georgia" w:cs="Segoe UI"/>
          <w:color w:val="1A1A1A"/>
          <w:sz w:val="28"/>
          <w:szCs w:val="28"/>
        </w:rPr>
        <w:t>favour</w:t>
      </w:r>
      <w:proofErr w:type="spellEnd"/>
      <w:r w:rsidRPr="00533F8D">
        <w:rPr>
          <w:rFonts w:ascii="Georgia" w:eastAsia="Times New Roman" w:hAnsi="Georgia" w:cs="Segoe UI"/>
          <w:color w:val="1A1A1A"/>
          <w:sz w:val="28"/>
          <w:szCs w:val="28"/>
        </w:rPr>
        <w:t xml:space="preserve"> of independence on December 1, 1991, but the country struggled to escape Moscow’s orbit. Kyiv became the </w:t>
      </w:r>
      <w:proofErr w:type="spellStart"/>
      <w:r w:rsidRPr="00533F8D">
        <w:rPr>
          <w:rFonts w:ascii="Georgia" w:eastAsia="Times New Roman" w:hAnsi="Georgia" w:cs="Segoe UI"/>
          <w:color w:val="1A1A1A"/>
          <w:sz w:val="28"/>
          <w:szCs w:val="28"/>
        </w:rPr>
        <w:t>centre</w:t>
      </w:r>
      <w:proofErr w:type="spellEnd"/>
      <w:r w:rsidRPr="00533F8D">
        <w:rPr>
          <w:rFonts w:ascii="Georgia" w:eastAsia="Times New Roman" w:hAnsi="Georgia" w:cs="Segoe UI"/>
          <w:color w:val="1A1A1A"/>
          <w:sz w:val="28"/>
          <w:szCs w:val="28"/>
        </w:rPr>
        <w:t xml:space="preserve"> of the ideological battle between Ukraine’s pro-European west and its Russophile east. Tens of thousands took to the streets of the capital to protest </w:t>
      </w:r>
      <w:hyperlink r:id="rId131" w:history="1">
        <w:r w:rsidRPr="00533F8D">
          <w:rPr>
            <w:rFonts w:ascii="Georgia" w:eastAsia="Times New Roman" w:hAnsi="Georgia" w:cs="Segoe UI"/>
            <w:color w:val="0000FF"/>
            <w:sz w:val="28"/>
            <w:szCs w:val="28"/>
            <w:u w:val="single"/>
          </w:rPr>
          <w:t>widespread</w:t>
        </w:r>
      </w:hyperlink>
      <w:r w:rsidRPr="00533F8D">
        <w:rPr>
          <w:rFonts w:ascii="Georgia" w:eastAsia="Times New Roman" w:hAnsi="Georgia" w:cs="Segoe UI"/>
          <w:color w:val="1A1A1A"/>
          <w:sz w:val="28"/>
          <w:szCs w:val="28"/>
        </w:rPr>
        <w:t xml:space="preserve"> fraud and </w:t>
      </w:r>
      <w:proofErr w:type="gramStart"/>
      <w:r w:rsidRPr="00533F8D">
        <w:rPr>
          <w:rFonts w:ascii="Georgia" w:eastAsia="Times New Roman" w:hAnsi="Georgia" w:cs="Segoe UI"/>
          <w:color w:val="1A1A1A"/>
          <w:sz w:val="28"/>
          <w:szCs w:val="28"/>
        </w:rPr>
        <w:t>ballot-stuffing</w:t>
      </w:r>
      <w:proofErr w:type="gramEnd"/>
      <w:r w:rsidRPr="00533F8D">
        <w:rPr>
          <w:rFonts w:ascii="Georgia" w:eastAsia="Times New Roman" w:hAnsi="Georgia" w:cs="Segoe UI"/>
          <w:color w:val="1A1A1A"/>
          <w:sz w:val="28"/>
          <w:szCs w:val="28"/>
        </w:rPr>
        <w:t xml:space="preserve"> in the November 2004 presidential election, in which Russian-backed candidate </w:t>
      </w:r>
      <w:hyperlink r:id="rId132" w:history="1">
        <w:r w:rsidRPr="00533F8D">
          <w:rPr>
            <w:rFonts w:ascii="Georgia" w:eastAsia="Times New Roman" w:hAnsi="Georgia" w:cs="Segoe UI"/>
            <w:color w:val="0000FF"/>
            <w:sz w:val="28"/>
            <w:szCs w:val="28"/>
            <w:u w:val="single"/>
          </w:rPr>
          <w:t>Viktor Yanukovych</w:t>
        </w:r>
      </w:hyperlink>
      <w:r w:rsidRPr="00533F8D">
        <w:rPr>
          <w:rFonts w:ascii="Georgia" w:eastAsia="Times New Roman" w:hAnsi="Georgia" w:cs="Segoe UI"/>
          <w:color w:val="1A1A1A"/>
          <w:sz w:val="28"/>
          <w:szCs w:val="28"/>
        </w:rPr>
        <w:t> defeated pro-Western candidate </w:t>
      </w:r>
      <w:hyperlink r:id="rId133" w:history="1">
        <w:r w:rsidRPr="00533F8D">
          <w:rPr>
            <w:rFonts w:ascii="Georgia" w:eastAsia="Times New Roman" w:hAnsi="Georgia" w:cs="Segoe UI"/>
            <w:color w:val="0000FF"/>
            <w:sz w:val="28"/>
            <w:szCs w:val="28"/>
            <w:u w:val="single"/>
          </w:rPr>
          <w:t xml:space="preserve">Viktor </w:t>
        </w:r>
        <w:proofErr w:type="spellStart"/>
        <w:r w:rsidRPr="00533F8D">
          <w:rPr>
            <w:rFonts w:ascii="Georgia" w:eastAsia="Times New Roman" w:hAnsi="Georgia" w:cs="Segoe UI"/>
            <w:color w:val="0000FF"/>
            <w:sz w:val="28"/>
            <w:szCs w:val="28"/>
            <w:u w:val="single"/>
          </w:rPr>
          <w:t>Yushchenko</w:t>
        </w:r>
        <w:proofErr w:type="spellEnd"/>
      </w:hyperlink>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Yushchenko</w:t>
      </w:r>
      <w:proofErr w:type="spellEnd"/>
      <w:r w:rsidRPr="00533F8D">
        <w:rPr>
          <w:rFonts w:ascii="Georgia" w:eastAsia="Times New Roman" w:hAnsi="Georgia" w:cs="Segoe UI"/>
          <w:color w:val="1A1A1A"/>
          <w:sz w:val="28"/>
          <w:szCs w:val="28"/>
        </w:rPr>
        <w:t xml:space="preserve">, who had narrowly survived an attempted poisoning during the campaign, rallied his supporters in a movement that </w:t>
      </w:r>
      <w:proofErr w:type="gramStart"/>
      <w:r w:rsidRPr="00533F8D">
        <w:rPr>
          <w:rFonts w:ascii="Georgia" w:eastAsia="Times New Roman" w:hAnsi="Georgia" w:cs="Segoe UI"/>
          <w:color w:val="1A1A1A"/>
          <w:sz w:val="28"/>
          <w:szCs w:val="28"/>
        </w:rPr>
        <w:t>became known</w:t>
      </w:r>
      <w:proofErr w:type="gramEnd"/>
      <w:r w:rsidRPr="00533F8D">
        <w:rPr>
          <w:rFonts w:ascii="Georgia" w:eastAsia="Times New Roman" w:hAnsi="Georgia" w:cs="Segoe UI"/>
          <w:color w:val="1A1A1A"/>
          <w:sz w:val="28"/>
          <w:szCs w:val="28"/>
        </w:rPr>
        <w:t xml:space="preserve"> as the </w:t>
      </w:r>
      <w:hyperlink r:id="rId134" w:history="1">
        <w:r w:rsidRPr="00533F8D">
          <w:rPr>
            <w:rFonts w:ascii="Georgia" w:eastAsia="Times New Roman" w:hAnsi="Georgia" w:cs="Segoe UI"/>
            <w:color w:val="0000FF"/>
            <w:sz w:val="28"/>
            <w:szCs w:val="28"/>
            <w:u w:val="single"/>
          </w:rPr>
          <w:t>Orange Revolution</w:t>
        </w:r>
      </w:hyperlink>
      <w:r w:rsidRPr="00533F8D">
        <w:rPr>
          <w:rFonts w:ascii="Georgia" w:eastAsia="Times New Roman" w:hAnsi="Georgia" w:cs="Segoe UI"/>
          <w:color w:val="1A1A1A"/>
          <w:sz w:val="28"/>
          <w:szCs w:val="28"/>
        </w:rPr>
        <w:t xml:space="preserve">. The Ukrainian Supreme Court overturned the election result, and </w:t>
      </w:r>
      <w:proofErr w:type="spellStart"/>
      <w:r w:rsidRPr="00533F8D">
        <w:rPr>
          <w:rFonts w:ascii="Georgia" w:eastAsia="Times New Roman" w:hAnsi="Georgia" w:cs="Segoe UI"/>
          <w:color w:val="1A1A1A"/>
          <w:sz w:val="28"/>
          <w:szCs w:val="28"/>
        </w:rPr>
        <w:t>Yushchenko</w:t>
      </w:r>
      <w:proofErr w:type="spellEnd"/>
      <w:r w:rsidRPr="00533F8D">
        <w:rPr>
          <w:rFonts w:ascii="Georgia" w:eastAsia="Times New Roman" w:hAnsi="Georgia" w:cs="Segoe UI"/>
          <w:color w:val="1A1A1A"/>
          <w:sz w:val="28"/>
          <w:szCs w:val="28"/>
        </w:rPr>
        <w:t xml:space="preserve"> was victorious in the subsequent rerun.</w:t>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r w:rsidRPr="00533F8D">
        <w:rPr>
          <w:rFonts w:ascii="Segoe UI" w:eastAsia="Times New Roman" w:hAnsi="Segoe UI" w:cs="Segoe UI"/>
          <w:noProof/>
          <w:color w:val="0000FF"/>
          <w:sz w:val="28"/>
          <w:szCs w:val="28"/>
        </w:rPr>
        <w:lastRenderedPageBreak/>
        <w:drawing>
          <wp:inline distT="0" distB="0" distL="0" distR="0" wp14:anchorId="6D72F603" wp14:editId="4377903C">
            <wp:extent cx="2857500" cy="1971675"/>
            <wp:effectExtent l="0" t="0" r="0" b="9525"/>
            <wp:docPr id="11" name="Рисунок 11" descr="Ukraine crisis, 2014">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kraine crisis, 2014">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inline>
        </w:drawing>
      </w:r>
    </w:p>
    <w:p w:rsidR="00533F8D" w:rsidRPr="00533F8D" w:rsidRDefault="00533F8D" w:rsidP="00533F8D">
      <w:pPr>
        <w:shd w:val="clear" w:color="auto" w:fill="FFFFFF"/>
        <w:spacing w:after="0" w:line="240" w:lineRule="auto"/>
        <w:rPr>
          <w:rFonts w:ascii="Segoe UI" w:eastAsia="Times New Roman" w:hAnsi="Segoe UI" w:cs="Segoe UI"/>
          <w:color w:val="1A1A1A"/>
          <w:sz w:val="28"/>
          <w:szCs w:val="28"/>
        </w:rPr>
      </w:pPr>
      <w:hyperlink r:id="rId137" w:history="1">
        <w:r w:rsidRPr="00533F8D">
          <w:rPr>
            <w:rFonts w:ascii="var(--font-family-sans-serif)" w:eastAsia="Times New Roman" w:hAnsi="var(--font-family-sans-serif)" w:cs="Segoe UI"/>
            <w:color w:val="0000FF"/>
            <w:sz w:val="28"/>
            <w:szCs w:val="28"/>
            <w:u w:val="single"/>
          </w:rPr>
          <w:t>Ukraine crisis, 2014</w:t>
        </w:r>
      </w:hyperlink>
    </w:p>
    <w:p w:rsidR="00533F8D" w:rsidRPr="00533F8D" w:rsidRDefault="00533F8D" w:rsidP="00533F8D">
      <w:pPr>
        <w:shd w:val="clear" w:color="auto" w:fill="FFFFFF"/>
        <w:spacing w:after="100" w:afterAutospacing="1"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Another </w:t>
      </w:r>
      <w:hyperlink r:id="rId138" w:history="1">
        <w:r w:rsidRPr="00533F8D">
          <w:rPr>
            <w:rFonts w:ascii="Georgia" w:eastAsia="Times New Roman" w:hAnsi="Georgia" w:cs="Segoe UI"/>
            <w:color w:val="0000FF"/>
            <w:sz w:val="28"/>
            <w:szCs w:val="28"/>
            <w:u w:val="single"/>
          </w:rPr>
          <w:t>wave of protests</w:t>
        </w:r>
      </w:hyperlink>
      <w:r w:rsidRPr="00533F8D">
        <w:rPr>
          <w:rFonts w:ascii="Georgia" w:eastAsia="Times New Roman" w:hAnsi="Georgia" w:cs="Segoe UI"/>
          <w:color w:val="1A1A1A"/>
          <w:sz w:val="28"/>
          <w:szCs w:val="28"/>
        </w:rPr>
        <w:t xml:space="preserve"> rocked Kyiv in 2013–14, when Yanukovych, who had succeeded </w:t>
      </w:r>
      <w:proofErr w:type="spellStart"/>
      <w:r w:rsidRPr="00533F8D">
        <w:rPr>
          <w:rFonts w:ascii="Georgia" w:eastAsia="Times New Roman" w:hAnsi="Georgia" w:cs="Segoe UI"/>
          <w:color w:val="1A1A1A"/>
          <w:sz w:val="28"/>
          <w:szCs w:val="28"/>
        </w:rPr>
        <w:t>Yushchenko</w:t>
      </w:r>
      <w:proofErr w:type="spellEnd"/>
      <w:r w:rsidRPr="00533F8D">
        <w:rPr>
          <w:rFonts w:ascii="Georgia" w:eastAsia="Times New Roman" w:hAnsi="Georgia" w:cs="Segoe UI"/>
          <w:color w:val="1A1A1A"/>
          <w:sz w:val="28"/>
          <w:szCs w:val="28"/>
        </w:rPr>
        <w:t xml:space="preserve"> as president, backed out of a planned association agreement with the </w:t>
      </w:r>
      <w:hyperlink r:id="rId139" w:history="1">
        <w:r w:rsidRPr="00533F8D">
          <w:rPr>
            <w:rFonts w:ascii="Georgia" w:eastAsia="Times New Roman" w:hAnsi="Georgia" w:cs="Segoe UI"/>
            <w:color w:val="0000FF"/>
            <w:sz w:val="28"/>
            <w:szCs w:val="28"/>
            <w:u w:val="single"/>
          </w:rPr>
          <w:t>European Union</w:t>
        </w:r>
      </w:hyperlink>
      <w:r w:rsidRPr="00533F8D">
        <w:rPr>
          <w:rFonts w:ascii="Georgia" w:eastAsia="Times New Roman" w:hAnsi="Georgia" w:cs="Segoe UI"/>
          <w:color w:val="1A1A1A"/>
          <w:sz w:val="28"/>
          <w:szCs w:val="28"/>
        </w:rPr>
        <w:t xml:space="preserve"> at the </w:t>
      </w:r>
      <w:proofErr w:type="gramStart"/>
      <w:r w:rsidRPr="00533F8D">
        <w:rPr>
          <w:rFonts w:ascii="Georgia" w:eastAsia="Times New Roman" w:hAnsi="Georgia" w:cs="Segoe UI"/>
          <w:color w:val="1A1A1A"/>
          <w:sz w:val="28"/>
          <w:szCs w:val="28"/>
        </w:rPr>
        <w:t>eleventh hour</w:t>
      </w:r>
      <w:proofErr w:type="gramEnd"/>
      <w:r w:rsidRPr="00533F8D">
        <w:rPr>
          <w:rFonts w:ascii="Georgia" w:eastAsia="Times New Roman" w:hAnsi="Georgia" w:cs="Segoe UI"/>
          <w:color w:val="1A1A1A"/>
          <w:sz w:val="28"/>
          <w:szCs w:val="28"/>
        </w:rPr>
        <w:t xml:space="preserve">. Pro-EU demonstrators set up a camp in </w:t>
      </w:r>
      <w:proofErr w:type="spellStart"/>
      <w:r w:rsidRPr="00533F8D">
        <w:rPr>
          <w:rFonts w:ascii="Georgia" w:eastAsia="Times New Roman" w:hAnsi="Georgia" w:cs="Segoe UI"/>
          <w:color w:val="1A1A1A"/>
          <w:sz w:val="28"/>
          <w:szCs w:val="28"/>
        </w:rPr>
        <w:t>Maidan</w:t>
      </w:r>
      <w:proofErr w:type="spellEnd"/>
      <w:r w:rsidRPr="00533F8D">
        <w:rPr>
          <w:rFonts w:ascii="Georgia" w:eastAsia="Times New Roman" w:hAnsi="Georgia" w:cs="Segoe UI"/>
          <w:color w:val="1A1A1A"/>
          <w:sz w:val="28"/>
          <w:szCs w:val="28"/>
        </w:rPr>
        <w:t xml:space="preserve"> </w:t>
      </w:r>
      <w:proofErr w:type="spellStart"/>
      <w:r w:rsidRPr="00533F8D">
        <w:rPr>
          <w:rFonts w:ascii="Georgia" w:eastAsia="Times New Roman" w:hAnsi="Georgia" w:cs="Segoe UI"/>
          <w:color w:val="1A1A1A"/>
          <w:sz w:val="28"/>
          <w:szCs w:val="28"/>
        </w:rPr>
        <w:t>Nezalezhnosti</w:t>
      </w:r>
      <w:proofErr w:type="spellEnd"/>
      <w:r w:rsidRPr="00533F8D">
        <w:rPr>
          <w:rFonts w:ascii="Georgia" w:eastAsia="Times New Roman" w:hAnsi="Georgia" w:cs="Segoe UI"/>
          <w:color w:val="1A1A1A"/>
          <w:sz w:val="28"/>
          <w:szCs w:val="28"/>
        </w:rPr>
        <w:t xml:space="preserve"> (“Independence Square”) and occupied city hall. Scores </w:t>
      </w:r>
      <w:proofErr w:type="gramStart"/>
      <w:r w:rsidRPr="00533F8D">
        <w:rPr>
          <w:rFonts w:ascii="Georgia" w:eastAsia="Times New Roman" w:hAnsi="Georgia" w:cs="Segoe UI"/>
          <w:color w:val="1A1A1A"/>
          <w:sz w:val="28"/>
          <w:szCs w:val="28"/>
        </w:rPr>
        <w:t>were killed</w:t>
      </w:r>
      <w:proofErr w:type="gramEnd"/>
      <w:r w:rsidRPr="00533F8D">
        <w:rPr>
          <w:rFonts w:ascii="Georgia" w:eastAsia="Times New Roman" w:hAnsi="Georgia" w:cs="Segoe UI"/>
          <w:color w:val="1A1A1A"/>
          <w:sz w:val="28"/>
          <w:szCs w:val="28"/>
        </w:rPr>
        <w:t xml:space="preserve"> in February 2014 when police and security forces opened fire on crowds of protesters. Downtown Kyiv became a battlefield, and the buildings surrounding the </w:t>
      </w:r>
      <w:proofErr w:type="spellStart"/>
      <w:r w:rsidRPr="00533F8D">
        <w:rPr>
          <w:rFonts w:ascii="Georgia" w:eastAsia="Times New Roman" w:hAnsi="Georgia" w:cs="Segoe UI"/>
          <w:color w:val="1A1A1A"/>
          <w:sz w:val="28"/>
          <w:szCs w:val="28"/>
        </w:rPr>
        <w:fldChar w:fldCharType="begin"/>
      </w:r>
      <w:r w:rsidRPr="00533F8D">
        <w:rPr>
          <w:rFonts w:ascii="Georgia" w:eastAsia="Times New Roman" w:hAnsi="Georgia" w:cs="Segoe UI"/>
          <w:color w:val="1A1A1A"/>
          <w:sz w:val="28"/>
          <w:szCs w:val="28"/>
        </w:rPr>
        <w:instrText xml:space="preserve"> HYPERLINK "https://www.britannica.com/topic/Euromaidan" </w:instrText>
      </w:r>
      <w:r w:rsidRPr="00533F8D">
        <w:rPr>
          <w:rFonts w:ascii="Georgia" w:eastAsia="Times New Roman" w:hAnsi="Georgia" w:cs="Segoe UI"/>
          <w:color w:val="1A1A1A"/>
          <w:sz w:val="28"/>
          <w:szCs w:val="28"/>
        </w:rPr>
        <w:fldChar w:fldCharType="separate"/>
      </w:r>
      <w:r w:rsidRPr="00533F8D">
        <w:rPr>
          <w:rFonts w:ascii="Georgia" w:eastAsia="Times New Roman" w:hAnsi="Georgia" w:cs="Segoe UI"/>
          <w:color w:val="0000FF"/>
          <w:sz w:val="28"/>
          <w:szCs w:val="28"/>
          <w:u w:val="single"/>
        </w:rPr>
        <w:t>Maidan</w:t>
      </w:r>
      <w:proofErr w:type="spellEnd"/>
      <w:r w:rsidRPr="00533F8D">
        <w:rPr>
          <w:rFonts w:ascii="Georgia" w:eastAsia="Times New Roman" w:hAnsi="Georgia" w:cs="Segoe UI"/>
          <w:color w:val="1A1A1A"/>
          <w:sz w:val="28"/>
          <w:szCs w:val="28"/>
        </w:rPr>
        <w:fldChar w:fldCharType="end"/>
      </w:r>
      <w:r w:rsidRPr="00533F8D">
        <w:rPr>
          <w:rFonts w:ascii="Georgia" w:eastAsia="Times New Roman" w:hAnsi="Georgia" w:cs="Segoe UI"/>
          <w:color w:val="1A1A1A"/>
          <w:sz w:val="28"/>
          <w:szCs w:val="28"/>
        </w:rPr>
        <w:t> </w:t>
      </w:r>
      <w:proofErr w:type="gramStart"/>
      <w:r w:rsidRPr="00533F8D">
        <w:rPr>
          <w:rFonts w:ascii="Georgia" w:eastAsia="Times New Roman" w:hAnsi="Georgia" w:cs="Segoe UI"/>
          <w:color w:val="1A1A1A"/>
          <w:sz w:val="28"/>
          <w:szCs w:val="28"/>
        </w:rPr>
        <w:t>were scorched</w:t>
      </w:r>
      <w:proofErr w:type="gramEnd"/>
      <w:r w:rsidRPr="00533F8D">
        <w:rPr>
          <w:rFonts w:ascii="Georgia" w:eastAsia="Times New Roman" w:hAnsi="Georgia" w:cs="Segoe UI"/>
          <w:color w:val="1A1A1A"/>
          <w:sz w:val="28"/>
          <w:szCs w:val="28"/>
        </w:rPr>
        <w:t xml:space="preserve"> by petrol bombs. Abandoned by his political allies and under threat of impeachment, Yanukovych fled to </w:t>
      </w:r>
      <w:hyperlink r:id="rId140" w:history="1">
        <w:r w:rsidRPr="00533F8D">
          <w:rPr>
            <w:rFonts w:ascii="Georgia" w:eastAsia="Times New Roman" w:hAnsi="Georgia" w:cs="Segoe UI"/>
            <w:color w:val="0000FF"/>
            <w:sz w:val="28"/>
            <w:szCs w:val="28"/>
            <w:u w:val="single"/>
          </w:rPr>
          <w:t>Russia</w:t>
        </w:r>
      </w:hyperlink>
      <w:r w:rsidRPr="00533F8D">
        <w:rPr>
          <w:rFonts w:ascii="Georgia" w:eastAsia="Times New Roman" w:hAnsi="Georgia" w:cs="Segoe UI"/>
          <w:color w:val="1A1A1A"/>
          <w:sz w:val="28"/>
          <w:szCs w:val="28"/>
        </w:rPr>
        <w:t>, and the protesters, dubbed the Euromaidan movement, ushered in a pro-Western government.</w:t>
      </w:r>
    </w:p>
    <w:p w:rsidR="00533F8D" w:rsidRDefault="00533F8D" w:rsidP="00533F8D">
      <w:pPr>
        <w:shd w:val="clear" w:color="auto" w:fill="FFFFFF"/>
        <w:spacing w:after="0" w:line="240" w:lineRule="auto"/>
        <w:rPr>
          <w:rFonts w:ascii="Georgia" w:eastAsia="Times New Roman" w:hAnsi="Georgia" w:cs="Segoe UI"/>
          <w:color w:val="1A1A1A"/>
          <w:sz w:val="28"/>
          <w:szCs w:val="28"/>
        </w:rPr>
      </w:pPr>
      <w:r w:rsidRPr="00533F8D">
        <w:rPr>
          <w:rFonts w:ascii="Georgia" w:eastAsia="Times New Roman" w:hAnsi="Georgia" w:cs="Segoe UI"/>
          <w:color w:val="1A1A1A"/>
          <w:sz w:val="28"/>
          <w:szCs w:val="28"/>
        </w:rPr>
        <w:t>With the overthrow of Yanukovych, Russian Pres. </w:t>
      </w:r>
      <w:hyperlink r:id="rId141" w:history="1">
        <w:r w:rsidRPr="00533F8D">
          <w:rPr>
            <w:rFonts w:ascii="Georgia" w:eastAsia="Times New Roman" w:hAnsi="Georgia" w:cs="Segoe UI"/>
            <w:color w:val="0000FF"/>
            <w:sz w:val="28"/>
            <w:szCs w:val="28"/>
            <w:u w:val="single"/>
          </w:rPr>
          <w:t>Vladimir Putin</w:t>
        </w:r>
      </w:hyperlink>
      <w:r w:rsidRPr="00533F8D">
        <w:rPr>
          <w:rFonts w:ascii="Georgia" w:eastAsia="Times New Roman" w:hAnsi="Georgia" w:cs="Segoe UI"/>
          <w:color w:val="1A1A1A"/>
          <w:sz w:val="28"/>
          <w:szCs w:val="28"/>
        </w:rPr>
        <w:t> </w:t>
      </w:r>
      <w:proofErr w:type="gramStart"/>
      <w:r w:rsidRPr="00533F8D">
        <w:rPr>
          <w:rFonts w:ascii="Georgia" w:eastAsia="Times New Roman" w:hAnsi="Georgia" w:cs="Segoe UI"/>
          <w:color w:val="1A1A1A"/>
          <w:sz w:val="28"/>
          <w:szCs w:val="28"/>
        </w:rPr>
        <w:t>was deprived</w:t>
      </w:r>
      <w:proofErr w:type="gramEnd"/>
      <w:r w:rsidRPr="00533F8D">
        <w:rPr>
          <w:rFonts w:ascii="Georgia" w:eastAsia="Times New Roman" w:hAnsi="Georgia" w:cs="Segoe UI"/>
          <w:color w:val="1A1A1A"/>
          <w:sz w:val="28"/>
          <w:szCs w:val="28"/>
        </w:rPr>
        <w:t xml:space="preserve"> of his main lever in Kyiv, and Putin quickly moved to destabilize the </w:t>
      </w:r>
      <w:hyperlink r:id="rId142" w:history="1">
        <w:r w:rsidRPr="00533F8D">
          <w:rPr>
            <w:rFonts w:ascii="Georgia" w:eastAsia="Times New Roman" w:hAnsi="Georgia" w:cs="Segoe UI"/>
            <w:color w:val="0000FF"/>
            <w:sz w:val="28"/>
            <w:szCs w:val="28"/>
            <w:u w:val="single"/>
          </w:rPr>
          <w:t>interim</w:t>
        </w:r>
      </w:hyperlink>
      <w:r w:rsidRPr="00533F8D">
        <w:rPr>
          <w:rFonts w:ascii="Georgia" w:eastAsia="Times New Roman" w:hAnsi="Georgia" w:cs="Segoe UI"/>
          <w:color w:val="1A1A1A"/>
          <w:sz w:val="28"/>
          <w:szCs w:val="28"/>
        </w:rPr>
        <w:t> Ukrainian government. The invasion and annexation of the Ukrainian </w:t>
      </w:r>
      <w:hyperlink r:id="rId143" w:history="1">
        <w:r w:rsidRPr="00533F8D">
          <w:rPr>
            <w:rFonts w:ascii="Georgia" w:eastAsia="Times New Roman" w:hAnsi="Georgia" w:cs="Segoe UI"/>
            <w:color w:val="0000FF"/>
            <w:sz w:val="28"/>
            <w:szCs w:val="28"/>
            <w:u w:val="single"/>
          </w:rPr>
          <w:t>autonomous</w:t>
        </w:r>
      </w:hyperlink>
      <w:r w:rsidRPr="00533F8D">
        <w:rPr>
          <w:rFonts w:ascii="Georgia" w:eastAsia="Times New Roman" w:hAnsi="Georgia" w:cs="Segoe UI"/>
          <w:color w:val="1A1A1A"/>
          <w:sz w:val="28"/>
          <w:szCs w:val="28"/>
        </w:rPr>
        <w:t> republic of </w:t>
      </w:r>
      <w:hyperlink r:id="rId144" w:history="1">
        <w:r w:rsidRPr="00533F8D">
          <w:rPr>
            <w:rFonts w:ascii="Georgia" w:eastAsia="Times New Roman" w:hAnsi="Georgia" w:cs="Segoe UI"/>
            <w:color w:val="0000FF"/>
            <w:sz w:val="28"/>
            <w:szCs w:val="28"/>
            <w:u w:val="single"/>
          </w:rPr>
          <w:t>Crimea</w:t>
        </w:r>
      </w:hyperlink>
      <w:r w:rsidRPr="00533F8D">
        <w:rPr>
          <w:rFonts w:ascii="Georgia" w:eastAsia="Times New Roman" w:hAnsi="Georgia" w:cs="Segoe UI"/>
          <w:color w:val="1A1A1A"/>
          <w:sz w:val="28"/>
          <w:szCs w:val="28"/>
        </w:rPr>
        <w:t xml:space="preserve"> marked the beginning of an extended Russian hybrid warfare campaign against Ukraine. A Russian-backed separatist uprising </w:t>
      </w:r>
      <w:proofErr w:type="gramStart"/>
      <w:r w:rsidRPr="00533F8D">
        <w:rPr>
          <w:rFonts w:ascii="Georgia" w:eastAsia="Times New Roman" w:hAnsi="Georgia" w:cs="Segoe UI"/>
          <w:color w:val="1A1A1A"/>
          <w:sz w:val="28"/>
          <w:szCs w:val="28"/>
        </w:rPr>
        <w:t>was engineered</w:t>
      </w:r>
      <w:proofErr w:type="gramEnd"/>
      <w:r w:rsidRPr="00533F8D">
        <w:rPr>
          <w:rFonts w:ascii="Georgia" w:eastAsia="Times New Roman" w:hAnsi="Georgia" w:cs="Segoe UI"/>
          <w:color w:val="1A1A1A"/>
          <w:sz w:val="28"/>
          <w:szCs w:val="28"/>
        </w:rPr>
        <w:t xml:space="preserve"> in eastern Ukraine, and Kyiv was subjected to repeated </w:t>
      </w:r>
      <w:hyperlink r:id="rId145" w:history="1">
        <w:r w:rsidRPr="00533F8D">
          <w:rPr>
            <w:rFonts w:ascii="Georgia" w:eastAsia="Times New Roman" w:hAnsi="Georgia" w:cs="Segoe UI"/>
            <w:color w:val="0000FF"/>
            <w:sz w:val="28"/>
            <w:szCs w:val="28"/>
            <w:u w:val="single"/>
          </w:rPr>
          <w:t>cyberwarfare</w:t>
        </w:r>
      </w:hyperlink>
      <w:r w:rsidRPr="00533F8D">
        <w:rPr>
          <w:rFonts w:ascii="Georgia" w:eastAsia="Times New Roman" w:hAnsi="Georgia" w:cs="Segoe UI"/>
          <w:color w:val="1A1A1A"/>
          <w:sz w:val="28"/>
          <w:szCs w:val="28"/>
        </w:rPr>
        <w:t xml:space="preserve"> attacks. In 2015 and </w:t>
      </w:r>
      <w:proofErr w:type="gramStart"/>
      <w:r w:rsidRPr="00533F8D">
        <w:rPr>
          <w:rFonts w:ascii="Georgia" w:eastAsia="Times New Roman" w:hAnsi="Georgia" w:cs="Segoe UI"/>
          <w:color w:val="1A1A1A"/>
          <w:sz w:val="28"/>
          <w:szCs w:val="28"/>
        </w:rPr>
        <w:t>2016</w:t>
      </w:r>
      <w:proofErr w:type="gramEnd"/>
      <w:r w:rsidRPr="00533F8D">
        <w:rPr>
          <w:rFonts w:ascii="Georgia" w:eastAsia="Times New Roman" w:hAnsi="Georgia" w:cs="Segoe UI"/>
          <w:color w:val="1A1A1A"/>
          <w:sz w:val="28"/>
          <w:szCs w:val="28"/>
        </w:rPr>
        <w:t xml:space="preserve"> hackers, widely believed to be in the employ of Russian intelligence, disrupted the electrical grid in Kyiv, plunging parts of the city into darkness for hours. In February </w:t>
      </w:r>
      <w:proofErr w:type="gramStart"/>
      <w:r w:rsidRPr="00533F8D">
        <w:rPr>
          <w:rFonts w:ascii="Georgia" w:eastAsia="Times New Roman" w:hAnsi="Georgia" w:cs="Segoe UI"/>
          <w:color w:val="1A1A1A"/>
          <w:sz w:val="28"/>
          <w:szCs w:val="28"/>
        </w:rPr>
        <w:t>2022</w:t>
      </w:r>
      <w:proofErr w:type="gramEnd"/>
      <w:r w:rsidRPr="00533F8D">
        <w:rPr>
          <w:rFonts w:ascii="Georgia" w:eastAsia="Times New Roman" w:hAnsi="Georgia" w:cs="Segoe UI"/>
          <w:color w:val="1A1A1A"/>
          <w:sz w:val="28"/>
          <w:szCs w:val="28"/>
        </w:rPr>
        <w:t xml:space="preserve"> Putin announced the beginning of a “special military operation” against Ukraine, and </w:t>
      </w:r>
      <w:hyperlink r:id="rId146" w:history="1">
        <w:r w:rsidRPr="00533F8D">
          <w:rPr>
            <w:rFonts w:ascii="Georgia" w:eastAsia="Times New Roman" w:hAnsi="Georgia" w:cs="Segoe UI"/>
            <w:color w:val="0000FF"/>
            <w:sz w:val="28"/>
            <w:szCs w:val="28"/>
            <w:u w:val="single"/>
          </w:rPr>
          <w:t>cruise missile</w:t>
        </w:r>
      </w:hyperlink>
      <w:r w:rsidRPr="00533F8D">
        <w:rPr>
          <w:rFonts w:ascii="Georgia" w:eastAsia="Times New Roman" w:hAnsi="Georgia" w:cs="Segoe UI"/>
          <w:color w:val="1A1A1A"/>
          <w:sz w:val="28"/>
          <w:szCs w:val="28"/>
        </w:rPr>
        <w:t> strikes preceded a wholesale </w:t>
      </w:r>
      <w:hyperlink r:id="rId147" w:history="1">
        <w:r w:rsidRPr="00533F8D">
          <w:rPr>
            <w:rFonts w:ascii="Georgia" w:eastAsia="Times New Roman" w:hAnsi="Georgia" w:cs="Segoe UI"/>
            <w:color w:val="0000FF"/>
            <w:sz w:val="28"/>
            <w:szCs w:val="28"/>
            <w:u w:val="single"/>
          </w:rPr>
          <w:t>invasion of Ukrainian territory</w:t>
        </w:r>
      </w:hyperlink>
      <w:r w:rsidRPr="00533F8D">
        <w:rPr>
          <w:rFonts w:ascii="Georgia" w:eastAsia="Times New Roman" w:hAnsi="Georgia" w:cs="Segoe UI"/>
          <w:color w:val="1A1A1A"/>
          <w:sz w:val="28"/>
          <w:szCs w:val="28"/>
        </w:rPr>
        <w:t>. The Ukrainian military checked the Russian advance at multiple points, however, and thousands of civilians took up arms to defend the capital.</w:t>
      </w:r>
    </w:p>
    <w:p w:rsidR="00533F8D" w:rsidRDefault="00533F8D" w:rsidP="00533F8D">
      <w:pPr>
        <w:shd w:val="clear" w:color="auto" w:fill="FFFFFF"/>
        <w:spacing w:after="0" w:line="240" w:lineRule="auto"/>
        <w:rPr>
          <w:rFonts w:ascii="Georgia" w:eastAsia="Times New Roman" w:hAnsi="Georgia" w:cs="Segoe UI"/>
          <w:color w:val="1A1A1A"/>
          <w:sz w:val="28"/>
          <w:szCs w:val="28"/>
        </w:rPr>
      </w:pPr>
    </w:p>
    <w:p w:rsidR="00533F8D" w:rsidRDefault="00533F8D" w:rsidP="00533F8D">
      <w:pPr>
        <w:shd w:val="clear" w:color="auto" w:fill="FFFFFF"/>
        <w:spacing w:after="0" w:line="240" w:lineRule="auto"/>
        <w:rPr>
          <w:rFonts w:ascii="Georgia" w:eastAsia="Times New Roman" w:hAnsi="Georgia" w:cs="Segoe UI"/>
          <w:color w:val="1A1A1A"/>
          <w:sz w:val="28"/>
          <w:szCs w:val="28"/>
        </w:rPr>
      </w:pPr>
    </w:p>
    <w:p w:rsidR="00533F8D" w:rsidRDefault="00533F8D" w:rsidP="00533F8D">
      <w:pPr>
        <w:shd w:val="clear" w:color="auto" w:fill="FFFFFF"/>
        <w:spacing w:after="0" w:line="240" w:lineRule="auto"/>
        <w:rPr>
          <w:rFonts w:ascii="Georgia" w:eastAsia="Times New Roman" w:hAnsi="Georgia" w:cs="Segoe UI"/>
          <w:color w:val="1A1A1A"/>
          <w:sz w:val="28"/>
          <w:szCs w:val="28"/>
        </w:rPr>
      </w:pPr>
    </w:p>
    <w:p w:rsidR="00533F8D" w:rsidRPr="00C5594F" w:rsidRDefault="00C5594F"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9</w:t>
      </w:r>
      <w:proofErr w:type="gramEnd"/>
      <w:r w:rsidRPr="00C5594F">
        <w:rPr>
          <w:rFonts w:ascii="Calibri" w:eastAsia="Times New Roman" w:hAnsi="Calibri" w:cs="Calibri"/>
          <w:b/>
          <w:bCs/>
          <w:color w:val="1A1A1A"/>
          <w:kern w:val="36"/>
          <w:sz w:val="44"/>
          <w:szCs w:val="44"/>
        </w:rPr>
        <w:t xml:space="preserve"> </w:t>
      </w:r>
      <w:r w:rsidR="00533F8D" w:rsidRPr="00C5594F">
        <w:rPr>
          <w:rFonts w:ascii="Calibri" w:eastAsia="Times New Roman" w:hAnsi="Calibri" w:cs="Calibri"/>
          <w:b/>
          <w:bCs/>
          <w:color w:val="1A1A1A"/>
          <w:kern w:val="36"/>
          <w:sz w:val="44"/>
          <w:szCs w:val="44"/>
        </w:rPr>
        <w:t xml:space="preserve">Michael </w:t>
      </w:r>
      <w:proofErr w:type="spellStart"/>
      <w:r w:rsidR="00533F8D" w:rsidRPr="00C5594F">
        <w:rPr>
          <w:rFonts w:ascii="Calibri" w:eastAsia="Times New Roman" w:hAnsi="Calibri" w:cs="Calibri"/>
          <w:b/>
          <w:bCs/>
          <w:color w:val="1A1A1A"/>
          <w:kern w:val="36"/>
          <w:sz w:val="44"/>
          <w:szCs w:val="44"/>
        </w:rPr>
        <w:t>Ivanovich</w:t>
      </w:r>
      <w:proofErr w:type="spellEnd"/>
      <w:r w:rsidR="00533F8D" w:rsidRPr="00C5594F">
        <w:rPr>
          <w:rFonts w:ascii="Calibri" w:eastAsia="Times New Roman" w:hAnsi="Calibri" w:cs="Calibri"/>
          <w:b/>
          <w:bCs/>
          <w:color w:val="1A1A1A"/>
          <w:kern w:val="36"/>
          <w:sz w:val="44"/>
          <w:szCs w:val="44"/>
        </w:rPr>
        <w:t xml:space="preserve"> </w:t>
      </w:r>
      <w:proofErr w:type="spellStart"/>
      <w:r w:rsidR="00533F8D" w:rsidRPr="00C5594F">
        <w:rPr>
          <w:rFonts w:ascii="Calibri" w:eastAsia="Times New Roman" w:hAnsi="Calibri" w:cs="Calibri"/>
          <w:b/>
          <w:bCs/>
          <w:color w:val="1A1A1A"/>
          <w:kern w:val="36"/>
          <w:sz w:val="44"/>
          <w:szCs w:val="44"/>
        </w:rPr>
        <w:t>Rostovtzeff</w:t>
      </w:r>
      <w:proofErr w:type="spellEnd"/>
    </w:p>
    <w:p w:rsidR="00533F8D" w:rsidRPr="00C5594F" w:rsidRDefault="00C5594F"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lastRenderedPageBreak/>
        <w:t>8</w:t>
      </w:r>
      <w:proofErr w:type="gramEnd"/>
      <w:r w:rsidRPr="00C5594F">
        <w:rPr>
          <w:rFonts w:ascii="Calibri" w:eastAsia="Times New Roman" w:hAnsi="Calibri" w:cs="Calibri"/>
          <w:b/>
          <w:bCs/>
          <w:color w:val="1A1A1A"/>
          <w:kern w:val="36"/>
          <w:sz w:val="44"/>
          <w:szCs w:val="44"/>
        </w:rPr>
        <w:t xml:space="preserve"> </w:t>
      </w:r>
      <w:proofErr w:type="spellStart"/>
      <w:r w:rsidR="00533F8D" w:rsidRPr="00C5594F">
        <w:rPr>
          <w:rFonts w:ascii="Calibri" w:eastAsia="Times New Roman" w:hAnsi="Calibri" w:cs="Calibri"/>
          <w:b/>
          <w:bCs/>
          <w:color w:val="1A1A1A"/>
          <w:kern w:val="36"/>
          <w:sz w:val="44"/>
          <w:szCs w:val="44"/>
        </w:rPr>
        <w:t>Isidore</w:t>
      </w:r>
      <w:proofErr w:type="spellEnd"/>
      <w:r w:rsidR="00533F8D" w:rsidRPr="00C5594F">
        <w:rPr>
          <w:rFonts w:ascii="Calibri" w:eastAsia="Times New Roman" w:hAnsi="Calibri" w:cs="Calibri"/>
          <w:b/>
          <w:bCs/>
          <w:color w:val="1A1A1A"/>
          <w:kern w:val="36"/>
          <w:sz w:val="44"/>
          <w:szCs w:val="44"/>
        </w:rPr>
        <w:t xml:space="preserve"> Of Kiev</w:t>
      </w:r>
    </w:p>
    <w:p w:rsidR="00533F8D" w:rsidRPr="00C5594F" w:rsidRDefault="00C5594F"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7</w:t>
      </w:r>
      <w:proofErr w:type="gramEnd"/>
      <w:r w:rsidRPr="00C5594F">
        <w:rPr>
          <w:rFonts w:ascii="Calibri" w:eastAsia="Times New Roman" w:hAnsi="Calibri" w:cs="Calibri"/>
          <w:b/>
          <w:bCs/>
          <w:color w:val="1A1A1A"/>
          <w:kern w:val="36"/>
          <w:sz w:val="44"/>
          <w:szCs w:val="44"/>
        </w:rPr>
        <w:t xml:space="preserve"> </w:t>
      </w:r>
      <w:r w:rsidR="00533F8D" w:rsidRPr="00C5594F">
        <w:rPr>
          <w:rFonts w:ascii="Calibri" w:eastAsia="Times New Roman" w:hAnsi="Calibri" w:cs="Calibri"/>
          <w:b/>
          <w:bCs/>
          <w:color w:val="1A1A1A"/>
          <w:kern w:val="36"/>
          <w:sz w:val="44"/>
          <w:szCs w:val="44"/>
        </w:rPr>
        <w:t>Peter</w:t>
      </w:r>
    </w:p>
    <w:p w:rsidR="00533F8D" w:rsidRPr="00C5594F" w:rsidRDefault="00C5594F"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6</w:t>
      </w:r>
      <w:proofErr w:type="gramEnd"/>
      <w:r w:rsidRPr="00C5594F">
        <w:rPr>
          <w:rFonts w:ascii="Calibri" w:eastAsia="Times New Roman" w:hAnsi="Calibri" w:cs="Calibri"/>
          <w:b/>
          <w:bCs/>
          <w:color w:val="1A1A1A"/>
          <w:kern w:val="36"/>
          <w:sz w:val="44"/>
          <w:szCs w:val="44"/>
        </w:rPr>
        <w:t xml:space="preserve"> </w:t>
      </w:r>
      <w:r w:rsidR="00533F8D" w:rsidRPr="00C5594F">
        <w:rPr>
          <w:rFonts w:ascii="Calibri" w:eastAsia="Times New Roman" w:hAnsi="Calibri" w:cs="Calibri"/>
          <w:b/>
          <w:bCs/>
          <w:color w:val="1A1A1A"/>
          <w:kern w:val="36"/>
          <w:sz w:val="44"/>
          <w:szCs w:val="44"/>
        </w:rPr>
        <w:t>Vladimir II Monomakh</w:t>
      </w:r>
    </w:p>
    <w:p w:rsidR="00533F8D" w:rsidRPr="00C5594F" w:rsidRDefault="00533F8D" w:rsidP="00533F8D">
      <w:pPr>
        <w:shd w:val="clear" w:color="auto" w:fill="FFFFFF"/>
        <w:spacing w:after="0" w:line="240" w:lineRule="auto"/>
        <w:rPr>
          <w:rFonts w:ascii="Calibri" w:eastAsia="Times New Roman" w:hAnsi="Calibri" w:cs="Calibri"/>
          <w:b/>
          <w:color w:val="1A1A1A"/>
          <w:sz w:val="44"/>
          <w:szCs w:val="44"/>
        </w:rPr>
      </w:pPr>
    </w:p>
    <w:p w:rsidR="00533F8D" w:rsidRPr="00C5594F" w:rsidRDefault="00533F8D"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4</w:t>
      </w:r>
      <w:proofErr w:type="gramEnd"/>
      <w:r w:rsidRPr="00C5594F">
        <w:rPr>
          <w:rFonts w:ascii="Calibri" w:eastAsia="Times New Roman" w:hAnsi="Calibri" w:cs="Calibri"/>
          <w:b/>
          <w:bCs/>
          <w:color w:val="1A1A1A"/>
          <w:kern w:val="36"/>
          <w:sz w:val="44"/>
          <w:szCs w:val="44"/>
        </w:rPr>
        <w:t xml:space="preserve"> </w:t>
      </w:r>
      <w:proofErr w:type="spellStart"/>
      <w:r w:rsidRPr="00C5594F">
        <w:rPr>
          <w:rFonts w:ascii="Calibri" w:eastAsia="Times New Roman" w:hAnsi="Calibri" w:cs="Calibri"/>
          <w:b/>
          <w:bCs/>
          <w:color w:val="1A1A1A"/>
          <w:kern w:val="36"/>
          <w:sz w:val="44"/>
          <w:szCs w:val="44"/>
        </w:rPr>
        <w:t>Hilarion</w:t>
      </w:r>
      <w:proofErr w:type="spellEnd"/>
      <w:r w:rsidRPr="00C5594F">
        <w:rPr>
          <w:rFonts w:ascii="Calibri" w:eastAsia="Times New Roman" w:hAnsi="Calibri" w:cs="Calibri"/>
          <w:b/>
          <w:bCs/>
          <w:color w:val="1A1A1A"/>
          <w:kern w:val="36"/>
          <w:sz w:val="44"/>
          <w:szCs w:val="44"/>
        </w:rPr>
        <w:t xml:space="preserve"> Of Kiev</w:t>
      </w:r>
    </w:p>
    <w:p w:rsidR="00533F8D" w:rsidRPr="00C5594F" w:rsidRDefault="00533F8D"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3</w:t>
      </w:r>
      <w:proofErr w:type="gramEnd"/>
      <w:r w:rsidRPr="00C5594F">
        <w:rPr>
          <w:rFonts w:ascii="Calibri" w:eastAsia="Times New Roman" w:hAnsi="Calibri" w:cs="Calibri"/>
          <w:b/>
          <w:bCs/>
          <w:color w:val="1A1A1A"/>
          <w:kern w:val="36"/>
          <w:sz w:val="44"/>
          <w:szCs w:val="44"/>
        </w:rPr>
        <w:t xml:space="preserve"> </w:t>
      </w:r>
      <w:proofErr w:type="spellStart"/>
      <w:r w:rsidRPr="00C5594F">
        <w:rPr>
          <w:rFonts w:ascii="Calibri" w:eastAsia="Times New Roman" w:hAnsi="Calibri" w:cs="Calibri"/>
          <w:b/>
          <w:bCs/>
          <w:color w:val="1A1A1A"/>
          <w:kern w:val="36"/>
          <w:sz w:val="44"/>
          <w:szCs w:val="44"/>
        </w:rPr>
        <w:t>Svyatoslav</w:t>
      </w:r>
      <w:proofErr w:type="spellEnd"/>
      <w:r w:rsidRPr="00C5594F">
        <w:rPr>
          <w:rFonts w:ascii="Calibri" w:eastAsia="Times New Roman" w:hAnsi="Calibri" w:cs="Calibri"/>
          <w:b/>
          <w:bCs/>
          <w:color w:val="1A1A1A"/>
          <w:kern w:val="36"/>
          <w:sz w:val="44"/>
          <w:szCs w:val="44"/>
        </w:rPr>
        <w:t xml:space="preserve"> I</w:t>
      </w:r>
    </w:p>
    <w:p w:rsidR="00533F8D" w:rsidRPr="00C5594F" w:rsidRDefault="00533F8D" w:rsidP="00533F8D">
      <w:pPr>
        <w:shd w:val="clear" w:color="auto" w:fill="FFFFFF"/>
        <w:spacing w:before="300" w:after="0" w:line="240" w:lineRule="auto"/>
        <w:outlineLvl w:val="0"/>
        <w:rPr>
          <w:rFonts w:ascii="Calibri" w:eastAsia="Times New Roman" w:hAnsi="Calibri" w:cs="Calibri"/>
          <w:b/>
          <w:bCs/>
          <w:color w:val="1A1A1A"/>
          <w:kern w:val="36"/>
          <w:sz w:val="44"/>
          <w:szCs w:val="44"/>
        </w:rPr>
      </w:pPr>
      <w:r w:rsidRPr="00C5594F">
        <w:rPr>
          <w:rFonts w:ascii="Calibri" w:eastAsia="Times New Roman" w:hAnsi="Calibri" w:cs="Calibri"/>
          <w:b/>
          <w:bCs/>
          <w:color w:val="1A1A1A"/>
          <w:kern w:val="36"/>
          <w:sz w:val="44"/>
          <w:szCs w:val="44"/>
        </w:rPr>
        <w:t>2 St. Olga</w:t>
      </w:r>
      <w:bookmarkStart w:id="0" w:name="_GoBack"/>
      <w:bookmarkEnd w:id="0"/>
    </w:p>
    <w:p w:rsidR="00533F8D" w:rsidRPr="00C5594F" w:rsidRDefault="00533F8D"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1</w:t>
      </w:r>
      <w:proofErr w:type="gramEnd"/>
      <w:r w:rsidRPr="00C5594F">
        <w:rPr>
          <w:rFonts w:ascii="Calibri" w:eastAsia="Times New Roman" w:hAnsi="Calibri" w:cs="Calibri"/>
          <w:b/>
          <w:bCs/>
          <w:color w:val="1A1A1A"/>
          <w:kern w:val="36"/>
          <w:sz w:val="44"/>
          <w:szCs w:val="44"/>
        </w:rPr>
        <w:t xml:space="preserve"> Igor</w:t>
      </w:r>
    </w:p>
    <w:p w:rsidR="00533F8D" w:rsidRPr="00C5594F" w:rsidRDefault="00533F8D" w:rsidP="00533F8D">
      <w:pPr>
        <w:shd w:val="clear" w:color="auto" w:fill="FFFFFF"/>
        <w:spacing w:before="300" w:after="0" w:line="240" w:lineRule="auto"/>
        <w:outlineLvl w:val="0"/>
        <w:rPr>
          <w:rFonts w:ascii="Calibri" w:eastAsia="Times New Roman" w:hAnsi="Calibri" w:cs="Calibri"/>
          <w:b/>
          <w:bCs/>
          <w:color w:val="1A1A1A"/>
          <w:kern w:val="36"/>
          <w:sz w:val="44"/>
          <w:szCs w:val="44"/>
        </w:rPr>
      </w:pPr>
      <w:proofErr w:type="gramStart"/>
      <w:r w:rsidRPr="00C5594F">
        <w:rPr>
          <w:rFonts w:ascii="Calibri" w:eastAsia="Times New Roman" w:hAnsi="Calibri" w:cs="Calibri"/>
          <w:b/>
          <w:bCs/>
          <w:color w:val="1A1A1A"/>
          <w:kern w:val="36"/>
          <w:sz w:val="44"/>
          <w:szCs w:val="44"/>
        </w:rPr>
        <w:t>5</w:t>
      </w:r>
      <w:proofErr w:type="gramEnd"/>
      <w:r w:rsidRPr="00C5594F">
        <w:rPr>
          <w:rFonts w:ascii="Calibri" w:eastAsia="Times New Roman" w:hAnsi="Calibri" w:cs="Calibri"/>
          <w:b/>
          <w:bCs/>
          <w:color w:val="1A1A1A"/>
          <w:kern w:val="36"/>
          <w:sz w:val="44"/>
          <w:szCs w:val="44"/>
        </w:rPr>
        <w:t xml:space="preserve"> Oleg</w:t>
      </w:r>
    </w:p>
    <w:p w:rsidR="00C5594F" w:rsidRPr="00C5594F" w:rsidRDefault="00C5594F" w:rsidP="00C5594F">
      <w:pPr>
        <w:shd w:val="clear" w:color="auto" w:fill="FFFFFF"/>
        <w:spacing w:after="0" w:line="240" w:lineRule="auto"/>
        <w:outlineLvl w:val="0"/>
        <w:rPr>
          <w:rFonts w:ascii="Calibri" w:eastAsia="Times New Roman" w:hAnsi="Calibri" w:cs="Calibri"/>
          <w:b/>
          <w:color w:val="000000"/>
          <w:kern w:val="36"/>
          <w:sz w:val="44"/>
          <w:szCs w:val="44"/>
        </w:rPr>
      </w:pPr>
    </w:p>
    <w:p w:rsidR="00C5594F" w:rsidRPr="00C5594F" w:rsidRDefault="00C5594F" w:rsidP="00C5594F">
      <w:pPr>
        <w:shd w:val="clear" w:color="auto" w:fill="FFFFFF"/>
        <w:spacing w:after="0" w:line="240" w:lineRule="auto"/>
        <w:outlineLvl w:val="0"/>
        <w:rPr>
          <w:rFonts w:ascii="Calibri" w:eastAsia="Times New Roman" w:hAnsi="Calibri" w:cs="Calibri"/>
          <w:b/>
          <w:color w:val="000000"/>
          <w:kern w:val="36"/>
          <w:sz w:val="44"/>
          <w:szCs w:val="44"/>
        </w:rPr>
      </w:pPr>
      <w:r w:rsidRPr="00C5594F">
        <w:rPr>
          <w:rFonts w:ascii="Calibri" w:eastAsia="Times New Roman" w:hAnsi="Calibri" w:cs="Calibri"/>
          <w:b/>
          <w:color w:val="000000"/>
          <w:kern w:val="36"/>
          <w:sz w:val="44"/>
          <w:szCs w:val="44"/>
        </w:rPr>
        <w:t>10</w:t>
      </w:r>
      <w:r w:rsidRPr="00C5594F">
        <w:rPr>
          <w:rFonts w:ascii="Calibri" w:eastAsia="Times New Roman" w:hAnsi="Calibri" w:cs="Calibri"/>
          <w:b/>
          <w:color w:val="000000"/>
          <w:kern w:val="36"/>
          <w:sz w:val="44"/>
          <w:szCs w:val="44"/>
        </w:rPr>
        <w:t>Vladimir Lenin</w:t>
      </w:r>
    </w:p>
    <w:p w:rsidR="00C5594F" w:rsidRPr="00C5594F" w:rsidRDefault="00C5594F" w:rsidP="00C5594F">
      <w:pPr>
        <w:shd w:val="clear" w:color="auto" w:fill="FFFFFF"/>
        <w:spacing w:before="300" w:after="0" w:line="240" w:lineRule="auto"/>
        <w:outlineLvl w:val="0"/>
        <w:rPr>
          <w:rFonts w:ascii="Calibri" w:eastAsia="Times New Roman" w:hAnsi="Calibri" w:cs="Calibri"/>
          <w:b/>
          <w:bCs/>
          <w:color w:val="1A1A1A"/>
          <w:kern w:val="36"/>
          <w:sz w:val="44"/>
          <w:szCs w:val="44"/>
        </w:rPr>
      </w:pPr>
      <w:r w:rsidRPr="00C5594F">
        <w:rPr>
          <w:rFonts w:ascii="Calibri" w:eastAsia="Times New Roman" w:hAnsi="Calibri" w:cs="Calibri"/>
          <w:b/>
          <w:bCs/>
          <w:color w:val="1A1A1A"/>
          <w:kern w:val="36"/>
          <w:sz w:val="44"/>
          <w:szCs w:val="44"/>
        </w:rPr>
        <w:t>Joseph Stalin</w:t>
      </w:r>
    </w:p>
    <w:p w:rsidR="00C5594F" w:rsidRPr="00C5594F" w:rsidRDefault="00C5594F" w:rsidP="00C5594F">
      <w:pPr>
        <w:shd w:val="clear" w:color="auto" w:fill="FFFFFF"/>
        <w:spacing w:before="300" w:after="0" w:line="240" w:lineRule="auto"/>
        <w:outlineLvl w:val="0"/>
        <w:rPr>
          <w:rFonts w:ascii="Calibri" w:hAnsi="Calibri" w:cs="Calibri"/>
          <w:b/>
          <w:bCs/>
          <w:color w:val="202122"/>
          <w:sz w:val="44"/>
          <w:szCs w:val="44"/>
          <w:shd w:val="clear" w:color="auto" w:fill="FFFFFF"/>
        </w:rPr>
      </w:pPr>
      <w:proofErr w:type="spellStart"/>
      <w:r w:rsidRPr="00C5594F">
        <w:rPr>
          <w:rFonts w:ascii="Calibri" w:hAnsi="Calibri" w:cs="Calibri"/>
          <w:b/>
          <w:bCs/>
          <w:color w:val="202122"/>
          <w:sz w:val="44"/>
          <w:szCs w:val="44"/>
          <w:shd w:val="clear" w:color="auto" w:fill="FFFFFF"/>
        </w:rPr>
        <w:t>Ники́та</w:t>
      </w:r>
      <w:proofErr w:type="spellEnd"/>
      <w:r w:rsidRPr="00C5594F">
        <w:rPr>
          <w:rFonts w:ascii="Calibri" w:hAnsi="Calibri" w:cs="Calibri"/>
          <w:b/>
          <w:bCs/>
          <w:color w:val="202122"/>
          <w:sz w:val="44"/>
          <w:szCs w:val="44"/>
          <w:shd w:val="clear" w:color="auto" w:fill="FFFFFF"/>
        </w:rPr>
        <w:t xml:space="preserve"> </w:t>
      </w:r>
      <w:proofErr w:type="spellStart"/>
      <w:r w:rsidRPr="00C5594F">
        <w:rPr>
          <w:rFonts w:ascii="Calibri" w:hAnsi="Calibri" w:cs="Calibri"/>
          <w:b/>
          <w:bCs/>
          <w:color w:val="202122"/>
          <w:sz w:val="44"/>
          <w:szCs w:val="44"/>
          <w:shd w:val="clear" w:color="auto" w:fill="FFFFFF"/>
        </w:rPr>
        <w:t>Серге́евич</w:t>
      </w:r>
      <w:proofErr w:type="spellEnd"/>
      <w:r w:rsidRPr="00C5594F">
        <w:rPr>
          <w:rFonts w:ascii="Calibri" w:hAnsi="Calibri" w:cs="Calibri"/>
          <w:b/>
          <w:bCs/>
          <w:color w:val="202122"/>
          <w:sz w:val="44"/>
          <w:szCs w:val="44"/>
          <w:shd w:val="clear" w:color="auto" w:fill="FFFFFF"/>
        </w:rPr>
        <w:t xml:space="preserve"> </w:t>
      </w:r>
      <w:proofErr w:type="spellStart"/>
      <w:r w:rsidRPr="00C5594F">
        <w:rPr>
          <w:rFonts w:ascii="Calibri" w:hAnsi="Calibri" w:cs="Calibri"/>
          <w:b/>
          <w:bCs/>
          <w:color w:val="202122"/>
          <w:sz w:val="44"/>
          <w:szCs w:val="44"/>
          <w:shd w:val="clear" w:color="auto" w:fill="FFFFFF"/>
        </w:rPr>
        <w:t>Хрущёв</w:t>
      </w:r>
      <w:proofErr w:type="spellEnd"/>
    </w:p>
    <w:p w:rsidR="00C5594F" w:rsidRPr="00C5594F" w:rsidRDefault="00C5594F" w:rsidP="00C5594F">
      <w:pPr>
        <w:shd w:val="clear" w:color="auto" w:fill="FFFFFF"/>
        <w:spacing w:before="300" w:after="0" w:line="240" w:lineRule="auto"/>
        <w:outlineLvl w:val="0"/>
        <w:rPr>
          <w:rFonts w:ascii="Calibri" w:eastAsia="Times New Roman" w:hAnsi="Calibri" w:cs="Calibri"/>
          <w:b/>
          <w:bCs/>
          <w:color w:val="1A1A1A"/>
          <w:kern w:val="36"/>
          <w:sz w:val="44"/>
          <w:szCs w:val="44"/>
        </w:rPr>
      </w:pPr>
      <w:r w:rsidRPr="00C5594F">
        <w:rPr>
          <w:rFonts w:ascii="Calibri" w:eastAsia="Times New Roman" w:hAnsi="Calibri" w:cs="Calibri"/>
          <w:b/>
          <w:bCs/>
          <w:color w:val="1A1A1A"/>
          <w:kern w:val="36"/>
          <w:sz w:val="44"/>
          <w:szCs w:val="44"/>
        </w:rPr>
        <w:t>Leonid Brezhnev</w:t>
      </w:r>
    </w:p>
    <w:p w:rsidR="00C5594F" w:rsidRPr="00C5594F" w:rsidRDefault="00C5594F" w:rsidP="00C5594F">
      <w:pPr>
        <w:shd w:val="clear" w:color="auto" w:fill="FFFFFF"/>
        <w:spacing w:before="300" w:after="0" w:line="240" w:lineRule="auto"/>
        <w:outlineLvl w:val="0"/>
        <w:rPr>
          <w:rFonts w:ascii="Calibri" w:eastAsia="Times New Roman" w:hAnsi="Calibri" w:cs="Calibri"/>
          <w:b/>
          <w:bCs/>
          <w:color w:val="1A1A1A"/>
          <w:kern w:val="36"/>
          <w:sz w:val="44"/>
          <w:szCs w:val="44"/>
        </w:rPr>
      </w:pPr>
      <w:r w:rsidRPr="00C5594F">
        <w:rPr>
          <w:rFonts w:ascii="Calibri" w:eastAsia="Times New Roman" w:hAnsi="Calibri" w:cs="Calibri"/>
          <w:b/>
          <w:bCs/>
          <w:color w:val="1A1A1A"/>
          <w:kern w:val="36"/>
          <w:sz w:val="44"/>
          <w:szCs w:val="44"/>
        </w:rPr>
        <w:t>Presidents</w:t>
      </w:r>
    </w:p>
    <w:p w:rsidR="00C5594F" w:rsidRPr="00C5594F" w:rsidRDefault="00C5594F" w:rsidP="00C5594F">
      <w:pPr>
        <w:shd w:val="clear" w:color="auto" w:fill="FFFFFF"/>
        <w:spacing w:after="0" w:line="240" w:lineRule="auto"/>
        <w:outlineLvl w:val="0"/>
        <w:rPr>
          <w:rFonts w:ascii="Georgia" w:eastAsia="Times New Roman" w:hAnsi="Georgia" w:cs="Times New Roman"/>
          <w:color w:val="000000"/>
          <w:kern w:val="36"/>
          <w:sz w:val="43"/>
          <w:szCs w:val="43"/>
        </w:rPr>
      </w:pPr>
    </w:p>
    <w:p w:rsidR="00C5594F" w:rsidRPr="00533F8D" w:rsidRDefault="00C5594F" w:rsidP="00533F8D">
      <w:pPr>
        <w:shd w:val="clear" w:color="auto" w:fill="FFFFFF"/>
        <w:spacing w:before="300" w:after="0" w:line="240" w:lineRule="auto"/>
        <w:outlineLvl w:val="0"/>
        <w:rPr>
          <w:rFonts w:ascii="var(--font-family-serif)" w:eastAsia="Times New Roman" w:hAnsi="var(--font-family-serif)" w:cs="Times New Roman"/>
          <w:b/>
          <w:bCs/>
          <w:color w:val="1A1A1A"/>
          <w:kern w:val="36"/>
          <w:sz w:val="48"/>
          <w:szCs w:val="48"/>
        </w:rPr>
      </w:pPr>
    </w:p>
    <w:p w:rsidR="00B10524" w:rsidRPr="00533F8D" w:rsidRDefault="00B10524">
      <w:pPr>
        <w:rPr>
          <w:sz w:val="28"/>
          <w:szCs w:val="28"/>
        </w:rPr>
      </w:pPr>
    </w:p>
    <w:sectPr w:rsidR="00B10524" w:rsidRPr="00533F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ar(--headings-font-family)">
    <w:altName w:val="Times New Roman"/>
    <w:panose1 w:val="00000000000000000000"/>
    <w:charset w:val="00"/>
    <w:family w:val="roman"/>
    <w:notTrueType/>
    <w:pitch w:val="default"/>
  </w:font>
  <w:font w:name="var(--font-family-sans-serif)">
    <w:altName w:val="Times New Roman"/>
    <w:panose1 w:val="00000000000000000000"/>
    <w:charset w:val="00"/>
    <w:family w:val="roman"/>
    <w:notTrueType/>
    <w:pitch w:val="default"/>
  </w:font>
  <w:font w:name="var(--font-family-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8D"/>
    <w:rsid w:val="00533F8D"/>
    <w:rsid w:val="00B10524"/>
    <w:rsid w:val="00C5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E59"/>
  <w15:chartTrackingRefBased/>
  <w15:docId w15:val="{425D9210-6783-446C-AC84-66B3626A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8152">
      <w:bodyDiv w:val="1"/>
      <w:marLeft w:val="0"/>
      <w:marRight w:val="0"/>
      <w:marTop w:val="0"/>
      <w:marBottom w:val="0"/>
      <w:divBdr>
        <w:top w:val="none" w:sz="0" w:space="0" w:color="auto"/>
        <w:left w:val="none" w:sz="0" w:space="0" w:color="auto"/>
        <w:bottom w:val="none" w:sz="0" w:space="0" w:color="auto"/>
        <w:right w:val="none" w:sz="0" w:space="0" w:color="auto"/>
      </w:divBdr>
    </w:div>
    <w:div w:id="557978379">
      <w:bodyDiv w:val="1"/>
      <w:marLeft w:val="0"/>
      <w:marRight w:val="0"/>
      <w:marTop w:val="0"/>
      <w:marBottom w:val="0"/>
      <w:divBdr>
        <w:top w:val="none" w:sz="0" w:space="0" w:color="auto"/>
        <w:left w:val="none" w:sz="0" w:space="0" w:color="auto"/>
        <w:bottom w:val="none" w:sz="0" w:space="0" w:color="auto"/>
        <w:right w:val="none" w:sz="0" w:space="0" w:color="auto"/>
      </w:divBdr>
    </w:div>
    <w:div w:id="674843054">
      <w:bodyDiv w:val="1"/>
      <w:marLeft w:val="0"/>
      <w:marRight w:val="0"/>
      <w:marTop w:val="0"/>
      <w:marBottom w:val="0"/>
      <w:divBdr>
        <w:top w:val="none" w:sz="0" w:space="0" w:color="auto"/>
        <w:left w:val="none" w:sz="0" w:space="0" w:color="auto"/>
        <w:bottom w:val="none" w:sz="0" w:space="0" w:color="auto"/>
        <w:right w:val="none" w:sz="0" w:space="0" w:color="auto"/>
      </w:divBdr>
    </w:div>
    <w:div w:id="880290115">
      <w:bodyDiv w:val="1"/>
      <w:marLeft w:val="0"/>
      <w:marRight w:val="0"/>
      <w:marTop w:val="0"/>
      <w:marBottom w:val="0"/>
      <w:divBdr>
        <w:top w:val="none" w:sz="0" w:space="0" w:color="auto"/>
        <w:left w:val="none" w:sz="0" w:space="0" w:color="auto"/>
        <w:bottom w:val="none" w:sz="0" w:space="0" w:color="auto"/>
        <w:right w:val="none" w:sz="0" w:space="0" w:color="auto"/>
      </w:divBdr>
    </w:div>
    <w:div w:id="1197811323">
      <w:bodyDiv w:val="1"/>
      <w:marLeft w:val="0"/>
      <w:marRight w:val="0"/>
      <w:marTop w:val="0"/>
      <w:marBottom w:val="0"/>
      <w:divBdr>
        <w:top w:val="none" w:sz="0" w:space="0" w:color="auto"/>
        <w:left w:val="none" w:sz="0" w:space="0" w:color="auto"/>
        <w:bottom w:val="none" w:sz="0" w:space="0" w:color="auto"/>
        <w:right w:val="none" w:sz="0" w:space="0" w:color="auto"/>
      </w:divBdr>
    </w:div>
    <w:div w:id="1214730262">
      <w:bodyDiv w:val="1"/>
      <w:marLeft w:val="0"/>
      <w:marRight w:val="0"/>
      <w:marTop w:val="0"/>
      <w:marBottom w:val="0"/>
      <w:divBdr>
        <w:top w:val="none" w:sz="0" w:space="0" w:color="auto"/>
        <w:left w:val="none" w:sz="0" w:space="0" w:color="auto"/>
        <w:bottom w:val="none" w:sz="0" w:space="0" w:color="auto"/>
        <w:right w:val="none" w:sz="0" w:space="0" w:color="auto"/>
      </w:divBdr>
    </w:div>
    <w:div w:id="1332680346">
      <w:bodyDiv w:val="1"/>
      <w:marLeft w:val="0"/>
      <w:marRight w:val="0"/>
      <w:marTop w:val="0"/>
      <w:marBottom w:val="0"/>
      <w:divBdr>
        <w:top w:val="none" w:sz="0" w:space="0" w:color="auto"/>
        <w:left w:val="none" w:sz="0" w:space="0" w:color="auto"/>
        <w:bottom w:val="none" w:sz="0" w:space="0" w:color="auto"/>
        <w:right w:val="none" w:sz="0" w:space="0" w:color="auto"/>
      </w:divBdr>
    </w:div>
    <w:div w:id="1438137318">
      <w:bodyDiv w:val="1"/>
      <w:marLeft w:val="0"/>
      <w:marRight w:val="0"/>
      <w:marTop w:val="0"/>
      <w:marBottom w:val="0"/>
      <w:divBdr>
        <w:top w:val="none" w:sz="0" w:space="0" w:color="auto"/>
        <w:left w:val="none" w:sz="0" w:space="0" w:color="auto"/>
        <w:bottom w:val="none" w:sz="0" w:space="0" w:color="auto"/>
        <w:right w:val="none" w:sz="0" w:space="0" w:color="auto"/>
      </w:divBdr>
    </w:div>
    <w:div w:id="1490052249">
      <w:bodyDiv w:val="1"/>
      <w:marLeft w:val="0"/>
      <w:marRight w:val="0"/>
      <w:marTop w:val="0"/>
      <w:marBottom w:val="0"/>
      <w:divBdr>
        <w:top w:val="none" w:sz="0" w:space="0" w:color="auto"/>
        <w:left w:val="none" w:sz="0" w:space="0" w:color="auto"/>
        <w:bottom w:val="none" w:sz="0" w:space="0" w:color="auto"/>
        <w:right w:val="none" w:sz="0" w:space="0" w:color="auto"/>
      </w:divBdr>
      <w:divsChild>
        <w:div w:id="2114667871">
          <w:marLeft w:val="0"/>
          <w:marRight w:val="0"/>
          <w:marTop w:val="0"/>
          <w:marBottom w:val="0"/>
          <w:divBdr>
            <w:top w:val="none" w:sz="0" w:space="0" w:color="auto"/>
            <w:left w:val="none" w:sz="0" w:space="0" w:color="auto"/>
            <w:bottom w:val="none" w:sz="0" w:space="0" w:color="auto"/>
            <w:right w:val="none" w:sz="0" w:space="0" w:color="auto"/>
          </w:divBdr>
          <w:divsChild>
            <w:div w:id="46153686">
              <w:marLeft w:val="0"/>
              <w:marRight w:val="0"/>
              <w:marTop w:val="0"/>
              <w:marBottom w:val="0"/>
              <w:divBdr>
                <w:top w:val="none" w:sz="0" w:space="0" w:color="auto"/>
                <w:left w:val="single" w:sz="6" w:space="0" w:color="DDDDDD"/>
                <w:bottom w:val="none" w:sz="0" w:space="0" w:color="auto"/>
                <w:right w:val="single" w:sz="6" w:space="0" w:color="DDDDDD"/>
              </w:divBdr>
              <w:divsChild>
                <w:div w:id="1240794783">
                  <w:marLeft w:val="0"/>
                  <w:marRight w:val="0"/>
                  <w:marTop w:val="0"/>
                  <w:marBottom w:val="0"/>
                  <w:divBdr>
                    <w:top w:val="none" w:sz="0" w:space="0" w:color="auto"/>
                    <w:left w:val="none" w:sz="0" w:space="0" w:color="auto"/>
                    <w:bottom w:val="none" w:sz="0" w:space="0" w:color="auto"/>
                    <w:right w:val="none" w:sz="0" w:space="0" w:color="auto"/>
                  </w:divBdr>
                  <w:divsChild>
                    <w:div w:id="919674227">
                      <w:marLeft w:val="0"/>
                      <w:marRight w:val="0"/>
                      <w:marTop w:val="0"/>
                      <w:marBottom w:val="0"/>
                      <w:divBdr>
                        <w:top w:val="none" w:sz="0" w:space="0" w:color="auto"/>
                        <w:left w:val="none" w:sz="0" w:space="0" w:color="auto"/>
                        <w:bottom w:val="none" w:sz="0" w:space="0" w:color="auto"/>
                        <w:right w:val="none" w:sz="0" w:space="0" w:color="auto"/>
                      </w:divBdr>
                      <w:divsChild>
                        <w:div w:id="1407265548">
                          <w:marLeft w:val="0"/>
                          <w:marRight w:val="0"/>
                          <w:marTop w:val="0"/>
                          <w:marBottom w:val="0"/>
                          <w:divBdr>
                            <w:top w:val="none" w:sz="0" w:space="0" w:color="auto"/>
                            <w:left w:val="none" w:sz="0" w:space="0" w:color="auto"/>
                            <w:bottom w:val="none" w:sz="0" w:space="0" w:color="auto"/>
                            <w:right w:val="none" w:sz="0" w:space="0" w:color="auto"/>
                          </w:divBdr>
                          <w:divsChild>
                            <w:div w:id="860167542">
                              <w:marLeft w:val="0"/>
                              <w:marRight w:val="0"/>
                              <w:marTop w:val="0"/>
                              <w:marBottom w:val="0"/>
                              <w:divBdr>
                                <w:top w:val="none" w:sz="0" w:space="0" w:color="auto"/>
                                <w:left w:val="none" w:sz="0" w:space="0" w:color="auto"/>
                                <w:bottom w:val="none" w:sz="0" w:space="0" w:color="auto"/>
                                <w:right w:val="none" w:sz="0" w:space="0" w:color="auto"/>
                              </w:divBdr>
                              <w:divsChild>
                                <w:div w:id="10035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2989">
                          <w:marLeft w:val="0"/>
                          <w:marRight w:val="0"/>
                          <w:marTop w:val="0"/>
                          <w:marBottom w:val="0"/>
                          <w:divBdr>
                            <w:top w:val="none" w:sz="0" w:space="0" w:color="auto"/>
                            <w:left w:val="none" w:sz="0" w:space="0" w:color="auto"/>
                            <w:bottom w:val="none" w:sz="0" w:space="0" w:color="auto"/>
                            <w:right w:val="none" w:sz="0" w:space="0" w:color="auto"/>
                          </w:divBdr>
                          <w:divsChild>
                            <w:div w:id="2059042314">
                              <w:marLeft w:val="0"/>
                              <w:marRight w:val="0"/>
                              <w:marTop w:val="0"/>
                              <w:marBottom w:val="0"/>
                              <w:divBdr>
                                <w:top w:val="none" w:sz="0" w:space="0" w:color="auto"/>
                                <w:left w:val="none" w:sz="0" w:space="0" w:color="auto"/>
                                <w:bottom w:val="none" w:sz="0" w:space="0" w:color="auto"/>
                                <w:right w:val="none" w:sz="0" w:space="0" w:color="auto"/>
                              </w:divBdr>
                              <w:divsChild>
                                <w:div w:id="3018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8958">
                          <w:marLeft w:val="0"/>
                          <w:marRight w:val="0"/>
                          <w:marTop w:val="0"/>
                          <w:marBottom w:val="0"/>
                          <w:divBdr>
                            <w:top w:val="none" w:sz="0" w:space="0" w:color="auto"/>
                            <w:left w:val="none" w:sz="0" w:space="0" w:color="auto"/>
                            <w:bottom w:val="none" w:sz="0" w:space="0" w:color="auto"/>
                            <w:right w:val="none" w:sz="0" w:space="0" w:color="auto"/>
                          </w:divBdr>
                          <w:divsChild>
                            <w:div w:id="182911850">
                              <w:marLeft w:val="0"/>
                              <w:marRight w:val="150"/>
                              <w:marTop w:val="0"/>
                              <w:marBottom w:val="0"/>
                              <w:divBdr>
                                <w:top w:val="none" w:sz="0" w:space="0" w:color="auto"/>
                                <w:left w:val="none" w:sz="0" w:space="0" w:color="auto"/>
                                <w:bottom w:val="none" w:sz="0" w:space="0" w:color="auto"/>
                                <w:right w:val="none" w:sz="0" w:space="0" w:color="auto"/>
                              </w:divBdr>
                            </w:div>
                            <w:div w:id="797458522">
                              <w:marLeft w:val="0"/>
                              <w:marRight w:val="0"/>
                              <w:marTop w:val="75"/>
                              <w:marBottom w:val="0"/>
                              <w:divBdr>
                                <w:top w:val="none" w:sz="0" w:space="0" w:color="auto"/>
                                <w:left w:val="none" w:sz="0" w:space="0" w:color="auto"/>
                                <w:bottom w:val="none" w:sz="0" w:space="0" w:color="auto"/>
                                <w:right w:val="none" w:sz="0" w:space="0" w:color="auto"/>
                              </w:divBdr>
                            </w:div>
                          </w:divsChild>
                        </w:div>
                        <w:div w:id="1243951416">
                          <w:marLeft w:val="0"/>
                          <w:marRight w:val="0"/>
                          <w:marTop w:val="0"/>
                          <w:marBottom w:val="0"/>
                          <w:divBdr>
                            <w:top w:val="none" w:sz="0" w:space="0" w:color="auto"/>
                            <w:left w:val="none" w:sz="0" w:space="0" w:color="auto"/>
                            <w:bottom w:val="none" w:sz="0" w:space="0" w:color="auto"/>
                            <w:right w:val="none" w:sz="0" w:space="0" w:color="auto"/>
                          </w:divBdr>
                          <w:divsChild>
                            <w:div w:id="2012677532">
                              <w:marLeft w:val="0"/>
                              <w:marRight w:val="0"/>
                              <w:marTop w:val="0"/>
                              <w:marBottom w:val="0"/>
                              <w:divBdr>
                                <w:top w:val="none" w:sz="0" w:space="0" w:color="auto"/>
                                <w:left w:val="none" w:sz="0" w:space="0" w:color="auto"/>
                                <w:bottom w:val="none" w:sz="0" w:space="0" w:color="auto"/>
                                <w:right w:val="none" w:sz="0" w:space="0" w:color="auto"/>
                              </w:divBdr>
                              <w:divsChild>
                                <w:div w:id="5416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608046">
          <w:marLeft w:val="0"/>
          <w:marRight w:val="0"/>
          <w:marTop w:val="0"/>
          <w:marBottom w:val="0"/>
          <w:divBdr>
            <w:top w:val="none" w:sz="0" w:space="0" w:color="auto"/>
            <w:left w:val="none" w:sz="0" w:space="0" w:color="auto"/>
            <w:bottom w:val="none" w:sz="0" w:space="0" w:color="auto"/>
            <w:right w:val="none" w:sz="0" w:space="0" w:color="auto"/>
          </w:divBdr>
          <w:divsChild>
            <w:div w:id="1072772613">
              <w:marLeft w:val="0"/>
              <w:marRight w:val="0"/>
              <w:marTop w:val="0"/>
              <w:marBottom w:val="0"/>
              <w:divBdr>
                <w:top w:val="none" w:sz="0" w:space="0" w:color="auto"/>
                <w:left w:val="single" w:sz="6" w:space="0" w:color="DDDDDD"/>
                <w:bottom w:val="none" w:sz="0" w:space="0" w:color="auto"/>
                <w:right w:val="single" w:sz="6" w:space="0" w:color="DDDDDD"/>
              </w:divBdr>
              <w:divsChild>
                <w:div w:id="1883978764">
                  <w:marLeft w:val="0"/>
                  <w:marRight w:val="0"/>
                  <w:marTop w:val="0"/>
                  <w:marBottom w:val="0"/>
                  <w:divBdr>
                    <w:top w:val="none" w:sz="0" w:space="0" w:color="auto"/>
                    <w:left w:val="none" w:sz="0" w:space="0" w:color="auto"/>
                    <w:bottom w:val="none" w:sz="0" w:space="0" w:color="auto"/>
                    <w:right w:val="none" w:sz="0" w:space="0" w:color="auto"/>
                  </w:divBdr>
                  <w:divsChild>
                    <w:div w:id="1716931499">
                      <w:marLeft w:val="0"/>
                      <w:marRight w:val="0"/>
                      <w:marTop w:val="0"/>
                      <w:marBottom w:val="0"/>
                      <w:divBdr>
                        <w:top w:val="none" w:sz="0" w:space="0" w:color="auto"/>
                        <w:left w:val="none" w:sz="0" w:space="0" w:color="auto"/>
                        <w:bottom w:val="none" w:sz="0" w:space="0" w:color="auto"/>
                        <w:right w:val="none" w:sz="0" w:space="0" w:color="auto"/>
                      </w:divBdr>
                      <w:divsChild>
                        <w:div w:id="194584264">
                          <w:marLeft w:val="0"/>
                          <w:marRight w:val="0"/>
                          <w:marTop w:val="0"/>
                          <w:marBottom w:val="0"/>
                          <w:divBdr>
                            <w:top w:val="none" w:sz="0" w:space="0" w:color="auto"/>
                            <w:left w:val="none" w:sz="0" w:space="0" w:color="auto"/>
                            <w:bottom w:val="none" w:sz="0" w:space="0" w:color="auto"/>
                            <w:right w:val="none" w:sz="0" w:space="0" w:color="auto"/>
                          </w:divBdr>
                          <w:divsChild>
                            <w:div w:id="381100428">
                              <w:marLeft w:val="0"/>
                              <w:marRight w:val="0"/>
                              <w:marTop w:val="0"/>
                              <w:marBottom w:val="0"/>
                              <w:divBdr>
                                <w:top w:val="none" w:sz="0" w:space="0" w:color="auto"/>
                                <w:left w:val="none" w:sz="0" w:space="0" w:color="auto"/>
                                <w:bottom w:val="none" w:sz="0" w:space="0" w:color="auto"/>
                                <w:right w:val="none" w:sz="0" w:space="0" w:color="auto"/>
                              </w:divBdr>
                              <w:divsChild>
                                <w:div w:id="19610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848">
                          <w:marLeft w:val="0"/>
                          <w:marRight w:val="0"/>
                          <w:marTop w:val="0"/>
                          <w:marBottom w:val="0"/>
                          <w:divBdr>
                            <w:top w:val="none" w:sz="0" w:space="0" w:color="auto"/>
                            <w:left w:val="none" w:sz="0" w:space="0" w:color="auto"/>
                            <w:bottom w:val="none" w:sz="0" w:space="0" w:color="auto"/>
                            <w:right w:val="none" w:sz="0" w:space="0" w:color="auto"/>
                          </w:divBdr>
                          <w:divsChild>
                            <w:div w:id="1051884183">
                              <w:marLeft w:val="0"/>
                              <w:marRight w:val="150"/>
                              <w:marTop w:val="0"/>
                              <w:marBottom w:val="0"/>
                              <w:divBdr>
                                <w:top w:val="none" w:sz="0" w:space="0" w:color="auto"/>
                                <w:left w:val="none" w:sz="0" w:space="0" w:color="auto"/>
                                <w:bottom w:val="none" w:sz="0" w:space="0" w:color="auto"/>
                                <w:right w:val="none" w:sz="0" w:space="0" w:color="auto"/>
                              </w:divBdr>
                            </w:div>
                            <w:div w:id="1476145656">
                              <w:marLeft w:val="0"/>
                              <w:marRight w:val="0"/>
                              <w:marTop w:val="75"/>
                              <w:marBottom w:val="0"/>
                              <w:divBdr>
                                <w:top w:val="none" w:sz="0" w:space="0" w:color="auto"/>
                                <w:left w:val="none" w:sz="0" w:space="0" w:color="auto"/>
                                <w:bottom w:val="none" w:sz="0" w:space="0" w:color="auto"/>
                                <w:right w:val="none" w:sz="0" w:space="0" w:color="auto"/>
                              </w:divBdr>
                            </w:div>
                          </w:divsChild>
                        </w:div>
                        <w:div w:id="1030376671">
                          <w:marLeft w:val="0"/>
                          <w:marRight w:val="0"/>
                          <w:marTop w:val="0"/>
                          <w:marBottom w:val="0"/>
                          <w:divBdr>
                            <w:top w:val="none" w:sz="0" w:space="0" w:color="auto"/>
                            <w:left w:val="none" w:sz="0" w:space="0" w:color="auto"/>
                            <w:bottom w:val="none" w:sz="0" w:space="0" w:color="auto"/>
                            <w:right w:val="none" w:sz="0" w:space="0" w:color="auto"/>
                          </w:divBdr>
                          <w:divsChild>
                            <w:div w:id="352924046">
                              <w:marLeft w:val="0"/>
                              <w:marRight w:val="0"/>
                              <w:marTop w:val="0"/>
                              <w:marBottom w:val="0"/>
                              <w:divBdr>
                                <w:top w:val="none" w:sz="0" w:space="0" w:color="auto"/>
                                <w:left w:val="none" w:sz="0" w:space="0" w:color="auto"/>
                                <w:bottom w:val="none" w:sz="0" w:space="0" w:color="auto"/>
                                <w:right w:val="none" w:sz="0" w:space="0" w:color="auto"/>
                              </w:divBdr>
                              <w:divsChild>
                                <w:div w:id="4066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2195">
                          <w:marLeft w:val="0"/>
                          <w:marRight w:val="0"/>
                          <w:marTop w:val="0"/>
                          <w:marBottom w:val="0"/>
                          <w:divBdr>
                            <w:top w:val="none" w:sz="0" w:space="0" w:color="auto"/>
                            <w:left w:val="none" w:sz="0" w:space="0" w:color="auto"/>
                            <w:bottom w:val="none" w:sz="0" w:space="0" w:color="auto"/>
                            <w:right w:val="none" w:sz="0" w:space="0" w:color="auto"/>
                          </w:divBdr>
                          <w:divsChild>
                            <w:div w:id="1607541931">
                              <w:marLeft w:val="0"/>
                              <w:marRight w:val="0"/>
                              <w:marTop w:val="0"/>
                              <w:marBottom w:val="0"/>
                              <w:divBdr>
                                <w:top w:val="none" w:sz="0" w:space="0" w:color="auto"/>
                                <w:left w:val="none" w:sz="0" w:space="0" w:color="auto"/>
                                <w:bottom w:val="none" w:sz="0" w:space="0" w:color="auto"/>
                                <w:right w:val="none" w:sz="0" w:space="0" w:color="auto"/>
                              </w:divBdr>
                              <w:divsChild>
                                <w:div w:id="194660540">
                                  <w:marLeft w:val="0"/>
                                  <w:marRight w:val="0"/>
                                  <w:marTop w:val="0"/>
                                  <w:marBottom w:val="0"/>
                                  <w:divBdr>
                                    <w:top w:val="none" w:sz="0" w:space="0" w:color="auto"/>
                                    <w:left w:val="none" w:sz="0" w:space="0" w:color="auto"/>
                                    <w:bottom w:val="none" w:sz="0" w:space="0" w:color="auto"/>
                                    <w:right w:val="none" w:sz="0" w:space="0" w:color="auto"/>
                                  </w:divBdr>
                                  <w:divsChild>
                                    <w:div w:id="1866676781">
                                      <w:marLeft w:val="0"/>
                                      <w:marRight w:val="0"/>
                                      <w:marTop w:val="0"/>
                                      <w:marBottom w:val="0"/>
                                      <w:divBdr>
                                        <w:top w:val="none" w:sz="0" w:space="0" w:color="auto"/>
                                        <w:left w:val="none" w:sz="0" w:space="0" w:color="auto"/>
                                        <w:bottom w:val="none" w:sz="0" w:space="0" w:color="auto"/>
                                        <w:right w:val="none" w:sz="0" w:space="0" w:color="auto"/>
                                      </w:divBdr>
                                      <w:divsChild>
                                        <w:div w:id="847327088">
                                          <w:marLeft w:val="0"/>
                                          <w:marRight w:val="0"/>
                                          <w:marTop w:val="0"/>
                                          <w:marBottom w:val="0"/>
                                          <w:divBdr>
                                            <w:top w:val="none" w:sz="0" w:space="0" w:color="auto"/>
                                            <w:left w:val="none" w:sz="0" w:space="0" w:color="auto"/>
                                            <w:bottom w:val="none" w:sz="0" w:space="0" w:color="auto"/>
                                            <w:right w:val="none" w:sz="0" w:space="0" w:color="auto"/>
                                          </w:divBdr>
                                        </w:div>
                                      </w:divsChild>
                                    </w:div>
                                    <w:div w:id="324167734">
                                      <w:marLeft w:val="0"/>
                                      <w:marRight w:val="0"/>
                                      <w:marTop w:val="0"/>
                                      <w:marBottom w:val="0"/>
                                      <w:divBdr>
                                        <w:top w:val="none" w:sz="0" w:space="0" w:color="auto"/>
                                        <w:left w:val="none" w:sz="0" w:space="0" w:color="auto"/>
                                        <w:bottom w:val="none" w:sz="0" w:space="0" w:color="auto"/>
                                        <w:right w:val="none" w:sz="0" w:space="0" w:color="auto"/>
                                      </w:divBdr>
                                      <w:divsChild>
                                        <w:div w:id="1381393782">
                                          <w:marLeft w:val="0"/>
                                          <w:marRight w:val="0"/>
                                          <w:marTop w:val="0"/>
                                          <w:marBottom w:val="0"/>
                                          <w:divBdr>
                                            <w:top w:val="none" w:sz="0" w:space="0" w:color="auto"/>
                                            <w:left w:val="none" w:sz="0" w:space="0" w:color="auto"/>
                                            <w:bottom w:val="none" w:sz="0" w:space="0" w:color="auto"/>
                                            <w:right w:val="none" w:sz="0" w:space="0" w:color="auto"/>
                                          </w:divBdr>
                                        </w:div>
                                        <w:div w:id="2093773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071015">
          <w:marLeft w:val="0"/>
          <w:marRight w:val="0"/>
          <w:marTop w:val="0"/>
          <w:marBottom w:val="0"/>
          <w:divBdr>
            <w:top w:val="none" w:sz="0" w:space="0" w:color="auto"/>
            <w:left w:val="none" w:sz="0" w:space="0" w:color="auto"/>
            <w:bottom w:val="none" w:sz="0" w:space="0" w:color="auto"/>
            <w:right w:val="none" w:sz="0" w:space="0" w:color="auto"/>
          </w:divBdr>
          <w:divsChild>
            <w:div w:id="1531725288">
              <w:marLeft w:val="0"/>
              <w:marRight w:val="0"/>
              <w:marTop w:val="0"/>
              <w:marBottom w:val="0"/>
              <w:divBdr>
                <w:top w:val="none" w:sz="0" w:space="0" w:color="auto"/>
                <w:left w:val="single" w:sz="6" w:space="0" w:color="DDDDDD"/>
                <w:bottom w:val="single" w:sz="6" w:space="15" w:color="DDDDDD"/>
                <w:right w:val="single" w:sz="6" w:space="0" w:color="DDDDDD"/>
              </w:divBdr>
              <w:divsChild>
                <w:div w:id="1776558605">
                  <w:marLeft w:val="0"/>
                  <w:marRight w:val="0"/>
                  <w:marTop w:val="0"/>
                  <w:marBottom w:val="0"/>
                  <w:divBdr>
                    <w:top w:val="none" w:sz="0" w:space="0" w:color="auto"/>
                    <w:left w:val="none" w:sz="0" w:space="0" w:color="auto"/>
                    <w:bottom w:val="none" w:sz="0" w:space="0" w:color="auto"/>
                    <w:right w:val="none" w:sz="0" w:space="0" w:color="auto"/>
                  </w:divBdr>
                  <w:divsChild>
                    <w:div w:id="739641784">
                      <w:marLeft w:val="0"/>
                      <w:marRight w:val="0"/>
                      <w:marTop w:val="0"/>
                      <w:marBottom w:val="0"/>
                      <w:divBdr>
                        <w:top w:val="none" w:sz="0" w:space="0" w:color="auto"/>
                        <w:left w:val="none" w:sz="0" w:space="0" w:color="auto"/>
                        <w:bottom w:val="none" w:sz="0" w:space="0" w:color="auto"/>
                        <w:right w:val="none" w:sz="0" w:space="0" w:color="auto"/>
                      </w:divBdr>
                      <w:divsChild>
                        <w:div w:id="1626734693">
                          <w:marLeft w:val="0"/>
                          <w:marRight w:val="0"/>
                          <w:marTop w:val="0"/>
                          <w:marBottom w:val="0"/>
                          <w:divBdr>
                            <w:top w:val="none" w:sz="0" w:space="0" w:color="auto"/>
                            <w:left w:val="none" w:sz="0" w:space="0" w:color="auto"/>
                            <w:bottom w:val="none" w:sz="0" w:space="0" w:color="auto"/>
                            <w:right w:val="none" w:sz="0" w:space="0" w:color="auto"/>
                          </w:divBdr>
                          <w:divsChild>
                            <w:div w:id="1824620318">
                              <w:marLeft w:val="0"/>
                              <w:marRight w:val="0"/>
                              <w:marTop w:val="0"/>
                              <w:marBottom w:val="0"/>
                              <w:divBdr>
                                <w:top w:val="none" w:sz="0" w:space="0" w:color="auto"/>
                                <w:left w:val="none" w:sz="0" w:space="0" w:color="auto"/>
                                <w:bottom w:val="none" w:sz="0" w:space="0" w:color="auto"/>
                                <w:right w:val="none" w:sz="0" w:space="0" w:color="auto"/>
                              </w:divBdr>
                              <w:divsChild>
                                <w:div w:id="19438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7627">
                          <w:marLeft w:val="0"/>
                          <w:marRight w:val="0"/>
                          <w:marTop w:val="0"/>
                          <w:marBottom w:val="0"/>
                          <w:divBdr>
                            <w:top w:val="none" w:sz="0" w:space="0" w:color="auto"/>
                            <w:left w:val="none" w:sz="0" w:space="0" w:color="auto"/>
                            <w:bottom w:val="none" w:sz="0" w:space="0" w:color="auto"/>
                            <w:right w:val="none" w:sz="0" w:space="0" w:color="auto"/>
                          </w:divBdr>
                          <w:divsChild>
                            <w:div w:id="210270287">
                              <w:marLeft w:val="0"/>
                              <w:marRight w:val="0"/>
                              <w:marTop w:val="0"/>
                              <w:marBottom w:val="0"/>
                              <w:divBdr>
                                <w:top w:val="none" w:sz="0" w:space="0" w:color="auto"/>
                                <w:left w:val="none" w:sz="0" w:space="0" w:color="auto"/>
                                <w:bottom w:val="none" w:sz="0" w:space="0" w:color="auto"/>
                                <w:right w:val="none" w:sz="0" w:space="0" w:color="auto"/>
                              </w:divBdr>
                              <w:divsChild>
                                <w:div w:id="6263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89973">
      <w:bodyDiv w:val="1"/>
      <w:marLeft w:val="0"/>
      <w:marRight w:val="0"/>
      <w:marTop w:val="0"/>
      <w:marBottom w:val="0"/>
      <w:divBdr>
        <w:top w:val="none" w:sz="0" w:space="0" w:color="auto"/>
        <w:left w:val="none" w:sz="0" w:space="0" w:color="auto"/>
        <w:bottom w:val="none" w:sz="0" w:space="0" w:color="auto"/>
        <w:right w:val="none" w:sz="0" w:space="0" w:color="auto"/>
      </w:divBdr>
    </w:div>
    <w:div w:id="17900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n.britannica.com/38/129238-050-FD411177/Cathedral-of-St-Sophia-Kiev-Ukr.jpg" TargetMode="External"/><Relationship Id="rId117" Type="http://schemas.openxmlformats.org/officeDocument/2006/relationships/hyperlink" Target="https://cdn.britannica.com/11/196911-050-0185290A/Map-exclusion-zone-nuclear-power-station-Chernobyl.jpg" TargetMode="External"/><Relationship Id="rId21" Type="http://schemas.openxmlformats.org/officeDocument/2006/relationships/hyperlink" Target="https://www.britannica.com/place/Baltic-Sea" TargetMode="External"/><Relationship Id="rId42" Type="http://schemas.openxmlformats.org/officeDocument/2006/relationships/hyperlink" Target="https://www.britannica.com/technology/fortification" TargetMode="External"/><Relationship Id="rId47" Type="http://schemas.openxmlformats.org/officeDocument/2006/relationships/hyperlink" Target="https://www.britannica.com/topic/Eastern-Orthodoxy" TargetMode="External"/><Relationship Id="rId63" Type="http://schemas.openxmlformats.org/officeDocument/2006/relationships/hyperlink" Target="https://www.britannica.com/place/Grand-Principality-of-Moscow" TargetMode="External"/><Relationship Id="rId68" Type="http://schemas.openxmlformats.org/officeDocument/2006/relationships/image" Target="media/image5.jpeg"/><Relationship Id="rId84" Type="http://schemas.openxmlformats.org/officeDocument/2006/relationships/hyperlink" Target="https://www.britannica.com/place/Odessa-Ukraine" TargetMode="External"/><Relationship Id="rId89" Type="http://schemas.openxmlformats.org/officeDocument/2006/relationships/hyperlink" Target="https://www.merriam-webster.com/dictionary/initiative" TargetMode="External"/><Relationship Id="rId112" Type="http://schemas.openxmlformats.org/officeDocument/2006/relationships/hyperlink" Target="https://www.britannica.com/topic/Rom" TargetMode="External"/><Relationship Id="rId133" Type="http://schemas.openxmlformats.org/officeDocument/2006/relationships/hyperlink" Target="https://www.britannica.com/biography/Viktor-Yushchenko" TargetMode="External"/><Relationship Id="rId138" Type="http://schemas.openxmlformats.org/officeDocument/2006/relationships/hyperlink" Target="https://www.britannica.com/topic/Ukraine-crisis" TargetMode="External"/><Relationship Id="rId16" Type="http://schemas.openxmlformats.org/officeDocument/2006/relationships/image" Target="media/image1.jpeg"/><Relationship Id="rId107" Type="http://schemas.openxmlformats.org/officeDocument/2006/relationships/hyperlink" Target="https://cdn.britannica.com/07/158707-050-DDCCC4C7/Kiev-monument-site-Babi-Yar-Ukraine-Nazis.jpg" TargetMode="External"/><Relationship Id="rId11" Type="http://schemas.openxmlformats.org/officeDocument/2006/relationships/hyperlink" Target="https://www.britannica.com/event/Iron-Age" TargetMode="External"/><Relationship Id="rId32" Type="http://schemas.openxmlformats.org/officeDocument/2006/relationships/hyperlink" Target="https://www.britannica.com/place/France" TargetMode="External"/><Relationship Id="rId37" Type="http://schemas.openxmlformats.org/officeDocument/2006/relationships/hyperlink" Target="https://www.merriam-webster.com/dictionary/formidable" TargetMode="External"/><Relationship Id="rId53" Type="http://schemas.openxmlformats.org/officeDocument/2006/relationships/hyperlink" Target="https://www.britannica.com/topic/Roman-Catholicism" TargetMode="External"/><Relationship Id="rId58" Type="http://schemas.openxmlformats.org/officeDocument/2006/relationships/image" Target="media/image4.jpeg"/><Relationship Id="rId74" Type="http://schemas.openxmlformats.org/officeDocument/2006/relationships/hyperlink" Target="https://www.britannica.com/topic/Cossack" TargetMode="External"/><Relationship Id="rId79" Type="http://schemas.openxmlformats.org/officeDocument/2006/relationships/hyperlink" Target="https://www.britannica.com/topic/Decembrist" TargetMode="External"/><Relationship Id="rId102" Type="http://schemas.openxmlformats.org/officeDocument/2006/relationships/hyperlink" Target="https://www.britannica.com/place/Soviet-Union" TargetMode="External"/><Relationship Id="rId123" Type="http://schemas.openxmlformats.org/officeDocument/2006/relationships/hyperlink" Target="https://www.britannica.com/dictionary/convey" TargetMode="External"/><Relationship Id="rId128" Type="http://schemas.openxmlformats.org/officeDocument/2006/relationships/hyperlink" Target="https://cdn.britannica.com/18/173218-050-2BBF4F8D/protesters-Ukrainian-Pres-ties-demonstrations-statue-decision-Dec-8-2013.jpg" TargetMode="External"/><Relationship Id="rId144" Type="http://schemas.openxmlformats.org/officeDocument/2006/relationships/hyperlink" Target="https://www.britannica.com/place/Crimea" TargetMode="External"/><Relationship Id="rId149" Type="http://schemas.openxmlformats.org/officeDocument/2006/relationships/theme" Target="theme/theme1.xml"/><Relationship Id="rId5" Type="http://schemas.openxmlformats.org/officeDocument/2006/relationships/hyperlink" Target="https://www.britannica.com/event/Paleolithic-Period" TargetMode="External"/><Relationship Id="rId90" Type="http://schemas.openxmlformats.org/officeDocument/2006/relationships/hyperlink" Target="https://www.merriam-webster.com/dictionary/constituent" TargetMode="External"/><Relationship Id="rId95" Type="http://schemas.openxmlformats.org/officeDocument/2006/relationships/hyperlink" Target="https://www.britannica.com/topic/Central-Powers" TargetMode="External"/><Relationship Id="rId22" Type="http://schemas.openxmlformats.org/officeDocument/2006/relationships/hyperlink" Target="https://www.britannica.com/place/Caspian-Sea" TargetMode="External"/><Relationship Id="rId27" Type="http://schemas.openxmlformats.org/officeDocument/2006/relationships/hyperlink" Target="https://www.britannica.com/topic/Christianity" TargetMode="External"/><Relationship Id="rId43" Type="http://schemas.openxmlformats.org/officeDocument/2006/relationships/hyperlink" Target="https://www.britannica.com/topic/market" TargetMode="External"/><Relationship Id="rId48" Type="http://schemas.openxmlformats.org/officeDocument/2006/relationships/hyperlink" Target="https://www.britannica.com/topic/grand-duke" TargetMode="External"/><Relationship Id="rId64" Type="http://schemas.openxmlformats.org/officeDocument/2006/relationships/hyperlink" Target="https://www.britannica.com/dictionary/strife" TargetMode="External"/><Relationship Id="rId69" Type="http://schemas.openxmlformats.org/officeDocument/2006/relationships/hyperlink" Target="https://cdn.britannica.com/55/3555-050-B065A773/Partitions-Poland.jpg" TargetMode="External"/><Relationship Id="rId113" Type="http://schemas.openxmlformats.org/officeDocument/2006/relationships/hyperlink" Target="https://www.britannica.com/topic/forced-labour" TargetMode="External"/><Relationship Id="rId118" Type="http://schemas.openxmlformats.org/officeDocument/2006/relationships/hyperlink" Target="https://www.britannica.com/video/180283/disaster-Chernobyl-video-repercussions" TargetMode="External"/><Relationship Id="rId134" Type="http://schemas.openxmlformats.org/officeDocument/2006/relationships/hyperlink" Target="https://www.britannica.com/topic/Orange-Revolution" TargetMode="External"/><Relationship Id="rId139" Type="http://schemas.openxmlformats.org/officeDocument/2006/relationships/hyperlink" Target="https://www.britannica.com/topic/European-Union" TargetMode="External"/><Relationship Id="rId80" Type="http://schemas.openxmlformats.org/officeDocument/2006/relationships/hyperlink" Target="https://www.britannica.com/event/Russian-Revolution-of-1905" TargetMode="External"/><Relationship Id="rId85" Type="http://schemas.openxmlformats.org/officeDocument/2006/relationships/hyperlink" Target="https://www.merriam-webster.com/dictionary/enhancing" TargetMode="External"/><Relationship Id="rId3" Type="http://schemas.openxmlformats.org/officeDocument/2006/relationships/webSettings" Target="webSettings.xml"/><Relationship Id="rId12" Type="http://schemas.openxmlformats.org/officeDocument/2006/relationships/hyperlink" Target="https://www.britannica.com/topic/Scythian" TargetMode="External"/><Relationship Id="rId17" Type="http://schemas.openxmlformats.org/officeDocument/2006/relationships/hyperlink" Target="https://cdn.britannica.com/44/3844-050-A9CD1CCE/Kievan-Rus.jpg" TargetMode="External"/><Relationship Id="rId25" Type="http://schemas.openxmlformats.org/officeDocument/2006/relationships/image" Target="media/image2.jpeg"/><Relationship Id="rId33" Type="http://schemas.openxmlformats.org/officeDocument/2006/relationships/hyperlink" Target="https://www.britannica.com/place/Sweden" TargetMode="External"/><Relationship Id="rId38" Type="http://schemas.openxmlformats.org/officeDocument/2006/relationships/hyperlink" Target="https://www.britannica.com/topic/Mongol" TargetMode="External"/><Relationship Id="rId46" Type="http://schemas.openxmlformats.org/officeDocument/2006/relationships/hyperlink" Target="https://www.britannica.com/place/Crimean-Peninsula" TargetMode="External"/><Relationship Id="rId59" Type="http://schemas.openxmlformats.org/officeDocument/2006/relationships/hyperlink" Target="https://cdn.britannica.com/54/135454-050-662FB645/Bohdan-Khmelnytsky-statue-Kiev-Ukraine.jpg" TargetMode="External"/><Relationship Id="rId67" Type="http://schemas.openxmlformats.org/officeDocument/2006/relationships/hyperlink" Target="https://cdn.britannica.com/55/3555-050-B065A773/Partitions-Poland.jpg" TargetMode="External"/><Relationship Id="rId103" Type="http://schemas.openxmlformats.org/officeDocument/2006/relationships/hyperlink" Target="https://www.britannica.com/dictionary/undertaken" TargetMode="External"/><Relationship Id="rId108" Type="http://schemas.openxmlformats.org/officeDocument/2006/relationships/image" Target="media/image7.jpeg"/><Relationship Id="rId116" Type="http://schemas.openxmlformats.org/officeDocument/2006/relationships/image" Target="media/image8.jpeg"/><Relationship Id="rId124" Type="http://schemas.openxmlformats.org/officeDocument/2006/relationships/hyperlink" Target="https://www.britannica.com/topic/May-Day-international-observance" TargetMode="External"/><Relationship Id="rId129" Type="http://schemas.openxmlformats.org/officeDocument/2006/relationships/hyperlink" Target="https://www.britannica.com/place/Moscow" TargetMode="External"/><Relationship Id="rId137" Type="http://schemas.openxmlformats.org/officeDocument/2006/relationships/hyperlink" Target="https://cdn.britannica.com/86/181386-050-82DC5B3C/Protesters-government-forces-Molotov-cocktail-Kiev-Maidan-August-7-2014.jpg" TargetMode="External"/><Relationship Id="rId20" Type="http://schemas.openxmlformats.org/officeDocument/2006/relationships/hyperlink" Target="https://www.britannica.com/place/Byzantine-Empire" TargetMode="External"/><Relationship Id="rId41" Type="http://schemas.openxmlformats.org/officeDocument/2006/relationships/hyperlink" Target="https://www.britannica.com/place/grand-duchy-of-Lithuania" TargetMode="External"/><Relationship Id="rId54" Type="http://schemas.openxmlformats.org/officeDocument/2006/relationships/hyperlink" Target="https://www.britannica.com/topic/Jesuits" TargetMode="External"/><Relationship Id="rId62" Type="http://schemas.openxmlformats.org/officeDocument/2006/relationships/hyperlink" Target="https://www.britannica.com/place/Ukraine" TargetMode="External"/><Relationship Id="rId70" Type="http://schemas.openxmlformats.org/officeDocument/2006/relationships/hyperlink" Target="https://www.britannica.com/event/Partitions-of-Poland" TargetMode="External"/><Relationship Id="rId75" Type="http://schemas.openxmlformats.org/officeDocument/2006/relationships/hyperlink" Target="https://www.britannica.com/topic/hetman" TargetMode="External"/><Relationship Id="rId83" Type="http://schemas.openxmlformats.org/officeDocument/2006/relationships/hyperlink" Target="https://www.britannica.com/place/Black-Sea" TargetMode="External"/><Relationship Id="rId88" Type="http://schemas.openxmlformats.org/officeDocument/2006/relationships/hyperlink" Target="https://www.britannica.com/topic/Central-Rada" TargetMode="External"/><Relationship Id="rId91" Type="http://schemas.openxmlformats.org/officeDocument/2006/relationships/hyperlink" Target="https://www.britannica.com/topic/Bolshevik" TargetMode="External"/><Relationship Id="rId96" Type="http://schemas.openxmlformats.org/officeDocument/2006/relationships/hyperlink" Target="https://www.britannica.com/topic/history-of-Germany" TargetMode="External"/><Relationship Id="rId111" Type="http://schemas.openxmlformats.org/officeDocument/2006/relationships/hyperlink" Target="https://www.britannica.com/place/Babi-Yar-massacre-site-Ukraine" TargetMode="External"/><Relationship Id="rId132" Type="http://schemas.openxmlformats.org/officeDocument/2006/relationships/hyperlink" Target="https://www.britannica.com/biography/Viktor-Yanukovych" TargetMode="External"/><Relationship Id="rId140" Type="http://schemas.openxmlformats.org/officeDocument/2006/relationships/hyperlink" Target="https://www.britannica.com/place/Russia" TargetMode="External"/><Relationship Id="rId145" Type="http://schemas.openxmlformats.org/officeDocument/2006/relationships/hyperlink" Target="https://www.britannica.com/topic/cyberwar" TargetMode="External"/><Relationship Id="rId1" Type="http://schemas.openxmlformats.org/officeDocument/2006/relationships/styles" Target="styles.xml"/><Relationship Id="rId6" Type="http://schemas.openxmlformats.org/officeDocument/2006/relationships/hyperlink" Target="https://www.britannica.com/event/Neolithic" TargetMode="External"/><Relationship Id="rId15" Type="http://schemas.openxmlformats.org/officeDocument/2006/relationships/hyperlink" Target="https://cdn.britannica.com/44/3844-050-A9CD1CCE/Kievan-Rus.jpg" TargetMode="External"/><Relationship Id="rId23" Type="http://schemas.openxmlformats.org/officeDocument/2006/relationships/hyperlink" Target="https://www.britannica.com/place/Central-Asia" TargetMode="External"/><Relationship Id="rId28" Type="http://schemas.openxmlformats.org/officeDocument/2006/relationships/hyperlink" Target="https://www.merriam-webster.com/dictionary/enhanced" TargetMode="External"/><Relationship Id="rId36" Type="http://schemas.openxmlformats.org/officeDocument/2006/relationships/hyperlink" Target="https://www.britannica.com/biography/Andrew-I-Russian-prince" TargetMode="External"/><Relationship Id="rId49" Type="http://schemas.openxmlformats.org/officeDocument/2006/relationships/hyperlink" Target="https://www.merriam-webster.com/dictionary/autonomy" TargetMode="External"/><Relationship Id="rId57" Type="http://schemas.openxmlformats.org/officeDocument/2006/relationships/hyperlink" Target="https://cdn.britannica.com/54/135454-050-662FB645/Bohdan-Khmelnytsky-statue-Kiev-Ukraine.jpg" TargetMode="External"/><Relationship Id="rId106" Type="http://schemas.openxmlformats.org/officeDocument/2006/relationships/hyperlink" Target="https://www.britannica.com/technology/machine-tool" TargetMode="External"/><Relationship Id="rId114" Type="http://schemas.openxmlformats.org/officeDocument/2006/relationships/hyperlink" Target="https://www.britannica.com/topic/Order-of-Lenin" TargetMode="External"/><Relationship Id="rId119" Type="http://schemas.openxmlformats.org/officeDocument/2006/relationships/image" Target="media/image9.jpeg"/><Relationship Id="rId127" Type="http://schemas.openxmlformats.org/officeDocument/2006/relationships/image" Target="media/image10.jpeg"/><Relationship Id="rId10" Type="http://schemas.openxmlformats.org/officeDocument/2006/relationships/hyperlink" Target="https://www.britannica.com/event/Bronze-Age" TargetMode="External"/><Relationship Id="rId31" Type="http://schemas.openxmlformats.org/officeDocument/2006/relationships/hyperlink" Target="https://www.britannica.com/dictionary/diplomatic" TargetMode="External"/><Relationship Id="rId44" Type="http://schemas.openxmlformats.org/officeDocument/2006/relationships/hyperlink" Target="https://www.britannica.com/place/Lithuania" TargetMode="External"/><Relationship Id="rId52" Type="http://schemas.openxmlformats.org/officeDocument/2006/relationships/hyperlink" Target="https://www.britannica.com/topic/Eastern-Orthodoxy" TargetMode="External"/><Relationship Id="rId60" Type="http://schemas.openxmlformats.org/officeDocument/2006/relationships/hyperlink" Target="https://www.britannica.com/topic/Cossack" TargetMode="External"/><Relationship Id="rId65" Type="http://schemas.openxmlformats.org/officeDocument/2006/relationships/hyperlink" Target="https://www.britannica.com/event/Truce-of-Andrusovo" TargetMode="External"/><Relationship Id="rId73" Type="http://schemas.openxmlformats.org/officeDocument/2006/relationships/hyperlink" Target="https://www.britannica.com/place/Russia" TargetMode="External"/><Relationship Id="rId78" Type="http://schemas.openxmlformats.org/officeDocument/2006/relationships/hyperlink" Target="https://www.merriam-webster.com/dictionary/clandestine" TargetMode="External"/><Relationship Id="rId81" Type="http://schemas.openxmlformats.org/officeDocument/2006/relationships/hyperlink" Target="https://www.britannica.com/technology/industry" TargetMode="External"/><Relationship Id="rId86" Type="http://schemas.openxmlformats.org/officeDocument/2006/relationships/hyperlink" Target="https://www.britannica.com/event/World-War-I" TargetMode="External"/><Relationship Id="rId94" Type="http://schemas.openxmlformats.org/officeDocument/2006/relationships/hyperlink" Target="https://www.britannica.com/event/treaties-of-Brest-Litovsk" TargetMode="External"/><Relationship Id="rId99" Type="http://schemas.openxmlformats.org/officeDocument/2006/relationships/hyperlink" Target="https://www.britannica.com/biography/Anton-Ivanovich-Denikin" TargetMode="External"/><Relationship Id="rId101" Type="http://schemas.openxmlformats.org/officeDocument/2006/relationships/hyperlink" Target="https://www.britannica.com/event/Russo-Polish-War-1919-1920" TargetMode="External"/><Relationship Id="rId122" Type="http://schemas.openxmlformats.org/officeDocument/2006/relationships/hyperlink" Target="https://www.britannica.com/technology/nuclear-power" TargetMode="External"/><Relationship Id="rId130" Type="http://schemas.openxmlformats.org/officeDocument/2006/relationships/hyperlink" Target="https://www.britannica.com/place/Ukraine" TargetMode="External"/><Relationship Id="rId135" Type="http://schemas.openxmlformats.org/officeDocument/2006/relationships/hyperlink" Target="https://cdn.britannica.com/86/181386-050-82DC5B3C/Protesters-government-forces-Molotov-cocktail-Kiev-Maidan-August-7-2014.jpg" TargetMode="External"/><Relationship Id="rId143" Type="http://schemas.openxmlformats.org/officeDocument/2006/relationships/hyperlink" Target="https://www.merriam-webster.com/dictionary/autonomous" TargetMode="External"/><Relationship Id="rId148" Type="http://schemas.openxmlformats.org/officeDocument/2006/relationships/fontTable" Target="fontTable.xml"/><Relationship Id="rId4" Type="http://schemas.openxmlformats.org/officeDocument/2006/relationships/hyperlink" Target="https://www.merriam-webster.com/dictionary/implements" TargetMode="External"/><Relationship Id="rId9" Type="http://schemas.openxmlformats.org/officeDocument/2006/relationships/hyperlink" Target="https://www.britannica.com/topic/Copper-Age" TargetMode="External"/><Relationship Id="rId13" Type="http://schemas.openxmlformats.org/officeDocument/2006/relationships/hyperlink" Target="https://www.britannica.com/topic/Slav" TargetMode="External"/><Relationship Id="rId18" Type="http://schemas.openxmlformats.org/officeDocument/2006/relationships/hyperlink" Target="https://www.britannica.com/place/Veliky-Novgorod" TargetMode="External"/><Relationship Id="rId39" Type="http://schemas.openxmlformats.org/officeDocument/2006/relationships/hyperlink" Target="https://www.britannica.com/biography/Genghis-Khan" TargetMode="External"/><Relationship Id="rId109" Type="http://schemas.openxmlformats.org/officeDocument/2006/relationships/hyperlink" Target="https://cdn.britannica.com/07/158707-050-DDCCC4C7/Kiev-monument-site-Babi-Yar-Ukraine-Nazis.jpg" TargetMode="External"/><Relationship Id="rId34" Type="http://schemas.openxmlformats.org/officeDocument/2006/relationships/hyperlink" Target="https://www.britannica.com/quiz/countries-and-capitals-quiz" TargetMode="External"/><Relationship Id="rId50" Type="http://schemas.openxmlformats.org/officeDocument/2006/relationships/hyperlink" Target="https://www.britannica.com/event/Union-of-Lublin" TargetMode="External"/><Relationship Id="rId55" Type="http://schemas.openxmlformats.org/officeDocument/2006/relationships/hyperlink" Target="https://www.merriam-webster.com/dictionary/nationalism" TargetMode="External"/><Relationship Id="rId76" Type="http://schemas.openxmlformats.org/officeDocument/2006/relationships/hyperlink" Target="https://www.britannica.com/place/Ukraine" TargetMode="External"/><Relationship Id="rId97" Type="http://schemas.openxmlformats.org/officeDocument/2006/relationships/hyperlink" Target="https://www.britannica.com/dictionary/surrender" TargetMode="External"/><Relationship Id="rId104" Type="http://schemas.openxmlformats.org/officeDocument/2006/relationships/hyperlink" Target="https://www.britannica.com/topic/Five-Year-Plans" TargetMode="External"/><Relationship Id="rId120" Type="http://schemas.openxmlformats.org/officeDocument/2006/relationships/hyperlink" Target="https://www.britannica.com/place/Kyiv/images-videos" TargetMode="External"/><Relationship Id="rId125" Type="http://schemas.openxmlformats.org/officeDocument/2006/relationships/hyperlink" Target="https://www.britannica.com/science/cesium" TargetMode="External"/><Relationship Id="rId141" Type="http://schemas.openxmlformats.org/officeDocument/2006/relationships/hyperlink" Target="https://www.britannica.com/biography/Vladimir-Putin" TargetMode="External"/><Relationship Id="rId146" Type="http://schemas.openxmlformats.org/officeDocument/2006/relationships/hyperlink" Target="https://www.britannica.com/technology/cruise-missile" TargetMode="External"/><Relationship Id="rId7" Type="http://schemas.openxmlformats.org/officeDocument/2006/relationships/hyperlink" Target="https://www.merriam-webster.com/dictionary/culture" TargetMode="External"/><Relationship Id="rId71" Type="http://schemas.openxmlformats.org/officeDocument/2006/relationships/hyperlink" Target="https://www.britannica.com/biography/Catherine-the-Great" TargetMode="External"/><Relationship Id="rId92" Type="http://schemas.openxmlformats.org/officeDocument/2006/relationships/hyperlink" Target="https://www.britannica.com/art/Western-architecture/Kievan-Rus-and-Russia#ref488662" TargetMode="External"/><Relationship Id="rId2" Type="http://schemas.openxmlformats.org/officeDocument/2006/relationships/settings" Target="settings.xml"/><Relationship Id="rId29" Type="http://schemas.openxmlformats.org/officeDocument/2006/relationships/hyperlink" Target="https://www.britannica.com/place/Golden-Gate-strait-California" TargetMode="External"/><Relationship Id="rId24" Type="http://schemas.openxmlformats.org/officeDocument/2006/relationships/hyperlink" Target="https://cdn.britannica.com/38/129238-050-FD411177/Cathedral-of-St-Sophia-Kiev-Ukr.jpg" TargetMode="External"/><Relationship Id="rId40" Type="http://schemas.openxmlformats.org/officeDocument/2006/relationships/hyperlink" Target="https://www.britannica.com/biography/Giovanni-da-Pian-del-Carpini" TargetMode="External"/><Relationship Id="rId45" Type="http://schemas.openxmlformats.org/officeDocument/2006/relationships/hyperlink" Target="https://www.britannica.com/topic/Tatar" TargetMode="External"/><Relationship Id="rId66" Type="http://schemas.openxmlformats.org/officeDocument/2006/relationships/hyperlink" Target="https://www.britannica.com/place/Russia" TargetMode="External"/><Relationship Id="rId87" Type="http://schemas.openxmlformats.org/officeDocument/2006/relationships/hyperlink" Target="https://www.britannica.com/event/Russian-Revolution" TargetMode="External"/><Relationship Id="rId110" Type="http://schemas.openxmlformats.org/officeDocument/2006/relationships/hyperlink" Target="https://www.britannica.com/event/World-War-II" TargetMode="External"/><Relationship Id="rId115" Type="http://schemas.openxmlformats.org/officeDocument/2006/relationships/hyperlink" Target="https://cdn.britannica.com/11/196911-050-0185290A/Map-exclusion-zone-nuclear-power-station-Chernobyl.jpg" TargetMode="External"/><Relationship Id="rId131" Type="http://schemas.openxmlformats.org/officeDocument/2006/relationships/hyperlink" Target="https://www.britannica.com/dictionary/widespread" TargetMode="External"/><Relationship Id="rId136" Type="http://schemas.openxmlformats.org/officeDocument/2006/relationships/image" Target="media/image11.jpeg"/><Relationship Id="rId61" Type="http://schemas.openxmlformats.org/officeDocument/2006/relationships/hyperlink" Target="https://www.britannica.com/biography/Bohdan-Khmelnytsky" TargetMode="External"/><Relationship Id="rId82" Type="http://schemas.openxmlformats.org/officeDocument/2006/relationships/hyperlink" Target="https://www.britannica.com/place/Moscow" TargetMode="External"/><Relationship Id="rId19" Type="http://schemas.openxmlformats.org/officeDocument/2006/relationships/hyperlink" Target="https://www.britannica.com/biography/Oleg" TargetMode="External"/><Relationship Id="rId14" Type="http://schemas.openxmlformats.org/officeDocument/2006/relationships/hyperlink" Target="https://www.merriam-webster.com/dictionary/Byzantine" TargetMode="External"/><Relationship Id="rId30" Type="http://schemas.openxmlformats.org/officeDocument/2006/relationships/hyperlink" Target="https://www.britannica.com/place/Europe" TargetMode="External"/><Relationship Id="rId35" Type="http://schemas.openxmlformats.org/officeDocument/2006/relationships/image" Target="media/image3.jpeg"/><Relationship Id="rId56" Type="http://schemas.openxmlformats.org/officeDocument/2006/relationships/hyperlink" Target="https://www.britannica.com/biography/Petro-Mohyla" TargetMode="External"/><Relationship Id="rId77" Type="http://schemas.openxmlformats.org/officeDocument/2006/relationships/hyperlink" Target="https://www.merriam-webster.com/dictionary/nationalism" TargetMode="External"/><Relationship Id="rId100" Type="http://schemas.openxmlformats.org/officeDocument/2006/relationships/hyperlink" Target="https://www.britannica.com/topic/Red-Army" TargetMode="External"/><Relationship Id="rId105" Type="http://schemas.openxmlformats.org/officeDocument/2006/relationships/hyperlink" Target="https://www.britannica.com/event/World-War-II" TargetMode="External"/><Relationship Id="rId126" Type="http://schemas.openxmlformats.org/officeDocument/2006/relationships/hyperlink" Target="https://cdn.britannica.com/18/173218-050-2BBF4F8D/protesters-Ukrainian-Pres-ties-demonstrations-statue-decision-Dec-8-2013.jpg" TargetMode="External"/><Relationship Id="rId147" Type="http://schemas.openxmlformats.org/officeDocument/2006/relationships/hyperlink" Target="https://www.britannica.com/event/2022-Russian-invasion-of-Ukraine" TargetMode="External"/><Relationship Id="rId8" Type="http://schemas.openxmlformats.org/officeDocument/2006/relationships/hyperlink" Target="https://www.merriam-webster.com/dictionary/artifacts" TargetMode="External"/><Relationship Id="rId51" Type="http://schemas.openxmlformats.org/officeDocument/2006/relationships/hyperlink" Target="https://www.britannica.com/topic/history-of-Poland" TargetMode="External"/><Relationship Id="rId72" Type="http://schemas.openxmlformats.org/officeDocument/2006/relationships/hyperlink" Target="https://www.britannica.com/place/Russian-Empire" TargetMode="External"/><Relationship Id="rId93" Type="http://schemas.openxmlformats.org/officeDocument/2006/relationships/image" Target="media/image6.jpeg"/><Relationship Id="rId98" Type="http://schemas.openxmlformats.org/officeDocument/2006/relationships/hyperlink" Target="https://www.britannica.com/biography/Symon-Petlyura" TargetMode="External"/><Relationship Id="rId121" Type="http://schemas.openxmlformats.org/officeDocument/2006/relationships/hyperlink" Target="https://www.britannica.com/event/Chernobyl-disaster" TargetMode="External"/><Relationship Id="rId142" Type="http://schemas.openxmlformats.org/officeDocument/2006/relationships/hyperlink" Target="https://www.merriam-webster.com/dictionary/inter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2023-05-18T18:55:00Z</dcterms:created>
  <dcterms:modified xsi:type="dcterms:W3CDTF">2023-05-18T19:12:00Z</dcterms:modified>
</cp:coreProperties>
</file>