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Привіт! Готовий створити сучасний, унікальний логотип для POLYRETHANEXT, який відобразить надійність і технічний характер вашої продукції.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Пропоную комбінований варіант (назва + графічний елемент або слоган), у векторі, без обмежень по стилю та кольорах. Є досвід у роботі з технічними брендами, працюю швидко та якісно.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Готовий почати хоч зараз! Чекаю вашого рішення. 😊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Ось кілька запитань, щоб краще зрозуміти ваші потреби та створити ідеальний логотип: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Чи є у вас конкретні ідеї або побажання щодо графічного елемента? Наприклад, асоціації з автомобілями, поліуретаном або деталями для техніки?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Чи потрібен слоган? Якщо так, можливо, у вас є попередні варіанти або ідеї?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У якому стилі ви бачите логотип: мінімалізм, технічний стиль, динаміка тощо?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Де плануєте використовувати логотип (сайт, упаковка, друк, реклама)?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Чи є бажані або, навпаки, небажані кольори?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