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7BC7" w14:textId="314176AF" w:rsidR="00E26173" w:rsidRDefault="00E26173">
      <w:pPr>
        <w:rPr>
          <w:i/>
          <w:iCs/>
        </w:rPr>
      </w:pPr>
      <w:r>
        <w:t xml:space="preserve">    </w:t>
      </w:r>
      <w:r>
        <w:rPr>
          <w:i/>
          <w:iCs/>
        </w:rPr>
        <w:t xml:space="preserve">Робота з перекладу статі </w:t>
      </w:r>
    </w:p>
    <w:p w14:paraId="66EF6EFC" w14:textId="3508B132" w:rsidR="0089019A" w:rsidRDefault="0089019A">
      <w:pPr>
        <w:rPr>
          <w:i/>
          <w:iCs/>
        </w:rPr>
      </w:pPr>
      <w:r>
        <w:rPr>
          <w:i/>
          <w:iCs/>
        </w:rPr>
        <w:t xml:space="preserve">Виконано </w:t>
      </w:r>
      <w:proofErr w:type="spellStart"/>
      <w:r>
        <w:rPr>
          <w:i/>
          <w:iCs/>
        </w:rPr>
        <w:t>фрілансером</w:t>
      </w:r>
      <w:proofErr w:type="spellEnd"/>
      <w:r>
        <w:rPr>
          <w:i/>
          <w:iCs/>
        </w:rPr>
        <w:t xml:space="preserve"> </w:t>
      </w:r>
      <w:r w:rsidR="00B63B3A">
        <w:rPr>
          <w:i/>
          <w:iCs/>
        </w:rPr>
        <w:t>Наталія.</w:t>
      </w:r>
    </w:p>
    <w:p w14:paraId="39CA0EFB" w14:textId="77777777" w:rsidR="00F159F0" w:rsidRDefault="00F159F0">
      <w:pPr>
        <w:rPr>
          <w:i/>
          <w:iCs/>
        </w:rPr>
      </w:pP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life</w:t>
      </w:r>
      <w:proofErr w:type="spellEnd"/>
      <w:r>
        <w:rPr>
          <w:i/>
          <w:iCs/>
        </w:rPr>
        <w:t>!</w:t>
      </w:r>
    </w:p>
    <w:p w14:paraId="17AD8E73" w14:textId="77777777" w:rsidR="00F159F0" w:rsidRDefault="00F159F0">
      <w:pPr>
        <w:rPr>
          <w:i/>
          <w:iCs/>
        </w:rPr>
      </w:pPr>
    </w:p>
    <w:p w14:paraId="783E8E64" w14:textId="7C42E2C7" w:rsidR="00F159F0" w:rsidRDefault="00F159F0">
      <w:pPr>
        <w:rPr>
          <w:i/>
          <w:iCs/>
        </w:rPr>
      </w:pP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concepts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weight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loss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improve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potency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liver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joints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abruptly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burst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reality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happens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offered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biologically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from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everything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world</w:t>
      </w:r>
      <w:proofErr w:type="spellEnd"/>
      <w:r>
        <w:rPr>
          <w:i/>
          <w:iCs/>
        </w:rPr>
        <w:t xml:space="preserve">! </w:t>
      </w: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acronym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how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distinguish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truly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useful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them</w:t>
      </w:r>
      <w:proofErr w:type="spellEnd"/>
      <w:r>
        <w:rPr>
          <w:i/>
          <w:iCs/>
        </w:rPr>
        <w:t>?</w:t>
      </w:r>
    </w:p>
    <w:p w14:paraId="5E7C1121" w14:textId="77777777" w:rsidR="002469C3" w:rsidRDefault="002469C3">
      <w:pPr>
        <w:rPr>
          <w:i/>
          <w:iCs/>
        </w:rPr>
      </w:pPr>
      <w:proofErr w:type="spellStart"/>
      <w:r>
        <w:rPr>
          <w:i/>
          <w:iCs/>
        </w:rPr>
        <w:t>What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  <w:r>
        <w:rPr>
          <w:i/>
          <w:iCs/>
        </w:rPr>
        <w:t>?</w:t>
      </w:r>
    </w:p>
    <w:p w14:paraId="6F3323DC" w14:textId="77777777" w:rsidR="00465B65" w:rsidRDefault="002469C3">
      <w:pPr>
        <w:rPr>
          <w:i/>
          <w:iCs/>
        </w:rPr>
      </w:pPr>
      <w:r>
        <w:rPr>
          <w:i/>
          <w:iCs/>
        </w:rPr>
        <w:t xml:space="preserve">A </w:t>
      </w:r>
      <w:proofErr w:type="spellStart"/>
      <w:r>
        <w:rPr>
          <w:i/>
          <w:iCs/>
        </w:rPr>
        <w:t>biologically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additive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abbreviated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</w:t>
      </w:r>
      <w:proofErr w:type="spellEnd"/>
      <w:r>
        <w:rPr>
          <w:i/>
          <w:iCs/>
        </w:rPr>
        <w:t xml:space="preserve"> BAA)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special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consumed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small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defined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amounts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addition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concentrated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source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nutrients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vitamins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minerals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fiber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proteins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fats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carbohydrates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etc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English-language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literature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equivalent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definition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</w:t>
      </w:r>
      <w:proofErr w:type="spellEnd"/>
      <w:r>
        <w:rPr>
          <w:i/>
          <w:iCs/>
        </w:rPr>
        <w:t>.</w:t>
      </w:r>
    </w:p>
    <w:p w14:paraId="17F3B13A" w14:textId="782E2FFE" w:rsidR="00465B65" w:rsidRDefault="00465B65">
      <w:pPr>
        <w:rPr>
          <w:i/>
          <w:iCs/>
        </w:rPr>
      </w:pPr>
      <w:proofErr w:type="spellStart"/>
      <w:r>
        <w:rPr>
          <w:i/>
          <w:iCs/>
        </w:rPr>
        <w:t>Biologically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natural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identical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natural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components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occupy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intermediate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medicine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intended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diseases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improve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performance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quality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life.</w:t>
      </w:r>
      <w:r w:rsidR="00203B33">
        <w:rPr>
          <w:i/>
          <w:iCs/>
        </w:rPr>
        <w:t>The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purpose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of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using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dietary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supplements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is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to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correct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and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supplement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the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diet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because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every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day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we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have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to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eat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processed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canned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refined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foods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from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which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we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do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not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get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the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required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amount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of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amino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acids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vitamins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minerals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macro</w:t>
      </w:r>
      <w:proofErr w:type="spellEnd"/>
      <w:r w:rsidR="00203B33">
        <w:rPr>
          <w:i/>
          <w:iCs/>
        </w:rPr>
        <w:t xml:space="preserve">- </w:t>
      </w:r>
      <w:proofErr w:type="spellStart"/>
      <w:r w:rsidR="00203B33">
        <w:rPr>
          <w:i/>
          <w:iCs/>
        </w:rPr>
        <w:t>and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microelements</w:t>
      </w:r>
      <w:proofErr w:type="spellEnd"/>
      <w:r w:rsidR="00203B33">
        <w:rPr>
          <w:i/>
          <w:iCs/>
        </w:rPr>
        <w:t xml:space="preserve">. </w:t>
      </w:r>
      <w:proofErr w:type="spellStart"/>
      <w:r w:rsidR="00203B33">
        <w:rPr>
          <w:i/>
          <w:iCs/>
        </w:rPr>
        <w:t>The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lack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of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these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nutrients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reduces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the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body’s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resistance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to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various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diseases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slows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down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metabolic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processes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and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makes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people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age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faster</w:t>
      </w:r>
      <w:proofErr w:type="spellEnd"/>
      <w:r w:rsidR="00203B33">
        <w:rPr>
          <w:i/>
          <w:iCs/>
        </w:rPr>
        <w:t xml:space="preserve">. </w:t>
      </w:r>
      <w:proofErr w:type="spellStart"/>
      <w:r w:rsidR="00203B33">
        <w:rPr>
          <w:i/>
          <w:iCs/>
        </w:rPr>
        <w:t>Therefore</w:t>
      </w:r>
      <w:proofErr w:type="spellEnd"/>
      <w:r w:rsidR="00203B33">
        <w:rPr>
          <w:i/>
          <w:iCs/>
        </w:rPr>
        <w:t xml:space="preserve">, </w:t>
      </w:r>
      <w:proofErr w:type="spellStart"/>
      <w:r w:rsidR="00203B33">
        <w:rPr>
          <w:i/>
          <w:iCs/>
        </w:rPr>
        <w:t>even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healthy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people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can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use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dietary</w:t>
      </w:r>
      <w:proofErr w:type="spellEnd"/>
      <w:r w:rsidR="00203B33">
        <w:rPr>
          <w:i/>
          <w:iCs/>
        </w:rPr>
        <w:t xml:space="preserve"> </w:t>
      </w:r>
      <w:proofErr w:type="spellStart"/>
      <w:r w:rsidR="00203B33">
        <w:rPr>
          <w:i/>
          <w:iCs/>
        </w:rPr>
        <w:t>supplements</w:t>
      </w:r>
      <w:proofErr w:type="spellEnd"/>
      <w:r w:rsidR="00203B33">
        <w:rPr>
          <w:i/>
          <w:iCs/>
        </w:rPr>
        <w:t>.</w:t>
      </w:r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However</w:t>
      </w:r>
      <w:proofErr w:type="spellEnd"/>
      <w:r w:rsidR="00FA156E">
        <w:rPr>
          <w:i/>
          <w:iCs/>
        </w:rPr>
        <w:t xml:space="preserve">, </w:t>
      </w:r>
      <w:proofErr w:type="spellStart"/>
      <w:r w:rsidR="00FA156E">
        <w:rPr>
          <w:i/>
          <w:iCs/>
        </w:rPr>
        <w:t>it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is</w:t>
      </w:r>
      <w:proofErr w:type="spellEnd"/>
      <w:r w:rsidR="00FA156E">
        <w:rPr>
          <w:i/>
          <w:iCs/>
        </w:rPr>
        <w:t xml:space="preserve"> a </w:t>
      </w:r>
      <w:proofErr w:type="spellStart"/>
      <w:r w:rsidR="00FA156E">
        <w:rPr>
          <w:i/>
          <w:iCs/>
        </w:rPr>
        <w:t>mistake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to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consider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dietary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supplements</w:t>
      </w:r>
      <w:proofErr w:type="spellEnd"/>
      <w:r w:rsidR="00FA156E">
        <w:rPr>
          <w:i/>
          <w:iCs/>
        </w:rPr>
        <w:t xml:space="preserve"> a </w:t>
      </w:r>
      <w:proofErr w:type="spellStart"/>
      <w:r w:rsidR="00FA156E">
        <w:rPr>
          <w:i/>
          <w:iCs/>
        </w:rPr>
        <w:t>panacea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for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all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diseases</w:t>
      </w:r>
      <w:proofErr w:type="spellEnd"/>
      <w:r w:rsidR="00FA156E">
        <w:rPr>
          <w:i/>
          <w:iCs/>
        </w:rPr>
        <w:t xml:space="preserve">. </w:t>
      </w:r>
      <w:proofErr w:type="spellStart"/>
      <w:r w:rsidR="00FA156E">
        <w:rPr>
          <w:i/>
          <w:iCs/>
        </w:rPr>
        <w:t>After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all</w:t>
      </w:r>
      <w:proofErr w:type="spellEnd"/>
      <w:r w:rsidR="00FA156E">
        <w:rPr>
          <w:i/>
          <w:iCs/>
        </w:rPr>
        <w:t xml:space="preserve">, </w:t>
      </w:r>
      <w:proofErr w:type="spellStart"/>
      <w:r w:rsidR="00FA156E">
        <w:rPr>
          <w:i/>
          <w:iCs/>
        </w:rPr>
        <w:t>they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do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not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cure</w:t>
      </w:r>
      <w:proofErr w:type="spellEnd"/>
      <w:r w:rsidR="00FA156E">
        <w:rPr>
          <w:i/>
          <w:iCs/>
        </w:rPr>
        <w:t xml:space="preserve">, </w:t>
      </w:r>
      <w:proofErr w:type="spellStart"/>
      <w:r w:rsidR="00FA156E">
        <w:rPr>
          <w:i/>
          <w:iCs/>
        </w:rPr>
        <w:t>but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only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supplement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the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main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treatment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and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are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not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included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in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the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register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of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medicines</w:t>
      </w:r>
      <w:proofErr w:type="spellEnd"/>
      <w:r w:rsidR="00FA156E">
        <w:rPr>
          <w:i/>
          <w:iCs/>
        </w:rPr>
        <w:t xml:space="preserve">. </w:t>
      </w:r>
      <w:proofErr w:type="spellStart"/>
      <w:r w:rsidR="00FA156E">
        <w:rPr>
          <w:i/>
          <w:iCs/>
        </w:rPr>
        <w:t>Dietary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supplements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are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intended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to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maintain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physiological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norms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and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functions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of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the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body</w:t>
      </w:r>
      <w:proofErr w:type="spellEnd"/>
      <w:r w:rsidR="00FA156E">
        <w:rPr>
          <w:i/>
          <w:iCs/>
        </w:rPr>
        <w:t xml:space="preserve">, </w:t>
      </w:r>
      <w:proofErr w:type="spellStart"/>
      <w:r w:rsidR="00FA156E">
        <w:rPr>
          <w:i/>
          <w:iCs/>
        </w:rPr>
        <w:t>so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they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cannot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have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miraculous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results</w:t>
      </w:r>
      <w:proofErr w:type="spellEnd"/>
      <w:r w:rsidR="00FA156E">
        <w:rPr>
          <w:i/>
          <w:iCs/>
        </w:rPr>
        <w:t xml:space="preserve">. </w:t>
      </w:r>
      <w:proofErr w:type="spellStart"/>
      <w:r w:rsidR="00FA156E">
        <w:rPr>
          <w:i/>
          <w:iCs/>
        </w:rPr>
        <w:t>Dietary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supplements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should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not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be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used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the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main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treatment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for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diseases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such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hypertension</w:t>
      </w:r>
      <w:proofErr w:type="spellEnd"/>
      <w:r w:rsidR="00FA156E">
        <w:rPr>
          <w:i/>
          <w:iCs/>
        </w:rPr>
        <w:t xml:space="preserve">, </w:t>
      </w:r>
      <w:proofErr w:type="spellStart"/>
      <w:r w:rsidR="00FA156E">
        <w:rPr>
          <w:i/>
          <w:iCs/>
        </w:rPr>
        <w:t>diabetes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mellitus</w:t>
      </w:r>
      <w:proofErr w:type="spellEnd"/>
      <w:r w:rsidR="00FA156E">
        <w:rPr>
          <w:i/>
          <w:iCs/>
        </w:rPr>
        <w:t xml:space="preserve">, </w:t>
      </w:r>
      <w:proofErr w:type="spellStart"/>
      <w:r w:rsidR="00FA156E">
        <w:rPr>
          <w:i/>
          <w:iCs/>
        </w:rPr>
        <w:t>bronchial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asthma</w:t>
      </w:r>
      <w:proofErr w:type="spellEnd"/>
      <w:r w:rsidR="00FA156E">
        <w:rPr>
          <w:i/>
          <w:iCs/>
        </w:rPr>
        <w:t xml:space="preserve">, </w:t>
      </w:r>
      <w:proofErr w:type="spellStart"/>
      <w:r w:rsidR="00FA156E">
        <w:rPr>
          <w:i/>
          <w:iCs/>
        </w:rPr>
        <w:t>and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other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complex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ailments</w:t>
      </w:r>
      <w:proofErr w:type="spellEnd"/>
      <w:r w:rsidR="00FA156E">
        <w:rPr>
          <w:i/>
          <w:iCs/>
        </w:rPr>
        <w:t xml:space="preserve">, </w:t>
      </w:r>
      <w:proofErr w:type="spellStart"/>
      <w:r w:rsidR="00FA156E">
        <w:rPr>
          <w:i/>
          <w:iCs/>
        </w:rPr>
        <w:t>but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only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as</w:t>
      </w:r>
      <w:proofErr w:type="spellEnd"/>
      <w:r w:rsidR="00FA156E">
        <w:rPr>
          <w:i/>
          <w:iCs/>
        </w:rPr>
        <w:t xml:space="preserve"> a </w:t>
      </w:r>
      <w:proofErr w:type="spellStart"/>
      <w:r w:rsidR="00FA156E">
        <w:rPr>
          <w:i/>
          <w:iCs/>
        </w:rPr>
        <w:t>supplement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to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the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main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therapy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on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the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recommendation</w:t>
      </w:r>
      <w:proofErr w:type="spellEnd"/>
      <w:r w:rsidR="00FA156E">
        <w:rPr>
          <w:i/>
          <w:iCs/>
        </w:rPr>
        <w:t xml:space="preserve"> </w:t>
      </w:r>
      <w:proofErr w:type="spellStart"/>
      <w:r w:rsidR="00FA156E">
        <w:rPr>
          <w:i/>
          <w:iCs/>
        </w:rPr>
        <w:t>of</w:t>
      </w:r>
      <w:proofErr w:type="spellEnd"/>
      <w:r w:rsidR="00FA156E">
        <w:rPr>
          <w:i/>
          <w:iCs/>
        </w:rPr>
        <w:t xml:space="preserve"> a </w:t>
      </w:r>
      <w:proofErr w:type="spellStart"/>
      <w:r w:rsidR="00FA156E">
        <w:rPr>
          <w:i/>
          <w:iCs/>
        </w:rPr>
        <w:t>doctor.</w:t>
      </w:r>
      <w:r w:rsidR="002B0A29">
        <w:rPr>
          <w:i/>
          <w:iCs/>
        </w:rPr>
        <w:t>Pay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attention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to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the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names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of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the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ingredients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if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you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take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more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than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one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dietary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supplement</w:t>
      </w:r>
      <w:proofErr w:type="spellEnd"/>
      <w:r w:rsidR="002B0A29">
        <w:rPr>
          <w:i/>
          <w:iCs/>
        </w:rPr>
        <w:t xml:space="preserve">. </w:t>
      </w:r>
      <w:proofErr w:type="spellStart"/>
      <w:r w:rsidR="002B0A29">
        <w:rPr>
          <w:i/>
          <w:iCs/>
        </w:rPr>
        <w:t>Components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of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different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dietary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supplements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may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be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repeated</w:t>
      </w:r>
      <w:proofErr w:type="spellEnd"/>
      <w:r w:rsidR="002B0A29">
        <w:rPr>
          <w:i/>
          <w:iCs/>
        </w:rPr>
        <w:t xml:space="preserve">, </w:t>
      </w:r>
      <w:proofErr w:type="spellStart"/>
      <w:r w:rsidR="002B0A29">
        <w:rPr>
          <w:i/>
          <w:iCs/>
        </w:rPr>
        <w:t>so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they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will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enter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the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body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in</w:t>
      </w:r>
      <w:proofErr w:type="spellEnd"/>
      <w:r w:rsidR="002B0A29">
        <w:rPr>
          <w:i/>
          <w:iCs/>
        </w:rPr>
        <w:t xml:space="preserve"> </w:t>
      </w:r>
      <w:proofErr w:type="spellStart"/>
      <w:r w:rsidR="002B0A29">
        <w:rPr>
          <w:i/>
          <w:iCs/>
        </w:rPr>
        <w:t>excess</w:t>
      </w:r>
      <w:proofErr w:type="spellEnd"/>
      <w:r w:rsidR="002B0A29">
        <w:rPr>
          <w:i/>
          <w:iCs/>
        </w:rPr>
        <w:t>.</w:t>
      </w:r>
    </w:p>
    <w:p w14:paraId="4C7B14B6" w14:textId="77777777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Types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</w:p>
    <w:p w14:paraId="28D661B6" w14:textId="77777777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types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distinguished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according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technological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process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them</w:t>
      </w:r>
      <w:proofErr w:type="spellEnd"/>
      <w:r>
        <w:rPr>
          <w:i/>
          <w:iCs/>
        </w:rPr>
        <w:t>:</w:t>
      </w:r>
    </w:p>
    <w:p w14:paraId="436F438E" w14:textId="77777777" w:rsidR="00C14CBE" w:rsidRDefault="00C14CBE">
      <w:pPr>
        <w:rPr>
          <w:i/>
          <w:iCs/>
        </w:rPr>
      </w:pPr>
    </w:p>
    <w:p w14:paraId="1E7F8085" w14:textId="01E76B25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Concentrates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substances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natural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origin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bee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mumiyo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yeast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algae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fish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caviar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liver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mineral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water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mineral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salts</w:t>
      </w:r>
      <w:proofErr w:type="spellEnd"/>
      <w:r>
        <w:rPr>
          <w:i/>
          <w:iCs/>
        </w:rPr>
        <w:t>;</w:t>
      </w:r>
    </w:p>
    <w:p w14:paraId="1C72314E" w14:textId="77777777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Traditional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seasonings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spices</w:t>
      </w:r>
      <w:proofErr w:type="spellEnd"/>
      <w:r>
        <w:rPr>
          <w:i/>
          <w:iCs/>
        </w:rPr>
        <w:t xml:space="preserve">), </w:t>
      </w:r>
      <w:proofErr w:type="spellStart"/>
      <w:r>
        <w:rPr>
          <w:i/>
          <w:iCs/>
        </w:rPr>
        <w:t>herbs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mixtures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dried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fruits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pickles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fermented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foods</w:t>
      </w:r>
      <w:proofErr w:type="spellEnd"/>
      <w:r>
        <w:rPr>
          <w:i/>
          <w:iCs/>
        </w:rPr>
        <w:t>;</w:t>
      </w:r>
    </w:p>
    <w:p w14:paraId="63DA3FA5" w14:textId="77777777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Vitaminized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enriched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specific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strains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lactic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bacteria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kefir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yogurt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in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certain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concentration</w:t>
      </w:r>
      <w:proofErr w:type="spellEnd"/>
      <w:r>
        <w:rPr>
          <w:i/>
          <w:iCs/>
        </w:rPr>
        <w:t>;</w:t>
      </w:r>
    </w:p>
    <w:p w14:paraId="46C893A1" w14:textId="539CB335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Concentrates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food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substances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plants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extracts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extracts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tinctures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syrups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pastes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briquettes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balms</w:t>
      </w:r>
      <w:proofErr w:type="spellEnd"/>
      <w:r>
        <w:rPr>
          <w:i/>
          <w:iCs/>
        </w:rPr>
        <w:t>;</w:t>
      </w:r>
    </w:p>
    <w:p w14:paraId="17D4568A" w14:textId="77777777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Highly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concentrated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pure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standardized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extracts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artificial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synthetic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vitamin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preparations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phospholipid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polypeptide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glycoprotein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complex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preparations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which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close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pharmaceutical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drugs</w:t>
      </w:r>
      <w:proofErr w:type="spellEnd"/>
      <w:r>
        <w:rPr>
          <w:i/>
          <w:iCs/>
        </w:rPr>
        <w:t>;</w:t>
      </w:r>
    </w:p>
    <w:p w14:paraId="4808B7CF" w14:textId="77777777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Products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obtained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bioengineering</w:t>
      </w:r>
      <w:proofErr w:type="spellEnd"/>
      <w:r>
        <w:rPr>
          <w:i/>
          <w:iCs/>
        </w:rPr>
        <w:t>.</w:t>
      </w:r>
    </w:p>
    <w:p w14:paraId="11806B93" w14:textId="77777777" w:rsidR="00C14CBE" w:rsidRDefault="00C14CBE">
      <w:pPr>
        <w:rPr>
          <w:i/>
          <w:iCs/>
        </w:rPr>
      </w:pPr>
      <w:proofErr w:type="spellStart"/>
      <w:r>
        <w:rPr>
          <w:i/>
          <w:iCs/>
        </w:rPr>
        <w:t>According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functional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effect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dietary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supplement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following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types</w:t>
      </w:r>
      <w:proofErr w:type="spellEnd"/>
      <w:r>
        <w:rPr>
          <w:i/>
          <w:iCs/>
        </w:rPr>
        <w:t>:</w:t>
      </w:r>
    </w:p>
    <w:p w14:paraId="67DC750D" w14:textId="77777777" w:rsidR="00A348FB" w:rsidRDefault="00A348FB">
      <w:pPr>
        <w:rPr>
          <w:i/>
          <w:iCs/>
        </w:rPr>
      </w:pPr>
    </w:p>
    <w:p w14:paraId="0F835116" w14:textId="77777777" w:rsidR="00A348FB" w:rsidRDefault="00A348FB">
      <w:pPr>
        <w:rPr>
          <w:i/>
          <w:iCs/>
        </w:rPr>
      </w:pPr>
      <w:proofErr w:type="spellStart"/>
      <w:r>
        <w:rPr>
          <w:i/>
          <w:iCs/>
        </w:rPr>
        <w:t>Nutraceuticals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additional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sources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nutrients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such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vitamins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essential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amino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acids</w:t>
      </w:r>
      <w:proofErr w:type="spellEnd"/>
      <w:r>
        <w:rPr>
          <w:i/>
          <w:iCs/>
        </w:rPr>
        <w:t>.</w:t>
      </w:r>
    </w:p>
    <w:p w14:paraId="3BCA78E8" w14:textId="77777777" w:rsidR="00A348FB" w:rsidRDefault="00A348FB">
      <w:pPr>
        <w:rPr>
          <w:i/>
          <w:iCs/>
        </w:rPr>
      </w:pPr>
    </w:p>
    <w:p w14:paraId="618D33CC" w14:textId="77777777" w:rsidR="00A348FB" w:rsidRDefault="00A348FB">
      <w:pPr>
        <w:rPr>
          <w:i/>
          <w:iCs/>
        </w:rPr>
      </w:pPr>
      <w:proofErr w:type="spellStart"/>
      <w:r>
        <w:rPr>
          <w:i/>
          <w:iCs/>
        </w:rPr>
        <w:t>Parapharmaceuticals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substances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perform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adaptogenic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functions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provide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prevention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pathogenic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conditions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adjunctive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therapy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regulate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functional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systems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body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physiological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limits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Parapharmaceuticals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include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bioflavonoids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organic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acids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glycosides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biogenic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amines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regular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oligopeptides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polysaccharides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oligosaccharides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etc</w:t>
      </w:r>
      <w:proofErr w:type="spellEnd"/>
      <w:r>
        <w:rPr>
          <w:i/>
          <w:iCs/>
        </w:rPr>
        <w:t>.</w:t>
      </w:r>
    </w:p>
    <w:p w14:paraId="0108F8F2" w14:textId="77777777" w:rsidR="00A348FB" w:rsidRDefault="00A348FB">
      <w:pPr>
        <w:rPr>
          <w:i/>
          <w:iCs/>
        </w:rPr>
      </w:pPr>
    </w:p>
    <w:p w14:paraId="50431B9A" w14:textId="77777777" w:rsidR="00A348FB" w:rsidRDefault="00A348FB">
      <w:pPr>
        <w:rPr>
          <w:i/>
          <w:iCs/>
        </w:rPr>
      </w:pPr>
      <w:proofErr w:type="spellStart"/>
      <w:r>
        <w:rPr>
          <w:i/>
          <w:iCs/>
        </w:rPr>
        <w:t>Eubiotics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probiotics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living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microorganisms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representatives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normal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microflora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gastrointestinal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tract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bifidus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lactobacilli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which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positive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effect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human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health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immunity</w:t>
      </w:r>
      <w:proofErr w:type="spellEnd"/>
      <w:r>
        <w:rPr>
          <w:i/>
          <w:iCs/>
        </w:rPr>
        <w:t>.</w:t>
      </w:r>
    </w:p>
    <w:p w14:paraId="246FC0DE" w14:textId="77777777" w:rsidR="00203B33" w:rsidRDefault="00203B33">
      <w:pPr>
        <w:rPr>
          <w:i/>
          <w:iCs/>
        </w:rPr>
      </w:pPr>
    </w:p>
    <w:p w14:paraId="1005BD4A" w14:textId="7AE2ACBF" w:rsidR="002469C3" w:rsidRDefault="002469C3">
      <w:pPr>
        <w:rPr>
          <w:i/>
          <w:iCs/>
        </w:rPr>
      </w:pPr>
    </w:p>
    <w:p w14:paraId="473B718F" w14:textId="5E4C1134" w:rsidR="002469C3" w:rsidRPr="00E26173" w:rsidRDefault="002469C3">
      <w:pPr>
        <w:rPr>
          <w:i/>
          <w:iCs/>
        </w:rPr>
      </w:pPr>
    </w:p>
    <w:p w14:paraId="103B147E" w14:textId="77777777" w:rsidR="00B63B3A" w:rsidRPr="00E26173" w:rsidRDefault="00B63B3A">
      <w:pPr>
        <w:rPr>
          <w:i/>
          <w:iCs/>
        </w:rPr>
      </w:pPr>
    </w:p>
    <w:sectPr w:rsidR="00B63B3A" w:rsidRPr="00E26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73"/>
    <w:rsid w:val="00203B33"/>
    <w:rsid w:val="002469C3"/>
    <w:rsid w:val="002B0A29"/>
    <w:rsid w:val="003C47FB"/>
    <w:rsid w:val="00465B65"/>
    <w:rsid w:val="0061754D"/>
    <w:rsid w:val="0089019A"/>
    <w:rsid w:val="00A348FB"/>
    <w:rsid w:val="00A4793C"/>
    <w:rsid w:val="00AF42CD"/>
    <w:rsid w:val="00B63B3A"/>
    <w:rsid w:val="00C14CBE"/>
    <w:rsid w:val="00E26173"/>
    <w:rsid w:val="00F159F0"/>
    <w:rsid w:val="00FA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F8F5A"/>
  <w15:chartTrackingRefBased/>
  <w15:docId w15:val="{1BBDD966-C102-8F4D-BBDE-6176085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61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1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1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1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1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1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2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2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2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1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261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6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2688</Words>
  <Characters>1533</Characters>
  <Application>Microsoft Office Word</Application>
  <DocSecurity>0</DocSecurity>
  <Lines>12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efremovanatalia919@gmail.com</dc:creator>
  <cp:keywords/>
  <dc:description/>
  <cp:lastModifiedBy>efremovanatalia919@gmail.com</cp:lastModifiedBy>
  <cp:revision>2</cp:revision>
  <dcterms:created xsi:type="dcterms:W3CDTF">2025-01-16T15:16:00Z</dcterms:created>
  <dcterms:modified xsi:type="dcterms:W3CDTF">2025-01-16T15:16:00Z</dcterms:modified>
</cp:coreProperties>
</file>