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sz w:val="28"/>
          <w:szCs w:val="28"/>
        </w:rPr>
        <w:t xml:space="preserve"> </w:t>
      </w:r>
      <w:r w:rsidRPr="00E42BC0">
        <w:rPr>
          <w:rFonts w:ascii="Times New Roman" w:hAnsi="Times New Roman" w:cs="Times New Roman"/>
          <w:sz w:val="28"/>
          <w:szCs w:val="28"/>
        </w:rPr>
        <w:t>Сегодня мы познакомимся со значением типов темперамента, а также узнаем их историю.</w:t>
      </w: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sz w:val="28"/>
          <w:szCs w:val="28"/>
        </w:rPr>
        <w:t>Всего выделяют четыре типа темперамента: меланхолик, холерик, флегматик, сангвиник. Подобные обозначения придумали ещё до Рождества Христова в Древнем Египте.</w:t>
      </w: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sz w:val="28"/>
          <w:szCs w:val="28"/>
        </w:rPr>
        <w:t xml:space="preserve">Гиппократ (460–370 гг. до </w:t>
      </w:r>
      <w:proofErr w:type="gramStart"/>
      <w:r w:rsidRPr="00E42BC0">
        <w:rPr>
          <w:rFonts w:ascii="Times New Roman" w:hAnsi="Times New Roman" w:cs="Times New Roman"/>
          <w:sz w:val="28"/>
          <w:szCs w:val="28"/>
        </w:rPr>
        <w:t>н.э.</w:t>
      </w:r>
      <w:proofErr w:type="gramEnd"/>
      <w:r w:rsidRPr="00E42BC0">
        <w:rPr>
          <w:rFonts w:ascii="Times New Roman" w:hAnsi="Times New Roman" w:cs="Times New Roman"/>
          <w:sz w:val="28"/>
          <w:szCs w:val="28"/>
        </w:rPr>
        <w:t>), известный как отец медицины, придал первоначальное значение гуморальной теории. Суть её заключалась в том, что на поведение и характер человека влияет переизбыток одной из четырёх жидкостей организма: лимфы, жёлтой жёлчи, крови и чёрной жёлчи. Он связывал каждую из этих жидкостей со стихиями природы: кровь соответствовала воздуху, жёлтая жёлчь — огню, чёрная жёлчь — земле, а лимфа — воде. По этой теории человек находится в идеальном состоянии при балансе этих жизненных соков.</w:t>
      </w: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sz w:val="28"/>
          <w:szCs w:val="28"/>
        </w:rPr>
        <w:t xml:space="preserve">На основе этой теории через 600 лет древнеримский учёный Гален (129–200 гг. </w:t>
      </w:r>
      <w:proofErr w:type="gramStart"/>
      <w:r w:rsidRPr="00E42BC0">
        <w:rPr>
          <w:rFonts w:ascii="Times New Roman" w:hAnsi="Times New Roman" w:cs="Times New Roman"/>
          <w:sz w:val="28"/>
          <w:szCs w:val="28"/>
        </w:rPr>
        <w:t>н.э.</w:t>
      </w:r>
      <w:proofErr w:type="gramEnd"/>
      <w:r w:rsidRPr="00E42BC0">
        <w:rPr>
          <w:rFonts w:ascii="Times New Roman" w:hAnsi="Times New Roman" w:cs="Times New Roman"/>
          <w:sz w:val="28"/>
          <w:szCs w:val="28"/>
        </w:rPr>
        <w:t>) развил известную нам типологию темпераментов. Именно он дал названия каждому жизненному соку, которые в итоге дошли до наших времён, немного изменённые. Так как в мире невозможно достичь идеального равновесия, перевес одной из этих жидкостей мы ныне называем определённым типом темперамента.</w:t>
      </w: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sz w:val="28"/>
          <w:szCs w:val="28"/>
        </w:rPr>
        <w:t>Рассмотрим их подробнее:</w:t>
      </w: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b/>
          <w:bCs/>
          <w:sz w:val="28"/>
          <w:szCs w:val="28"/>
        </w:rPr>
        <w:t xml:space="preserve">Сангвиник </w:t>
      </w:r>
      <w:r w:rsidRPr="00E42BC0">
        <w:rPr>
          <w:rFonts w:ascii="Times New Roman" w:hAnsi="Times New Roman" w:cs="Times New Roman"/>
          <w:sz w:val="28"/>
          <w:szCs w:val="28"/>
        </w:rPr>
        <w:t xml:space="preserve">— в таких людях преобладает кровь и воздух, что выражается в лёгкости общения и энергичности. Они любят быть в центре внимания, легко адаптируются к ситуации, однако не любят рутину, стараясь её избегать, так </w:t>
      </w:r>
      <w:proofErr w:type="gramStart"/>
      <w:r w:rsidRPr="00E42BC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42BC0">
        <w:rPr>
          <w:rFonts w:ascii="Times New Roman" w:hAnsi="Times New Roman" w:cs="Times New Roman"/>
          <w:sz w:val="28"/>
          <w:szCs w:val="28"/>
        </w:rPr>
        <w:t xml:space="preserve"> как и плохих мыслей, скуки и однообразия. Любознательны, стремятся к новым знаниям и впечатлениям. Им приписывают творческие сферы работы: маркетинг, мода, искусство.</w:t>
      </w: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b/>
          <w:bCs/>
          <w:sz w:val="28"/>
          <w:szCs w:val="28"/>
        </w:rPr>
        <w:t>Меланхолик</w:t>
      </w:r>
      <w:r w:rsidRPr="00E42BC0">
        <w:rPr>
          <w:rFonts w:ascii="Times New Roman" w:hAnsi="Times New Roman" w:cs="Times New Roman"/>
          <w:sz w:val="28"/>
          <w:szCs w:val="28"/>
        </w:rPr>
        <w:t xml:space="preserve"> — очень чувствительны, из-за чего даже незначительные поводы могут повергнуть их в слёзы или тоску. Любят спорить, отличаются упрямством из-за своего перфекционизма (стремления к идеалу), склонны к анализу информации, внимательны к деталям. </w:t>
      </w:r>
      <w:r w:rsidRPr="00E42BC0">
        <w:rPr>
          <w:rFonts w:ascii="Times New Roman" w:hAnsi="Times New Roman" w:cs="Times New Roman"/>
          <w:sz w:val="28"/>
          <w:szCs w:val="28"/>
        </w:rPr>
        <w:lastRenderedPageBreak/>
        <w:t>Предпочитают пунктуальность и скрупулёзность, в отличие от сангвиников хорошо адаптированы к рутинной работе. Из-за перфекционизма критичны даже к себе, что может приводить к пессимизму и депрессии. Замкнуты, новым знакомствам предпочитают семейный круг. Лучше всего подходят для управленческих, бухгалтерских, социальных и административных профессий.</w:t>
      </w: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b/>
          <w:bCs/>
          <w:sz w:val="28"/>
          <w:szCs w:val="28"/>
        </w:rPr>
        <w:t>Холерик</w:t>
      </w:r>
      <w:r w:rsidRPr="00E42BC0">
        <w:rPr>
          <w:rFonts w:ascii="Times New Roman" w:hAnsi="Times New Roman" w:cs="Times New Roman"/>
          <w:sz w:val="28"/>
          <w:szCs w:val="28"/>
        </w:rPr>
        <w:t xml:space="preserve"> — отличаются резкостью, энергичностью и некоторой конфликтностью. Практичны и прагматичны, ориентированы на достижение целей. Их вдохновляет возможность заработка, они прямолинейны и любят просчитывать наперёд. Любят длительные дискуссии, умеют докапываться до сути дела. Им подходят профессии, связанные с управлением, статистикой, аналитикой, инженерией, программированием и бизнесом.</w:t>
      </w: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b/>
          <w:bCs/>
          <w:sz w:val="28"/>
          <w:szCs w:val="28"/>
        </w:rPr>
        <w:t>Флегматик</w:t>
      </w:r>
      <w:r w:rsidRPr="00E42BC0">
        <w:rPr>
          <w:rFonts w:ascii="Times New Roman" w:hAnsi="Times New Roman" w:cs="Times New Roman"/>
          <w:sz w:val="28"/>
          <w:szCs w:val="28"/>
        </w:rPr>
        <w:t xml:space="preserve"> — обладают спокойствием, схожим с меланхоликами. Положительны и миролюбивы, но склонны к накоплению отрицательных эмоций, что рано или поздно может привести к эмоциональным всплескам. Предпочитают решать конфликты через компромиссы, дипломатичны, но не проявляют инициативу. Плохо выступают на публике, не любят убеждать людей. Прекрасные исполнители, держат своё слово, не любят резких изменений в жизни. Им подходит работа в социальных сферах: преподавание, медицина, психология.</w:t>
      </w: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42BC0" w:rsidRPr="00E42BC0" w:rsidRDefault="00E42BC0" w:rsidP="00E42BC0">
      <w:pPr>
        <w:ind w:left="360"/>
        <w:rPr>
          <w:rFonts w:ascii="Times New Roman" w:hAnsi="Times New Roman" w:cs="Times New Roman"/>
          <w:sz w:val="28"/>
          <w:szCs w:val="28"/>
        </w:rPr>
      </w:pPr>
      <w:r w:rsidRPr="00E42BC0">
        <w:rPr>
          <w:rFonts w:ascii="Times New Roman" w:hAnsi="Times New Roman" w:cs="Times New Roman"/>
          <w:sz w:val="28"/>
          <w:szCs w:val="28"/>
        </w:rPr>
        <w:t xml:space="preserve">Такие типы темперамента различают в психологии. Однако не стоит забывать, что чистого типа темперамента не существует — в реальной жизни они смешаны. Лучше всего определить преобладающий темперамент с помощью полного теста Ганса </w:t>
      </w:r>
      <w:proofErr w:type="spellStart"/>
      <w:r w:rsidRPr="00E42BC0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E42BC0">
        <w:rPr>
          <w:rFonts w:ascii="Times New Roman" w:hAnsi="Times New Roman" w:cs="Times New Roman"/>
          <w:sz w:val="28"/>
          <w:szCs w:val="28"/>
        </w:rPr>
        <w:t>.</w:t>
      </w:r>
    </w:p>
    <w:sectPr w:rsidR="00E42BC0" w:rsidRPr="00E4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B138F"/>
    <w:multiLevelType w:val="hybridMultilevel"/>
    <w:tmpl w:val="5160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1"/>
    <w:rsid w:val="001D2331"/>
    <w:rsid w:val="00741716"/>
    <w:rsid w:val="00822B98"/>
    <w:rsid w:val="0085671F"/>
    <w:rsid w:val="00AD1864"/>
    <w:rsid w:val="00E4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BEC7"/>
  <w15:chartTrackingRefBased/>
  <w15:docId w15:val="{25504BB3-12EB-4FEA-8AD8-1A31403F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Шляхтина Ольга</dc:creator>
  <cp:keywords/>
  <dc:description/>
  <cp:lastModifiedBy>Шляхтина Ольга</cp:lastModifiedBy>
  <cp:revision>1</cp:revision>
  <dcterms:created xsi:type="dcterms:W3CDTF">2025-02-03T11:32:00Z</dcterms:created>
  <dcterms:modified xsi:type="dcterms:W3CDTF">2025-02-03T12:52:00Z</dcterms:modified>
</cp:coreProperties>
</file>