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9C2EE" w14:textId="77777777" w:rsidR="002D066E" w:rsidRDefault="002D066E" w:rsidP="002D066E">
      <w:pPr>
        <w:pStyle w:val="aa"/>
        <w:spacing w:before="52" w:beforeAutospacing="0" w:after="0" w:afterAutospacing="0"/>
        <w:ind w:left="1722" w:right="1146"/>
        <w:jc w:val="center"/>
      </w:pPr>
      <w:r>
        <w:rPr>
          <w:b/>
          <w:bCs/>
          <w:color w:val="000000"/>
          <w:sz w:val="28"/>
          <w:szCs w:val="28"/>
        </w:rPr>
        <w:t>ВІННИЦЬКИЙ ДЕРЖАВНИЙ ПЕДАГОГІЧНИЙ УНІВЕРСИТЕТ ІМЕНІ МИХАЙЛА КОЦЮБИНСЬКОГО </w:t>
      </w:r>
    </w:p>
    <w:p w14:paraId="29882B55" w14:textId="77777777" w:rsidR="002D066E" w:rsidRDefault="002D066E" w:rsidP="002D066E">
      <w:pPr>
        <w:pStyle w:val="aa"/>
        <w:spacing w:before="232" w:beforeAutospacing="0" w:after="0" w:afterAutospacing="0"/>
        <w:ind w:left="1230" w:right="586"/>
        <w:jc w:val="center"/>
      </w:pPr>
      <w:r>
        <w:rPr>
          <w:b/>
          <w:bCs/>
          <w:color w:val="000000"/>
          <w:sz w:val="28"/>
          <w:szCs w:val="28"/>
        </w:rPr>
        <w:t>Навчально-науковий інститут педагогіки, психології, підготовки фахівців  вищої кваліфікації  </w:t>
      </w:r>
    </w:p>
    <w:p w14:paraId="67F333EB" w14:textId="77777777" w:rsidR="002D066E" w:rsidRDefault="002D066E" w:rsidP="002D066E">
      <w:pPr>
        <w:pStyle w:val="aa"/>
        <w:spacing w:before="328" w:beforeAutospacing="0" w:after="0" w:afterAutospacing="0"/>
        <w:ind w:right="2796"/>
        <w:jc w:val="right"/>
      </w:pPr>
      <w:r>
        <w:rPr>
          <w:b/>
          <w:bCs/>
          <w:color w:val="000000"/>
          <w:sz w:val="28"/>
          <w:szCs w:val="28"/>
        </w:rPr>
        <w:t>Кафедра психології та соціальної роботи </w:t>
      </w:r>
    </w:p>
    <w:p w14:paraId="781BA89E" w14:textId="77777777" w:rsidR="008E0C11" w:rsidRPr="008E0C11" w:rsidRDefault="002D066E" w:rsidP="008E0C11">
      <w:pPr>
        <w:pStyle w:val="aa"/>
        <w:spacing w:before="907" w:beforeAutospacing="0" w:after="0" w:afterAutospacing="0" w:line="360" w:lineRule="auto"/>
        <w:ind w:right="3493"/>
        <w:jc w:val="right"/>
      </w:pPr>
      <w:r>
        <w:rPr>
          <w:b/>
          <w:bCs/>
          <w:color w:val="000000"/>
          <w:sz w:val="40"/>
          <w:szCs w:val="40"/>
        </w:rPr>
        <w:t>КУРСОВА РОБОТА </w:t>
      </w:r>
    </w:p>
    <w:p w14:paraId="5820A4F7" w14:textId="77777777" w:rsidR="008E0C11" w:rsidRPr="008E0C11" w:rsidRDefault="002D066E" w:rsidP="008E0C11">
      <w:pPr>
        <w:pStyle w:val="aa"/>
        <w:spacing w:before="0" w:beforeAutospacing="0" w:after="0" w:afterAutospacing="0" w:line="360" w:lineRule="auto"/>
        <w:ind w:right="4661"/>
        <w:jc w:val="right"/>
      </w:pPr>
      <w:r>
        <w:rPr>
          <w:color w:val="000000"/>
          <w:sz w:val="28"/>
          <w:szCs w:val="28"/>
        </w:rPr>
        <w:t>з психології </w:t>
      </w:r>
    </w:p>
    <w:p w14:paraId="77658366" w14:textId="77777777" w:rsidR="002D066E" w:rsidRPr="008E0C11" w:rsidRDefault="008E0C11" w:rsidP="008E0C11">
      <w:pPr>
        <w:pStyle w:val="aa"/>
        <w:spacing w:before="0" w:beforeAutospacing="0" w:after="0" w:afterAutospacing="0" w:line="360" w:lineRule="auto"/>
        <w:ind w:right="601"/>
        <w:jc w:val="center"/>
        <w:rPr>
          <w:b/>
          <w:color w:val="000000"/>
          <w:sz w:val="28"/>
          <w:szCs w:val="28"/>
        </w:rPr>
      </w:pPr>
      <w:r w:rsidRPr="008E0C11">
        <w:rPr>
          <w:color w:val="000000"/>
          <w:sz w:val="28"/>
          <w:szCs w:val="28"/>
        </w:rPr>
        <w:t>на тему:</w:t>
      </w:r>
      <w:r>
        <w:rPr>
          <w:b/>
          <w:color w:val="000000"/>
          <w:sz w:val="28"/>
          <w:szCs w:val="28"/>
        </w:rPr>
        <w:t xml:space="preserve"> </w:t>
      </w:r>
      <w:r w:rsidR="002D066E" w:rsidRPr="008E0C11">
        <w:rPr>
          <w:b/>
          <w:color w:val="000000"/>
          <w:sz w:val="28"/>
          <w:szCs w:val="28"/>
        </w:rPr>
        <w:t xml:space="preserve">«Вплив психологічних чинників на конструювання </w:t>
      </w:r>
      <w:r w:rsidRPr="008E0C11">
        <w:rPr>
          <w:b/>
          <w:color w:val="000000"/>
          <w:sz w:val="28"/>
          <w:szCs w:val="28"/>
        </w:rPr>
        <w:t xml:space="preserve">життєвих </w:t>
      </w:r>
      <w:r w:rsidR="002D066E" w:rsidRPr="008E0C11">
        <w:rPr>
          <w:b/>
          <w:color w:val="000000"/>
          <w:sz w:val="28"/>
          <w:szCs w:val="28"/>
        </w:rPr>
        <w:t>перспектив молоді під час війни»</w:t>
      </w:r>
    </w:p>
    <w:p w14:paraId="0C6EE0EF" w14:textId="77777777" w:rsidR="008E0C11" w:rsidRDefault="008E0C11" w:rsidP="002D066E">
      <w:pPr>
        <w:pStyle w:val="aa"/>
        <w:spacing w:before="380" w:beforeAutospacing="0" w:after="0" w:afterAutospacing="0"/>
        <w:ind w:right="548"/>
        <w:jc w:val="right"/>
        <w:rPr>
          <w:color w:val="000000"/>
          <w:sz w:val="28"/>
          <w:szCs w:val="28"/>
        </w:rPr>
      </w:pPr>
    </w:p>
    <w:p w14:paraId="14B7F47D" w14:textId="77777777" w:rsidR="002D066E" w:rsidRDefault="002D066E" w:rsidP="002D066E">
      <w:pPr>
        <w:pStyle w:val="aa"/>
        <w:spacing w:before="380" w:beforeAutospacing="0" w:after="0" w:afterAutospacing="0"/>
        <w:ind w:right="548"/>
        <w:jc w:val="right"/>
      </w:pPr>
      <w:r>
        <w:rPr>
          <w:color w:val="000000"/>
          <w:sz w:val="28"/>
          <w:szCs w:val="28"/>
        </w:rPr>
        <w:t>Студента (-ки) _____________ курсу ___________ групи </w:t>
      </w:r>
    </w:p>
    <w:p w14:paraId="702B13B5" w14:textId="77777777" w:rsidR="002D066E" w:rsidRDefault="002D066E" w:rsidP="002D066E">
      <w:pPr>
        <w:pStyle w:val="aa"/>
        <w:spacing w:before="0" w:beforeAutospacing="0" w:after="0" w:afterAutospacing="0"/>
        <w:ind w:left="4029"/>
      </w:pPr>
      <w:r>
        <w:rPr>
          <w:color w:val="000000"/>
          <w:sz w:val="28"/>
          <w:szCs w:val="28"/>
        </w:rPr>
        <w:t>СВО бакалавра </w:t>
      </w:r>
    </w:p>
    <w:p w14:paraId="3F9FFEB7" w14:textId="77777777" w:rsidR="002D066E" w:rsidRDefault="002D066E" w:rsidP="002D066E">
      <w:pPr>
        <w:pStyle w:val="aa"/>
        <w:spacing w:before="0" w:beforeAutospacing="0" w:after="0" w:afterAutospacing="0"/>
        <w:ind w:right="1674"/>
        <w:jc w:val="right"/>
      </w:pPr>
      <w:r>
        <w:rPr>
          <w:color w:val="000000"/>
          <w:sz w:val="28"/>
          <w:szCs w:val="28"/>
        </w:rPr>
        <w:t>Галузі знань 05 Соціальні та поведінкові науки </w:t>
      </w:r>
    </w:p>
    <w:p w14:paraId="77FB84F9" w14:textId="77777777" w:rsidR="002D066E" w:rsidRDefault="002D066E" w:rsidP="002D066E">
      <w:pPr>
        <w:pStyle w:val="aa"/>
        <w:spacing w:before="0" w:beforeAutospacing="0" w:after="0" w:afterAutospacing="0"/>
        <w:ind w:right="3700"/>
        <w:jc w:val="right"/>
      </w:pPr>
      <w:r>
        <w:rPr>
          <w:color w:val="000000"/>
          <w:sz w:val="28"/>
          <w:szCs w:val="28"/>
        </w:rPr>
        <w:t>Спеціальності 053 Психологія </w:t>
      </w:r>
    </w:p>
    <w:p w14:paraId="07294423" w14:textId="77777777" w:rsidR="002D066E" w:rsidRDefault="002D066E" w:rsidP="002D066E">
      <w:pPr>
        <w:pStyle w:val="aa"/>
        <w:spacing w:before="0" w:beforeAutospacing="0" w:after="0" w:afterAutospacing="0"/>
        <w:ind w:right="545"/>
        <w:jc w:val="right"/>
      </w:pPr>
      <w:r>
        <w:rPr>
          <w:color w:val="000000"/>
          <w:sz w:val="28"/>
          <w:szCs w:val="28"/>
        </w:rPr>
        <w:t>ОПП____________________________________________ </w:t>
      </w:r>
    </w:p>
    <w:p w14:paraId="5527B9F8" w14:textId="77777777" w:rsidR="002D066E" w:rsidRDefault="002D066E" w:rsidP="002D066E">
      <w:pPr>
        <w:pStyle w:val="aa"/>
        <w:spacing w:before="0" w:beforeAutospacing="0" w:after="0" w:afterAutospacing="0"/>
        <w:ind w:right="593"/>
        <w:jc w:val="right"/>
      </w:pPr>
      <w:r>
        <w:rPr>
          <w:color w:val="000000"/>
          <w:sz w:val="28"/>
          <w:szCs w:val="28"/>
        </w:rPr>
        <w:t>________________________________________________ </w:t>
      </w:r>
    </w:p>
    <w:p w14:paraId="70165554" w14:textId="77777777" w:rsidR="002D066E" w:rsidRDefault="002D066E" w:rsidP="002D066E">
      <w:pPr>
        <w:pStyle w:val="aa"/>
        <w:spacing w:before="0" w:beforeAutospacing="0" w:after="0" w:afterAutospacing="0"/>
        <w:ind w:right="2428"/>
        <w:jc w:val="right"/>
      </w:pPr>
      <w:r>
        <w:rPr>
          <w:color w:val="000000"/>
          <w:sz w:val="22"/>
          <w:szCs w:val="22"/>
        </w:rPr>
        <w:t>(прізвище, ім’я, по батькові ) </w:t>
      </w:r>
    </w:p>
    <w:p w14:paraId="23D4697C" w14:textId="77777777" w:rsidR="002D066E" w:rsidRDefault="002D066E" w:rsidP="002D066E">
      <w:pPr>
        <w:pStyle w:val="aa"/>
        <w:spacing w:before="314" w:beforeAutospacing="0" w:after="0" w:afterAutospacing="0"/>
        <w:ind w:right="405"/>
        <w:jc w:val="right"/>
      </w:pPr>
      <w:r>
        <w:rPr>
          <w:color w:val="000000"/>
          <w:sz w:val="28"/>
          <w:szCs w:val="28"/>
        </w:rPr>
        <w:t>Керівник _________________________________________ </w:t>
      </w:r>
    </w:p>
    <w:p w14:paraId="26DF782A" w14:textId="77777777" w:rsidR="002D066E" w:rsidRDefault="002D066E" w:rsidP="002D066E">
      <w:pPr>
        <w:pStyle w:val="aa"/>
        <w:spacing w:before="0" w:beforeAutospacing="0" w:after="0" w:afterAutospacing="0"/>
        <w:ind w:right="448"/>
        <w:jc w:val="right"/>
      </w:pPr>
      <w:r>
        <w:rPr>
          <w:color w:val="000000"/>
          <w:sz w:val="28"/>
          <w:szCs w:val="28"/>
        </w:rPr>
        <w:t>_________________________________________________ </w:t>
      </w:r>
    </w:p>
    <w:p w14:paraId="6611ACFC" w14:textId="77777777" w:rsidR="002D066E" w:rsidRDefault="002D066E" w:rsidP="002D066E">
      <w:pPr>
        <w:pStyle w:val="aa"/>
        <w:spacing w:before="0" w:beforeAutospacing="0" w:after="0" w:afterAutospacing="0"/>
        <w:ind w:right="782"/>
        <w:jc w:val="right"/>
      </w:pPr>
      <w:r>
        <w:rPr>
          <w:color w:val="000000"/>
          <w:sz w:val="28"/>
          <w:szCs w:val="28"/>
        </w:rPr>
        <w:t> </w:t>
      </w:r>
      <w:r>
        <w:rPr>
          <w:color w:val="000000"/>
          <w:sz w:val="22"/>
          <w:szCs w:val="22"/>
        </w:rPr>
        <w:t>(науковий ступінь, вчене звання, посада, прізвище та ініціали) </w:t>
      </w:r>
    </w:p>
    <w:p w14:paraId="4F26358F" w14:textId="77777777" w:rsidR="002D066E" w:rsidRDefault="002D066E" w:rsidP="002D066E">
      <w:pPr>
        <w:pStyle w:val="aa"/>
        <w:spacing w:before="249" w:beforeAutospacing="0" w:after="0" w:afterAutospacing="0"/>
        <w:ind w:right="2021"/>
        <w:jc w:val="right"/>
      </w:pPr>
      <w:r>
        <w:rPr>
          <w:color w:val="000000"/>
          <w:sz w:val="22"/>
          <w:szCs w:val="22"/>
        </w:rPr>
        <w:t>Національна шкала _______________________________ </w:t>
      </w:r>
    </w:p>
    <w:p w14:paraId="07E18C04" w14:textId="77777777" w:rsidR="002D066E" w:rsidRDefault="002D066E" w:rsidP="002D066E">
      <w:pPr>
        <w:pStyle w:val="aa"/>
        <w:spacing w:before="0" w:beforeAutospacing="0" w:after="0" w:afterAutospacing="0"/>
        <w:ind w:right="2039"/>
        <w:jc w:val="right"/>
      </w:pPr>
      <w:r>
        <w:rPr>
          <w:color w:val="000000"/>
          <w:sz w:val="22"/>
          <w:szCs w:val="22"/>
        </w:rPr>
        <w:t>Кількість балів: __________ Оцінка: ECTS ___________ </w:t>
      </w:r>
    </w:p>
    <w:p w14:paraId="72C5197E" w14:textId="77777777" w:rsidR="002D066E" w:rsidRDefault="002D066E" w:rsidP="002D066E">
      <w:pPr>
        <w:pStyle w:val="aa"/>
        <w:spacing w:before="249" w:beforeAutospacing="0" w:after="0" w:afterAutospacing="0"/>
        <w:ind w:left="2976" w:right="734" w:firstLine="4"/>
      </w:pPr>
      <w:r>
        <w:rPr>
          <w:color w:val="000000"/>
          <w:sz w:val="22"/>
          <w:szCs w:val="22"/>
        </w:rPr>
        <w:t>Голова комісії _________________ ____________________________  (підпис) (прізвище та ініціали) </w:t>
      </w:r>
    </w:p>
    <w:p w14:paraId="0E6FDEC7" w14:textId="77777777" w:rsidR="002D066E" w:rsidRDefault="002D066E" w:rsidP="002D066E">
      <w:pPr>
        <w:pStyle w:val="aa"/>
        <w:spacing w:before="5" w:beforeAutospacing="0" w:after="0" w:afterAutospacing="0"/>
        <w:ind w:left="2976" w:right="574" w:hanging="1"/>
      </w:pPr>
      <w:r>
        <w:rPr>
          <w:color w:val="000000"/>
          <w:sz w:val="26"/>
          <w:szCs w:val="26"/>
        </w:rPr>
        <w:t xml:space="preserve">Члени комісії </w:t>
      </w:r>
      <w:r>
        <w:rPr>
          <w:color w:val="000000"/>
          <w:sz w:val="22"/>
          <w:szCs w:val="22"/>
        </w:rPr>
        <w:t>_________________ ____________________________  (підпис) (прізвище та ініціали) </w:t>
      </w:r>
    </w:p>
    <w:p w14:paraId="74C23043" w14:textId="77777777" w:rsidR="002D066E" w:rsidRDefault="002D066E" w:rsidP="002D066E">
      <w:pPr>
        <w:pStyle w:val="aa"/>
        <w:spacing w:before="0" w:beforeAutospacing="0" w:after="0" w:afterAutospacing="0"/>
        <w:ind w:left="2976" w:right="490"/>
      </w:pPr>
      <w:r>
        <w:rPr>
          <w:color w:val="000000"/>
          <w:sz w:val="22"/>
          <w:szCs w:val="22"/>
        </w:rPr>
        <w:t> _________________ ____________________________  (підпис) (прізвище та ініціали) </w:t>
      </w:r>
    </w:p>
    <w:p w14:paraId="58C26E7A" w14:textId="77777777" w:rsidR="002D066E" w:rsidRDefault="002D066E" w:rsidP="002D066E">
      <w:pPr>
        <w:pStyle w:val="aa"/>
        <w:spacing w:before="8" w:beforeAutospacing="0" w:after="0" w:afterAutospacing="0"/>
        <w:ind w:left="2976" w:right="490"/>
      </w:pPr>
      <w:r>
        <w:rPr>
          <w:color w:val="000000"/>
          <w:sz w:val="22"/>
          <w:szCs w:val="22"/>
        </w:rPr>
        <w:t> _________________ ____________________________  (підпис) (прізвище та ініціали) </w:t>
      </w:r>
    </w:p>
    <w:p w14:paraId="36152D24" w14:textId="77777777" w:rsidR="008E0C11" w:rsidRDefault="008E0C11" w:rsidP="002D066E">
      <w:pPr>
        <w:pStyle w:val="aa"/>
        <w:spacing w:before="255" w:beforeAutospacing="0" w:after="0" w:afterAutospacing="0"/>
        <w:ind w:right="3844"/>
        <w:jc w:val="right"/>
        <w:rPr>
          <w:color w:val="000000"/>
          <w:sz w:val="28"/>
          <w:szCs w:val="28"/>
        </w:rPr>
      </w:pPr>
    </w:p>
    <w:p w14:paraId="65718A5A" w14:textId="77777777" w:rsidR="002B134D" w:rsidRPr="008E0C11" w:rsidRDefault="002D066E" w:rsidP="008E0C11">
      <w:pPr>
        <w:pStyle w:val="aa"/>
        <w:spacing w:before="255" w:beforeAutospacing="0" w:after="0" w:afterAutospacing="0"/>
        <w:ind w:right="3844"/>
        <w:jc w:val="right"/>
      </w:pPr>
      <w:r>
        <w:rPr>
          <w:color w:val="000000"/>
          <w:sz w:val="28"/>
          <w:szCs w:val="28"/>
        </w:rPr>
        <w:t>м. Вінниця – 2024 рік</w:t>
      </w:r>
    </w:p>
    <w:p w14:paraId="50B9752D" w14:textId="08A844E2" w:rsidR="00470213" w:rsidRPr="00234646" w:rsidRDefault="00234646" w:rsidP="00234646">
      <w:pPr>
        <w:spacing w:line="360" w:lineRule="auto"/>
        <w:jc w:val="center"/>
        <w:rPr>
          <w:rFonts w:ascii="Times New Roman" w:hAnsi="Times New Roman"/>
          <w:b/>
          <w:sz w:val="28"/>
        </w:rPr>
      </w:pPr>
      <w:r>
        <w:rPr>
          <w:rFonts w:ascii="Times New Roman" w:hAnsi="Times New Roman"/>
          <w:b/>
          <w:sz w:val="28"/>
        </w:rPr>
        <w:lastRenderedPageBreak/>
        <w:t>ЗМІСТ</w:t>
      </w:r>
    </w:p>
    <w:p w14:paraId="75D1167C" w14:textId="77777777" w:rsidR="00470213" w:rsidRDefault="00470213" w:rsidP="00470213">
      <w:pPr>
        <w:spacing w:line="360" w:lineRule="auto"/>
        <w:jc w:val="both"/>
        <w:rPr>
          <w:rFonts w:ascii="Times New Roman" w:hAnsi="Times New Roman"/>
          <w:sz w:val="28"/>
        </w:rPr>
      </w:pPr>
      <w:r w:rsidRPr="00A95D8C">
        <w:rPr>
          <w:rFonts w:ascii="Times New Roman" w:hAnsi="Times New Roman"/>
          <w:b/>
          <w:sz w:val="28"/>
        </w:rPr>
        <w:t>ВСТУП</w:t>
      </w:r>
      <w:r w:rsidR="00A95D8C">
        <w:rPr>
          <w:rFonts w:ascii="Times New Roman" w:hAnsi="Times New Roman"/>
          <w:sz w:val="28"/>
        </w:rPr>
        <w:t>……………………………………………………………………………..3</w:t>
      </w:r>
    </w:p>
    <w:p w14:paraId="71589CC3" w14:textId="36A0AA8A" w:rsidR="00470213" w:rsidRDefault="00470213" w:rsidP="00470213">
      <w:pPr>
        <w:spacing w:line="360" w:lineRule="auto"/>
        <w:jc w:val="both"/>
        <w:rPr>
          <w:rFonts w:ascii="Times New Roman" w:hAnsi="Times New Roman"/>
          <w:sz w:val="28"/>
        </w:rPr>
      </w:pPr>
      <w:r w:rsidRPr="00A95D8C">
        <w:rPr>
          <w:rFonts w:ascii="Times New Roman" w:hAnsi="Times New Roman"/>
          <w:b/>
          <w:sz w:val="28"/>
        </w:rPr>
        <w:t xml:space="preserve">РОЗДІЛ 1. </w:t>
      </w:r>
      <w:r w:rsidR="00642BCC" w:rsidRPr="00642BCC">
        <w:rPr>
          <w:rFonts w:ascii="Times New Roman" w:hAnsi="Times New Roman"/>
          <w:b/>
          <w:sz w:val="28"/>
        </w:rPr>
        <w:t>ТЕОРЕТИЧНІ ОСНОВИ ВПЛИВУ ПСИХОЛОГІЧНИХ ЧИННИКІВ НА КОНСТРОЮВАННЯ ЖИТТЄВИХ ПЕРСПЕКТИВИ МОЛОДІ</w:t>
      </w:r>
      <w:r w:rsidR="008E010A">
        <w:rPr>
          <w:rFonts w:ascii="Times New Roman" w:hAnsi="Times New Roman"/>
          <w:sz w:val="28"/>
        </w:rPr>
        <w:t>……………….......</w:t>
      </w:r>
      <w:r w:rsidR="00642BCC">
        <w:rPr>
          <w:rFonts w:ascii="Times New Roman" w:hAnsi="Times New Roman"/>
          <w:sz w:val="28"/>
        </w:rPr>
        <w:t>...................................................................................</w:t>
      </w:r>
      <w:r w:rsidR="008E010A">
        <w:rPr>
          <w:rFonts w:ascii="Times New Roman" w:hAnsi="Times New Roman"/>
          <w:sz w:val="28"/>
        </w:rPr>
        <w:t>6</w:t>
      </w:r>
    </w:p>
    <w:p w14:paraId="6F82DFA5" w14:textId="77777777" w:rsidR="00470213" w:rsidRDefault="00470213" w:rsidP="00470213">
      <w:pPr>
        <w:spacing w:line="360" w:lineRule="auto"/>
        <w:jc w:val="both"/>
        <w:rPr>
          <w:rFonts w:ascii="Times New Roman" w:hAnsi="Times New Roman"/>
          <w:sz w:val="28"/>
        </w:rPr>
      </w:pPr>
      <w:r w:rsidRPr="00470213">
        <w:rPr>
          <w:rFonts w:ascii="Times New Roman" w:hAnsi="Times New Roman"/>
          <w:sz w:val="28"/>
        </w:rPr>
        <w:t>1.1. Пон</w:t>
      </w:r>
      <w:r>
        <w:rPr>
          <w:rFonts w:ascii="Times New Roman" w:hAnsi="Times New Roman"/>
          <w:sz w:val="28"/>
        </w:rPr>
        <w:t>яття життєвих перспектив молоді</w:t>
      </w:r>
      <w:r w:rsidR="008E010A">
        <w:rPr>
          <w:rFonts w:ascii="Times New Roman" w:hAnsi="Times New Roman"/>
          <w:sz w:val="28"/>
        </w:rPr>
        <w:t>………………………………………6</w:t>
      </w:r>
    </w:p>
    <w:p w14:paraId="0ACAB20F" w14:textId="0DDFE919" w:rsidR="00470213" w:rsidRDefault="00470213" w:rsidP="00470213">
      <w:pPr>
        <w:spacing w:line="360" w:lineRule="auto"/>
        <w:jc w:val="both"/>
        <w:rPr>
          <w:rFonts w:ascii="Times New Roman" w:hAnsi="Times New Roman"/>
          <w:sz w:val="28"/>
        </w:rPr>
      </w:pPr>
      <w:r w:rsidRPr="00470213">
        <w:rPr>
          <w:rFonts w:ascii="Times New Roman" w:hAnsi="Times New Roman"/>
          <w:sz w:val="28"/>
        </w:rPr>
        <w:t xml:space="preserve">1.2. </w:t>
      </w:r>
      <w:r w:rsidR="00642BCC" w:rsidRPr="00642BCC">
        <w:rPr>
          <w:rFonts w:ascii="Times New Roman" w:hAnsi="Times New Roman"/>
          <w:sz w:val="28"/>
        </w:rPr>
        <w:t xml:space="preserve">Аналіз психологічних чинників, що впливають на формування життєвих перспектив </w:t>
      </w:r>
      <w:r w:rsidR="008E010A">
        <w:rPr>
          <w:rFonts w:ascii="Times New Roman" w:hAnsi="Times New Roman"/>
          <w:sz w:val="28"/>
        </w:rPr>
        <w:t>…………………………………………………………………………10</w:t>
      </w:r>
    </w:p>
    <w:p w14:paraId="1D1D9955" w14:textId="5D9046EC" w:rsidR="00470213" w:rsidRDefault="00470213" w:rsidP="00470213">
      <w:pPr>
        <w:spacing w:line="360" w:lineRule="auto"/>
        <w:jc w:val="both"/>
        <w:rPr>
          <w:rFonts w:ascii="Times New Roman" w:hAnsi="Times New Roman"/>
          <w:sz w:val="28"/>
        </w:rPr>
      </w:pPr>
      <w:r w:rsidRPr="00470213">
        <w:rPr>
          <w:rFonts w:ascii="Times New Roman" w:hAnsi="Times New Roman"/>
          <w:sz w:val="28"/>
        </w:rPr>
        <w:t xml:space="preserve">1.3. </w:t>
      </w:r>
      <w:r w:rsidR="00642BCC" w:rsidRPr="00642BCC">
        <w:rPr>
          <w:rFonts w:ascii="Times New Roman" w:hAnsi="Times New Roman"/>
          <w:sz w:val="28"/>
        </w:rPr>
        <w:t xml:space="preserve">Влив соціального середовища на процеси конструювання майбутнього молодих людей під час війни </w:t>
      </w:r>
      <w:r w:rsidR="00642BCC">
        <w:rPr>
          <w:rFonts w:ascii="Times New Roman" w:hAnsi="Times New Roman"/>
          <w:sz w:val="28"/>
        </w:rPr>
        <w:t>…………………….</w:t>
      </w:r>
      <w:r w:rsidR="008E010A">
        <w:rPr>
          <w:rFonts w:ascii="Times New Roman" w:hAnsi="Times New Roman"/>
          <w:sz w:val="28"/>
        </w:rPr>
        <w:t>………………………………15</w:t>
      </w:r>
    </w:p>
    <w:p w14:paraId="139007FB" w14:textId="77777777" w:rsidR="00470213" w:rsidRDefault="00470213" w:rsidP="00470213">
      <w:pPr>
        <w:spacing w:line="360" w:lineRule="auto"/>
        <w:jc w:val="both"/>
        <w:rPr>
          <w:rFonts w:ascii="Times New Roman" w:hAnsi="Times New Roman"/>
          <w:sz w:val="28"/>
        </w:rPr>
      </w:pPr>
      <w:r>
        <w:rPr>
          <w:rFonts w:ascii="Times New Roman" w:hAnsi="Times New Roman"/>
          <w:sz w:val="28"/>
        </w:rPr>
        <w:t>Висновки до розділу 1</w:t>
      </w:r>
      <w:r w:rsidR="008E010A">
        <w:rPr>
          <w:rFonts w:ascii="Times New Roman" w:hAnsi="Times New Roman"/>
          <w:sz w:val="28"/>
        </w:rPr>
        <w:t>…………………………………………………………….20</w:t>
      </w:r>
    </w:p>
    <w:p w14:paraId="178EE135" w14:textId="75610BC0" w:rsidR="00470213" w:rsidRPr="00470213" w:rsidRDefault="00470213" w:rsidP="00470213">
      <w:pPr>
        <w:spacing w:line="360" w:lineRule="auto"/>
        <w:jc w:val="both"/>
        <w:rPr>
          <w:rFonts w:ascii="Times New Roman" w:hAnsi="Times New Roman"/>
          <w:sz w:val="28"/>
        </w:rPr>
      </w:pPr>
      <w:r w:rsidRPr="00A95D8C">
        <w:rPr>
          <w:rFonts w:ascii="Times New Roman" w:hAnsi="Times New Roman"/>
          <w:b/>
          <w:sz w:val="28"/>
        </w:rPr>
        <w:t xml:space="preserve">РОЗДІЛ 2. </w:t>
      </w:r>
      <w:r w:rsidR="00642BCC" w:rsidRPr="00642BCC">
        <w:rPr>
          <w:rFonts w:ascii="Times New Roman" w:hAnsi="Times New Roman"/>
          <w:b/>
          <w:sz w:val="28"/>
        </w:rPr>
        <w:t>ЕМПІРИЧНЕ ДОСЛІДЖЕННЯ ВПЛИВУ ПСИХОЛОГІЧНИХ ЧИННИКІВ НА КОНСТРУЮВАННЯ ЖИТТЄВИХ ПЕРСПЕКТИВ МОЛОДІ ПІД ЧАС ВІЙН</w:t>
      </w:r>
      <w:r w:rsidR="00642BCC">
        <w:rPr>
          <w:rFonts w:ascii="Times New Roman" w:hAnsi="Times New Roman"/>
          <w:b/>
          <w:sz w:val="28"/>
        </w:rPr>
        <w:t>И</w:t>
      </w:r>
      <w:r w:rsidR="00A95D8C">
        <w:rPr>
          <w:rFonts w:ascii="Times New Roman" w:hAnsi="Times New Roman"/>
          <w:sz w:val="28"/>
        </w:rPr>
        <w:t>............................................</w:t>
      </w:r>
      <w:r w:rsidR="00412D9C">
        <w:rPr>
          <w:rFonts w:ascii="Times New Roman" w:hAnsi="Times New Roman"/>
          <w:sz w:val="28"/>
        </w:rPr>
        <w:t>..............................</w:t>
      </w:r>
      <w:r w:rsidR="00642BCC">
        <w:rPr>
          <w:rFonts w:ascii="Times New Roman" w:hAnsi="Times New Roman"/>
          <w:sz w:val="28"/>
        </w:rPr>
        <w:t>........</w:t>
      </w:r>
      <w:r w:rsidR="00412D9C">
        <w:rPr>
          <w:rFonts w:ascii="Times New Roman" w:hAnsi="Times New Roman"/>
          <w:sz w:val="28"/>
        </w:rPr>
        <w:t>21</w:t>
      </w:r>
    </w:p>
    <w:p w14:paraId="5F626A7F" w14:textId="77777777" w:rsidR="00470213" w:rsidRDefault="00470213" w:rsidP="00470213">
      <w:pPr>
        <w:spacing w:line="360" w:lineRule="auto"/>
        <w:jc w:val="both"/>
        <w:rPr>
          <w:rFonts w:ascii="Times New Roman" w:hAnsi="Times New Roman"/>
          <w:sz w:val="28"/>
        </w:rPr>
      </w:pPr>
      <w:r w:rsidRPr="00470213">
        <w:rPr>
          <w:rFonts w:ascii="Times New Roman" w:hAnsi="Times New Roman"/>
          <w:sz w:val="28"/>
        </w:rPr>
        <w:t>2.1. Методика та організація дослідження</w:t>
      </w:r>
      <w:r w:rsidR="00412D9C">
        <w:rPr>
          <w:rFonts w:ascii="Times New Roman" w:hAnsi="Times New Roman"/>
          <w:sz w:val="28"/>
        </w:rPr>
        <w:t>……………………………………….21</w:t>
      </w:r>
    </w:p>
    <w:p w14:paraId="5D9C6579" w14:textId="768013F6" w:rsidR="00470213" w:rsidRDefault="00470213" w:rsidP="00470213">
      <w:pPr>
        <w:spacing w:line="360" w:lineRule="auto"/>
        <w:jc w:val="both"/>
        <w:rPr>
          <w:rFonts w:ascii="Times New Roman" w:hAnsi="Times New Roman"/>
          <w:sz w:val="28"/>
        </w:rPr>
      </w:pPr>
      <w:r w:rsidRPr="00470213">
        <w:rPr>
          <w:rFonts w:ascii="Times New Roman" w:hAnsi="Times New Roman"/>
          <w:sz w:val="28"/>
        </w:rPr>
        <w:t xml:space="preserve">2.2. </w:t>
      </w:r>
      <w:r w:rsidR="00642BCC" w:rsidRPr="00642BCC">
        <w:rPr>
          <w:rFonts w:ascii="Times New Roman" w:hAnsi="Times New Roman"/>
          <w:sz w:val="28"/>
        </w:rPr>
        <w:t xml:space="preserve">Аналіз результатів дослідження впливу психологічних чинників на конструювання життєвих перспектив молоді під час війни </w:t>
      </w:r>
      <w:r w:rsidR="00642BCC">
        <w:rPr>
          <w:rFonts w:ascii="Times New Roman" w:hAnsi="Times New Roman"/>
          <w:sz w:val="28"/>
        </w:rPr>
        <w:t>..</w:t>
      </w:r>
      <w:r w:rsidR="00E27A7C">
        <w:rPr>
          <w:rFonts w:ascii="Times New Roman" w:hAnsi="Times New Roman"/>
          <w:sz w:val="28"/>
        </w:rPr>
        <w:t>………………….</w:t>
      </w:r>
      <w:r w:rsidR="00A723AF">
        <w:rPr>
          <w:rFonts w:ascii="Times New Roman" w:hAnsi="Times New Roman"/>
          <w:sz w:val="28"/>
        </w:rPr>
        <w:t>24</w:t>
      </w:r>
    </w:p>
    <w:p w14:paraId="4E58C951" w14:textId="4D1A202A" w:rsidR="00A723AF" w:rsidRPr="00470213" w:rsidRDefault="00A723AF" w:rsidP="00470213">
      <w:pPr>
        <w:spacing w:line="360" w:lineRule="auto"/>
        <w:jc w:val="both"/>
        <w:rPr>
          <w:rFonts w:ascii="Times New Roman" w:hAnsi="Times New Roman"/>
          <w:sz w:val="28"/>
        </w:rPr>
      </w:pPr>
      <w:r>
        <w:rPr>
          <w:rFonts w:ascii="Times New Roman" w:hAnsi="Times New Roman"/>
          <w:sz w:val="28"/>
        </w:rPr>
        <w:t xml:space="preserve">2.3. </w:t>
      </w:r>
      <w:r w:rsidRPr="00A723AF">
        <w:rPr>
          <w:rFonts w:ascii="Times New Roman" w:hAnsi="Times New Roman"/>
          <w:sz w:val="28"/>
        </w:rPr>
        <w:t>Кореляційний аналіз психологічних чинників у формуванні життєвих перспектив молоді в умовах війни</w:t>
      </w:r>
      <w:r>
        <w:rPr>
          <w:rFonts w:ascii="Times New Roman" w:hAnsi="Times New Roman"/>
          <w:sz w:val="28"/>
        </w:rPr>
        <w:t>………………………………………………</w:t>
      </w:r>
      <w:r w:rsidR="00E27A7C">
        <w:rPr>
          <w:rFonts w:ascii="Times New Roman" w:hAnsi="Times New Roman"/>
          <w:sz w:val="28"/>
        </w:rPr>
        <w:t>..</w:t>
      </w:r>
      <w:r>
        <w:rPr>
          <w:rFonts w:ascii="Times New Roman" w:hAnsi="Times New Roman"/>
          <w:sz w:val="28"/>
        </w:rPr>
        <w:t>35</w:t>
      </w:r>
    </w:p>
    <w:p w14:paraId="53EDBCE8" w14:textId="4F1E7098" w:rsidR="00470213" w:rsidRDefault="00234646" w:rsidP="00470213">
      <w:pPr>
        <w:spacing w:line="360" w:lineRule="auto"/>
        <w:jc w:val="both"/>
        <w:rPr>
          <w:rFonts w:ascii="Times New Roman" w:hAnsi="Times New Roman"/>
          <w:sz w:val="28"/>
        </w:rPr>
      </w:pPr>
      <w:r>
        <w:rPr>
          <w:rFonts w:ascii="Times New Roman" w:hAnsi="Times New Roman"/>
          <w:sz w:val="28"/>
        </w:rPr>
        <w:t>2.4</w:t>
      </w:r>
      <w:r w:rsidR="00470213">
        <w:rPr>
          <w:rFonts w:ascii="Times New Roman" w:hAnsi="Times New Roman"/>
          <w:sz w:val="28"/>
        </w:rPr>
        <w:t xml:space="preserve">. </w:t>
      </w:r>
      <w:r w:rsidR="00642BCC" w:rsidRPr="00642BCC">
        <w:rPr>
          <w:rFonts w:ascii="Times New Roman" w:hAnsi="Times New Roman"/>
          <w:sz w:val="28"/>
        </w:rPr>
        <w:t>Практичні рекомендації щодо підтримки молоді у процесі формування життєвих перспектив в умовах війни</w:t>
      </w:r>
      <w:r w:rsidR="00E27A7C">
        <w:rPr>
          <w:rFonts w:ascii="Times New Roman" w:hAnsi="Times New Roman"/>
          <w:sz w:val="28"/>
        </w:rPr>
        <w:t>……………………………………………..</w:t>
      </w:r>
      <w:r>
        <w:rPr>
          <w:rFonts w:ascii="Times New Roman" w:hAnsi="Times New Roman"/>
          <w:sz w:val="28"/>
        </w:rPr>
        <w:t>38</w:t>
      </w:r>
    </w:p>
    <w:p w14:paraId="6274E3F9" w14:textId="773C6571" w:rsidR="00470213" w:rsidRDefault="00470213" w:rsidP="00470213">
      <w:pPr>
        <w:spacing w:line="360" w:lineRule="auto"/>
        <w:jc w:val="both"/>
        <w:rPr>
          <w:rFonts w:ascii="Times New Roman" w:hAnsi="Times New Roman"/>
          <w:sz w:val="28"/>
        </w:rPr>
      </w:pPr>
      <w:r>
        <w:rPr>
          <w:rFonts w:ascii="Times New Roman" w:hAnsi="Times New Roman"/>
          <w:sz w:val="28"/>
        </w:rPr>
        <w:t>Висновки до розділу 2</w:t>
      </w:r>
      <w:r w:rsidR="00E27A7C">
        <w:rPr>
          <w:rFonts w:ascii="Times New Roman" w:hAnsi="Times New Roman"/>
          <w:sz w:val="28"/>
        </w:rPr>
        <w:t>……………………………………………………………...42</w:t>
      </w:r>
    </w:p>
    <w:p w14:paraId="395AC38A" w14:textId="1590CCC7" w:rsidR="00470213" w:rsidRDefault="00470213" w:rsidP="00470213">
      <w:pPr>
        <w:spacing w:line="360" w:lineRule="auto"/>
        <w:jc w:val="both"/>
        <w:rPr>
          <w:rFonts w:ascii="Times New Roman" w:hAnsi="Times New Roman"/>
          <w:sz w:val="28"/>
        </w:rPr>
      </w:pPr>
      <w:r w:rsidRPr="00A95D8C">
        <w:rPr>
          <w:rFonts w:ascii="Times New Roman" w:hAnsi="Times New Roman"/>
          <w:b/>
          <w:sz w:val="28"/>
        </w:rPr>
        <w:t>ВИСНОВОК</w:t>
      </w:r>
      <w:r w:rsidR="00A95D8C">
        <w:rPr>
          <w:rFonts w:ascii="Times New Roman" w:hAnsi="Times New Roman"/>
          <w:sz w:val="28"/>
        </w:rPr>
        <w:t>…</w:t>
      </w:r>
      <w:r w:rsidR="00E27A7C">
        <w:rPr>
          <w:rFonts w:ascii="Times New Roman" w:hAnsi="Times New Roman"/>
          <w:sz w:val="28"/>
        </w:rPr>
        <w:t>…………………………………………………………...………...44</w:t>
      </w:r>
    </w:p>
    <w:p w14:paraId="6A0C572D" w14:textId="625486DC" w:rsidR="00470213" w:rsidRDefault="00470213" w:rsidP="00470213">
      <w:pPr>
        <w:spacing w:line="360" w:lineRule="auto"/>
        <w:jc w:val="both"/>
        <w:rPr>
          <w:rFonts w:ascii="Times New Roman" w:hAnsi="Times New Roman"/>
          <w:sz w:val="28"/>
        </w:rPr>
      </w:pPr>
      <w:r w:rsidRPr="00A95D8C">
        <w:rPr>
          <w:rFonts w:ascii="Times New Roman" w:hAnsi="Times New Roman"/>
          <w:b/>
          <w:sz w:val="28"/>
        </w:rPr>
        <w:t>СПИСОК ВИКОРИСТАНИХ ДЖЕРЕЛ</w:t>
      </w:r>
      <w:r w:rsidR="00E27A7C">
        <w:rPr>
          <w:rFonts w:ascii="Times New Roman" w:hAnsi="Times New Roman"/>
          <w:sz w:val="28"/>
        </w:rPr>
        <w:t>…………………………………..…...47</w:t>
      </w:r>
    </w:p>
    <w:p w14:paraId="27D4EEC0" w14:textId="548E01C1" w:rsidR="005E14CC" w:rsidRDefault="00A95D8C" w:rsidP="00234646">
      <w:pPr>
        <w:spacing w:line="360" w:lineRule="auto"/>
        <w:jc w:val="both"/>
        <w:rPr>
          <w:rFonts w:ascii="Times New Roman" w:hAnsi="Times New Roman"/>
          <w:sz w:val="28"/>
        </w:rPr>
      </w:pPr>
      <w:r w:rsidRPr="00A95D8C">
        <w:rPr>
          <w:rFonts w:ascii="Times New Roman" w:hAnsi="Times New Roman"/>
          <w:b/>
          <w:sz w:val="28"/>
        </w:rPr>
        <w:t>ДОДАТКИ</w:t>
      </w:r>
      <w:r>
        <w:rPr>
          <w:rFonts w:ascii="Times New Roman" w:hAnsi="Times New Roman"/>
          <w:sz w:val="28"/>
        </w:rPr>
        <w:t>………………………………………</w:t>
      </w:r>
      <w:r w:rsidR="00E27A7C">
        <w:rPr>
          <w:rFonts w:ascii="Times New Roman" w:hAnsi="Times New Roman"/>
          <w:sz w:val="28"/>
        </w:rPr>
        <w:t>……………………………...…..52</w:t>
      </w:r>
    </w:p>
    <w:p w14:paraId="2ED80974" w14:textId="77777777" w:rsidR="00470213" w:rsidRPr="005E14CC" w:rsidRDefault="005E14CC" w:rsidP="005E14CC">
      <w:pPr>
        <w:spacing w:line="360" w:lineRule="auto"/>
        <w:ind w:firstLine="709"/>
        <w:contextualSpacing/>
        <w:jc w:val="center"/>
        <w:rPr>
          <w:rFonts w:ascii="Times New Roman" w:hAnsi="Times New Roman"/>
          <w:b/>
          <w:sz w:val="28"/>
        </w:rPr>
      </w:pPr>
      <w:r w:rsidRPr="005E14CC">
        <w:rPr>
          <w:rFonts w:ascii="Times New Roman" w:hAnsi="Times New Roman"/>
          <w:b/>
          <w:sz w:val="28"/>
        </w:rPr>
        <w:lastRenderedPageBreak/>
        <w:t>ВСТУП</w:t>
      </w:r>
    </w:p>
    <w:p w14:paraId="30EF687B" w14:textId="77777777" w:rsidR="005E14CC" w:rsidRDefault="005E14CC" w:rsidP="005E14CC">
      <w:pPr>
        <w:spacing w:line="360" w:lineRule="auto"/>
        <w:ind w:firstLine="709"/>
        <w:contextualSpacing/>
        <w:jc w:val="both"/>
        <w:rPr>
          <w:rFonts w:ascii="Times New Roman" w:hAnsi="Times New Roman"/>
          <w:sz w:val="28"/>
        </w:rPr>
      </w:pPr>
    </w:p>
    <w:p w14:paraId="6B87F925" w14:textId="77777777" w:rsidR="00EA02FD" w:rsidRPr="00EA02FD" w:rsidRDefault="00EA02FD" w:rsidP="00EA02FD">
      <w:pPr>
        <w:spacing w:line="360" w:lineRule="auto"/>
        <w:ind w:firstLine="709"/>
        <w:contextualSpacing/>
        <w:jc w:val="both"/>
        <w:rPr>
          <w:rFonts w:ascii="Times New Roman" w:hAnsi="Times New Roman"/>
          <w:sz w:val="28"/>
        </w:rPr>
      </w:pPr>
      <w:r w:rsidRPr="00EA02FD">
        <w:rPr>
          <w:rFonts w:ascii="Times New Roman" w:hAnsi="Times New Roman"/>
          <w:b/>
          <w:sz w:val="28"/>
        </w:rPr>
        <w:t xml:space="preserve">Актуальність проблеми </w:t>
      </w:r>
      <w:r w:rsidRPr="00EA02FD">
        <w:rPr>
          <w:rFonts w:ascii="Times New Roman" w:hAnsi="Times New Roman"/>
          <w:sz w:val="28"/>
        </w:rPr>
        <w:t>конструювання життєвих перспектив молоді в умовах війни є надзвичайно важливою в сучасному суспільстві, яке переживає складні трансформації та кризи. Війна створює унікальний психологічний контекст, що значною мірою впливає на світогляд, емоційний стан і життєві плани молодих людей. В умовах нестабільності та постійної загрози їхні життєві перспективи можуть суттєво змінюватися. Це вимагає особливої уваги до психологічних аспектів процесу формування життєвих планів.</w:t>
      </w:r>
    </w:p>
    <w:p w14:paraId="5A6DDEB3" w14:textId="77777777" w:rsidR="00EA02FD" w:rsidRPr="00EA02FD" w:rsidRDefault="00EA02FD" w:rsidP="00EA02FD">
      <w:pPr>
        <w:spacing w:line="360" w:lineRule="auto"/>
        <w:ind w:firstLine="709"/>
        <w:contextualSpacing/>
        <w:jc w:val="both"/>
        <w:rPr>
          <w:rFonts w:ascii="Times New Roman" w:hAnsi="Times New Roman"/>
          <w:sz w:val="28"/>
        </w:rPr>
      </w:pPr>
      <w:r w:rsidRPr="00EA02FD">
        <w:rPr>
          <w:rFonts w:ascii="Times New Roman" w:hAnsi="Times New Roman"/>
          <w:sz w:val="28"/>
        </w:rPr>
        <w:t>Особливо важливо дослідити, як саме психологічні чинники, такі як тривожність, стрес, невизначеність майбутнього та соціальні зв'язки, впливають на здатність молоді формувати та реалізовувати свої життєві плани.</w:t>
      </w:r>
    </w:p>
    <w:p w14:paraId="44056659" w14:textId="77777777" w:rsidR="00EA02FD" w:rsidRPr="00EA02FD" w:rsidRDefault="00EA02FD" w:rsidP="00EA02FD">
      <w:pPr>
        <w:spacing w:line="360" w:lineRule="auto"/>
        <w:ind w:firstLine="709"/>
        <w:contextualSpacing/>
        <w:jc w:val="both"/>
        <w:rPr>
          <w:rFonts w:ascii="Times New Roman" w:hAnsi="Times New Roman"/>
          <w:sz w:val="28"/>
        </w:rPr>
      </w:pPr>
      <w:r w:rsidRPr="00EA02FD">
        <w:rPr>
          <w:rFonts w:ascii="Times New Roman" w:hAnsi="Times New Roman"/>
          <w:sz w:val="28"/>
        </w:rPr>
        <w:t>Проблематика дослідження вимагає врахування існуючого наукового доробку. Зокрема, питання життєвих перспектив та їх формування у кризових ситуаціях вивчали такі вчені, як Ерік Еріксон, який у своїй теорії психосоціального розвитку акцентує увагу на важливості вирішення кризових етапів у житті особистості; Курт Левін, що досліджував динаміку особистісного розвитку у змінних соціальних контекстах; Абрахам Маслоу, який у межах своєї теорії ієрархії потреб вивчав вплив зовнішніх чинників, таких як безпека, на формування життєвих цілей. Важливі також праці Деніела Гоулмана, що аналізував роль емоційного інтелекту у вирішенні кризових ситуацій, та Річарда Лазаруса і Сьюзан Фолкман, чиї дослідження стресу та копінг-стратегій є ключовими для розуміння впливу стресу на прийняття рішень та планування майбутнього. Дослідження Віктора Франкла про значення смислу життя та його вплив на здатність долати кризові ситуації також мають важливе значення для цієї роботи.</w:t>
      </w:r>
    </w:p>
    <w:p w14:paraId="1E343EB3" w14:textId="77777777" w:rsidR="00EA02FD" w:rsidRPr="00EA02FD" w:rsidRDefault="00EA02FD" w:rsidP="00EA02FD">
      <w:pPr>
        <w:spacing w:line="360" w:lineRule="auto"/>
        <w:ind w:firstLine="709"/>
        <w:contextualSpacing/>
        <w:jc w:val="both"/>
        <w:rPr>
          <w:rFonts w:ascii="Times New Roman" w:hAnsi="Times New Roman"/>
          <w:sz w:val="28"/>
        </w:rPr>
      </w:pPr>
      <w:r>
        <w:rPr>
          <w:rFonts w:ascii="Times New Roman" w:hAnsi="Times New Roman"/>
          <w:sz w:val="28"/>
        </w:rPr>
        <w:t>Отже</w:t>
      </w:r>
      <w:r w:rsidRPr="00EA02FD">
        <w:rPr>
          <w:rFonts w:ascii="Times New Roman" w:hAnsi="Times New Roman"/>
          <w:sz w:val="28"/>
        </w:rPr>
        <w:t xml:space="preserve">, недостатнє вивчення впливу війни на цей процес зумовило вибір теми курсової роботи </w:t>
      </w:r>
      <w:r w:rsidRPr="00EA02FD">
        <w:rPr>
          <w:rFonts w:ascii="Times New Roman" w:hAnsi="Times New Roman"/>
          <w:bCs/>
          <w:sz w:val="28"/>
        </w:rPr>
        <w:t>«Вплив психологічних чинників на конструювання життєвих перспектив молоді під час війни»</w:t>
      </w:r>
      <w:r w:rsidRPr="00EA02FD">
        <w:rPr>
          <w:rFonts w:ascii="Times New Roman" w:hAnsi="Times New Roman"/>
          <w:sz w:val="28"/>
        </w:rPr>
        <w:t xml:space="preserve">. </w:t>
      </w:r>
    </w:p>
    <w:p w14:paraId="55560EC0" w14:textId="77777777" w:rsidR="005E14CC" w:rsidRDefault="005E14CC" w:rsidP="005E14CC">
      <w:pPr>
        <w:spacing w:line="360" w:lineRule="auto"/>
        <w:ind w:firstLine="709"/>
        <w:contextualSpacing/>
        <w:jc w:val="both"/>
        <w:rPr>
          <w:rFonts w:ascii="Times New Roman" w:hAnsi="Times New Roman"/>
          <w:sz w:val="28"/>
        </w:rPr>
      </w:pPr>
      <w:r w:rsidRPr="005E14CC">
        <w:rPr>
          <w:rFonts w:ascii="Times New Roman" w:hAnsi="Times New Roman"/>
          <w:b/>
          <w:sz w:val="28"/>
        </w:rPr>
        <w:lastRenderedPageBreak/>
        <w:t>Об’єктом дослідження</w:t>
      </w:r>
      <w:r w:rsidRPr="005E14CC">
        <w:rPr>
          <w:rFonts w:ascii="Times New Roman" w:hAnsi="Times New Roman"/>
          <w:sz w:val="28"/>
        </w:rPr>
        <w:t xml:space="preserve"> є процес конструювання життєвих перспектив молоді, який розвивається під впливом різних психологічних факторів. </w:t>
      </w:r>
    </w:p>
    <w:p w14:paraId="6180BEA7" w14:textId="77777777" w:rsidR="005E14CC" w:rsidRDefault="005E14CC" w:rsidP="005E14CC">
      <w:pPr>
        <w:spacing w:line="360" w:lineRule="auto"/>
        <w:ind w:firstLine="709"/>
        <w:contextualSpacing/>
        <w:jc w:val="both"/>
        <w:rPr>
          <w:rFonts w:ascii="Times New Roman" w:hAnsi="Times New Roman"/>
          <w:sz w:val="28"/>
        </w:rPr>
      </w:pPr>
      <w:r w:rsidRPr="005E14CC">
        <w:rPr>
          <w:rFonts w:ascii="Times New Roman" w:hAnsi="Times New Roman"/>
          <w:b/>
          <w:sz w:val="28"/>
        </w:rPr>
        <w:t>Предметом дослідження</w:t>
      </w:r>
      <w:r w:rsidRPr="005E14CC">
        <w:rPr>
          <w:rFonts w:ascii="Times New Roman" w:hAnsi="Times New Roman"/>
          <w:sz w:val="28"/>
        </w:rPr>
        <w:t xml:space="preserve"> є вплив цих психологічних чинників на життєві перспективи молоді в умовах війни. </w:t>
      </w:r>
    </w:p>
    <w:p w14:paraId="231F03E2" w14:textId="77777777" w:rsidR="005E14CC" w:rsidRPr="005E14CC" w:rsidRDefault="005E14CC" w:rsidP="005E14CC">
      <w:pPr>
        <w:spacing w:line="360" w:lineRule="auto"/>
        <w:ind w:firstLine="709"/>
        <w:contextualSpacing/>
        <w:jc w:val="both"/>
        <w:rPr>
          <w:rFonts w:ascii="Times New Roman" w:hAnsi="Times New Roman"/>
          <w:sz w:val="28"/>
        </w:rPr>
      </w:pPr>
      <w:r w:rsidRPr="005E14CC">
        <w:rPr>
          <w:rFonts w:ascii="Times New Roman" w:hAnsi="Times New Roman"/>
          <w:b/>
          <w:sz w:val="28"/>
        </w:rPr>
        <w:t>Мета дослідження</w:t>
      </w:r>
      <w:r w:rsidRPr="005E14CC">
        <w:rPr>
          <w:rFonts w:ascii="Times New Roman" w:hAnsi="Times New Roman"/>
          <w:sz w:val="28"/>
        </w:rPr>
        <w:t xml:space="preserve"> полягає в тому, щоб виявити та проаналізувати вплив психологічних чинників на формування життєвих перспектив молодих людей під час війни, а також розробити рекомендації щодо підтримк</w:t>
      </w:r>
      <w:r>
        <w:rPr>
          <w:rFonts w:ascii="Times New Roman" w:hAnsi="Times New Roman"/>
          <w:sz w:val="28"/>
        </w:rPr>
        <w:t>и молоді в цей складний період.</w:t>
      </w:r>
    </w:p>
    <w:p w14:paraId="77E4A833" w14:textId="77777777" w:rsidR="005E14CC" w:rsidRPr="005E14CC" w:rsidRDefault="005E14CC" w:rsidP="005E14CC">
      <w:pPr>
        <w:spacing w:line="360" w:lineRule="auto"/>
        <w:ind w:firstLine="709"/>
        <w:contextualSpacing/>
        <w:jc w:val="both"/>
        <w:rPr>
          <w:rFonts w:ascii="Times New Roman" w:hAnsi="Times New Roman"/>
          <w:sz w:val="28"/>
        </w:rPr>
      </w:pPr>
      <w:r w:rsidRPr="005E14CC">
        <w:rPr>
          <w:rFonts w:ascii="Times New Roman" w:hAnsi="Times New Roman"/>
          <w:sz w:val="28"/>
        </w:rPr>
        <w:t>Для досягнення мети бул</w:t>
      </w:r>
      <w:r>
        <w:rPr>
          <w:rFonts w:ascii="Times New Roman" w:hAnsi="Times New Roman"/>
          <w:sz w:val="28"/>
        </w:rPr>
        <w:t xml:space="preserve">и поставлені наступні </w:t>
      </w:r>
      <w:r w:rsidRPr="005E14CC">
        <w:rPr>
          <w:rFonts w:ascii="Times New Roman" w:hAnsi="Times New Roman"/>
          <w:b/>
          <w:sz w:val="28"/>
        </w:rPr>
        <w:t>завдання</w:t>
      </w:r>
      <w:r>
        <w:rPr>
          <w:rFonts w:ascii="Times New Roman" w:hAnsi="Times New Roman"/>
          <w:sz w:val="28"/>
        </w:rPr>
        <w:t>:</w:t>
      </w:r>
    </w:p>
    <w:p w14:paraId="1A15A816" w14:textId="77777777" w:rsidR="005E14CC" w:rsidRPr="005E14CC" w:rsidRDefault="005E14CC" w:rsidP="005E14CC">
      <w:pPr>
        <w:spacing w:line="360" w:lineRule="auto"/>
        <w:ind w:firstLine="709"/>
        <w:contextualSpacing/>
        <w:jc w:val="both"/>
        <w:rPr>
          <w:rFonts w:ascii="Times New Roman" w:hAnsi="Times New Roman"/>
          <w:sz w:val="28"/>
        </w:rPr>
      </w:pPr>
      <w:r>
        <w:rPr>
          <w:rFonts w:ascii="Times New Roman" w:hAnsi="Times New Roman"/>
          <w:sz w:val="28"/>
        </w:rPr>
        <w:t xml:space="preserve">1. </w:t>
      </w:r>
      <w:r w:rsidRPr="005E14CC">
        <w:rPr>
          <w:rFonts w:ascii="Times New Roman" w:hAnsi="Times New Roman"/>
          <w:sz w:val="28"/>
        </w:rPr>
        <w:t>Розглянути поняття життєвих перспектив молоді та їх значення в умовах кризових ситуацій.</w:t>
      </w:r>
    </w:p>
    <w:p w14:paraId="4BDE1BB3" w14:textId="77777777" w:rsidR="005E14CC" w:rsidRPr="005E14CC" w:rsidRDefault="005E14CC" w:rsidP="00EA02FD">
      <w:pPr>
        <w:spacing w:line="360" w:lineRule="auto"/>
        <w:ind w:firstLine="709"/>
        <w:contextualSpacing/>
        <w:jc w:val="both"/>
        <w:rPr>
          <w:rFonts w:ascii="Times New Roman" w:hAnsi="Times New Roman"/>
          <w:sz w:val="28"/>
        </w:rPr>
      </w:pPr>
      <w:r>
        <w:rPr>
          <w:rFonts w:ascii="Times New Roman" w:hAnsi="Times New Roman"/>
          <w:sz w:val="28"/>
        </w:rPr>
        <w:t xml:space="preserve">2. </w:t>
      </w:r>
      <w:r w:rsidRPr="005E14CC">
        <w:rPr>
          <w:rFonts w:ascii="Times New Roman" w:hAnsi="Times New Roman"/>
          <w:sz w:val="28"/>
        </w:rPr>
        <w:t>Визначити основні психологічні чинники, що впливають на формува</w:t>
      </w:r>
      <w:r w:rsidR="00EA02FD">
        <w:rPr>
          <w:rFonts w:ascii="Times New Roman" w:hAnsi="Times New Roman"/>
          <w:sz w:val="28"/>
        </w:rPr>
        <w:t>ння життєвих перспектив молоді.</w:t>
      </w:r>
    </w:p>
    <w:p w14:paraId="22D9755A" w14:textId="77777777" w:rsidR="005E14CC" w:rsidRPr="005E14CC" w:rsidRDefault="00EA02FD" w:rsidP="005E14CC">
      <w:pPr>
        <w:spacing w:line="360" w:lineRule="auto"/>
        <w:ind w:firstLine="709"/>
        <w:contextualSpacing/>
        <w:jc w:val="both"/>
        <w:rPr>
          <w:rFonts w:ascii="Times New Roman" w:hAnsi="Times New Roman"/>
          <w:sz w:val="28"/>
        </w:rPr>
      </w:pPr>
      <w:r>
        <w:rPr>
          <w:rFonts w:ascii="Times New Roman" w:hAnsi="Times New Roman"/>
          <w:sz w:val="28"/>
        </w:rPr>
        <w:t>3</w:t>
      </w:r>
      <w:r w:rsidR="005E14CC">
        <w:rPr>
          <w:rFonts w:ascii="Times New Roman" w:hAnsi="Times New Roman"/>
          <w:sz w:val="28"/>
        </w:rPr>
        <w:t xml:space="preserve">. </w:t>
      </w:r>
      <w:r w:rsidR="005E14CC" w:rsidRPr="005E14CC">
        <w:rPr>
          <w:rFonts w:ascii="Times New Roman" w:hAnsi="Times New Roman"/>
          <w:sz w:val="28"/>
        </w:rPr>
        <w:t>Провести емпіричне дослідження впливу психологічних чинників на життєві перспективи молоді в умовах війни.</w:t>
      </w:r>
    </w:p>
    <w:p w14:paraId="0B77B093" w14:textId="77777777" w:rsidR="005E14CC" w:rsidRPr="005E14CC" w:rsidRDefault="00EA02FD" w:rsidP="005E14CC">
      <w:pPr>
        <w:spacing w:line="360" w:lineRule="auto"/>
        <w:ind w:firstLine="709"/>
        <w:contextualSpacing/>
        <w:jc w:val="both"/>
        <w:rPr>
          <w:rFonts w:ascii="Times New Roman" w:hAnsi="Times New Roman"/>
          <w:sz w:val="28"/>
        </w:rPr>
      </w:pPr>
      <w:r>
        <w:rPr>
          <w:rFonts w:ascii="Times New Roman" w:hAnsi="Times New Roman"/>
          <w:sz w:val="28"/>
        </w:rPr>
        <w:t>4</w:t>
      </w:r>
      <w:r w:rsidR="005E14CC">
        <w:rPr>
          <w:rFonts w:ascii="Times New Roman" w:hAnsi="Times New Roman"/>
          <w:sz w:val="28"/>
        </w:rPr>
        <w:t xml:space="preserve">. </w:t>
      </w:r>
      <w:r w:rsidR="005E14CC" w:rsidRPr="005E14CC">
        <w:rPr>
          <w:rFonts w:ascii="Times New Roman" w:hAnsi="Times New Roman"/>
          <w:sz w:val="28"/>
        </w:rPr>
        <w:t>Розробити рекомендації щодо підтримки молоді у процесі формування життєвих перспектив в умовах воєнних дій.</w:t>
      </w:r>
    </w:p>
    <w:p w14:paraId="09BDB7B2" w14:textId="77777777" w:rsidR="005E14CC" w:rsidRPr="005E14CC" w:rsidRDefault="005E14CC" w:rsidP="005E14CC">
      <w:pPr>
        <w:spacing w:line="360" w:lineRule="auto"/>
        <w:ind w:firstLine="709"/>
        <w:contextualSpacing/>
        <w:jc w:val="both"/>
        <w:rPr>
          <w:rFonts w:ascii="Times New Roman" w:hAnsi="Times New Roman"/>
          <w:sz w:val="28"/>
        </w:rPr>
      </w:pPr>
      <w:r w:rsidRPr="005E14CC">
        <w:rPr>
          <w:rFonts w:ascii="Times New Roman" w:hAnsi="Times New Roman"/>
          <w:b/>
          <w:sz w:val="28"/>
        </w:rPr>
        <w:t>Гіпотеза дослідження</w:t>
      </w:r>
      <w:r w:rsidRPr="005E14CC">
        <w:rPr>
          <w:rFonts w:ascii="Times New Roman" w:hAnsi="Times New Roman"/>
          <w:sz w:val="28"/>
        </w:rPr>
        <w:t xml:space="preserve"> полягає в тому, що війна суттєво впливає на психоемоційний стан молоді, що в свою чергу змінює їхні життєві перспективи, але при належній психологічній підтримці молодь може зберегти або відновити здатність до ефек</w:t>
      </w:r>
      <w:r>
        <w:rPr>
          <w:rFonts w:ascii="Times New Roman" w:hAnsi="Times New Roman"/>
          <w:sz w:val="28"/>
        </w:rPr>
        <w:t>тивного планування майбутнього.</w:t>
      </w:r>
    </w:p>
    <w:p w14:paraId="4E3CD54B" w14:textId="77777777" w:rsidR="00EA02FD" w:rsidRPr="00EA02FD" w:rsidRDefault="00EA02FD" w:rsidP="00EA02FD">
      <w:pPr>
        <w:spacing w:line="360" w:lineRule="auto"/>
        <w:ind w:firstLine="709"/>
        <w:contextualSpacing/>
        <w:jc w:val="both"/>
        <w:rPr>
          <w:rFonts w:ascii="Times New Roman" w:hAnsi="Times New Roman"/>
          <w:sz w:val="28"/>
        </w:rPr>
      </w:pPr>
      <w:r w:rsidRPr="00C54E54">
        <w:rPr>
          <w:rFonts w:ascii="Times New Roman" w:hAnsi="Times New Roman"/>
          <w:b/>
          <w:bCs/>
          <w:sz w:val="28"/>
        </w:rPr>
        <w:t>Експериментальна база дослідження</w:t>
      </w:r>
      <w:r w:rsidRPr="00EA02FD">
        <w:rPr>
          <w:rFonts w:ascii="Times New Roman" w:hAnsi="Times New Roman"/>
          <w:sz w:val="28"/>
        </w:rPr>
        <w:t>: у дослідженні взяли участь 30 осіб, з яких 20 – жіночої статі та 10 – чоловічої.</w:t>
      </w:r>
    </w:p>
    <w:p w14:paraId="0ECF8FD7" w14:textId="77777777" w:rsidR="00EA02FD" w:rsidRPr="00EA02FD" w:rsidRDefault="00EA02FD" w:rsidP="00EA02FD">
      <w:pPr>
        <w:spacing w:line="360" w:lineRule="auto"/>
        <w:ind w:firstLine="709"/>
        <w:contextualSpacing/>
        <w:jc w:val="both"/>
        <w:rPr>
          <w:rFonts w:ascii="Times New Roman" w:hAnsi="Times New Roman"/>
          <w:sz w:val="28"/>
        </w:rPr>
      </w:pPr>
      <w:r w:rsidRPr="00C54E54">
        <w:rPr>
          <w:rFonts w:ascii="Times New Roman" w:hAnsi="Times New Roman"/>
          <w:b/>
          <w:bCs/>
          <w:sz w:val="28"/>
        </w:rPr>
        <w:t>Методи дослідження</w:t>
      </w:r>
      <w:r w:rsidRPr="00EA02FD">
        <w:rPr>
          <w:rFonts w:ascii="Times New Roman" w:hAnsi="Times New Roman"/>
          <w:sz w:val="28"/>
        </w:rPr>
        <w:t xml:space="preserve"> включають як теоретичні, так і емпіричні підходи. Було використано аналіз літературних джерел, індукцію, синтез, а також емпіричні методи:</w:t>
      </w:r>
      <w:r>
        <w:rPr>
          <w:rFonts w:ascii="Times New Roman" w:hAnsi="Times New Roman"/>
          <w:sz w:val="28"/>
        </w:rPr>
        <w:t xml:space="preserve"> т</w:t>
      </w:r>
      <w:r w:rsidRPr="00EA02FD">
        <w:rPr>
          <w:rFonts w:ascii="Times New Roman" w:hAnsi="Times New Roman"/>
          <w:sz w:val="28"/>
        </w:rPr>
        <w:t>ест смисложиттєвих орієнта</w:t>
      </w:r>
      <w:r>
        <w:rPr>
          <w:rFonts w:ascii="Times New Roman" w:hAnsi="Times New Roman"/>
          <w:sz w:val="28"/>
        </w:rPr>
        <w:t>цій (Дж. Крамбо та Л. Махоліка), м</w:t>
      </w:r>
      <w:r w:rsidRPr="00EA02FD">
        <w:rPr>
          <w:rFonts w:ascii="Times New Roman" w:hAnsi="Times New Roman"/>
          <w:sz w:val="28"/>
        </w:rPr>
        <w:t>етодика «Ц</w:t>
      </w:r>
      <w:r>
        <w:rPr>
          <w:rFonts w:ascii="Times New Roman" w:hAnsi="Times New Roman"/>
          <w:sz w:val="28"/>
        </w:rPr>
        <w:t>іннісні орієнтації» (М. Рокіча), ш</w:t>
      </w:r>
      <w:r w:rsidRPr="00EA02FD">
        <w:rPr>
          <w:rFonts w:ascii="Times New Roman" w:hAnsi="Times New Roman"/>
          <w:sz w:val="28"/>
        </w:rPr>
        <w:t>кала стресостійкості та соціальної адаптації (Холмса-Рея).</w:t>
      </w:r>
    </w:p>
    <w:p w14:paraId="4BCDECAB" w14:textId="77777777" w:rsidR="00EA02FD" w:rsidRPr="00EA02FD" w:rsidRDefault="00EA02FD" w:rsidP="00EA02FD">
      <w:pPr>
        <w:spacing w:line="360" w:lineRule="auto"/>
        <w:ind w:firstLine="709"/>
        <w:contextualSpacing/>
        <w:jc w:val="both"/>
        <w:rPr>
          <w:rFonts w:ascii="Times New Roman" w:hAnsi="Times New Roman"/>
          <w:sz w:val="28"/>
        </w:rPr>
      </w:pPr>
      <w:r w:rsidRPr="00C54E54">
        <w:rPr>
          <w:rFonts w:ascii="Times New Roman" w:hAnsi="Times New Roman"/>
          <w:b/>
          <w:bCs/>
          <w:sz w:val="28"/>
        </w:rPr>
        <w:t>Теоретична значущість</w:t>
      </w:r>
      <w:r w:rsidRPr="00C54E54">
        <w:rPr>
          <w:rFonts w:ascii="Times New Roman" w:hAnsi="Times New Roman"/>
          <w:b/>
          <w:sz w:val="28"/>
        </w:rPr>
        <w:t xml:space="preserve"> дослідження</w:t>
      </w:r>
      <w:r w:rsidRPr="00EA02FD">
        <w:rPr>
          <w:rFonts w:ascii="Times New Roman" w:hAnsi="Times New Roman"/>
          <w:sz w:val="28"/>
        </w:rPr>
        <w:t xml:space="preserve"> полягає у розширенні уявлень про вплив психологічних чинників на життєві перспективи молоді в умовах війни, а </w:t>
      </w:r>
      <w:r w:rsidRPr="00EA02FD">
        <w:rPr>
          <w:rFonts w:ascii="Times New Roman" w:hAnsi="Times New Roman"/>
          <w:sz w:val="28"/>
        </w:rPr>
        <w:lastRenderedPageBreak/>
        <w:t>також у можливості використання отриманих результатів для подальших наукових розвідок.</w:t>
      </w:r>
    </w:p>
    <w:p w14:paraId="35FD337D" w14:textId="77777777" w:rsidR="00EA02FD" w:rsidRDefault="00EA02FD" w:rsidP="00EA02FD">
      <w:pPr>
        <w:spacing w:line="360" w:lineRule="auto"/>
        <w:ind w:firstLine="709"/>
        <w:contextualSpacing/>
        <w:jc w:val="both"/>
        <w:rPr>
          <w:rFonts w:ascii="Times New Roman" w:hAnsi="Times New Roman"/>
          <w:sz w:val="28"/>
        </w:rPr>
      </w:pPr>
      <w:r w:rsidRPr="00C54E54">
        <w:rPr>
          <w:rFonts w:ascii="Times New Roman" w:hAnsi="Times New Roman"/>
          <w:b/>
          <w:bCs/>
          <w:sz w:val="28"/>
        </w:rPr>
        <w:t>Практична значущість</w:t>
      </w:r>
      <w:r w:rsidR="00C54E54">
        <w:rPr>
          <w:rFonts w:ascii="Times New Roman" w:hAnsi="Times New Roman"/>
          <w:sz w:val="28"/>
        </w:rPr>
        <w:t xml:space="preserve"> </w:t>
      </w:r>
      <w:r w:rsidR="00C54E54" w:rsidRPr="00C54E54">
        <w:rPr>
          <w:rFonts w:ascii="Times New Roman" w:hAnsi="Times New Roman"/>
          <w:b/>
          <w:sz w:val="28"/>
        </w:rPr>
        <w:t>дослідження</w:t>
      </w:r>
      <w:r w:rsidRPr="00EA02FD">
        <w:rPr>
          <w:rFonts w:ascii="Times New Roman" w:hAnsi="Times New Roman"/>
          <w:sz w:val="28"/>
        </w:rPr>
        <w:t xml:space="preserve"> полягає у розробці рекомендацій щодо психологічної підтримки молоді, яка переживає кризові ситуації, зокрема війну, для підвищення їхньої здатності формувати життєві плани та перспективи.</w:t>
      </w:r>
    </w:p>
    <w:p w14:paraId="4DAD144E" w14:textId="77777777" w:rsidR="000D4BB4" w:rsidRPr="000D4BB4" w:rsidRDefault="000D4BB4" w:rsidP="000D4BB4">
      <w:pPr>
        <w:spacing w:line="360" w:lineRule="auto"/>
        <w:ind w:firstLine="709"/>
        <w:contextualSpacing/>
        <w:jc w:val="both"/>
        <w:rPr>
          <w:rFonts w:ascii="Times New Roman" w:hAnsi="Times New Roman"/>
          <w:sz w:val="28"/>
        </w:rPr>
      </w:pPr>
      <w:r w:rsidRPr="000D4BB4">
        <w:rPr>
          <w:rFonts w:ascii="Times New Roman" w:hAnsi="Times New Roman"/>
          <w:b/>
          <w:sz w:val="28"/>
        </w:rPr>
        <w:t>Структура курсової роботи</w:t>
      </w:r>
      <w:r w:rsidRPr="000D4BB4">
        <w:rPr>
          <w:rFonts w:ascii="Times New Roman" w:hAnsi="Times New Roman"/>
          <w:sz w:val="28"/>
        </w:rPr>
        <w:t xml:space="preserve"> зумовлена метою і завданнями дослідження і включає вступ, два розділи, </w:t>
      </w:r>
      <w:r w:rsidR="007E0512">
        <w:rPr>
          <w:rFonts w:ascii="Times New Roman" w:hAnsi="Times New Roman"/>
          <w:sz w:val="28"/>
        </w:rPr>
        <w:t>шість</w:t>
      </w:r>
      <w:r w:rsidRPr="000D4BB4">
        <w:rPr>
          <w:rFonts w:ascii="Times New Roman" w:hAnsi="Times New Roman"/>
          <w:sz w:val="28"/>
        </w:rPr>
        <w:t xml:space="preserve"> підрозділів, висн</w:t>
      </w:r>
      <w:r w:rsidR="007E0512">
        <w:rPr>
          <w:rFonts w:ascii="Times New Roman" w:hAnsi="Times New Roman"/>
          <w:sz w:val="28"/>
        </w:rPr>
        <w:t>овки, писок використаних джерел та додатки.</w:t>
      </w:r>
    </w:p>
    <w:p w14:paraId="03F0E2A2" w14:textId="77777777" w:rsidR="00C54E54" w:rsidRPr="00EA02FD" w:rsidRDefault="00C54E54" w:rsidP="00EA02FD">
      <w:pPr>
        <w:spacing w:line="360" w:lineRule="auto"/>
        <w:ind w:firstLine="709"/>
        <w:contextualSpacing/>
        <w:jc w:val="both"/>
        <w:rPr>
          <w:rFonts w:ascii="Times New Roman" w:hAnsi="Times New Roman"/>
          <w:sz w:val="28"/>
        </w:rPr>
      </w:pPr>
    </w:p>
    <w:p w14:paraId="4B3322B7" w14:textId="77777777" w:rsidR="008C3F55" w:rsidRDefault="008C3F55" w:rsidP="005E14CC">
      <w:pPr>
        <w:spacing w:line="360" w:lineRule="auto"/>
        <w:ind w:firstLine="709"/>
        <w:contextualSpacing/>
        <w:jc w:val="both"/>
        <w:rPr>
          <w:rFonts w:ascii="Times New Roman" w:hAnsi="Times New Roman"/>
          <w:sz w:val="28"/>
        </w:rPr>
      </w:pPr>
    </w:p>
    <w:p w14:paraId="03C7935C" w14:textId="77777777" w:rsidR="008C3F55" w:rsidRDefault="008C3F55">
      <w:pPr>
        <w:rPr>
          <w:rFonts w:ascii="Times New Roman" w:hAnsi="Times New Roman"/>
          <w:sz w:val="28"/>
        </w:rPr>
      </w:pPr>
      <w:r>
        <w:rPr>
          <w:rFonts w:ascii="Times New Roman" w:hAnsi="Times New Roman"/>
          <w:sz w:val="28"/>
        </w:rPr>
        <w:br w:type="page"/>
      </w:r>
    </w:p>
    <w:p w14:paraId="1A6CF1D6" w14:textId="77777777" w:rsidR="008C3F55" w:rsidRPr="008C3F55" w:rsidRDefault="008C3F55" w:rsidP="008C3F55">
      <w:pPr>
        <w:spacing w:line="360" w:lineRule="auto"/>
        <w:ind w:firstLine="709"/>
        <w:contextualSpacing/>
        <w:jc w:val="center"/>
        <w:rPr>
          <w:rFonts w:ascii="Times New Roman" w:hAnsi="Times New Roman"/>
          <w:b/>
          <w:sz w:val="28"/>
        </w:rPr>
      </w:pPr>
      <w:r w:rsidRPr="008C3F55">
        <w:rPr>
          <w:rFonts w:ascii="Times New Roman" w:hAnsi="Times New Roman"/>
          <w:b/>
          <w:sz w:val="28"/>
        </w:rPr>
        <w:lastRenderedPageBreak/>
        <w:t>РОЗДІЛ 1</w:t>
      </w:r>
    </w:p>
    <w:p w14:paraId="52338A49" w14:textId="1E4CF487" w:rsidR="00642BCC" w:rsidRDefault="00642BCC" w:rsidP="00642BCC">
      <w:pPr>
        <w:spacing w:line="360" w:lineRule="auto"/>
        <w:ind w:firstLine="709"/>
        <w:contextualSpacing/>
        <w:jc w:val="center"/>
        <w:rPr>
          <w:rFonts w:ascii="Times New Roman" w:hAnsi="Times New Roman"/>
          <w:b/>
          <w:sz w:val="28"/>
        </w:rPr>
      </w:pPr>
      <w:r w:rsidRPr="00642BCC">
        <w:rPr>
          <w:rFonts w:ascii="Times New Roman" w:hAnsi="Times New Roman"/>
          <w:b/>
          <w:sz w:val="28"/>
        </w:rPr>
        <w:t>ТЕОРЕТИЧНІ ОСНОВИ ВПЛИВУ ПСИХОЛОГІЧНИХ ЧИННИКІВ НА КОНСТРОЮВАННЯ ЖИТТЄВИХ ПЕРСПЕКТИВИ МОЛОДІ</w:t>
      </w:r>
    </w:p>
    <w:p w14:paraId="1F573A20" w14:textId="2A42729C" w:rsidR="008C3F55" w:rsidRPr="00D82B09" w:rsidRDefault="008C3F55" w:rsidP="008C3F55">
      <w:pPr>
        <w:spacing w:line="360" w:lineRule="auto"/>
        <w:ind w:firstLine="709"/>
        <w:contextualSpacing/>
        <w:jc w:val="both"/>
        <w:rPr>
          <w:rFonts w:ascii="Times New Roman" w:hAnsi="Times New Roman"/>
          <w:b/>
          <w:sz w:val="28"/>
        </w:rPr>
      </w:pPr>
      <w:r w:rsidRPr="00D82B09">
        <w:rPr>
          <w:rFonts w:ascii="Times New Roman" w:hAnsi="Times New Roman"/>
          <w:b/>
          <w:sz w:val="28"/>
        </w:rPr>
        <w:t>1.1. Поняття життєвих перспектив молоді</w:t>
      </w:r>
    </w:p>
    <w:p w14:paraId="705DA4CE" w14:textId="77777777" w:rsidR="00D82B09" w:rsidRPr="00D82B09" w:rsidRDefault="00D82B09" w:rsidP="00D82B09">
      <w:pPr>
        <w:spacing w:line="360" w:lineRule="auto"/>
        <w:ind w:firstLine="709"/>
        <w:contextualSpacing/>
        <w:jc w:val="both"/>
        <w:rPr>
          <w:rFonts w:ascii="Times New Roman" w:hAnsi="Times New Roman"/>
          <w:sz w:val="28"/>
        </w:rPr>
      </w:pPr>
      <w:r w:rsidRPr="00D82B09">
        <w:rPr>
          <w:rFonts w:ascii="Times New Roman" w:hAnsi="Times New Roman"/>
          <w:sz w:val="28"/>
        </w:rPr>
        <w:t>У сучасному розумінні, стратегія життя – це не просто набір планів чи цілей, а процес пошуку, осмислення та реалізації власного «Я» через співвіднесення зовнішніх життєвих вимог з особистою активністю, власними цінностями та способом самоствердження. Це означає, що людина не лише реагує на обставини, а й активно впливає на своє жит</w:t>
      </w:r>
      <w:r w:rsidR="003F739C">
        <w:rPr>
          <w:rFonts w:ascii="Times New Roman" w:hAnsi="Times New Roman"/>
          <w:sz w:val="28"/>
        </w:rPr>
        <w:t xml:space="preserve">тя, свідомо обираючи свій шлях </w:t>
      </w:r>
      <w:r w:rsidR="003F739C" w:rsidRPr="003F739C">
        <w:rPr>
          <w:rFonts w:ascii="Times New Roman" w:hAnsi="Times New Roman"/>
          <w:sz w:val="28"/>
        </w:rPr>
        <w:t xml:space="preserve"> [5, с. 271].</w:t>
      </w:r>
    </w:p>
    <w:p w14:paraId="5388621B" w14:textId="77777777" w:rsidR="008C3F55" w:rsidRDefault="00D82B09" w:rsidP="00D82B09">
      <w:pPr>
        <w:spacing w:line="360" w:lineRule="auto"/>
        <w:ind w:firstLine="709"/>
        <w:contextualSpacing/>
        <w:jc w:val="both"/>
        <w:rPr>
          <w:rFonts w:ascii="Times New Roman" w:hAnsi="Times New Roman"/>
          <w:sz w:val="28"/>
        </w:rPr>
      </w:pPr>
      <w:r w:rsidRPr="00D82B09">
        <w:rPr>
          <w:rFonts w:ascii="Times New Roman" w:hAnsi="Times New Roman"/>
          <w:sz w:val="28"/>
        </w:rPr>
        <w:t>На думку О. Васильєвої та О. Демченко, ключовими характеристиками життєвої стратегії є рівень відповідальності, який людина бере на себе за своє життя, ступінь усвідомленості щодо власних дій та рішень, а також система цінностей і відносин, яка визначає пріоритети та життєві орієнтири. У процесі розвитку суспільства та змін у суспільній моралі, людина часто переосмислює свої погляди та цінності, що призводить до зміни змісту її життєвих цілей. Таким чином, життєва стратегія може змінюватися під впливом нових обставин і досвіду, набуваючи нового значення та напрямку.</w:t>
      </w:r>
    </w:p>
    <w:p w14:paraId="3228759C" w14:textId="77777777" w:rsidR="00D82B09" w:rsidRPr="00D82B09" w:rsidRDefault="00D82B09" w:rsidP="00D82B09">
      <w:pPr>
        <w:spacing w:line="360" w:lineRule="auto"/>
        <w:ind w:firstLine="709"/>
        <w:contextualSpacing/>
        <w:jc w:val="both"/>
        <w:rPr>
          <w:rFonts w:ascii="Times New Roman" w:hAnsi="Times New Roman"/>
          <w:sz w:val="28"/>
        </w:rPr>
      </w:pPr>
      <w:r>
        <w:rPr>
          <w:rFonts w:ascii="Times New Roman" w:hAnsi="Times New Roman"/>
          <w:sz w:val="28"/>
        </w:rPr>
        <w:t>Життєва перспектива -</w:t>
      </w:r>
      <w:r w:rsidRPr="00D82B09">
        <w:rPr>
          <w:rFonts w:ascii="Times New Roman" w:hAnsi="Times New Roman"/>
          <w:sz w:val="28"/>
        </w:rPr>
        <w:t xml:space="preserve"> це багатовимірний процес, який охоплює здатність людини передбачати й планувати своє майбутнє, враховуючи різні аспекти її існування: соціальні, </w:t>
      </w:r>
      <w:r w:rsidR="00C5632F">
        <w:rPr>
          <w:rFonts w:ascii="Times New Roman" w:hAnsi="Times New Roman"/>
          <w:sz w:val="28"/>
        </w:rPr>
        <w:t xml:space="preserve">біологічні та проблемно-подієві </w:t>
      </w:r>
      <w:r w:rsidR="00C5632F" w:rsidRPr="00BB38F4">
        <w:rPr>
          <w:rFonts w:ascii="Times New Roman" w:hAnsi="Times New Roman"/>
          <w:sz w:val="28"/>
        </w:rPr>
        <w:t>[</w:t>
      </w:r>
      <w:r w:rsidR="00C5632F">
        <w:rPr>
          <w:rFonts w:ascii="Times New Roman" w:hAnsi="Times New Roman"/>
          <w:sz w:val="28"/>
        </w:rPr>
        <w:t>2, с. 23</w:t>
      </w:r>
      <w:r w:rsidR="00C5632F" w:rsidRPr="00BB38F4">
        <w:rPr>
          <w:rFonts w:ascii="Times New Roman" w:hAnsi="Times New Roman"/>
          <w:sz w:val="28"/>
        </w:rPr>
        <w:t>].</w:t>
      </w:r>
      <w:r w:rsidRPr="00D82B09">
        <w:rPr>
          <w:rFonts w:ascii="Times New Roman" w:hAnsi="Times New Roman"/>
          <w:sz w:val="28"/>
        </w:rPr>
        <w:t xml:space="preserve"> В соціальній площині життєва перспектива включає прогнозування майбутніх відносин, соціального статусу, кар’єрних досягнень і впливу на суспільство. Вона допомагає людині розуміти, які соціальні ролі вона хотіла б виконувати, та як її діял</w:t>
      </w:r>
      <w:r>
        <w:rPr>
          <w:rFonts w:ascii="Times New Roman" w:hAnsi="Times New Roman"/>
          <w:sz w:val="28"/>
        </w:rPr>
        <w:t>ьність може вплинути на соціум.</w:t>
      </w:r>
    </w:p>
    <w:p w14:paraId="5534A64E" w14:textId="77777777" w:rsidR="00D82B09" w:rsidRPr="00D82B09" w:rsidRDefault="00D82B09" w:rsidP="00D82B09">
      <w:pPr>
        <w:spacing w:line="360" w:lineRule="auto"/>
        <w:ind w:firstLine="709"/>
        <w:contextualSpacing/>
        <w:jc w:val="both"/>
        <w:rPr>
          <w:rFonts w:ascii="Times New Roman" w:hAnsi="Times New Roman"/>
          <w:sz w:val="28"/>
        </w:rPr>
      </w:pPr>
      <w:r w:rsidRPr="00D82B09">
        <w:rPr>
          <w:rFonts w:ascii="Times New Roman" w:hAnsi="Times New Roman"/>
          <w:sz w:val="28"/>
        </w:rPr>
        <w:t>У біологічному вимірі життєва перспектива пов'язана з усвідомленням власних фізичних і вікових змін, а також прогнозуванням свого здоров’я. Людина будує уявлення про своє фізичне благополуччя та визначає, як ці аспекти вп</w:t>
      </w:r>
      <w:r>
        <w:rPr>
          <w:rFonts w:ascii="Times New Roman" w:hAnsi="Times New Roman"/>
          <w:sz w:val="28"/>
        </w:rPr>
        <w:t>ливатимуть на її життєві плани.</w:t>
      </w:r>
    </w:p>
    <w:p w14:paraId="5FDCE6DC" w14:textId="77777777" w:rsidR="00D82B09" w:rsidRPr="00B27181" w:rsidRDefault="00D82B09" w:rsidP="00D82B09">
      <w:pPr>
        <w:spacing w:line="360" w:lineRule="auto"/>
        <w:ind w:firstLine="709"/>
        <w:contextualSpacing/>
        <w:jc w:val="both"/>
        <w:rPr>
          <w:rFonts w:ascii="Times New Roman" w:hAnsi="Times New Roman"/>
          <w:sz w:val="28"/>
          <w:lang w:val="ru-RU"/>
        </w:rPr>
      </w:pPr>
      <w:r w:rsidRPr="00D82B09">
        <w:rPr>
          <w:rFonts w:ascii="Times New Roman" w:hAnsi="Times New Roman"/>
          <w:sz w:val="28"/>
        </w:rPr>
        <w:lastRenderedPageBreak/>
        <w:t>Проблемно-подієва площина стосується передбачення можливих труднощів та подій, які можуть вплинути на життєвий шлях. Це можуть бути як особисті кризи, так і глобальні події (наприклад, війни, економічні кризи), які змінюють умови існування. Людина намагається заздалегідь оцінити ці фактори, щоб підготуватися до</w:t>
      </w:r>
      <w:r w:rsidR="00B27181">
        <w:rPr>
          <w:rFonts w:ascii="Times New Roman" w:hAnsi="Times New Roman"/>
          <w:sz w:val="28"/>
        </w:rPr>
        <w:t xml:space="preserve"> них або адаптувати свої плани </w:t>
      </w:r>
      <w:r w:rsidR="00B27181" w:rsidRPr="00B27181">
        <w:rPr>
          <w:rFonts w:ascii="Times New Roman" w:hAnsi="Times New Roman"/>
          <w:sz w:val="28"/>
          <w:lang w:val="ru-RU"/>
        </w:rPr>
        <w:t>[</w:t>
      </w:r>
      <w:r w:rsidR="0092687D">
        <w:rPr>
          <w:rFonts w:ascii="Times New Roman" w:hAnsi="Times New Roman"/>
          <w:sz w:val="28"/>
          <w:lang w:val="ru-RU"/>
        </w:rPr>
        <w:t>1</w:t>
      </w:r>
      <w:r w:rsidR="00B27181" w:rsidRPr="00B27181">
        <w:rPr>
          <w:rFonts w:ascii="Times New Roman" w:hAnsi="Times New Roman"/>
          <w:sz w:val="28"/>
          <w:lang w:val="ru-RU"/>
        </w:rPr>
        <w:t>].</w:t>
      </w:r>
    </w:p>
    <w:p w14:paraId="38916EAC" w14:textId="77777777" w:rsidR="00D82B09" w:rsidRPr="00D82B09" w:rsidRDefault="00D82B09" w:rsidP="00D82B09">
      <w:pPr>
        <w:spacing w:line="360" w:lineRule="auto"/>
        <w:ind w:firstLine="709"/>
        <w:contextualSpacing/>
        <w:jc w:val="both"/>
        <w:rPr>
          <w:rFonts w:ascii="Times New Roman" w:hAnsi="Times New Roman"/>
          <w:sz w:val="28"/>
        </w:rPr>
      </w:pPr>
      <w:r w:rsidRPr="00D82B09">
        <w:rPr>
          <w:rFonts w:ascii="Times New Roman" w:hAnsi="Times New Roman"/>
          <w:sz w:val="28"/>
        </w:rPr>
        <w:t xml:space="preserve">У результаті такого прогнозування виникають когнітивні передумови </w:t>
      </w:r>
      <w:r w:rsidR="00B27181">
        <w:rPr>
          <w:rFonts w:ascii="Times New Roman" w:hAnsi="Times New Roman"/>
          <w:sz w:val="28"/>
        </w:rPr>
        <w:t>-</w:t>
      </w:r>
      <w:r w:rsidRPr="00D82B09">
        <w:rPr>
          <w:rFonts w:ascii="Times New Roman" w:hAnsi="Times New Roman"/>
          <w:sz w:val="28"/>
        </w:rPr>
        <w:t xml:space="preserve"> мисленнєві структури, що допомагають людині краще розуміти, яким чином вибудовувати свої життєві цілі. Вони слугують основою для формування стратегій, які людина використовує для досягнення своїх життєвих цілей і вирішення завдань. Життєва перспектива забезпечує цілісне бачення майбутнього, яке об'єднує всі ці аспекти і сприяє осмисленню того, як найкраще реалізувати свій потенціал та життєві прагнення.</w:t>
      </w:r>
    </w:p>
    <w:p w14:paraId="3E4F93C7" w14:textId="77777777" w:rsidR="008C3F55" w:rsidRDefault="00D82B09" w:rsidP="00D82B09">
      <w:pPr>
        <w:spacing w:line="360" w:lineRule="auto"/>
        <w:ind w:firstLine="709"/>
        <w:contextualSpacing/>
        <w:jc w:val="both"/>
        <w:rPr>
          <w:rFonts w:ascii="Times New Roman" w:hAnsi="Times New Roman"/>
          <w:sz w:val="28"/>
        </w:rPr>
      </w:pPr>
      <w:r w:rsidRPr="00D82B09">
        <w:rPr>
          <w:rFonts w:ascii="Times New Roman" w:hAnsi="Times New Roman"/>
          <w:sz w:val="28"/>
        </w:rPr>
        <w:t>Існує кілька підходів, які досліджують феномен життєвої перспективи, кожен з яких акцентує увагу на різних аспектах цього явища. Серед них можна виділити:</w:t>
      </w:r>
    </w:p>
    <w:p w14:paraId="0DE5043A" w14:textId="77777777" w:rsidR="00D82B09" w:rsidRPr="00D82B09" w:rsidRDefault="00D82B09" w:rsidP="002B134D">
      <w:pPr>
        <w:spacing w:line="360" w:lineRule="auto"/>
        <w:ind w:firstLine="709"/>
        <w:contextualSpacing/>
        <w:jc w:val="both"/>
        <w:rPr>
          <w:rFonts w:ascii="Times New Roman" w:hAnsi="Times New Roman"/>
          <w:sz w:val="28"/>
        </w:rPr>
      </w:pPr>
      <w:r>
        <w:rPr>
          <w:rFonts w:ascii="Times New Roman" w:hAnsi="Times New Roman"/>
          <w:sz w:val="28"/>
        </w:rPr>
        <w:t xml:space="preserve">1. </w:t>
      </w:r>
      <w:r w:rsidRPr="00D82B09">
        <w:rPr>
          <w:rFonts w:ascii="Times New Roman" w:hAnsi="Times New Roman"/>
          <w:sz w:val="28"/>
        </w:rPr>
        <w:t>Представники типологічного підходу, такі як К. Юнг, Г. Айзенк, Е. Міллер і К. Леонгард, розглядали життєву перспективу як здатність людини інтелектуально прогнозувати та передбачати своє майбутнє. Вони наголошували, що життєва перспектива є ключовим чинником, який забезпечує мотивацію до дій, спрямованих на досягнення поставлених цілей. Саме ця здатність визначає, наскільки успішним може бути майбутнє людини, адже воно залежить від того, як людина о</w:t>
      </w:r>
      <w:r w:rsidR="002B134D">
        <w:rPr>
          <w:rFonts w:ascii="Times New Roman" w:hAnsi="Times New Roman"/>
          <w:sz w:val="28"/>
        </w:rPr>
        <w:t>цінює свої можливості та плани.</w:t>
      </w:r>
    </w:p>
    <w:p w14:paraId="25DFCAC3" w14:textId="77777777" w:rsidR="00D82B09" w:rsidRPr="00D82B09" w:rsidRDefault="00D82B09" w:rsidP="002B134D">
      <w:pPr>
        <w:spacing w:line="360" w:lineRule="auto"/>
        <w:ind w:firstLine="709"/>
        <w:contextualSpacing/>
        <w:jc w:val="both"/>
        <w:rPr>
          <w:rFonts w:ascii="Times New Roman" w:hAnsi="Times New Roman"/>
          <w:sz w:val="28"/>
        </w:rPr>
      </w:pPr>
      <w:r w:rsidRPr="00D82B09">
        <w:rPr>
          <w:rFonts w:ascii="Times New Roman" w:hAnsi="Times New Roman"/>
          <w:sz w:val="28"/>
        </w:rPr>
        <w:t>Типологічний підхід акцентує увагу на тому, що життєва перспектива базується на життєвому потенціалі людини. Цей потенціал формується на основі минулого досвіду, рівня розвитку та індивідуальних здібностей. Тобто, людина здатна прогнозувати свої майбутні досягнення через призму того, чого вона досягла в минулому, а також завдяки її внутрішнім р</w:t>
      </w:r>
      <w:r w:rsidR="002B134D">
        <w:rPr>
          <w:rFonts w:ascii="Times New Roman" w:hAnsi="Times New Roman"/>
          <w:sz w:val="28"/>
        </w:rPr>
        <w:t>есурсам і особистісним якостям.</w:t>
      </w:r>
    </w:p>
    <w:p w14:paraId="15725C55" w14:textId="77777777" w:rsidR="00D82B09" w:rsidRPr="00D82B09" w:rsidRDefault="00D82B09" w:rsidP="002B134D">
      <w:pPr>
        <w:spacing w:line="360" w:lineRule="auto"/>
        <w:ind w:firstLine="709"/>
        <w:contextualSpacing/>
        <w:jc w:val="both"/>
        <w:rPr>
          <w:rFonts w:ascii="Times New Roman" w:hAnsi="Times New Roman"/>
          <w:sz w:val="28"/>
        </w:rPr>
      </w:pPr>
      <w:r>
        <w:rPr>
          <w:rFonts w:ascii="Times New Roman" w:hAnsi="Times New Roman"/>
          <w:sz w:val="28"/>
        </w:rPr>
        <w:t xml:space="preserve">2. </w:t>
      </w:r>
      <w:r w:rsidRPr="00D82B09">
        <w:rPr>
          <w:rFonts w:ascii="Times New Roman" w:hAnsi="Times New Roman"/>
          <w:sz w:val="28"/>
        </w:rPr>
        <w:t xml:space="preserve">Представники проблемно-подієвого підходу, зокрема Є. Головаха та О. Кронік, пропонують інше бачення життєвої перспективи. Вони вважають, що </w:t>
      </w:r>
      <w:r w:rsidRPr="00D82B09">
        <w:rPr>
          <w:rFonts w:ascii="Times New Roman" w:hAnsi="Times New Roman"/>
          <w:sz w:val="28"/>
        </w:rPr>
        <w:lastRenderedPageBreak/>
        <w:t>вона включає як позитивні, так і негативні події майбутнього, які можуть створювати проблеми, що потребують вирішення. Важливим аспектом цього підходу є суб'єктивна оцінка людиною бажаності а</w:t>
      </w:r>
      <w:r w:rsidR="002B134D">
        <w:rPr>
          <w:rFonts w:ascii="Times New Roman" w:hAnsi="Times New Roman"/>
          <w:sz w:val="28"/>
        </w:rPr>
        <w:t>бо небажаності майбутніх подій.</w:t>
      </w:r>
    </w:p>
    <w:p w14:paraId="5F4CD2E9" w14:textId="77777777" w:rsidR="002B134D" w:rsidRPr="002B134D" w:rsidRDefault="002B134D" w:rsidP="002B134D">
      <w:pPr>
        <w:spacing w:line="360" w:lineRule="auto"/>
        <w:ind w:firstLine="709"/>
        <w:contextualSpacing/>
        <w:jc w:val="both"/>
        <w:rPr>
          <w:rFonts w:ascii="Times New Roman" w:hAnsi="Times New Roman"/>
          <w:sz w:val="28"/>
        </w:rPr>
      </w:pPr>
      <w:r>
        <w:rPr>
          <w:rFonts w:ascii="Times New Roman" w:hAnsi="Times New Roman"/>
          <w:sz w:val="28"/>
        </w:rPr>
        <w:t xml:space="preserve">3. </w:t>
      </w:r>
      <w:r w:rsidRPr="002B134D">
        <w:rPr>
          <w:rFonts w:ascii="Times New Roman" w:hAnsi="Times New Roman"/>
          <w:sz w:val="28"/>
        </w:rPr>
        <w:t>Представники мотиваційного підходу, такі як Ж. Нюттен, В. Ленса, Т. Гісме, і З. Залескіна, трактують поняття життєвої перспективи як процес самопроєкції особистості у майбутнє. Вони розглядають життєву перспективу не лише як образ майбутнього, але й як активний чинник, що впливає на</w:t>
      </w:r>
      <w:r>
        <w:rPr>
          <w:rFonts w:ascii="Times New Roman" w:hAnsi="Times New Roman"/>
          <w:sz w:val="28"/>
        </w:rPr>
        <w:t xml:space="preserve"> мотиви людини в її діяльності.</w:t>
      </w:r>
    </w:p>
    <w:p w14:paraId="21443107" w14:textId="77777777" w:rsidR="002B134D" w:rsidRPr="002B134D" w:rsidRDefault="002B134D" w:rsidP="002B134D">
      <w:pPr>
        <w:spacing w:line="360" w:lineRule="auto"/>
        <w:ind w:firstLine="709"/>
        <w:contextualSpacing/>
        <w:jc w:val="both"/>
        <w:rPr>
          <w:rFonts w:ascii="Times New Roman" w:hAnsi="Times New Roman"/>
          <w:sz w:val="28"/>
        </w:rPr>
      </w:pPr>
      <w:r w:rsidRPr="002B134D">
        <w:rPr>
          <w:rFonts w:ascii="Times New Roman" w:hAnsi="Times New Roman"/>
          <w:sz w:val="28"/>
        </w:rPr>
        <w:t xml:space="preserve">Бельгійський психолог Ж. Нюттен відзначає, що сформоване уявлення про власне життя стає важливою мотиваційною основою для досягнення особистих цілей. Це означає, що людина, маючи чітке бачення свого майбутнього, формує внутрішній стимул для реалізації своїх планів і прагнень. Відповідно, життєва перспектива виступає як потужний мотиватор, що допомагає визначити напрямок дій, мобілізувати внутрішні ресурси та підтримувати мотивацію на шляху </w:t>
      </w:r>
      <w:r>
        <w:rPr>
          <w:rFonts w:ascii="Times New Roman" w:hAnsi="Times New Roman"/>
          <w:sz w:val="28"/>
        </w:rPr>
        <w:t>досягнення бажаного результату.</w:t>
      </w:r>
    </w:p>
    <w:p w14:paraId="5019A119" w14:textId="77777777" w:rsidR="002B134D" w:rsidRPr="002B134D" w:rsidRDefault="002B134D" w:rsidP="002B134D">
      <w:pPr>
        <w:spacing w:line="360" w:lineRule="auto"/>
        <w:ind w:firstLine="709"/>
        <w:contextualSpacing/>
        <w:jc w:val="both"/>
        <w:rPr>
          <w:rFonts w:ascii="Times New Roman" w:hAnsi="Times New Roman"/>
          <w:sz w:val="28"/>
        </w:rPr>
      </w:pPr>
      <w:r w:rsidRPr="002B134D">
        <w:rPr>
          <w:rFonts w:ascii="Times New Roman" w:hAnsi="Times New Roman"/>
          <w:sz w:val="28"/>
        </w:rPr>
        <w:t>Важливість цього підходу полягає в тому, що життєва перспектива не лише впливає на поточну діяльність людини, але й визначає стратегії, які вона обирає для свого розвитку. Проєкція власного життя в майбутнє стає тією внутрішньою метою, до якої людина прагне і навколо якої формуються її ц</w:t>
      </w:r>
      <w:r>
        <w:rPr>
          <w:rFonts w:ascii="Times New Roman" w:hAnsi="Times New Roman"/>
          <w:sz w:val="28"/>
        </w:rPr>
        <w:t>інності, пріоритети та зусилля.</w:t>
      </w:r>
    </w:p>
    <w:p w14:paraId="024627D5" w14:textId="77777777" w:rsidR="002B134D" w:rsidRPr="002B134D" w:rsidRDefault="002B134D" w:rsidP="002B134D">
      <w:pPr>
        <w:spacing w:line="360" w:lineRule="auto"/>
        <w:ind w:firstLine="709"/>
        <w:contextualSpacing/>
        <w:jc w:val="both"/>
        <w:rPr>
          <w:rFonts w:ascii="Times New Roman" w:hAnsi="Times New Roman"/>
          <w:sz w:val="28"/>
        </w:rPr>
      </w:pPr>
      <w:r>
        <w:rPr>
          <w:rFonts w:ascii="Times New Roman" w:hAnsi="Times New Roman"/>
          <w:sz w:val="28"/>
        </w:rPr>
        <w:t xml:space="preserve">4. </w:t>
      </w:r>
      <w:r w:rsidRPr="002B134D">
        <w:rPr>
          <w:rFonts w:ascii="Times New Roman" w:hAnsi="Times New Roman"/>
          <w:sz w:val="28"/>
        </w:rPr>
        <w:t>Соціально-психологічний підхід до розгляду життєвих перспектив зосереджується на тому, що їх формування відбувається на основі несуперечливої системи ціннісних орієнтацій індивіда. Згідно з цим підходом, особистість визначає свої життєві перспективи через соціальне оточення та взаємодію з іншими людьми, водночас будуючи систему цінностей, яка відповідає її особистим потребам і соціальним н</w:t>
      </w:r>
      <w:r w:rsidR="0092687D">
        <w:rPr>
          <w:rFonts w:ascii="Times New Roman" w:hAnsi="Times New Roman"/>
          <w:sz w:val="28"/>
        </w:rPr>
        <w:t>ормам [3</w:t>
      </w:r>
      <w:r w:rsidR="00BB38F4" w:rsidRPr="00BB38F4">
        <w:rPr>
          <w:rFonts w:ascii="Times New Roman" w:hAnsi="Times New Roman"/>
          <w:sz w:val="28"/>
        </w:rPr>
        <w:t>].</w:t>
      </w:r>
    </w:p>
    <w:p w14:paraId="5872D17F" w14:textId="77777777" w:rsidR="002B134D" w:rsidRPr="002B134D" w:rsidRDefault="002B134D" w:rsidP="002B134D">
      <w:pPr>
        <w:spacing w:line="360" w:lineRule="auto"/>
        <w:ind w:firstLine="709"/>
        <w:contextualSpacing/>
        <w:jc w:val="both"/>
        <w:rPr>
          <w:rFonts w:ascii="Times New Roman" w:hAnsi="Times New Roman"/>
          <w:sz w:val="28"/>
        </w:rPr>
      </w:pPr>
      <w:r w:rsidRPr="002B134D">
        <w:rPr>
          <w:rFonts w:ascii="Times New Roman" w:hAnsi="Times New Roman"/>
          <w:sz w:val="28"/>
        </w:rPr>
        <w:t xml:space="preserve">Ціннісні орієнтації, які формуються під впливом сім'ї, освітніх установ, професійного середовища та ширших соціальних інститутів, відіграють важливу роль у становленні життєвих перспектив. Коли цінності людини гармонізуються </w:t>
      </w:r>
      <w:r w:rsidRPr="002B134D">
        <w:rPr>
          <w:rFonts w:ascii="Times New Roman" w:hAnsi="Times New Roman"/>
          <w:sz w:val="28"/>
        </w:rPr>
        <w:lastRenderedPageBreak/>
        <w:t>з соціальними очікуваннями та вимогами, це дозволяє їй формувати чітке бачення свого майбутнього та визначати цілі, які співвідносяться з її власними ба</w:t>
      </w:r>
      <w:r>
        <w:rPr>
          <w:rFonts w:ascii="Times New Roman" w:hAnsi="Times New Roman"/>
          <w:sz w:val="28"/>
        </w:rPr>
        <w:t>жаннями та соціальними нормами.</w:t>
      </w:r>
    </w:p>
    <w:p w14:paraId="47DBDB0B" w14:textId="77777777" w:rsidR="00D82B09" w:rsidRPr="00D82B09" w:rsidRDefault="002B134D" w:rsidP="002B134D">
      <w:pPr>
        <w:spacing w:line="360" w:lineRule="auto"/>
        <w:ind w:firstLine="709"/>
        <w:contextualSpacing/>
        <w:jc w:val="both"/>
        <w:rPr>
          <w:rFonts w:ascii="Times New Roman" w:hAnsi="Times New Roman"/>
          <w:sz w:val="28"/>
        </w:rPr>
      </w:pPr>
      <w:r w:rsidRPr="002B134D">
        <w:rPr>
          <w:rFonts w:ascii="Times New Roman" w:hAnsi="Times New Roman"/>
          <w:sz w:val="28"/>
        </w:rPr>
        <w:t>Важливо зазначити, що цей підхід підкреслює важливість соціального впливу на процеси мотивації та планування майбутнього. Соціальні ролі, статуси та взаємодії з іншими людьми впливають на те, як людина бачить своє майбутнє, формує життєві плани та знаходить сенс у досягненні власних цілей.</w:t>
      </w:r>
    </w:p>
    <w:p w14:paraId="586F00AC" w14:textId="77777777" w:rsidR="00EB66BB" w:rsidRPr="00EB66BB" w:rsidRDefault="00EB66BB" w:rsidP="00EB66BB">
      <w:pPr>
        <w:spacing w:line="360" w:lineRule="auto"/>
        <w:ind w:firstLine="709"/>
        <w:contextualSpacing/>
        <w:jc w:val="both"/>
        <w:rPr>
          <w:rFonts w:ascii="Times New Roman" w:hAnsi="Times New Roman"/>
          <w:sz w:val="28"/>
        </w:rPr>
      </w:pPr>
      <w:r w:rsidRPr="00EB66BB">
        <w:rPr>
          <w:rFonts w:ascii="Times New Roman" w:hAnsi="Times New Roman"/>
          <w:sz w:val="28"/>
        </w:rPr>
        <w:t>Сучасні дослідники також приділяли увагу вивченню феномену «життєва перспектива». Зокрема, науковець І. Підручна розглядає цей феномен як спосіб усвідомленого й певною мірою структурованого освоєння особистістю свого майбутнього. Вона підкресл</w:t>
      </w:r>
      <w:r w:rsidR="009F7052">
        <w:rPr>
          <w:rFonts w:ascii="Times New Roman" w:hAnsi="Times New Roman"/>
          <w:sz w:val="28"/>
        </w:rPr>
        <w:t>ює, що життєва перспектива -</w:t>
      </w:r>
      <w:r w:rsidRPr="00EB66BB">
        <w:rPr>
          <w:rFonts w:ascii="Times New Roman" w:hAnsi="Times New Roman"/>
          <w:sz w:val="28"/>
        </w:rPr>
        <w:t xml:space="preserve"> це не просто уявлення про майбутнє, а спосіб, за допомогою якого людина планує й вибудовує своє життя з урахуванням власних б</w:t>
      </w:r>
      <w:r>
        <w:rPr>
          <w:rFonts w:ascii="Times New Roman" w:hAnsi="Times New Roman"/>
          <w:sz w:val="28"/>
        </w:rPr>
        <w:t>ажань, цінностей і можливостей.</w:t>
      </w:r>
    </w:p>
    <w:p w14:paraId="3579B1DC" w14:textId="77777777" w:rsidR="00EB66BB" w:rsidRPr="00EB66BB" w:rsidRDefault="009F7052" w:rsidP="00EB66BB">
      <w:pPr>
        <w:spacing w:line="360" w:lineRule="auto"/>
        <w:ind w:firstLine="709"/>
        <w:contextualSpacing/>
        <w:jc w:val="both"/>
        <w:rPr>
          <w:rFonts w:ascii="Times New Roman" w:hAnsi="Times New Roman"/>
          <w:sz w:val="28"/>
        </w:rPr>
      </w:pPr>
      <w:r>
        <w:rPr>
          <w:rFonts w:ascii="Times New Roman" w:hAnsi="Times New Roman"/>
          <w:sz w:val="28"/>
        </w:rPr>
        <w:t xml:space="preserve">І. </w:t>
      </w:r>
      <w:r w:rsidR="00EB66BB" w:rsidRPr="00EB66BB">
        <w:rPr>
          <w:rFonts w:ascii="Times New Roman" w:hAnsi="Times New Roman"/>
          <w:sz w:val="28"/>
        </w:rPr>
        <w:t>Підручна порівнює життєві перспективи з потенційними можливостями людини, вказуючи на те, що ці перспективи є своєрідною «картою» майбутнього, яку особистість створює на основі свого досвіду, знань і здатностей. Життєва перспектива, за її трактуванням, містить не тільки цілі, які людина ставить перед собою, але й шляхи до їх досягнення,</w:t>
      </w:r>
      <w:r w:rsidR="00BB38F4">
        <w:rPr>
          <w:rFonts w:ascii="Times New Roman" w:hAnsi="Times New Roman"/>
          <w:sz w:val="28"/>
        </w:rPr>
        <w:t xml:space="preserve"> що відображають її потенціал.</w:t>
      </w:r>
    </w:p>
    <w:p w14:paraId="18A90391" w14:textId="77777777" w:rsidR="00D82B09" w:rsidRDefault="00EB66BB" w:rsidP="00EB66BB">
      <w:pPr>
        <w:spacing w:line="360" w:lineRule="auto"/>
        <w:ind w:firstLine="709"/>
        <w:contextualSpacing/>
        <w:jc w:val="both"/>
        <w:rPr>
          <w:rFonts w:ascii="Times New Roman" w:hAnsi="Times New Roman"/>
          <w:sz w:val="28"/>
        </w:rPr>
      </w:pPr>
      <w:r w:rsidRPr="00EB66BB">
        <w:rPr>
          <w:rFonts w:ascii="Times New Roman" w:hAnsi="Times New Roman"/>
          <w:sz w:val="28"/>
        </w:rPr>
        <w:t xml:space="preserve">Це бачення дозволяє розглядати життєву перспективу як процес, що включає планування майбутнього, осмислення власних можливостей і прийняття рішень щодо того, як найкраще реалізувати свій потенціал у житті. Таке усвідомлення майбутнього не лише сприяє особистісному зростанню, але й допомагає людині краще орієнтуватися в складних життєвих ситуаціях, спрямовувати свою енергію на досягнення конкретних результатів та ухвалювати рішення, виходячи з </w:t>
      </w:r>
      <w:r w:rsidR="00BB38F4">
        <w:rPr>
          <w:rFonts w:ascii="Times New Roman" w:hAnsi="Times New Roman"/>
          <w:sz w:val="28"/>
        </w:rPr>
        <w:t xml:space="preserve">реальних обставин і можливостей </w:t>
      </w:r>
      <w:r w:rsidR="00BB38F4" w:rsidRPr="00BB38F4">
        <w:rPr>
          <w:rFonts w:ascii="Times New Roman" w:hAnsi="Times New Roman"/>
          <w:sz w:val="28"/>
        </w:rPr>
        <w:t>[</w:t>
      </w:r>
      <w:r w:rsidR="0092687D">
        <w:rPr>
          <w:rFonts w:ascii="Times New Roman" w:hAnsi="Times New Roman"/>
          <w:sz w:val="28"/>
        </w:rPr>
        <w:t>2, с. 23</w:t>
      </w:r>
      <w:r w:rsidR="00BB38F4" w:rsidRPr="00BB38F4">
        <w:rPr>
          <w:rFonts w:ascii="Times New Roman" w:hAnsi="Times New Roman"/>
          <w:sz w:val="28"/>
        </w:rPr>
        <w:t>].</w:t>
      </w:r>
    </w:p>
    <w:p w14:paraId="26FA7F75" w14:textId="77777777" w:rsidR="009F7052" w:rsidRPr="009F7052" w:rsidRDefault="009F7052" w:rsidP="009F7052">
      <w:pPr>
        <w:spacing w:line="360" w:lineRule="auto"/>
        <w:ind w:firstLine="709"/>
        <w:contextualSpacing/>
        <w:jc w:val="both"/>
        <w:rPr>
          <w:rFonts w:ascii="Times New Roman" w:hAnsi="Times New Roman"/>
          <w:sz w:val="28"/>
        </w:rPr>
      </w:pPr>
      <w:r w:rsidRPr="009F7052">
        <w:rPr>
          <w:rFonts w:ascii="Times New Roman" w:hAnsi="Times New Roman"/>
          <w:sz w:val="28"/>
        </w:rPr>
        <w:t xml:space="preserve">Ю. Норчук визначає життєву перспективу як «образ бажаного й усвідомлюваного як можливого свого життя за умови досягнення певних цілей». Такий підхід підкреслює важливість індивідуальних бажань і цілей у формуванні уявлення про майбутнє. На думку Норчука, життєва перспектива ґрунтується на </w:t>
      </w:r>
      <w:r w:rsidRPr="009F7052">
        <w:rPr>
          <w:rFonts w:ascii="Times New Roman" w:hAnsi="Times New Roman"/>
          <w:sz w:val="28"/>
        </w:rPr>
        <w:lastRenderedPageBreak/>
        <w:t>тому, як людина уявляє собі своє бажане майбутнє та водночас оцінює його як ре</w:t>
      </w:r>
      <w:r>
        <w:rPr>
          <w:rFonts w:ascii="Times New Roman" w:hAnsi="Times New Roman"/>
          <w:sz w:val="28"/>
        </w:rPr>
        <w:t>альне й досяжне за певних умов.</w:t>
      </w:r>
    </w:p>
    <w:p w14:paraId="72F884AA" w14:textId="77777777" w:rsidR="009F7052" w:rsidRDefault="009F7052" w:rsidP="003F739C">
      <w:pPr>
        <w:spacing w:line="360" w:lineRule="auto"/>
        <w:ind w:firstLine="709"/>
        <w:contextualSpacing/>
        <w:jc w:val="both"/>
        <w:rPr>
          <w:rFonts w:ascii="Times New Roman" w:hAnsi="Times New Roman"/>
          <w:sz w:val="28"/>
        </w:rPr>
      </w:pPr>
      <w:r w:rsidRPr="009F7052">
        <w:rPr>
          <w:rFonts w:ascii="Times New Roman" w:hAnsi="Times New Roman"/>
          <w:sz w:val="28"/>
        </w:rPr>
        <w:t>І. Гуляс пропонує унікальний підхід до розуміння життєвої перспективи, зосереджуючись на тому, що вона є потенційною можливістю розвитку особистості. За його думкою, життєва перспектива виникає в результаті взаємозв'язку між очікуваними та планованими подіями, що дозволяє особистості створювати ціл</w:t>
      </w:r>
      <w:r w:rsidR="003F739C">
        <w:rPr>
          <w:rFonts w:ascii="Times New Roman" w:hAnsi="Times New Roman"/>
          <w:sz w:val="28"/>
        </w:rPr>
        <w:t>існу картину майбутнього</w:t>
      </w:r>
      <w:r w:rsidR="00BB38F4">
        <w:rPr>
          <w:rFonts w:ascii="Times New Roman" w:hAnsi="Times New Roman"/>
          <w:sz w:val="28"/>
        </w:rPr>
        <w:t xml:space="preserve"> </w:t>
      </w:r>
      <w:r w:rsidR="00BB38F4" w:rsidRPr="00BB38F4">
        <w:rPr>
          <w:rFonts w:ascii="Times New Roman" w:hAnsi="Times New Roman"/>
          <w:sz w:val="28"/>
        </w:rPr>
        <w:t>[</w:t>
      </w:r>
      <w:r w:rsidR="0092687D">
        <w:rPr>
          <w:rFonts w:ascii="Times New Roman" w:hAnsi="Times New Roman"/>
          <w:sz w:val="28"/>
        </w:rPr>
        <w:t>4, с. 39</w:t>
      </w:r>
      <w:r w:rsidR="00BB38F4" w:rsidRPr="00BB38F4">
        <w:rPr>
          <w:rFonts w:ascii="Times New Roman" w:hAnsi="Times New Roman"/>
          <w:sz w:val="28"/>
        </w:rPr>
        <w:t>].</w:t>
      </w:r>
    </w:p>
    <w:p w14:paraId="430673CE" w14:textId="77777777" w:rsidR="009F7052" w:rsidRPr="009F7052" w:rsidRDefault="00EC1E6F" w:rsidP="00EC1E6F">
      <w:pPr>
        <w:spacing w:line="360" w:lineRule="auto"/>
        <w:ind w:firstLine="709"/>
        <w:contextualSpacing/>
        <w:jc w:val="both"/>
        <w:rPr>
          <w:rFonts w:ascii="Times New Roman" w:hAnsi="Times New Roman"/>
          <w:sz w:val="28"/>
        </w:rPr>
      </w:pPr>
      <w:r w:rsidRPr="00EC1E6F">
        <w:rPr>
          <w:rFonts w:ascii="Times New Roman" w:hAnsi="Times New Roman"/>
          <w:sz w:val="28"/>
        </w:rPr>
        <w:t>Отже, поняття життєвих перспектив молоді охоплює багатовимірний процес осмислення і планування майбутнього, що базується на особистих цінностях, досвіді та соціальних взаємодіях. Це не лише інтелектуальна здатність передбачати події, але й важливий мотиваційний фактор, який впливає на вибір життєвих стратегій і досягнення цілей. Різні підходи до розгляду життєвої перспективи, зокрема типологічний, проблемно-подієвий, мотиваційний і соціально-психологічний, акцентують на різних аспектах цього феномену, таких як особистий потенціал, соціальні ролі, вплив</w:t>
      </w:r>
      <w:r>
        <w:rPr>
          <w:rFonts w:ascii="Times New Roman" w:hAnsi="Times New Roman"/>
          <w:sz w:val="28"/>
        </w:rPr>
        <w:t xml:space="preserve"> подій та індивідуальні мотиви.</w:t>
      </w:r>
    </w:p>
    <w:p w14:paraId="69957E06" w14:textId="77777777" w:rsidR="00D82B09" w:rsidRDefault="00D82B09" w:rsidP="00EC1E6F">
      <w:pPr>
        <w:spacing w:line="360" w:lineRule="auto"/>
        <w:contextualSpacing/>
        <w:jc w:val="both"/>
        <w:rPr>
          <w:rFonts w:ascii="Times New Roman" w:hAnsi="Times New Roman"/>
          <w:sz w:val="28"/>
        </w:rPr>
      </w:pPr>
    </w:p>
    <w:p w14:paraId="2710A45E" w14:textId="77777777" w:rsidR="00D82B09" w:rsidRPr="008C3F55" w:rsidRDefault="00D82B09" w:rsidP="008C3F55">
      <w:pPr>
        <w:spacing w:line="360" w:lineRule="auto"/>
        <w:ind w:firstLine="709"/>
        <w:contextualSpacing/>
        <w:jc w:val="both"/>
        <w:rPr>
          <w:rFonts w:ascii="Times New Roman" w:hAnsi="Times New Roman"/>
          <w:sz w:val="28"/>
        </w:rPr>
      </w:pPr>
    </w:p>
    <w:p w14:paraId="447E6B1C" w14:textId="72A1B752" w:rsidR="008C3F55" w:rsidRDefault="008C3F55" w:rsidP="008C3F55">
      <w:pPr>
        <w:spacing w:line="360" w:lineRule="auto"/>
        <w:ind w:firstLine="709"/>
        <w:contextualSpacing/>
        <w:jc w:val="both"/>
        <w:rPr>
          <w:rFonts w:ascii="Times New Roman" w:hAnsi="Times New Roman"/>
          <w:b/>
          <w:sz w:val="28"/>
        </w:rPr>
      </w:pPr>
      <w:r w:rsidRPr="00EC1E6F">
        <w:rPr>
          <w:rFonts w:ascii="Times New Roman" w:hAnsi="Times New Roman"/>
          <w:b/>
          <w:sz w:val="28"/>
        </w:rPr>
        <w:t xml:space="preserve">1.2. </w:t>
      </w:r>
      <w:r w:rsidR="00642BCC" w:rsidRPr="00642BCC">
        <w:rPr>
          <w:rFonts w:ascii="Times New Roman" w:hAnsi="Times New Roman"/>
          <w:b/>
          <w:sz w:val="28"/>
        </w:rPr>
        <w:t>Аналіз психологічних чинників, що впливають на формування життєвих перспектив</w:t>
      </w:r>
    </w:p>
    <w:p w14:paraId="40DFFD85" w14:textId="77777777" w:rsidR="00DF7E9F" w:rsidRPr="00DF7E9F" w:rsidRDefault="00DF7E9F" w:rsidP="00DF7E9F">
      <w:pPr>
        <w:spacing w:line="360" w:lineRule="auto"/>
        <w:ind w:firstLine="709"/>
        <w:contextualSpacing/>
        <w:jc w:val="both"/>
        <w:rPr>
          <w:rFonts w:ascii="Times New Roman" w:hAnsi="Times New Roman"/>
          <w:sz w:val="28"/>
        </w:rPr>
      </w:pPr>
      <w:r>
        <w:rPr>
          <w:rFonts w:ascii="Times New Roman" w:hAnsi="Times New Roman"/>
          <w:sz w:val="28"/>
        </w:rPr>
        <w:t>Є. Г</w:t>
      </w:r>
      <w:r w:rsidRPr="00DF7E9F">
        <w:rPr>
          <w:rFonts w:ascii="Times New Roman" w:hAnsi="Times New Roman"/>
          <w:sz w:val="28"/>
        </w:rPr>
        <w:t>оловаха пояснює життєву ціль як «предметну і хронологічну межу актуальног</w:t>
      </w:r>
      <w:r w:rsidR="0092687D">
        <w:rPr>
          <w:rFonts w:ascii="Times New Roman" w:hAnsi="Times New Roman"/>
          <w:sz w:val="28"/>
        </w:rPr>
        <w:t>о майбутнього» [7, с. 35</w:t>
      </w:r>
      <w:r w:rsidRPr="00DF7E9F">
        <w:rPr>
          <w:rFonts w:ascii="Times New Roman" w:hAnsi="Times New Roman"/>
          <w:sz w:val="28"/>
        </w:rPr>
        <w:t>], тобто як конкретну мету, до якої людина прагне в своєму житті, що водночас має часові рамки. Це може бути будь-яке важливе завдання, досягнення або план, що визначає напрямок ро</w:t>
      </w:r>
      <w:r>
        <w:rPr>
          <w:rFonts w:ascii="Times New Roman" w:hAnsi="Times New Roman"/>
          <w:sz w:val="28"/>
        </w:rPr>
        <w:t>звитку людини на певний період.</w:t>
      </w:r>
    </w:p>
    <w:p w14:paraId="6C0DA3D1" w14:textId="77777777" w:rsidR="00DF7E9F" w:rsidRPr="00DF7E9F" w:rsidRDefault="00DF7E9F" w:rsidP="00DF7E9F">
      <w:pPr>
        <w:spacing w:line="360" w:lineRule="auto"/>
        <w:ind w:firstLine="709"/>
        <w:contextualSpacing/>
        <w:jc w:val="both"/>
        <w:rPr>
          <w:rFonts w:ascii="Times New Roman" w:hAnsi="Times New Roman"/>
          <w:sz w:val="28"/>
        </w:rPr>
      </w:pPr>
      <w:r w:rsidRPr="00DF7E9F">
        <w:rPr>
          <w:rFonts w:ascii="Times New Roman" w:hAnsi="Times New Roman"/>
          <w:sz w:val="28"/>
        </w:rPr>
        <w:t xml:space="preserve">Життєві цілі значною мірою залежать від індивідуальних характеристик особистості, таких як її інтереси, потреби та здібності. Інтереси допомагають людині зосередитися на тому, що її по-справжньому захоплює, а потреби визначають, що є необхідним для забезпечення благополуччя та гармонійного розвитку. Здібності, у свою чергу, обмежують або розширюють можливості </w:t>
      </w:r>
      <w:r w:rsidRPr="00DF7E9F">
        <w:rPr>
          <w:rFonts w:ascii="Times New Roman" w:hAnsi="Times New Roman"/>
          <w:sz w:val="28"/>
        </w:rPr>
        <w:lastRenderedPageBreak/>
        <w:t>досягнення поставлених цілей, адже вони визначають, наскільки людина здатна впоратис</w:t>
      </w:r>
      <w:r>
        <w:rPr>
          <w:rFonts w:ascii="Times New Roman" w:hAnsi="Times New Roman"/>
          <w:sz w:val="28"/>
        </w:rPr>
        <w:t>я з викликами на шляху до мети.</w:t>
      </w:r>
    </w:p>
    <w:p w14:paraId="62527439" w14:textId="77777777" w:rsidR="00DF7E9F" w:rsidRPr="00DF7E9F" w:rsidRDefault="00DF7E9F" w:rsidP="00C5632F">
      <w:pPr>
        <w:spacing w:line="360" w:lineRule="auto"/>
        <w:ind w:firstLine="709"/>
        <w:contextualSpacing/>
        <w:jc w:val="both"/>
        <w:rPr>
          <w:rFonts w:ascii="Times New Roman" w:hAnsi="Times New Roman"/>
          <w:sz w:val="28"/>
        </w:rPr>
      </w:pPr>
      <w:r w:rsidRPr="00DF7E9F">
        <w:rPr>
          <w:rFonts w:ascii="Times New Roman" w:hAnsi="Times New Roman"/>
          <w:sz w:val="28"/>
        </w:rPr>
        <w:t>Однак, крім внутрішніх факторів, великий вплив на формування життєвих цілей мають зовнішні обставини, зокрема життєвий досвід, соціальний статус та соціальн</w:t>
      </w:r>
      <w:r w:rsidR="0092687D">
        <w:rPr>
          <w:rFonts w:ascii="Times New Roman" w:hAnsi="Times New Roman"/>
          <w:sz w:val="28"/>
        </w:rPr>
        <w:t>і ролі, які людина опанувала [8</w:t>
      </w:r>
      <w:r w:rsidRPr="00DF7E9F">
        <w:rPr>
          <w:rFonts w:ascii="Times New Roman" w:hAnsi="Times New Roman"/>
          <w:sz w:val="28"/>
        </w:rPr>
        <w:t>]. Життєвий досвід допомагає людині робити обґрунтовані рішення, адже він дає можливість аналізувати минулі ситуації та застосовувати набуті знання в нових умовах. Соціальний статус може визначати можливості доступу до певних ресурсів або впливових контактів, що спрощує або ускладнює шлях до досягнення мети. Соціальні ролі, тобто виконувані людиною функції в суспільстві, також відіграють важливу роль у формуванні цілей, оскільки від ролі залежить, яких завдань і досяг</w:t>
      </w:r>
      <w:r>
        <w:rPr>
          <w:rFonts w:ascii="Times New Roman" w:hAnsi="Times New Roman"/>
          <w:sz w:val="28"/>
        </w:rPr>
        <w:t>нень від неї очікують оточуючі.</w:t>
      </w:r>
    </w:p>
    <w:p w14:paraId="10418CBF" w14:textId="77777777" w:rsidR="00DF7E9F" w:rsidRPr="00DF7E9F" w:rsidRDefault="00DF7E9F" w:rsidP="00C5632F">
      <w:pPr>
        <w:spacing w:line="360" w:lineRule="auto"/>
        <w:ind w:firstLine="709"/>
        <w:contextualSpacing/>
        <w:jc w:val="both"/>
        <w:rPr>
          <w:rFonts w:ascii="Times New Roman" w:hAnsi="Times New Roman"/>
          <w:sz w:val="28"/>
        </w:rPr>
      </w:pPr>
      <w:r w:rsidRPr="00DF7E9F">
        <w:rPr>
          <w:rFonts w:ascii="Times New Roman" w:hAnsi="Times New Roman"/>
          <w:sz w:val="28"/>
        </w:rPr>
        <w:t>Ключовим аспектом при планув</w:t>
      </w:r>
      <w:r>
        <w:rPr>
          <w:rFonts w:ascii="Times New Roman" w:hAnsi="Times New Roman"/>
          <w:sz w:val="28"/>
        </w:rPr>
        <w:t xml:space="preserve">анні життєвої цілі є врахування </w:t>
      </w:r>
      <w:r w:rsidRPr="00DF7E9F">
        <w:rPr>
          <w:rFonts w:ascii="Times New Roman" w:hAnsi="Times New Roman"/>
          <w:sz w:val="28"/>
        </w:rPr>
        <w:t>індивідуальних здібностей і талантів. Людина повинна розуміти, що її успіх залежить від того, наскільки вона зможе застосувати свої природні схильності та сильні сторони. Це дозволяє не тільки досягти мети, але й отримати від цього процесу максимальне задовол</w:t>
      </w:r>
      <w:r w:rsidR="00C5632F">
        <w:rPr>
          <w:rFonts w:ascii="Times New Roman" w:hAnsi="Times New Roman"/>
          <w:sz w:val="28"/>
        </w:rPr>
        <w:t>ення та почуття самореалізації</w:t>
      </w:r>
      <w:r w:rsidR="00BB38F4">
        <w:rPr>
          <w:rFonts w:ascii="Times New Roman" w:hAnsi="Times New Roman"/>
          <w:sz w:val="28"/>
        </w:rPr>
        <w:t xml:space="preserve"> [</w:t>
      </w:r>
      <w:r w:rsidR="0092687D">
        <w:rPr>
          <w:rFonts w:ascii="Times New Roman" w:hAnsi="Times New Roman"/>
          <w:sz w:val="28"/>
        </w:rPr>
        <w:t>9</w:t>
      </w:r>
      <w:r w:rsidR="00BB38F4" w:rsidRPr="00BB38F4">
        <w:rPr>
          <w:rFonts w:ascii="Times New Roman" w:hAnsi="Times New Roman"/>
          <w:sz w:val="28"/>
        </w:rPr>
        <w:t>].</w:t>
      </w:r>
    </w:p>
    <w:p w14:paraId="3DC12D4A" w14:textId="77777777" w:rsidR="00DF7E9F" w:rsidRPr="00DF7E9F" w:rsidRDefault="00DF7E9F" w:rsidP="00DF7E9F">
      <w:pPr>
        <w:spacing w:line="360" w:lineRule="auto"/>
        <w:ind w:firstLine="709"/>
        <w:contextualSpacing/>
        <w:jc w:val="both"/>
        <w:rPr>
          <w:rFonts w:ascii="Times New Roman" w:hAnsi="Times New Roman"/>
          <w:sz w:val="28"/>
        </w:rPr>
      </w:pPr>
      <w:r w:rsidRPr="00DF7E9F">
        <w:rPr>
          <w:rFonts w:ascii="Times New Roman" w:hAnsi="Times New Roman"/>
          <w:sz w:val="28"/>
        </w:rPr>
        <w:t>Один з ключових аспектів у досягненні життєвих цілей – це їх реалістичність. Людина повинна оцінювати, наскільки досяжна її мета, а також засоби, якими вона планує її досягти. Якщо ціль є надто амбітною або недосяжною в реальних умовах, це може призвести до розчарувань і втрати мотивації. Тому важливо регулярно перевіряти реальність життєвих цілей, коригуючи їх за потреби і враховуючи зміну життєвих обставин або власних можливостей.</w:t>
      </w:r>
    </w:p>
    <w:p w14:paraId="36F348AC" w14:textId="77777777" w:rsidR="00DF7E9F" w:rsidRPr="00DF7E9F" w:rsidRDefault="00DF7E9F" w:rsidP="00DF7E9F">
      <w:pPr>
        <w:spacing w:line="360" w:lineRule="auto"/>
        <w:ind w:firstLine="709"/>
        <w:contextualSpacing/>
        <w:jc w:val="both"/>
        <w:rPr>
          <w:rFonts w:ascii="Times New Roman" w:hAnsi="Times New Roman"/>
          <w:sz w:val="28"/>
        </w:rPr>
      </w:pPr>
      <w:r w:rsidRPr="00DF7E9F">
        <w:rPr>
          <w:rFonts w:ascii="Times New Roman" w:hAnsi="Times New Roman"/>
          <w:sz w:val="28"/>
        </w:rPr>
        <w:t>О. Кресан вбачає головну цінність життєвих планів у тому, що вони є важливим інструментом для самовиховання особистості. Це означає, що планування життя не лише дозволяє впорядкувати власні дії, але й сприяє розвитку дисципліни, відпо</w:t>
      </w:r>
      <w:r>
        <w:rPr>
          <w:rFonts w:ascii="Times New Roman" w:hAnsi="Times New Roman"/>
          <w:sz w:val="28"/>
        </w:rPr>
        <w:t>відальності та самоорганізації.</w:t>
      </w:r>
    </w:p>
    <w:p w14:paraId="2E37D1B1" w14:textId="77777777" w:rsidR="00DF7E9F" w:rsidRPr="00DF7E9F" w:rsidRDefault="00DF7E9F" w:rsidP="00C5632F">
      <w:pPr>
        <w:spacing w:line="360" w:lineRule="auto"/>
        <w:ind w:firstLine="709"/>
        <w:contextualSpacing/>
        <w:jc w:val="both"/>
        <w:rPr>
          <w:rFonts w:ascii="Times New Roman" w:hAnsi="Times New Roman"/>
          <w:sz w:val="28"/>
        </w:rPr>
      </w:pPr>
      <w:r w:rsidRPr="00DF7E9F">
        <w:rPr>
          <w:rFonts w:ascii="Times New Roman" w:hAnsi="Times New Roman"/>
          <w:sz w:val="28"/>
        </w:rPr>
        <w:t xml:space="preserve">Проте важливо зазначити, що як умови життя, так і сама особистість змінюються з плином часу, що робить детальне планування життєвого шляху </w:t>
      </w:r>
      <w:r w:rsidRPr="00DF7E9F">
        <w:rPr>
          <w:rFonts w:ascii="Times New Roman" w:hAnsi="Times New Roman"/>
          <w:sz w:val="28"/>
        </w:rPr>
        <w:lastRenderedPageBreak/>
        <w:t>складним завданням. Передбачити всі можливі ситуації та обставини, які можуть виникнути у майбутньому, практично неможливо. Тому життєві плани мають бути гнучкими, адаптованими до змінних обставин. Водночас навички саморегуляції та самоконтролю грають ключову роль у досягненні запланованого, оскільки дозволяють людині коригувати свої дії відповідно до поточної ситуації та п</w:t>
      </w:r>
      <w:r w:rsidR="00C5632F">
        <w:rPr>
          <w:rFonts w:ascii="Times New Roman" w:hAnsi="Times New Roman"/>
          <w:sz w:val="28"/>
        </w:rPr>
        <w:t>родовжувати рухатися до мети  [14, с. 37</w:t>
      </w:r>
      <w:r w:rsidR="00C5632F" w:rsidRPr="00BB38F4">
        <w:rPr>
          <w:rFonts w:ascii="Times New Roman" w:hAnsi="Times New Roman"/>
          <w:sz w:val="28"/>
        </w:rPr>
        <w:t>].</w:t>
      </w:r>
    </w:p>
    <w:p w14:paraId="2E7439A9" w14:textId="77777777" w:rsidR="00DF7E9F" w:rsidRPr="00DF7E9F" w:rsidRDefault="00DF7E9F" w:rsidP="00DF7E9F">
      <w:pPr>
        <w:spacing w:line="360" w:lineRule="auto"/>
        <w:ind w:firstLine="709"/>
        <w:contextualSpacing/>
        <w:jc w:val="both"/>
        <w:rPr>
          <w:rFonts w:ascii="Times New Roman" w:hAnsi="Times New Roman"/>
          <w:sz w:val="28"/>
        </w:rPr>
      </w:pPr>
      <w:r w:rsidRPr="00DF7E9F">
        <w:rPr>
          <w:rFonts w:ascii="Times New Roman" w:hAnsi="Times New Roman"/>
          <w:sz w:val="28"/>
        </w:rPr>
        <w:t>При формуванні життєвої перспективи особистість повинна враховувати можливі зміни власної особистості: еволюцію потреб, прагнень, характеру, інтересів. Це важливо для того, щоб передбачити, які цілі та бажання будуть актуальними для неї в майбутньому. Такий підхід забезпечує реалістичне бачення свого майбутнього, адже він базується на прогнозуванні власних змін та співвідне</w:t>
      </w:r>
      <w:r>
        <w:rPr>
          <w:rFonts w:ascii="Times New Roman" w:hAnsi="Times New Roman"/>
          <w:sz w:val="28"/>
        </w:rPr>
        <w:t>сенні їх із зовнішніми умовами.</w:t>
      </w:r>
    </w:p>
    <w:p w14:paraId="3BD4D160" w14:textId="77777777" w:rsidR="00DF7E9F" w:rsidRPr="00DF7E9F" w:rsidRDefault="00DF7E9F" w:rsidP="00DF7E9F">
      <w:pPr>
        <w:spacing w:line="360" w:lineRule="auto"/>
        <w:ind w:firstLine="709"/>
        <w:contextualSpacing/>
        <w:jc w:val="both"/>
        <w:rPr>
          <w:rFonts w:ascii="Times New Roman" w:hAnsi="Times New Roman"/>
          <w:sz w:val="28"/>
        </w:rPr>
      </w:pPr>
      <w:r w:rsidRPr="00DF7E9F">
        <w:rPr>
          <w:rFonts w:ascii="Times New Roman" w:hAnsi="Times New Roman"/>
          <w:sz w:val="28"/>
        </w:rPr>
        <w:t>При формуванні життєвої перспективи важливу роль відіграють навички рефлексії, адже узгоджена перспектива – це та, яка відповідає особистим бажанням, потребам, інтересам і водночас враховує соціальну ситуацію. Рефлексія дозволяє глибше усвідомити свої справжні прагнення, що сприяє побудові реалістичних та досяжних планів на майбутнє.</w:t>
      </w:r>
    </w:p>
    <w:p w14:paraId="6E712691" w14:textId="77777777" w:rsidR="00DF7E9F" w:rsidRPr="00DF7E9F" w:rsidRDefault="00DF7E9F" w:rsidP="00DF7E9F">
      <w:pPr>
        <w:spacing w:line="360" w:lineRule="auto"/>
        <w:ind w:firstLine="709"/>
        <w:contextualSpacing/>
        <w:jc w:val="both"/>
        <w:rPr>
          <w:rFonts w:ascii="Times New Roman" w:hAnsi="Times New Roman"/>
          <w:sz w:val="28"/>
        </w:rPr>
      </w:pPr>
      <w:r w:rsidRPr="00DF7E9F">
        <w:rPr>
          <w:rFonts w:ascii="Times New Roman" w:hAnsi="Times New Roman"/>
          <w:sz w:val="28"/>
        </w:rPr>
        <w:t>Узгодженість життєвої перспективи можлива лише за умови цілісного розуміння власного життєвого шляху, орієнтації на власні цінності, що стають базисом для подолання труднощів, і підтримання балансу між сталістю та динамічністю життєвих позицій. Важливими аспектами також є об’єктивна оцінка навколишньої ситуації та можливостей розвитку в ній, а також власних здібностей і ресурсів. Лише при такому підході життєва перспектива б</w:t>
      </w:r>
      <w:r w:rsidR="00BB38F4">
        <w:rPr>
          <w:rFonts w:ascii="Times New Roman" w:hAnsi="Times New Roman"/>
          <w:sz w:val="28"/>
        </w:rPr>
        <w:t>уд</w:t>
      </w:r>
      <w:r w:rsidR="0092687D">
        <w:rPr>
          <w:rFonts w:ascii="Times New Roman" w:hAnsi="Times New Roman"/>
          <w:sz w:val="28"/>
        </w:rPr>
        <w:t>е узгодженою та реалістичною [15</w:t>
      </w:r>
      <w:r w:rsidR="00BB38F4" w:rsidRPr="00BB38F4">
        <w:rPr>
          <w:rFonts w:ascii="Times New Roman" w:hAnsi="Times New Roman"/>
          <w:sz w:val="28"/>
        </w:rPr>
        <w:t>].</w:t>
      </w:r>
    </w:p>
    <w:p w14:paraId="05E16896" w14:textId="77777777" w:rsidR="00DF7E9F" w:rsidRPr="00DF7E9F" w:rsidRDefault="00DF7E9F" w:rsidP="00DF7E9F">
      <w:pPr>
        <w:spacing w:line="360" w:lineRule="auto"/>
        <w:ind w:firstLine="709"/>
        <w:contextualSpacing/>
        <w:jc w:val="both"/>
        <w:rPr>
          <w:rFonts w:ascii="Times New Roman" w:hAnsi="Times New Roman"/>
          <w:sz w:val="28"/>
        </w:rPr>
      </w:pPr>
      <w:r w:rsidRPr="00DF7E9F">
        <w:rPr>
          <w:rFonts w:ascii="Times New Roman" w:hAnsi="Times New Roman"/>
          <w:sz w:val="28"/>
        </w:rPr>
        <w:t>Проєктування майбутнього може стати нереалістичним або неузгодженим із загальною життєвою стратегією, коли «ідеальна картина майбутнього» не відповідає реальним потребам і можливостям особистості. Це може</w:t>
      </w:r>
      <w:r>
        <w:rPr>
          <w:rFonts w:ascii="Times New Roman" w:hAnsi="Times New Roman"/>
          <w:sz w:val="28"/>
        </w:rPr>
        <w:t xml:space="preserve"> бути зумовлено рядом чинників:</w:t>
      </w:r>
    </w:p>
    <w:p w14:paraId="33760927" w14:textId="77777777" w:rsidR="00DF7E9F" w:rsidRPr="00DF7E9F" w:rsidRDefault="00DF7E9F" w:rsidP="00DF7E9F">
      <w:pPr>
        <w:spacing w:line="360" w:lineRule="auto"/>
        <w:ind w:firstLine="709"/>
        <w:contextualSpacing/>
        <w:jc w:val="both"/>
        <w:rPr>
          <w:rFonts w:ascii="Times New Roman" w:hAnsi="Times New Roman"/>
          <w:sz w:val="28"/>
        </w:rPr>
      </w:pPr>
      <w:r>
        <w:rPr>
          <w:rFonts w:ascii="Times New Roman" w:hAnsi="Times New Roman"/>
          <w:sz w:val="28"/>
        </w:rPr>
        <w:t xml:space="preserve">1. </w:t>
      </w:r>
      <w:r w:rsidRPr="00DF7E9F">
        <w:rPr>
          <w:rFonts w:ascii="Times New Roman" w:hAnsi="Times New Roman"/>
          <w:sz w:val="28"/>
        </w:rPr>
        <w:t xml:space="preserve">Соціально-історичні </w:t>
      </w:r>
      <w:r>
        <w:rPr>
          <w:rFonts w:ascii="Times New Roman" w:hAnsi="Times New Roman"/>
          <w:sz w:val="28"/>
        </w:rPr>
        <w:t>чинники</w:t>
      </w:r>
      <w:r w:rsidRPr="00DF7E9F">
        <w:rPr>
          <w:rFonts w:ascii="Times New Roman" w:hAnsi="Times New Roman"/>
          <w:sz w:val="28"/>
        </w:rPr>
        <w:t>: зміни в суспільстві, які людина не може передбачити, такі як війни, зміна політичних режимів, глобальні кризи;</w:t>
      </w:r>
    </w:p>
    <w:p w14:paraId="5249DBA8" w14:textId="77777777" w:rsidR="00DF7E9F" w:rsidRPr="00DF7E9F" w:rsidRDefault="00DF7E9F" w:rsidP="00DF7E9F">
      <w:pPr>
        <w:spacing w:line="360" w:lineRule="auto"/>
        <w:ind w:firstLine="709"/>
        <w:contextualSpacing/>
        <w:jc w:val="both"/>
        <w:rPr>
          <w:rFonts w:ascii="Times New Roman" w:hAnsi="Times New Roman"/>
          <w:sz w:val="28"/>
        </w:rPr>
      </w:pPr>
      <w:r>
        <w:rPr>
          <w:rFonts w:ascii="Times New Roman" w:hAnsi="Times New Roman"/>
          <w:sz w:val="28"/>
        </w:rPr>
        <w:lastRenderedPageBreak/>
        <w:t xml:space="preserve">2. </w:t>
      </w:r>
      <w:r w:rsidRPr="00DF7E9F">
        <w:rPr>
          <w:rFonts w:ascii="Times New Roman" w:hAnsi="Times New Roman"/>
          <w:sz w:val="28"/>
        </w:rPr>
        <w:t xml:space="preserve">Соціально-економічні </w:t>
      </w:r>
      <w:r>
        <w:rPr>
          <w:rFonts w:ascii="Times New Roman" w:hAnsi="Times New Roman"/>
          <w:sz w:val="28"/>
        </w:rPr>
        <w:t>чинники</w:t>
      </w:r>
      <w:r w:rsidRPr="00DF7E9F">
        <w:rPr>
          <w:rFonts w:ascii="Times New Roman" w:hAnsi="Times New Roman"/>
          <w:sz w:val="28"/>
        </w:rPr>
        <w:t>: фінансові проблеми, економічні кризи, що впливають на співвіднесення ресурсів та можливостей для реалізації бажаного;</w:t>
      </w:r>
    </w:p>
    <w:p w14:paraId="767CA899" w14:textId="77777777" w:rsidR="00DF7E9F" w:rsidRPr="00DF7E9F" w:rsidRDefault="00DF7E9F" w:rsidP="00DF7E9F">
      <w:pPr>
        <w:spacing w:line="360" w:lineRule="auto"/>
        <w:ind w:firstLine="709"/>
        <w:contextualSpacing/>
        <w:jc w:val="both"/>
        <w:rPr>
          <w:rFonts w:ascii="Times New Roman" w:hAnsi="Times New Roman"/>
          <w:sz w:val="28"/>
        </w:rPr>
      </w:pPr>
      <w:r>
        <w:rPr>
          <w:rFonts w:ascii="Times New Roman" w:hAnsi="Times New Roman"/>
          <w:sz w:val="28"/>
        </w:rPr>
        <w:t xml:space="preserve">3. </w:t>
      </w:r>
      <w:r w:rsidRPr="00DF7E9F">
        <w:rPr>
          <w:rFonts w:ascii="Times New Roman" w:hAnsi="Times New Roman"/>
          <w:sz w:val="28"/>
        </w:rPr>
        <w:t xml:space="preserve">Психологічні </w:t>
      </w:r>
      <w:r>
        <w:rPr>
          <w:rFonts w:ascii="Times New Roman" w:hAnsi="Times New Roman"/>
          <w:sz w:val="28"/>
        </w:rPr>
        <w:t>чинники</w:t>
      </w:r>
      <w:r w:rsidRPr="00DF7E9F">
        <w:rPr>
          <w:rFonts w:ascii="Times New Roman" w:hAnsi="Times New Roman"/>
          <w:sz w:val="28"/>
        </w:rPr>
        <w:t>: нав'язані ззовні моделі життя і поведінки (наприклад, конформізм), низький рівень самосвідомості та рефлексії, а також нездатність організувати власне життя. Це особливо характерно для жінок, які пережили психологічне насильство, що часто призводить до зниження здатності усвідомлювати власні ресурси і можливості.</w:t>
      </w:r>
    </w:p>
    <w:p w14:paraId="275CFD5B" w14:textId="77777777" w:rsidR="00DF7E9F" w:rsidRPr="00DF7E9F" w:rsidRDefault="00DF7E9F" w:rsidP="00DF7E9F">
      <w:pPr>
        <w:spacing w:line="360" w:lineRule="auto"/>
        <w:ind w:firstLine="709"/>
        <w:contextualSpacing/>
        <w:jc w:val="both"/>
        <w:rPr>
          <w:rFonts w:ascii="Times New Roman" w:hAnsi="Times New Roman"/>
          <w:sz w:val="28"/>
        </w:rPr>
      </w:pPr>
      <w:r w:rsidRPr="00DF7E9F">
        <w:rPr>
          <w:rFonts w:ascii="Times New Roman" w:hAnsi="Times New Roman"/>
          <w:sz w:val="28"/>
        </w:rPr>
        <w:t>Таким чином, змістові чинники життєвої перспективи включають такі ключові елемен</w:t>
      </w:r>
      <w:r>
        <w:rPr>
          <w:rFonts w:ascii="Times New Roman" w:hAnsi="Times New Roman"/>
          <w:sz w:val="28"/>
        </w:rPr>
        <w:t>ти:</w:t>
      </w:r>
    </w:p>
    <w:p w14:paraId="357044A1" w14:textId="77777777" w:rsidR="00DF7E9F" w:rsidRPr="00DF7E9F" w:rsidRDefault="00DF7E9F" w:rsidP="00DF7E9F">
      <w:pPr>
        <w:spacing w:line="360" w:lineRule="auto"/>
        <w:ind w:firstLine="709"/>
        <w:contextualSpacing/>
        <w:jc w:val="both"/>
        <w:rPr>
          <w:rFonts w:ascii="Times New Roman" w:hAnsi="Times New Roman"/>
          <w:sz w:val="28"/>
        </w:rPr>
      </w:pPr>
      <w:r>
        <w:rPr>
          <w:rFonts w:ascii="Times New Roman" w:hAnsi="Times New Roman"/>
          <w:sz w:val="28"/>
        </w:rPr>
        <w:t xml:space="preserve">1. </w:t>
      </w:r>
      <w:r w:rsidRPr="00DF7E9F">
        <w:rPr>
          <w:rFonts w:ascii="Times New Roman" w:hAnsi="Times New Roman"/>
          <w:sz w:val="28"/>
        </w:rPr>
        <w:t>Система ціннісних орієнтацій: основні принципи та пріоритети, які формують основний напрямок життєвих виборів і визнач</w:t>
      </w:r>
      <w:r>
        <w:rPr>
          <w:rFonts w:ascii="Times New Roman" w:hAnsi="Times New Roman"/>
          <w:sz w:val="28"/>
        </w:rPr>
        <w:t>ають, що є важливим для людини.</w:t>
      </w:r>
    </w:p>
    <w:p w14:paraId="2F05B3A6" w14:textId="77777777" w:rsidR="00DF7E9F" w:rsidRPr="00DF7E9F" w:rsidRDefault="00DF7E9F" w:rsidP="00DF7E9F">
      <w:pPr>
        <w:spacing w:line="360" w:lineRule="auto"/>
        <w:ind w:firstLine="709"/>
        <w:contextualSpacing/>
        <w:jc w:val="both"/>
        <w:rPr>
          <w:rFonts w:ascii="Times New Roman" w:hAnsi="Times New Roman"/>
          <w:sz w:val="28"/>
        </w:rPr>
      </w:pPr>
      <w:r>
        <w:rPr>
          <w:rFonts w:ascii="Times New Roman" w:hAnsi="Times New Roman"/>
          <w:sz w:val="28"/>
        </w:rPr>
        <w:t xml:space="preserve">2. </w:t>
      </w:r>
      <w:r w:rsidRPr="00DF7E9F">
        <w:rPr>
          <w:rFonts w:ascii="Times New Roman" w:hAnsi="Times New Roman"/>
          <w:sz w:val="28"/>
        </w:rPr>
        <w:t xml:space="preserve">Життєва стратегія: це загальний план, що визначає довгострокову спрямованість особистості. Важливими характеристиками є її стійкість, протяжність у часі, усвідомленість, організованість, реалістичність та активність </w:t>
      </w:r>
      <w:r>
        <w:rPr>
          <w:rFonts w:ascii="Times New Roman" w:hAnsi="Times New Roman"/>
          <w:sz w:val="28"/>
        </w:rPr>
        <w:t>у досягненні поставлених цілей.</w:t>
      </w:r>
    </w:p>
    <w:p w14:paraId="08C9B502" w14:textId="77777777" w:rsidR="00DF7E9F" w:rsidRPr="00DF7E9F" w:rsidRDefault="00DF7E9F" w:rsidP="00DF7E9F">
      <w:pPr>
        <w:spacing w:line="360" w:lineRule="auto"/>
        <w:ind w:firstLine="709"/>
        <w:contextualSpacing/>
        <w:jc w:val="both"/>
        <w:rPr>
          <w:rFonts w:ascii="Times New Roman" w:hAnsi="Times New Roman"/>
          <w:sz w:val="28"/>
        </w:rPr>
      </w:pPr>
      <w:r>
        <w:rPr>
          <w:rFonts w:ascii="Times New Roman" w:hAnsi="Times New Roman"/>
          <w:sz w:val="28"/>
        </w:rPr>
        <w:t xml:space="preserve">3. </w:t>
      </w:r>
      <w:r w:rsidRPr="00DF7E9F">
        <w:rPr>
          <w:rFonts w:ascii="Times New Roman" w:hAnsi="Times New Roman"/>
          <w:sz w:val="28"/>
        </w:rPr>
        <w:t>Життєва ціль, мета: вона повинна бути адекватною та реалістичною, враховувати здібності людини та зовнішні умови для досягнення. Саме чітке формування мети є за</w:t>
      </w:r>
      <w:r>
        <w:rPr>
          <w:rFonts w:ascii="Times New Roman" w:hAnsi="Times New Roman"/>
          <w:sz w:val="28"/>
        </w:rPr>
        <w:t>порукою її успішної реалізації.</w:t>
      </w:r>
    </w:p>
    <w:p w14:paraId="3D31CF11" w14:textId="77777777" w:rsidR="00DF7E9F" w:rsidRPr="00DF7E9F" w:rsidRDefault="00DF7E9F" w:rsidP="00DF7E9F">
      <w:pPr>
        <w:spacing w:line="360" w:lineRule="auto"/>
        <w:ind w:firstLine="709"/>
        <w:contextualSpacing/>
        <w:jc w:val="both"/>
        <w:rPr>
          <w:rFonts w:ascii="Times New Roman" w:hAnsi="Times New Roman"/>
          <w:sz w:val="28"/>
        </w:rPr>
      </w:pPr>
      <w:r>
        <w:rPr>
          <w:rFonts w:ascii="Times New Roman" w:hAnsi="Times New Roman"/>
          <w:sz w:val="28"/>
        </w:rPr>
        <w:t xml:space="preserve">4. </w:t>
      </w:r>
      <w:r w:rsidRPr="00DF7E9F">
        <w:rPr>
          <w:rFonts w:ascii="Times New Roman" w:hAnsi="Times New Roman"/>
          <w:sz w:val="28"/>
        </w:rPr>
        <w:t>Життєві плани: це конкретні програми дій, які забезпечують досягнення поставлених цілей. Вони можуть бути гнучкими і зм</w:t>
      </w:r>
      <w:r>
        <w:rPr>
          <w:rFonts w:ascii="Times New Roman" w:hAnsi="Times New Roman"/>
          <w:sz w:val="28"/>
        </w:rPr>
        <w:t>інюватися залежно від ситуації.</w:t>
      </w:r>
    </w:p>
    <w:p w14:paraId="3AE181A3" w14:textId="77777777" w:rsidR="00DF7E9F" w:rsidRPr="00DF7E9F" w:rsidRDefault="00DF7E9F" w:rsidP="00DF7E9F">
      <w:pPr>
        <w:spacing w:line="360" w:lineRule="auto"/>
        <w:ind w:firstLine="709"/>
        <w:contextualSpacing/>
        <w:jc w:val="both"/>
        <w:rPr>
          <w:rFonts w:ascii="Times New Roman" w:hAnsi="Times New Roman"/>
          <w:sz w:val="28"/>
        </w:rPr>
      </w:pPr>
      <w:r>
        <w:rPr>
          <w:rFonts w:ascii="Times New Roman" w:hAnsi="Times New Roman"/>
          <w:sz w:val="28"/>
        </w:rPr>
        <w:t xml:space="preserve">5. </w:t>
      </w:r>
      <w:r w:rsidRPr="00DF7E9F">
        <w:rPr>
          <w:rFonts w:ascii="Times New Roman" w:hAnsi="Times New Roman"/>
          <w:sz w:val="28"/>
        </w:rPr>
        <w:t>Уявлення про майбутнє та «образ Я» в майбутньому: ці уявлення можуть варіюватися від абсолютно песимістичних до надмірно оптимістичних, що вплив</w:t>
      </w:r>
      <w:r>
        <w:rPr>
          <w:rFonts w:ascii="Times New Roman" w:hAnsi="Times New Roman"/>
          <w:sz w:val="28"/>
        </w:rPr>
        <w:t>ає на вибір стратегії і рішень.</w:t>
      </w:r>
    </w:p>
    <w:p w14:paraId="78372879" w14:textId="77777777" w:rsidR="00DF7E9F" w:rsidRPr="00DF7E9F" w:rsidRDefault="00DF7E9F" w:rsidP="00DF7E9F">
      <w:pPr>
        <w:spacing w:line="360" w:lineRule="auto"/>
        <w:ind w:firstLine="709"/>
        <w:contextualSpacing/>
        <w:jc w:val="both"/>
        <w:rPr>
          <w:rFonts w:ascii="Times New Roman" w:hAnsi="Times New Roman"/>
          <w:sz w:val="28"/>
        </w:rPr>
      </w:pPr>
      <w:r>
        <w:rPr>
          <w:rFonts w:ascii="Times New Roman" w:hAnsi="Times New Roman"/>
          <w:sz w:val="28"/>
        </w:rPr>
        <w:t xml:space="preserve">6. </w:t>
      </w:r>
      <w:r w:rsidRPr="00DF7E9F">
        <w:rPr>
          <w:rFonts w:ascii="Times New Roman" w:hAnsi="Times New Roman"/>
          <w:sz w:val="28"/>
        </w:rPr>
        <w:t xml:space="preserve">Реалістичність перспективи: вона включає усвідомлення своїх можливостей і обмежень, а також коректний рівень домагань </w:t>
      </w:r>
      <w:r>
        <w:rPr>
          <w:rFonts w:ascii="Times New Roman" w:hAnsi="Times New Roman"/>
          <w:sz w:val="28"/>
        </w:rPr>
        <w:t>і адекватність оцінки ситуації.</w:t>
      </w:r>
    </w:p>
    <w:p w14:paraId="77189720" w14:textId="77777777" w:rsidR="00DF7E9F" w:rsidRPr="00DF7E9F" w:rsidRDefault="00DF7E9F" w:rsidP="00DF7E9F">
      <w:pPr>
        <w:spacing w:line="360" w:lineRule="auto"/>
        <w:ind w:firstLine="709"/>
        <w:contextualSpacing/>
        <w:jc w:val="both"/>
        <w:rPr>
          <w:rFonts w:ascii="Times New Roman" w:hAnsi="Times New Roman"/>
          <w:sz w:val="28"/>
        </w:rPr>
      </w:pPr>
      <w:r>
        <w:rPr>
          <w:rFonts w:ascii="Times New Roman" w:hAnsi="Times New Roman"/>
          <w:sz w:val="28"/>
        </w:rPr>
        <w:lastRenderedPageBreak/>
        <w:t xml:space="preserve">7. </w:t>
      </w:r>
      <w:r w:rsidRPr="00DF7E9F">
        <w:rPr>
          <w:rFonts w:ascii="Times New Roman" w:hAnsi="Times New Roman"/>
          <w:sz w:val="28"/>
        </w:rPr>
        <w:t>Орієнтація на минуле, сьогодення чи майбутнє: цей аспект вказує на те, як людина ставиться до власного життєвого досвіду і які пріоритети ставить у своїх планах – акцент на те, що було</w:t>
      </w:r>
      <w:r w:rsidR="0092687D">
        <w:rPr>
          <w:rFonts w:ascii="Times New Roman" w:hAnsi="Times New Roman"/>
          <w:sz w:val="28"/>
        </w:rPr>
        <w:t>, що</w:t>
      </w:r>
      <w:r w:rsidR="00C5632F">
        <w:rPr>
          <w:rFonts w:ascii="Times New Roman" w:hAnsi="Times New Roman"/>
          <w:sz w:val="28"/>
        </w:rPr>
        <w:t xml:space="preserve"> є, чи на те, що буде [14, с. 39</w:t>
      </w:r>
      <w:r w:rsidR="00BB38F4" w:rsidRPr="00BB38F4">
        <w:rPr>
          <w:rFonts w:ascii="Times New Roman" w:hAnsi="Times New Roman"/>
          <w:sz w:val="28"/>
        </w:rPr>
        <w:t>].</w:t>
      </w:r>
    </w:p>
    <w:p w14:paraId="056A997E" w14:textId="77777777" w:rsidR="00DF7E9F" w:rsidRPr="00DF7E9F" w:rsidRDefault="00DF7E9F" w:rsidP="00DF7E9F">
      <w:pPr>
        <w:spacing w:line="360" w:lineRule="auto"/>
        <w:ind w:firstLine="709"/>
        <w:contextualSpacing/>
        <w:jc w:val="both"/>
        <w:rPr>
          <w:rFonts w:ascii="Times New Roman" w:hAnsi="Times New Roman"/>
          <w:sz w:val="28"/>
        </w:rPr>
      </w:pPr>
      <w:r w:rsidRPr="00DF7E9F">
        <w:rPr>
          <w:rFonts w:ascii="Times New Roman" w:hAnsi="Times New Roman"/>
          <w:sz w:val="28"/>
        </w:rPr>
        <w:t>До психологічних чинників</w:t>
      </w:r>
      <w:r>
        <w:rPr>
          <w:rFonts w:ascii="Times New Roman" w:hAnsi="Times New Roman"/>
          <w:sz w:val="28"/>
        </w:rPr>
        <w:t xml:space="preserve"> життєвої перспективи належать:</w:t>
      </w:r>
    </w:p>
    <w:p w14:paraId="658F3BC8" w14:textId="77777777" w:rsidR="00DF7E9F" w:rsidRPr="00DF7E9F" w:rsidRDefault="00DF7E9F" w:rsidP="00DF7E9F">
      <w:pPr>
        <w:spacing w:line="360" w:lineRule="auto"/>
        <w:ind w:firstLine="709"/>
        <w:contextualSpacing/>
        <w:jc w:val="both"/>
        <w:rPr>
          <w:rFonts w:ascii="Times New Roman" w:hAnsi="Times New Roman"/>
          <w:sz w:val="28"/>
        </w:rPr>
      </w:pPr>
      <w:r>
        <w:rPr>
          <w:rFonts w:ascii="Times New Roman" w:hAnsi="Times New Roman"/>
          <w:sz w:val="28"/>
        </w:rPr>
        <w:t xml:space="preserve">1. </w:t>
      </w:r>
      <w:r w:rsidRPr="00DF7E9F">
        <w:rPr>
          <w:rFonts w:ascii="Times New Roman" w:hAnsi="Times New Roman"/>
          <w:sz w:val="28"/>
        </w:rPr>
        <w:t>Осмисленість і цілеспрямованість: здатність особистості свідомо планувати свої дії, п</w:t>
      </w:r>
      <w:r>
        <w:rPr>
          <w:rFonts w:ascii="Times New Roman" w:hAnsi="Times New Roman"/>
          <w:sz w:val="28"/>
        </w:rPr>
        <w:t>ов'язуючи їх із життєвою метою.</w:t>
      </w:r>
    </w:p>
    <w:p w14:paraId="42F54CA9" w14:textId="77777777" w:rsidR="00DF7E9F" w:rsidRPr="00DF7E9F" w:rsidRDefault="00DF7E9F" w:rsidP="00DF7E9F">
      <w:pPr>
        <w:spacing w:line="360" w:lineRule="auto"/>
        <w:ind w:firstLine="709"/>
        <w:contextualSpacing/>
        <w:jc w:val="both"/>
        <w:rPr>
          <w:rFonts w:ascii="Times New Roman" w:hAnsi="Times New Roman"/>
          <w:sz w:val="28"/>
        </w:rPr>
      </w:pPr>
      <w:r>
        <w:rPr>
          <w:rFonts w:ascii="Times New Roman" w:hAnsi="Times New Roman"/>
          <w:sz w:val="28"/>
        </w:rPr>
        <w:t xml:space="preserve">2. </w:t>
      </w:r>
      <w:r w:rsidRPr="00DF7E9F">
        <w:rPr>
          <w:rFonts w:ascii="Times New Roman" w:hAnsi="Times New Roman"/>
          <w:sz w:val="28"/>
        </w:rPr>
        <w:t>Спрямованість особистості: це внутрішній імпульс до дій, що базується на житт</w:t>
      </w:r>
      <w:r>
        <w:rPr>
          <w:rFonts w:ascii="Times New Roman" w:hAnsi="Times New Roman"/>
          <w:sz w:val="28"/>
        </w:rPr>
        <w:t>євих цінностях та переконаннях.</w:t>
      </w:r>
    </w:p>
    <w:p w14:paraId="578AC38A" w14:textId="77777777" w:rsidR="00DF7E9F" w:rsidRPr="00DF7E9F" w:rsidRDefault="00DF7E9F" w:rsidP="00DF7E9F">
      <w:pPr>
        <w:spacing w:line="360" w:lineRule="auto"/>
        <w:ind w:firstLine="709"/>
        <w:contextualSpacing/>
        <w:jc w:val="both"/>
        <w:rPr>
          <w:rFonts w:ascii="Times New Roman" w:hAnsi="Times New Roman"/>
          <w:sz w:val="28"/>
        </w:rPr>
      </w:pPr>
      <w:r>
        <w:rPr>
          <w:rFonts w:ascii="Times New Roman" w:hAnsi="Times New Roman"/>
          <w:sz w:val="28"/>
        </w:rPr>
        <w:t xml:space="preserve">3. </w:t>
      </w:r>
      <w:r w:rsidRPr="00DF7E9F">
        <w:rPr>
          <w:rFonts w:ascii="Times New Roman" w:hAnsi="Times New Roman"/>
          <w:sz w:val="28"/>
        </w:rPr>
        <w:t>Уміння диференціювати ціннісні об’єкти: здатність людини визначати, які речі і цінності є для неї пріори</w:t>
      </w:r>
      <w:r>
        <w:rPr>
          <w:rFonts w:ascii="Times New Roman" w:hAnsi="Times New Roman"/>
          <w:sz w:val="28"/>
        </w:rPr>
        <w:t>тетними на різних етапах життя.</w:t>
      </w:r>
    </w:p>
    <w:p w14:paraId="017C5E4D" w14:textId="77777777" w:rsidR="00DF7E9F" w:rsidRPr="00DF7E9F" w:rsidRDefault="00DF7E9F" w:rsidP="00DF7E9F">
      <w:pPr>
        <w:spacing w:line="360" w:lineRule="auto"/>
        <w:ind w:firstLine="709"/>
        <w:contextualSpacing/>
        <w:jc w:val="both"/>
        <w:rPr>
          <w:rFonts w:ascii="Times New Roman" w:hAnsi="Times New Roman"/>
          <w:sz w:val="28"/>
        </w:rPr>
      </w:pPr>
      <w:r>
        <w:rPr>
          <w:rFonts w:ascii="Times New Roman" w:hAnsi="Times New Roman"/>
          <w:sz w:val="28"/>
        </w:rPr>
        <w:t xml:space="preserve">4. </w:t>
      </w:r>
      <w:r w:rsidRPr="00DF7E9F">
        <w:rPr>
          <w:rFonts w:ascii="Times New Roman" w:hAnsi="Times New Roman"/>
          <w:sz w:val="28"/>
        </w:rPr>
        <w:t>Глибина та реалістичність: це здатність людини адекватно оцінювати власні можливості та зовнішні обставини, щоб форму</w:t>
      </w:r>
      <w:r>
        <w:rPr>
          <w:rFonts w:ascii="Times New Roman" w:hAnsi="Times New Roman"/>
          <w:sz w:val="28"/>
        </w:rPr>
        <w:t>вати реальні плани на майбутнє.</w:t>
      </w:r>
    </w:p>
    <w:p w14:paraId="1B3A694C" w14:textId="77777777" w:rsidR="00DF7E9F" w:rsidRPr="00DF7E9F" w:rsidRDefault="00DF7E9F" w:rsidP="00DF7E9F">
      <w:pPr>
        <w:spacing w:line="360" w:lineRule="auto"/>
        <w:ind w:firstLine="709"/>
        <w:contextualSpacing/>
        <w:jc w:val="both"/>
        <w:rPr>
          <w:rFonts w:ascii="Times New Roman" w:hAnsi="Times New Roman"/>
          <w:sz w:val="28"/>
        </w:rPr>
      </w:pPr>
      <w:r>
        <w:rPr>
          <w:rFonts w:ascii="Times New Roman" w:hAnsi="Times New Roman"/>
          <w:sz w:val="28"/>
        </w:rPr>
        <w:t xml:space="preserve">5. </w:t>
      </w:r>
      <w:r w:rsidRPr="00DF7E9F">
        <w:rPr>
          <w:rFonts w:ascii="Times New Roman" w:hAnsi="Times New Roman"/>
          <w:sz w:val="28"/>
        </w:rPr>
        <w:t>Диференційованість перспективи: здатність бачити варіативність шляхів досягнення мети, адаптуватися д</w:t>
      </w:r>
      <w:r>
        <w:rPr>
          <w:rFonts w:ascii="Times New Roman" w:hAnsi="Times New Roman"/>
          <w:sz w:val="28"/>
        </w:rPr>
        <w:t>о змін, знаходити альтернативи.</w:t>
      </w:r>
    </w:p>
    <w:p w14:paraId="2AE63A5D" w14:textId="77777777" w:rsidR="00771141" w:rsidRDefault="00DF7E9F" w:rsidP="00771141">
      <w:pPr>
        <w:spacing w:line="360" w:lineRule="auto"/>
        <w:ind w:firstLine="709"/>
        <w:contextualSpacing/>
        <w:jc w:val="both"/>
        <w:rPr>
          <w:rFonts w:ascii="Times New Roman" w:hAnsi="Times New Roman"/>
          <w:sz w:val="28"/>
        </w:rPr>
      </w:pPr>
      <w:r>
        <w:rPr>
          <w:rFonts w:ascii="Times New Roman" w:hAnsi="Times New Roman"/>
          <w:sz w:val="28"/>
        </w:rPr>
        <w:t xml:space="preserve">6. </w:t>
      </w:r>
      <w:r w:rsidRPr="00DF7E9F">
        <w:rPr>
          <w:rFonts w:ascii="Times New Roman" w:hAnsi="Times New Roman"/>
          <w:sz w:val="28"/>
        </w:rPr>
        <w:t>Оптимістичність та узгодженість: наявність позитивного настрою щодо майбутнього, що сприяє досягненню цілей, при цьому забезпечуючи узгодженість між цінностями, пл</w:t>
      </w:r>
      <w:r w:rsidR="00BB38F4">
        <w:rPr>
          <w:rFonts w:ascii="Times New Roman" w:hAnsi="Times New Roman"/>
          <w:sz w:val="28"/>
        </w:rPr>
        <w:t>ана</w:t>
      </w:r>
      <w:r w:rsidR="0092687D">
        <w:rPr>
          <w:rFonts w:ascii="Times New Roman" w:hAnsi="Times New Roman"/>
          <w:sz w:val="28"/>
        </w:rPr>
        <w:t>ми та реальними можливостями [15</w:t>
      </w:r>
      <w:r w:rsidR="00BB38F4" w:rsidRPr="00BB38F4">
        <w:rPr>
          <w:rFonts w:ascii="Times New Roman" w:hAnsi="Times New Roman"/>
          <w:sz w:val="28"/>
        </w:rPr>
        <w:t>].</w:t>
      </w:r>
    </w:p>
    <w:p w14:paraId="5D59D823" w14:textId="77777777" w:rsidR="00771141" w:rsidRPr="00771141" w:rsidRDefault="00771141" w:rsidP="00771141">
      <w:pPr>
        <w:spacing w:line="360" w:lineRule="auto"/>
        <w:ind w:firstLine="709"/>
        <w:contextualSpacing/>
        <w:jc w:val="both"/>
        <w:rPr>
          <w:rFonts w:ascii="Times New Roman" w:hAnsi="Times New Roman"/>
          <w:sz w:val="28"/>
        </w:rPr>
      </w:pPr>
      <w:r>
        <w:rPr>
          <w:rFonts w:ascii="Times New Roman" w:hAnsi="Times New Roman"/>
          <w:sz w:val="28"/>
        </w:rPr>
        <w:t>Отже, п</w:t>
      </w:r>
      <w:r w:rsidRPr="00771141">
        <w:rPr>
          <w:rFonts w:ascii="Times New Roman" w:hAnsi="Times New Roman"/>
          <w:sz w:val="28"/>
        </w:rPr>
        <w:t>сихологічні чинники відіграють важливу роль у формуванні життєвих перспектив, адже вони визначають, наскільки людина здатна усвідомлено планувати своє майбутнє, орієнтуючись на власні цінності, потреби та можливості. Осмисленість, цілеспрямованість і здатність до рефлексії забезпечують глибоке розуміння своїх бажань і ресурсів, що сприяє постановці реалістичних та досяжних цілей. Водночас оптимістичність та здатність адаптуватися до змінних умов допомагають зберігати мотивацію і гнучкість, необхідні для реалізації життєвих планів. Узгодженість між внутрішніми прагненнями та зовнішніми обставинами є ключовим елементом побудови ефективної життєвої стратегії, яка сприяє самореалізації та гар</w:t>
      </w:r>
      <w:r>
        <w:rPr>
          <w:rFonts w:ascii="Times New Roman" w:hAnsi="Times New Roman"/>
          <w:sz w:val="28"/>
        </w:rPr>
        <w:t>монійному розвитку особистості.</w:t>
      </w:r>
    </w:p>
    <w:p w14:paraId="5AC5B0CF" w14:textId="77777777" w:rsidR="00C5632F" w:rsidRPr="008C3F55" w:rsidRDefault="00C5632F" w:rsidP="00771141">
      <w:pPr>
        <w:spacing w:line="360" w:lineRule="auto"/>
        <w:contextualSpacing/>
        <w:jc w:val="both"/>
        <w:rPr>
          <w:rFonts w:ascii="Times New Roman" w:hAnsi="Times New Roman"/>
          <w:sz w:val="28"/>
        </w:rPr>
      </w:pPr>
    </w:p>
    <w:p w14:paraId="6D1CE18B" w14:textId="566513AE" w:rsidR="008C3F55" w:rsidRPr="0094255E" w:rsidRDefault="008C3F55" w:rsidP="008C3F55">
      <w:pPr>
        <w:spacing w:line="360" w:lineRule="auto"/>
        <w:ind w:firstLine="709"/>
        <w:contextualSpacing/>
        <w:jc w:val="both"/>
        <w:rPr>
          <w:rFonts w:ascii="Times New Roman" w:hAnsi="Times New Roman"/>
          <w:b/>
          <w:sz w:val="28"/>
        </w:rPr>
      </w:pPr>
      <w:r w:rsidRPr="0094255E">
        <w:rPr>
          <w:rFonts w:ascii="Times New Roman" w:hAnsi="Times New Roman"/>
          <w:b/>
          <w:sz w:val="28"/>
        </w:rPr>
        <w:lastRenderedPageBreak/>
        <w:t xml:space="preserve">1.3. </w:t>
      </w:r>
      <w:r w:rsidR="00642BCC" w:rsidRPr="00642BCC">
        <w:rPr>
          <w:rFonts w:ascii="Times New Roman" w:hAnsi="Times New Roman"/>
          <w:b/>
          <w:sz w:val="28"/>
        </w:rPr>
        <w:t>Влив соціального середовища на процеси конструювання майбутнього молодих людей під час війни</w:t>
      </w:r>
    </w:p>
    <w:p w14:paraId="0805845D" w14:textId="77777777" w:rsidR="0096693E" w:rsidRDefault="0096693E" w:rsidP="0096693E">
      <w:pPr>
        <w:spacing w:line="360" w:lineRule="auto"/>
        <w:ind w:firstLine="709"/>
        <w:contextualSpacing/>
        <w:jc w:val="both"/>
        <w:rPr>
          <w:rFonts w:ascii="Times New Roman" w:hAnsi="Times New Roman"/>
          <w:sz w:val="28"/>
        </w:rPr>
      </w:pPr>
      <w:r w:rsidRPr="0096693E">
        <w:rPr>
          <w:rFonts w:ascii="Times New Roman" w:hAnsi="Times New Roman"/>
          <w:sz w:val="28"/>
        </w:rPr>
        <w:t>Війна суттєво впливає на психоемоційний стан молоді, викликаючи цілу низку негативних психологічних наслідків. Молодь особливо вразлива до стресових ситуацій через недостатній життєвий досвід та незавершену емоційну зрілість. Постійні загрози життю, нестабільність, вимушене переміщення та втрата близьких людей можуть призводити до розвитку тривожності, депресії, почуття безпорадності, а також посттравматичного стресового розладу (ПТСР).</w:t>
      </w:r>
    </w:p>
    <w:p w14:paraId="56B3A8CB" w14:textId="77777777" w:rsidR="0096693E" w:rsidRPr="0096693E" w:rsidRDefault="0096693E" w:rsidP="0096693E">
      <w:pPr>
        <w:spacing w:line="360" w:lineRule="auto"/>
        <w:ind w:firstLine="709"/>
        <w:contextualSpacing/>
        <w:jc w:val="both"/>
        <w:rPr>
          <w:rFonts w:ascii="Times New Roman" w:hAnsi="Times New Roman"/>
          <w:sz w:val="28"/>
        </w:rPr>
      </w:pPr>
      <w:r>
        <w:rPr>
          <w:rFonts w:ascii="Times New Roman" w:hAnsi="Times New Roman"/>
          <w:sz w:val="28"/>
        </w:rPr>
        <w:t>В</w:t>
      </w:r>
      <w:r w:rsidRPr="0096693E">
        <w:rPr>
          <w:rFonts w:ascii="Times New Roman" w:hAnsi="Times New Roman"/>
          <w:sz w:val="28"/>
        </w:rPr>
        <w:t xml:space="preserve"> сучасній науці стрес розглядається</w:t>
      </w:r>
      <w:r>
        <w:rPr>
          <w:rFonts w:ascii="Times New Roman" w:hAnsi="Times New Roman"/>
          <w:sz w:val="28"/>
        </w:rPr>
        <w:t xml:space="preserve"> у трьох різних контекстах:</w:t>
      </w:r>
    </w:p>
    <w:p w14:paraId="455F58C0" w14:textId="77777777" w:rsidR="0096693E" w:rsidRPr="0096693E" w:rsidRDefault="0096693E" w:rsidP="0096693E">
      <w:pPr>
        <w:spacing w:line="360" w:lineRule="auto"/>
        <w:ind w:firstLine="709"/>
        <w:contextualSpacing/>
        <w:jc w:val="both"/>
        <w:rPr>
          <w:rFonts w:ascii="Times New Roman" w:hAnsi="Times New Roman"/>
          <w:sz w:val="28"/>
        </w:rPr>
      </w:pPr>
      <w:r>
        <w:rPr>
          <w:rFonts w:ascii="Times New Roman" w:hAnsi="Times New Roman"/>
          <w:sz w:val="28"/>
        </w:rPr>
        <w:t xml:space="preserve">1. </w:t>
      </w:r>
      <w:r w:rsidRPr="0096693E">
        <w:rPr>
          <w:rFonts w:ascii="Times New Roman" w:hAnsi="Times New Roman"/>
          <w:sz w:val="28"/>
        </w:rPr>
        <w:t xml:space="preserve">Стрес як зовнішній вплив або фактор: це події або подразники ззовні, які здатні спричинити у людини стан емоційного напруження або збудження. Ці зовнішні чинники, відомі як стресори, можуть бути різноманітними – від робочого перевантаження до кризових життєвих ситуацій, які створюють загрозу для </w:t>
      </w:r>
      <w:r>
        <w:rPr>
          <w:rFonts w:ascii="Times New Roman" w:hAnsi="Times New Roman"/>
          <w:sz w:val="28"/>
        </w:rPr>
        <w:t>емоційного благополуччя людини.</w:t>
      </w:r>
    </w:p>
    <w:p w14:paraId="75DC91E4" w14:textId="77777777" w:rsidR="0096693E" w:rsidRPr="0096693E" w:rsidRDefault="0096693E" w:rsidP="0096693E">
      <w:pPr>
        <w:spacing w:line="360" w:lineRule="auto"/>
        <w:ind w:firstLine="709"/>
        <w:contextualSpacing/>
        <w:jc w:val="both"/>
        <w:rPr>
          <w:rFonts w:ascii="Times New Roman" w:hAnsi="Times New Roman"/>
          <w:sz w:val="28"/>
        </w:rPr>
      </w:pPr>
      <w:r>
        <w:rPr>
          <w:rFonts w:ascii="Times New Roman" w:hAnsi="Times New Roman"/>
          <w:sz w:val="28"/>
        </w:rPr>
        <w:t xml:space="preserve">2. </w:t>
      </w:r>
      <w:r w:rsidRPr="0096693E">
        <w:rPr>
          <w:rFonts w:ascii="Times New Roman" w:hAnsi="Times New Roman"/>
          <w:sz w:val="28"/>
        </w:rPr>
        <w:t>Стрес як суб’єктивна реакція: він проявляється у вигляді внутрішнього психічного стану, який відображає емоційну напруженість і тривогу. У цьому контексті стрес охоплює не лише емоційні реакції, такі як страх, роздратування або безнадія, а й захисні механізми, що запускаються для подолання труднощів або небезпеки. Це може включати різні стратегії адаптації, такі як психологічна оборона або сп</w:t>
      </w:r>
      <w:r>
        <w:rPr>
          <w:rFonts w:ascii="Times New Roman" w:hAnsi="Times New Roman"/>
          <w:sz w:val="28"/>
        </w:rPr>
        <w:t>роби знайти вирішення проблеми.</w:t>
      </w:r>
    </w:p>
    <w:p w14:paraId="29D5D75C" w14:textId="77777777" w:rsidR="0096693E" w:rsidRPr="0096693E" w:rsidRDefault="0096693E" w:rsidP="0096693E">
      <w:pPr>
        <w:spacing w:line="360" w:lineRule="auto"/>
        <w:ind w:firstLine="709"/>
        <w:contextualSpacing/>
        <w:jc w:val="both"/>
        <w:rPr>
          <w:rFonts w:ascii="Times New Roman" w:hAnsi="Times New Roman"/>
          <w:sz w:val="28"/>
        </w:rPr>
      </w:pPr>
      <w:r>
        <w:rPr>
          <w:rFonts w:ascii="Times New Roman" w:hAnsi="Times New Roman"/>
          <w:sz w:val="28"/>
        </w:rPr>
        <w:t xml:space="preserve">3. </w:t>
      </w:r>
      <w:r w:rsidRPr="0096693E">
        <w:rPr>
          <w:rFonts w:ascii="Times New Roman" w:hAnsi="Times New Roman"/>
          <w:sz w:val="28"/>
        </w:rPr>
        <w:t>Стрес як фізіологічна відповідь: це реакція організму на загрози або подразники, які можуть мати негативний вплив на здоров’я людини. Така реакція є природною частиною захисного механізму організму, що активує різні системи тіла (наприклад, серцево-судинну або ендокринну системи) для боротьби з небезпекою. Однак тривалий або інтенсивний стрес може призвести до фізичних розладів, таких як підвищений тиск, ослаблення імунітету ч</w:t>
      </w:r>
      <w:r w:rsidR="00BB38F4">
        <w:rPr>
          <w:rFonts w:ascii="Times New Roman" w:hAnsi="Times New Roman"/>
          <w:sz w:val="28"/>
        </w:rPr>
        <w:t xml:space="preserve">и навіть хронічні захворювання </w:t>
      </w:r>
      <w:r w:rsidR="00BB38F4" w:rsidRPr="00BB38F4">
        <w:rPr>
          <w:rFonts w:ascii="Times New Roman" w:hAnsi="Times New Roman"/>
          <w:sz w:val="28"/>
        </w:rPr>
        <w:t>[</w:t>
      </w:r>
      <w:r w:rsidR="0092687D">
        <w:rPr>
          <w:rFonts w:ascii="Times New Roman" w:hAnsi="Times New Roman"/>
          <w:sz w:val="28"/>
        </w:rPr>
        <w:t>17</w:t>
      </w:r>
      <w:r w:rsidR="00BB38F4" w:rsidRPr="00BB38F4">
        <w:rPr>
          <w:rFonts w:ascii="Times New Roman" w:hAnsi="Times New Roman"/>
          <w:sz w:val="28"/>
        </w:rPr>
        <w:t>].</w:t>
      </w:r>
    </w:p>
    <w:p w14:paraId="0BB39DE5" w14:textId="77777777" w:rsidR="008C3F55" w:rsidRDefault="0096693E" w:rsidP="0096693E">
      <w:pPr>
        <w:spacing w:line="360" w:lineRule="auto"/>
        <w:ind w:firstLine="709"/>
        <w:contextualSpacing/>
        <w:jc w:val="both"/>
        <w:rPr>
          <w:rFonts w:ascii="Times New Roman" w:hAnsi="Times New Roman"/>
          <w:sz w:val="28"/>
        </w:rPr>
      </w:pPr>
      <w:r w:rsidRPr="0096693E">
        <w:rPr>
          <w:rFonts w:ascii="Times New Roman" w:hAnsi="Times New Roman"/>
          <w:sz w:val="28"/>
        </w:rPr>
        <w:t>Таким чином, стрес у сучасній науці охоплює як зовнішні впливи, так і суб'єктивні та фізіологічні реакції, які в сукупності можуть мати глибокий вплив на психічне і фізичне здоров'я людини.</w:t>
      </w:r>
    </w:p>
    <w:p w14:paraId="04BD19E2" w14:textId="77777777" w:rsidR="0096693E" w:rsidRPr="0096693E" w:rsidRDefault="0096693E" w:rsidP="0096693E">
      <w:pPr>
        <w:spacing w:line="360" w:lineRule="auto"/>
        <w:ind w:firstLine="709"/>
        <w:contextualSpacing/>
        <w:jc w:val="both"/>
        <w:rPr>
          <w:rFonts w:ascii="Times New Roman" w:hAnsi="Times New Roman"/>
          <w:sz w:val="28"/>
        </w:rPr>
      </w:pPr>
      <w:r>
        <w:rPr>
          <w:rFonts w:ascii="Times New Roman" w:hAnsi="Times New Roman"/>
          <w:sz w:val="28"/>
        </w:rPr>
        <w:lastRenderedPageBreak/>
        <w:t>С</w:t>
      </w:r>
      <w:r w:rsidRPr="0096693E">
        <w:rPr>
          <w:rFonts w:ascii="Times New Roman" w:hAnsi="Times New Roman"/>
          <w:sz w:val="28"/>
        </w:rPr>
        <w:t xml:space="preserve">трес виникає під впливом стресорів – подразників фізіологічного або психологічного характеру, які викликають відповідні реакції в організмі. </w:t>
      </w:r>
      <w:r>
        <w:rPr>
          <w:rFonts w:ascii="Times New Roman" w:hAnsi="Times New Roman"/>
          <w:sz w:val="28"/>
        </w:rPr>
        <w:t>Можна виділити два основних типи стресорів:</w:t>
      </w:r>
    </w:p>
    <w:p w14:paraId="6596B5B6" w14:textId="77777777" w:rsidR="0096693E" w:rsidRPr="0096693E" w:rsidRDefault="0096693E" w:rsidP="0096693E">
      <w:pPr>
        <w:spacing w:line="360" w:lineRule="auto"/>
        <w:ind w:firstLine="709"/>
        <w:contextualSpacing/>
        <w:jc w:val="both"/>
        <w:rPr>
          <w:rFonts w:ascii="Times New Roman" w:hAnsi="Times New Roman"/>
          <w:sz w:val="28"/>
        </w:rPr>
      </w:pPr>
      <w:r>
        <w:rPr>
          <w:rFonts w:ascii="Times New Roman" w:hAnsi="Times New Roman"/>
          <w:sz w:val="28"/>
        </w:rPr>
        <w:t xml:space="preserve">1). </w:t>
      </w:r>
      <w:r w:rsidRPr="0096693E">
        <w:rPr>
          <w:rFonts w:ascii="Times New Roman" w:hAnsi="Times New Roman"/>
          <w:sz w:val="28"/>
        </w:rPr>
        <w:t>Фізіологічні стресори: це несприятливі зовнішні умови, які впливають на життєдіяльність організму. До таких стресорів належать фактори, що безпосередньо порушують фізіологічну рівновагу, такі як низькі температури, значні фізичні навантаження або дефіцит кисню. Вони можуть викликати реакції організму, спрямовані на адаптацію до нових умов або подолання загрози.</w:t>
      </w:r>
    </w:p>
    <w:p w14:paraId="61C5F350" w14:textId="77777777" w:rsidR="0096693E" w:rsidRPr="0096693E" w:rsidRDefault="0096693E" w:rsidP="0096693E">
      <w:pPr>
        <w:spacing w:line="360" w:lineRule="auto"/>
        <w:ind w:firstLine="709"/>
        <w:contextualSpacing/>
        <w:jc w:val="both"/>
        <w:rPr>
          <w:rFonts w:ascii="Times New Roman" w:hAnsi="Times New Roman"/>
          <w:sz w:val="28"/>
        </w:rPr>
      </w:pPr>
      <w:r>
        <w:rPr>
          <w:rFonts w:ascii="Times New Roman" w:hAnsi="Times New Roman"/>
          <w:sz w:val="28"/>
        </w:rPr>
        <w:t xml:space="preserve">2). </w:t>
      </w:r>
      <w:r w:rsidRPr="0096693E">
        <w:rPr>
          <w:rFonts w:ascii="Times New Roman" w:hAnsi="Times New Roman"/>
          <w:sz w:val="28"/>
        </w:rPr>
        <w:t>Психологічні стресори: це фактори, які людина сприймає як небезпечні або деструктивні. Вони можуть включати різноманітні життєві ситуації, що несуть загрозу чи викликають сильні емоційні переживання, наприклад, небезпека для життя, катастрофічні події, втрати або раптові зміни. До психологічних стресорів також належать конфлікти, особисті невдачі, а іноді навіть несподівані позитивні події, які можуть порушити емоці</w:t>
      </w:r>
      <w:r w:rsidR="00BB38F4">
        <w:rPr>
          <w:rFonts w:ascii="Times New Roman" w:hAnsi="Times New Roman"/>
          <w:sz w:val="28"/>
        </w:rPr>
        <w:t xml:space="preserve">йну стабільність людини </w:t>
      </w:r>
      <w:r w:rsidR="00BB38F4" w:rsidRPr="00BB38F4">
        <w:rPr>
          <w:rFonts w:ascii="Times New Roman" w:hAnsi="Times New Roman"/>
          <w:sz w:val="28"/>
        </w:rPr>
        <w:t>[</w:t>
      </w:r>
      <w:r w:rsidR="0092687D">
        <w:rPr>
          <w:rFonts w:ascii="Times New Roman" w:hAnsi="Times New Roman"/>
          <w:sz w:val="28"/>
        </w:rPr>
        <w:t>18</w:t>
      </w:r>
      <w:r w:rsidR="00BB38F4" w:rsidRPr="00BB38F4">
        <w:rPr>
          <w:rFonts w:ascii="Times New Roman" w:hAnsi="Times New Roman"/>
          <w:sz w:val="28"/>
        </w:rPr>
        <w:t>].</w:t>
      </w:r>
    </w:p>
    <w:p w14:paraId="021428FF" w14:textId="77777777" w:rsidR="0096693E" w:rsidRDefault="0096693E" w:rsidP="0096693E">
      <w:pPr>
        <w:spacing w:line="360" w:lineRule="auto"/>
        <w:ind w:firstLine="709"/>
        <w:contextualSpacing/>
        <w:jc w:val="both"/>
        <w:rPr>
          <w:rFonts w:ascii="Times New Roman" w:hAnsi="Times New Roman"/>
          <w:sz w:val="28"/>
        </w:rPr>
      </w:pPr>
      <w:r w:rsidRPr="0096693E">
        <w:rPr>
          <w:rFonts w:ascii="Times New Roman" w:hAnsi="Times New Roman"/>
          <w:sz w:val="28"/>
        </w:rPr>
        <w:t>Таким чином, стресори можуть бути як фізичними, так і психологічними, і кожен з них може вплинути на стан організму та психіки людини, викликаючи відповідні адаптаційні або захисні реакції.</w:t>
      </w:r>
    </w:p>
    <w:p w14:paraId="5A756573" w14:textId="77777777" w:rsidR="00B37CD8" w:rsidRPr="00B37CD8" w:rsidRDefault="00B37CD8" w:rsidP="00B37CD8">
      <w:pPr>
        <w:spacing w:line="360" w:lineRule="auto"/>
        <w:ind w:firstLine="709"/>
        <w:contextualSpacing/>
        <w:jc w:val="both"/>
        <w:rPr>
          <w:rFonts w:ascii="Times New Roman" w:hAnsi="Times New Roman"/>
          <w:sz w:val="28"/>
        </w:rPr>
      </w:pPr>
      <w:r w:rsidRPr="00B37CD8">
        <w:rPr>
          <w:rFonts w:ascii="Times New Roman" w:hAnsi="Times New Roman"/>
          <w:sz w:val="28"/>
        </w:rPr>
        <w:t>Під час війни, коли людина перебуває у кризовій ситуації, стрес може проявлят</w:t>
      </w:r>
      <w:r>
        <w:rPr>
          <w:rFonts w:ascii="Times New Roman" w:hAnsi="Times New Roman"/>
          <w:sz w:val="28"/>
        </w:rPr>
        <w:t>ися у трьох основних варіантах:</w:t>
      </w:r>
    </w:p>
    <w:p w14:paraId="64C1CA10" w14:textId="77777777" w:rsidR="00B37CD8" w:rsidRPr="00B37CD8" w:rsidRDefault="00B37CD8" w:rsidP="00B37CD8">
      <w:pPr>
        <w:spacing w:line="360" w:lineRule="auto"/>
        <w:ind w:firstLine="709"/>
        <w:contextualSpacing/>
        <w:jc w:val="both"/>
        <w:rPr>
          <w:rFonts w:ascii="Times New Roman" w:hAnsi="Times New Roman"/>
          <w:sz w:val="28"/>
        </w:rPr>
      </w:pPr>
      <w:r>
        <w:rPr>
          <w:rFonts w:ascii="Times New Roman" w:hAnsi="Times New Roman"/>
          <w:sz w:val="28"/>
        </w:rPr>
        <w:t xml:space="preserve">1. </w:t>
      </w:r>
      <w:r w:rsidRPr="00B37CD8">
        <w:rPr>
          <w:rFonts w:ascii="Times New Roman" w:hAnsi="Times New Roman"/>
          <w:sz w:val="28"/>
        </w:rPr>
        <w:t xml:space="preserve">Боротьба або втеча: </w:t>
      </w:r>
      <w:r>
        <w:rPr>
          <w:rFonts w:ascii="Times New Roman" w:hAnsi="Times New Roman"/>
          <w:sz w:val="28"/>
        </w:rPr>
        <w:t>ц</w:t>
      </w:r>
      <w:r w:rsidRPr="00B37CD8">
        <w:rPr>
          <w:rFonts w:ascii="Times New Roman" w:hAnsi="Times New Roman"/>
          <w:sz w:val="28"/>
        </w:rPr>
        <w:t xml:space="preserve">е типова реакція на стрес, коли організм мобілізується для активних дій </w:t>
      </w:r>
      <w:r>
        <w:rPr>
          <w:rFonts w:ascii="Times New Roman" w:hAnsi="Times New Roman"/>
          <w:sz w:val="28"/>
        </w:rPr>
        <w:t>-</w:t>
      </w:r>
      <w:r w:rsidRPr="00B37CD8">
        <w:rPr>
          <w:rFonts w:ascii="Times New Roman" w:hAnsi="Times New Roman"/>
          <w:sz w:val="28"/>
        </w:rPr>
        <w:t xml:space="preserve"> або для боротьби з загрозою, або для втечі від неї. Ця реакція вимагає значних енергетичних ресурсів, але після виконання певних дій (фізичних або психологічних) рівень стресу знижується і людина поступово повертається до відносної норми. Така реакція ефективна в ситуаціях, де є можливість діяти, а не</w:t>
      </w:r>
      <w:r>
        <w:rPr>
          <w:rFonts w:ascii="Times New Roman" w:hAnsi="Times New Roman"/>
          <w:sz w:val="28"/>
        </w:rPr>
        <w:t xml:space="preserve"> пасивно чекати розвитку подій.</w:t>
      </w:r>
    </w:p>
    <w:p w14:paraId="7971BE1F" w14:textId="77777777" w:rsidR="00B37CD8" w:rsidRDefault="00B37CD8" w:rsidP="00B37CD8">
      <w:pPr>
        <w:spacing w:line="360" w:lineRule="auto"/>
        <w:ind w:firstLine="709"/>
        <w:contextualSpacing/>
        <w:jc w:val="both"/>
        <w:rPr>
          <w:rFonts w:ascii="Times New Roman" w:hAnsi="Times New Roman"/>
          <w:sz w:val="28"/>
        </w:rPr>
      </w:pPr>
      <w:r>
        <w:rPr>
          <w:rFonts w:ascii="Times New Roman" w:hAnsi="Times New Roman"/>
          <w:sz w:val="28"/>
        </w:rPr>
        <w:t xml:space="preserve">2. </w:t>
      </w:r>
      <w:r w:rsidRPr="00B37CD8">
        <w:rPr>
          <w:rFonts w:ascii="Times New Roman" w:hAnsi="Times New Roman"/>
          <w:sz w:val="28"/>
        </w:rPr>
        <w:t xml:space="preserve">Застигання або "травматичні щипці": </w:t>
      </w:r>
      <w:r>
        <w:rPr>
          <w:rFonts w:ascii="Times New Roman" w:hAnsi="Times New Roman"/>
          <w:sz w:val="28"/>
        </w:rPr>
        <w:t>ц</w:t>
      </w:r>
      <w:r w:rsidRPr="00B37CD8">
        <w:rPr>
          <w:rFonts w:ascii="Times New Roman" w:hAnsi="Times New Roman"/>
          <w:sz w:val="28"/>
        </w:rPr>
        <w:t xml:space="preserve">ей варіант реакції виникає тоді, коли людина стикається з травматичною подією, але не має можливості ані боротися, ані втекти. В таких умовах з'являються відчуття безпорадності та безсилля, які супроводжуються сильними фізіологічними та емоційними </w:t>
      </w:r>
      <w:r w:rsidRPr="00B37CD8">
        <w:rPr>
          <w:rFonts w:ascii="Times New Roman" w:hAnsi="Times New Roman"/>
          <w:sz w:val="28"/>
        </w:rPr>
        <w:lastRenderedPageBreak/>
        <w:t>реакціями, такими як страх, розпач, біль, і збудження. Людина може відчувати себе "замороженою", немов її здатність діяти паралізована, що призводить д</w:t>
      </w:r>
      <w:r w:rsidR="00BB38F4">
        <w:rPr>
          <w:rFonts w:ascii="Times New Roman" w:hAnsi="Times New Roman"/>
          <w:sz w:val="28"/>
        </w:rPr>
        <w:t xml:space="preserve">о глибокої психологічної травми </w:t>
      </w:r>
      <w:r w:rsidR="0092687D">
        <w:rPr>
          <w:rFonts w:ascii="Times New Roman" w:hAnsi="Times New Roman"/>
          <w:sz w:val="28"/>
        </w:rPr>
        <w:t>[20</w:t>
      </w:r>
      <w:r w:rsidR="00BB38F4" w:rsidRPr="00BB38F4">
        <w:rPr>
          <w:rFonts w:ascii="Times New Roman" w:hAnsi="Times New Roman"/>
          <w:sz w:val="28"/>
        </w:rPr>
        <w:t>].</w:t>
      </w:r>
    </w:p>
    <w:p w14:paraId="1B97A433" w14:textId="77777777" w:rsidR="00B37CD8" w:rsidRPr="00B37CD8" w:rsidRDefault="00B37CD8" w:rsidP="00B37CD8">
      <w:pPr>
        <w:spacing w:line="360" w:lineRule="auto"/>
        <w:ind w:firstLine="709"/>
        <w:contextualSpacing/>
        <w:jc w:val="both"/>
        <w:rPr>
          <w:rFonts w:ascii="Times New Roman" w:hAnsi="Times New Roman"/>
          <w:sz w:val="28"/>
        </w:rPr>
      </w:pPr>
      <w:r w:rsidRPr="00B37CD8">
        <w:rPr>
          <w:rFonts w:ascii="Times New Roman" w:hAnsi="Times New Roman"/>
          <w:sz w:val="28"/>
        </w:rPr>
        <w:t>О. Лентянчик виокремлює шість основних етапів переживання психологічної травми під</w:t>
      </w:r>
      <w:r>
        <w:rPr>
          <w:rFonts w:ascii="Times New Roman" w:hAnsi="Times New Roman"/>
          <w:sz w:val="28"/>
        </w:rPr>
        <w:t xml:space="preserve"> час війни:</w:t>
      </w:r>
    </w:p>
    <w:p w14:paraId="2382F299" w14:textId="77777777" w:rsidR="00B37CD8" w:rsidRPr="00B37CD8" w:rsidRDefault="00B37CD8" w:rsidP="00B37CD8">
      <w:pPr>
        <w:spacing w:line="360" w:lineRule="auto"/>
        <w:ind w:firstLine="709"/>
        <w:contextualSpacing/>
        <w:jc w:val="both"/>
        <w:rPr>
          <w:rFonts w:ascii="Times New Roman" w:hAnsi="Times New Roman"/>
          <w:sz w:val="28"/>
        </w:rPr>
      </w:pPr>
      <w:r>
        <w:rPr>
          <w:rFonts w:ascii="Times New Roman" w:hAnsi="Times New Roman"/>
          <w:sz w:val="28"/>
        </w:rPr>
        <w:t xml:space="preserve">1. </w:t>
      </w:r>
      <w:r w:rsidRPr="00B37CD8">
        <w:rPr>
          <w:rFonts w:ascii="Times New Roman" w:hAnsi="Times New Roman"/>
          <w:sz w:val="28"/>
        </w:rPr>
        <w:t>Етап очікування. Це період, коли людина усвідомлює наближення небезпеки, але намагається сподіватися на краще. У цей час може з’явитися паніка. Щоб зменшити тривогу, корисно розробити чіткий план дій: підготувати запаси води, їжі, ліків, зібрати тривожну валізу, навчитися надавати першу допомогу. Такі підготовчі дії допомагають знизити панічні настрої та повернути в</w:t>
      </w:r>
      <w:r>
        <w:rPr>
          <w:rFonts w:ascii="Times New Roman" w:hAnsi="Times New Roman"/>
          <w:sz w:val="28"/>
        </w:rPr>
        <w:t>ідчуття контролю над ситуацією.</w:t>
      </w:r>
    </w:p>
    <w:p w14:paraId="71A1A8A7" w14:textId="77777777" w:rsidR="00B37CD8" w:rsidRPr="00B37CD8" w:rsidRDefault="00B37CD8" w:rsidP="00B37CD8">
      <w:pPr>
        <w:spacing w:line="360" w:lineRule="auto"/>
        <w:ind w:firstLine="709"/>
        <w:contextualSpacing/>
        <w:jc w:val="both"/>
        <w:rPr>
          <w:rFonts w:ascii="Times New Roman" w:hAnsi="Times New Roman"/>
          <w:sz w:val="28"/>
        </w:rPr>
      </w:pPr>
      <w:r>
        <w:rPr>
          <w:rFonts w:ascii="Times New Roman" w:hAnsi="Times New Roman"/>
          <w:sz w:val="28"/>
        </w:rPr>
        <w:t xml:space="preserve">2. </w:t>
      </w:r>
      <w:r w:rsidRPr="00B37CD8">
        <w:rPr>
          <w:rFonts w:ascii="Times New Roman" w:hAnsi="Times New Roman"/>
          <w:sz w:val="28"/>
        </w:rPr>
        <w:t>Етап удару. На цьому етапі настає сама травматична подія, наприклад, початок військового вторгнення. Реакція людини залежить від рівня її підготовки та психічного стану. Дехто може «завмерти» в бездіяльності, інші — діяти х</w:t>
      </w:r>
      <w:r>
        <w:rPr>
          <w:rFonts w:ascii="Times New Roman" w:hAnsi="Times New Roman"/>
          <w:sz w:val="28"/>
        </w:rPr>
        <w:t>аотично або більш організовано.</w:t>
      </w:r>
    </w:p>
    <w:p w14:paraId="61CFFD09" w14:textId="77777777" w:rsidR="00B37CD8" w:rsidRPr="00B37CD8" w:rsidRDefault="00B37CD8" w:rsidP="00B37CD8">
      <w:pPr>
        <w:spacing w:line="360" w:lineRule="auto"/>
        <w:ind w:firstLine="709"/>
        <w:contextualSpacing/>
        <w:jc w:val="both"/>
        <w:rPr>
          <w:rFonts w:ascii="Times New Roman" w:hAnsi="Times New Roman"/>
          <w:sz w:val="28"/>
        </w:rPr>
      </w:pPr>
      <w:r>
        <w:rPr>
          <w:rFonts w:ascii="Times New Roman" w:hAnsi="Times New Roman"/>
          <w:sz w:val="28"/>
        </w:rPr>
        <w:t xml:space="preserve">3. </w:t>
      </w:r>
      <w:r w:rsidRPr="00B37CD8">
        <w:rPr>
          <w:rFonts w:ascii="Times New Roman" w:hAnsi="Times New Roman"/>
          <w:sz w:val="28"/>
        </w:rPr>
        <w:t>Етап дії. Під час цього періоду людина зазвичай відключає емоції, тривога та хвилювання відходять на другий план. У тілі домінує адреналін, і вся енергія спрямована на конкретні дії. Цей стан часто називають "режимом ходу". Попередня підготовка до кризової ситуації може суттєво допомогти в таких умовах, однак важливо не перенапружувати себе і робити те</w:t>
      </w:r>
      <w:r>
        <w:rPr>
          <w:rFonts w:ascii="Times New Roman" w:hAnsi="Times New Roman"/>
          <w:sz w:val="28"/>
        </w:rPr>
        <w:t>, що в межах своїх можливостей.</w:t>
      </w:r>
    </w:p>
    <w:p w14:paraId="032B318B" w14:textId="77777777" w:rsidR="00B37CD8" w:rsidRPr="00B37CD8" w:rsidRDefault="00B37CD8" w:rsidP="00B37CD8">
      <w:pPr>
        <w:spacing w:line="360" w:lineRule="auto"/>
        <w:ind w:firstLine="709"/>
        <w:contextualSpacing/>
        <w:jc w:val="both"/>
        <w:rPr>
          <w:rFonts w:ascii="Times New Roman" w:hAnsi="Times New Roman"/>
          <w:sz w:val="28"/>
        </w:rPr>
      </w:pPr>
      <w:r>
        <w:rPr>
          <w:rFonts w:ascii="Times New Roman" w:hAnsi="Times New Roman"/>
          <w:sz w:val="28"/>
        </w:rPr>
        <w:t xml:space="preserve">4. </w:t>
      </w:r>
      <w:r w:rsidRPr="00B37CD8">
        <w:rPr>
          <w:rFonts w:ascii="Times New Roman" w:hAnsi="Times New Roman"/>
          <w:sz w:val="28"/>
        </w:rPr>
        <w:t>Етап медового місяця. На цьому етапі люди можуть відчути, що події поступово стабілізуються. Емоційні коливання можуть бути сильними — від сліз до почуття вдячності та любові. В цей період часто відбувається спільна підтримка серед людей, що допомагає впоратися з кризою, і такі мом</w:t>
      </w:r>
      <w:r>
        <w:rPr>
          <w:rFonts w:ascii="Times New Roman" w:hAnsi="Times New Roman"/>
          <w:sz w:val="28"/>
        </w:rPr>
        <w:t>енти часто висвітлюються в ЗМІ.</w:t>
      </w:r>
    </w:p>
    <w:p w14:paraId="2B184ADC" w14:textId="77777777" w:rsidR="00B37CD8" w:rsidRPr="00B37CD8" w:rsidRDefault="00B37CD8" w:rsidP="00B37CD8">
      <w:pPr>
        <w:spacing w:line="360" w:lineRule="auto"/>
        <w:ind w:firstLine="709"/>
        <w:contextualSpacing/>
        <w:jc w:val="both"/>
        <w:rPr>
          <w:rFonts w:ascii="Times New Roman" w:hAnsi="Times New Roman"/>
          <w:sz w:val="28"/>
        </w:rPr>
      </w:pPr>
      <w:r>
        <w:rPr>
          <w:rFonts w:ascii="Times New Roman" w:hAnsi="Times New Roman"/>
          <w:sz w:val="28"/>
        </w:rPr>
        <w:t xml:space="preserve">5. </w:t>
      </w:r>
      <w:r w:rsidRPr="00B37CD8">
        <w:rPr>
          <w:rFonts w:ascii="Times New Roman" w:hAnsi="Times New Roman"/>
          <w:sz w:val="28"/>
        </w:rPr>
        <w:t xml:space="preserve">Етап усвідомлення. Люди починають аналізувати наслідки того, з чим вони зіткнулися. Це можуть бути як матеріальні втрати (втрата житла, роботи, </w:t>
      </w:r>
      <w:r>
        <w:rPr>
          <w:rFonts w:ascii="Times New Roman" w:hAnsi="Times New Roman"/>
          <w:sz w:val="28"/>
        </w:rPr>
        <w:t>фінансів), так і нематеріальні -</w:t>
      </w:r>
      <w:r w:rsidRPr="00B37CD8">
        <w:rPr>
          <w:rFonts w:ascii="Times New Roman" w:hAnsi="Times New Roman"/>
          <w:sz w:val="28"/>
        </w:rPr>
        <w:t xml:space="preserve"> втрата близьких, віри в майбутнє, контролю над життям. Цей період часто супроводжується емоційною нестабільністю, </w:t>
      </w:r>
      <w:r w:rsidRPr="00B37CD8">
        <w:rPr>
          <w:rFonts w:ascii="Times New Roman" w:hAnsi="Times New Roman"/>
          <w:sz w:val="28"/>
        </w:rPr>
        <w:lastRenderedPageBreak/>
        <w:t>проблемами зі сном, дратівливістю, конфліктами в родині, а також і</w:t>
      </w:r>
      <w:r>
        <w:rPr>
          <w:rFonts w:ascii="Times New Roman" w:hAnsi="Times New Roman"/>
          <w:sz w:val="28"/>
        </w:rPr>
        <w:t>ншими поведінковими труднощами.</w:t>
      </w:r>
    </w:p>
    <w:p w14:paraId="5DFC9797" w14:textId="77777777" w:rsidR="00B37CD8" w:rsidRDefault="00B37CD8" w:rsidP="00B37CD8">
      <w:pPr>
        <w:spacing w:line="360" w:lineRule="auto"/>
        <w:ind w:firstLine="709"/>
        <w:contextualSpacing/>
        <w:jc w:val="both"/>
        <w:rPr>
          <w:rFonts w:ascii="Times New Roman" w:hAnsi="Times New Roman"/>
          <w:sz w:val="28"/>
        </w:rPr>
      </w:pPr>
      <w:r>
        <w:rPr>
          <w:rFonts w:ascii="Times New Roman" w:hAnsi="Times New Roman"/>
          <w:sz w:val="28"/>
        </w:rPr>
        <w:t xml:space="preserve">6. </w:t>
      </w:r>
      <w:r w:rsidRPr="00B37CD8">
        <w:rPr>
          <w:rFonts w:ascii="Times New Roman" w:hAnsi="Times New Roman"/>
          <w:sz w:val="28"/>
        </w:rPr>
        <w:t xml:space="preserve">Етап відновлення. Відновлення проходить у дві фази. </w:t>
      </w:r>
    </w:p>
    <w:p w14:paraId="3E505924" w14:textId="77777777" w:rsidR="00B37CD8" w:rsidRDefault="00B37CD8" w:rsidP="00B37CD8">
      <w:pPr>
        <w:spacing w:line="360" w:lineRule="auto"/>
        <w:ind w:firstLine="709"/>
        <w:contextualSpacing/>
        <w:jc w:val="both"/>
        <w:rPr>
          <w:rFonts w:ascii="Times New Roman" w:hAnsi="Times New Roman"/>
          <w:sz w:val="28"/>
        </w:rPr>
      </w:pPr>
      <w:r>
        <w:rPr>
          <w:rFonts w:ascii="Times New Roman" w:hAnsi="Times New Roman"/>
          <w:sz w:val="28"/>
        </w:rPr>
        <w:t xml:space="preserve">- </w:t>
      </w:r>
      <w:r w:rsidRPr="00B37CD8">
        <w:rPr>
          <w:rFonts w:ascii="Times New Roman" w:hAnsi="Times New Roman"/>
          <w:sz w:val="28"/>
        </w:rPr>
        <w:t xml:space="preserve">Перша фаза включає фізичне та фінансове відновлення, повернення до того рівня, на якому людина перебувала до початку надзвичайної ситуації. </w:t>
      </w:r>
    </w:p>
    <w:p w14:paraId="2B789963" w14:textId="77777777" w:rsidR="00B37CD8" w:rsidRDefault="00B37CD8" w:rsidP="00B37CD8">
      <w:pPr>
        <w:spacing w:line="360" w:lineRule="auto"/>
        <w:ind w:firstLine="709"/>
        <w:contextualSpacing/>
        <w:jc w:val="both"/>
        <w:rPr>
          <w:rFonts w:ascii="Times New Roman" w:hAnsi="Times New Roman"/>
          <w:sz w:val="28"/>
        </w:rPr>
      </w:pPr>
      <w:r>
        <w:rPr>
          <w:rFonts w:ascii="Times New Roman" w:hAnsi="Times New Roman"/>
          <w:sz w:val="28"/>
        </w:rPr>
        <w:t xml:space="preserve">- </w:t>
      </w:r>
      <w:r w:rsidRPr="00B37CD8">
        <w:rPr>
          <w:rFonts w:ascii="Times New Roman" w:hAnsi="Times New Roman"/>
          <w:sz w:val="28"/>
        </w:rPr>
        <w:t xml:space="preserve">Друга фаза </w:t>
      </w:r>
      <w:r>
        <w:rPr>
          <w:rFonts w:ascii="Times New Roman" w:hAnsi="Times New Roman"/>
          <w:sz w:val="28"/>
        </w:rPr>
        <w:t>-</w:t>
      </w:r>
      <w:r w:rsidRPr="00B37CD8">
        <w:rPr>
          <w:rFonts w:ascii="Times New Roman" w:hAnsi="Times New Roman"/>
          <w:sz w:val="28"/>
        </w:rPr>
        <w:t xml:space="preserve"> це духовне відновлення, яке триває значно довше і передбачає прийняття нових реалій та пошук нових сенсі</w:t>
      </w:r>
      <w:r w:rsidR="00231CEA">
        <w:rPr>
          <w:rFonts w:ascii="Times New Roman" w:hAnsi="Times New Roman"/>
          <w:sz w:val="28"/>
        </w:rPr>
        <w:t>в у</w:t>
      </w:r>
      <w:r w:rsidR="0092687D">
        <w:rPr>
          <w:rFonts w:ascii="Times New Roman" w:hAnsi="Times New Roman"/>
          <w:sz w:val="28"/>
        </w:rPr>
        <w:t xml:space="preserve"> житті після пережитої кризи [21</w:t>
      </w:r>
      <w:r w:rsidR="00231CEA" w:rsidRPr="00231CEA">
        <w:rPr>
          <w:rFonts w:ascii="Times New Roman" w:hAnsi="Times New Roman"/>
          <w:sz w:val="28"/>
        </w:rPr>
        <w:t>].</w:t>
      </w:r>
    </w:p>
    <w:p w14:paraId="4CA1469A" w14:textId="77777777" w:rsidR="00B37CD8" w:rsidRPr="00B37CD8" w:rsidRDefault="00B37CD8" w:rsidP="00B37CD8">
      <w:pPr>
        <w:spacing w:line="360" w:lineRule="auto"/>
        <w:ind w:firstLine="709"/>
        <w:contextualSpacing/>
        <w:jc w:val="both"/>
        <w:rPr>
          <w:rFonts w:ascii="Times New Roman" w:hAnsi="Times New Roman"/>
          <w:sz w:val="28"/>
        </w:rPr>
      </w:pPr>
      <w:r w:rsidRPr="00B37CD8">
        <w:rPr>
          <w:rFonts w:ascii="Times New Roman" w:hAnsi="Times New Roman"/>
          <w:sz w:val="28"/>
        </w:rPr>
        <w:t>Етапи переживання психологічної травми під</w:t>
      </w:r>
      <w:r>
        <w:rPr>
          <w:rFonts w:ascii="Times New Roman" w:hAnsi="Times New Roman"/>
          <w:sz w:val="28"/>
        </w:rPr>
        <w:t xml:space="preserve"> час війни включають такі фази:</w:t>
      </w:r>
    </w:p>
    <w:p w14:paraId="621E6167" w14:textId="77777777" w:rsidR="00B37CD8" w:rsidRPr="00B37CD8" w:rsidRDefault="00B37CD8" w:rsidP="00B37CD8">
      <w:pPr>
        <w:spacing w:line="360" w:lineRule="auto"/>
        <w:ind w:firstLine="709"/>
        <w:contextualSpacing/>
        <w:jc w:val="both"/>
        <w:rPr>
          <w:rFonts w:ascii="Times New Roman" w:hAnsi="Times New Roman"/>
          <w:sz w:val="28"/>
        </w:rPr>
      </w:pPr>
      <w:r>
        <w:rPr>
          <w:rFonts w:ascii="Times New Roman" w:hAnsi="Times New Roman"/>
          <w:sz w:val="28"/>
        </w:rPr>
        <w:t xml:space="preserve">1). </w:t>
      </w:r>
      <w:r w:rsidRPr="00B37CD8">
        <w:rPr>
          <w:rFonts w:ascii="Times New Roman" w:hAnsi="Times New Roman"/>
          <w:sz w:val="28"/>
        </w:rPr>
        <w:t xml:space="preserve">Заперечення. На початку кризової ситуації людина може не одразу усвідомити масштаб небезпеки. Її природна реакція на стрес </w:t>
      </w:r>
      <w:r>
        <w:rPr>
          <w:rFonts w:ascii="Times New Roman" w:hAnsi="Times New Roman"/>
          <w:sz w:val="28"/>
        </w:rPr>
        <w:t>-</w:t>
      </w:r>
      <w:r w:rsidRPr="00B37CD8">
        <w:rPr>
          <w:rFonts w:ascii="Times New Roman" w:hAnsi="Times New Roman"/>
          <w:sz w:val="28"/>
        </w:rPr>
        <w:t xml:space="preserve"> уникати або ігнорувати ситуацію. У цей період складно зосередитися, виникає плутанина, а загальна відповідь організму на стрес </w:t>
      </w:r>
      <w:r>
        <w:rPr>
          <w:rFonts w:ascii="Times New Roman" w:hAnsi="Times New Roman"/>
          <w:sz w:val="28"/>
        </w:rPr>
        <w:t>-</w:t>
      </w:r>
      <w:r w:rsidRPr="00B37CD8">
        <w:rPr>
          <w:rFonts w:ascii="Times New Roman" w:hAnsi="Times New Roman"/>
          <w:sz w:val="28"/>
        </w:rPr>
        <w:t xml:space="preserve"> це боротьба, втеча або заціпеніння. Людина перебуває в стані заперечення ре</w:t>
      </w:r>
      <w:r>
        <w:rPr>
          <w:rFonts w:ascii="Times New Roman" w:hAnsi="Times New Roman"/>
          <w:sz w:val="28"/>
        </w:rPr>
        <w:t>альності того, що відбувається.</w:t>
      </w:r>
    </w:p>
    <w:p w14:paraId="428B95FE" w14:textId="77777777" w:rsidR="00B37CD8" w:rsidRPr="00B37CD8" w:rsidRDefault="00B37CD8" w:rsidP="00B37CD8">
      <w:pPr>
        <w:spacing w:line="360" w:lineRule="auto"/>
        <w:ind w:firstLine="709"/>
        <w:contextualSpacing/>
        <w:jc w:val="both"/>
        <w:rPr>
          <w:rFonts w:ascii="Times New Roman" w:hAnsi="Times New Roman"/>
          <w:sz w:val="28"/>
        </w:rPr>
      </w:pPr>
      <w:r>
        <w:rPr>
          <w:rFonts w:ascii="Times New Roman" w:hAnsi="Times New Roman"/>
          <w:sz w:val="28"/>
        </w:rPr>
        <w:t xml:space="preserve">2). </w:t>
      </w:r>
      <w:r w:rsidRPr="00B37CD8">
        <w:rPr>
          <w:rFonts w:ascii="Times New Roman" w:hAnsi="Times New Roman"/>
          <w:sz w:val="28"/>
        </w:rPr>
        <w:t>Агресія, злість, гнів. Агресія часто стає наступним етапом, як захисний механізм організму</w:t>
      </w:r>
      <w:r>
        <w:rPr>
          <w:rFonts w:ascii="Times New Roman" w:hAnsi="Times New Roman"/>
          <w:sz w:val="28"/>
        </w:rPr>
        <w:t>. Вона активізує людину до дії -</w:t>
      </w:r>
      <w:r w:rsidRPr="00B37CD8">
        <w:rPr>
          <w:rFonts w:ascii="Times New Roman" w:hAnsi="Times New Roman"/>
          <w:sz w:val="28"/>
        </w:rPr>
        <w:t xml:space="preserve"> чи то для захисту, чи то для нападу, або ж приховує глибші емоції, такі як страх або безпорадність. Гнів може спрямовуватися на обставини, людей чи навіть са</w:t>
      </w:r>
      <w:r>
        <w:rPr>
          <w:rFonts w:ascii="Times New Roman" w:hAnsi="Times New Roman"/>
          <w:sz w:val="28"/>
        </w:rPr>
        <w:t>мого себе.</w:t>
      </w:r>
    </w:p>
    <w:p w14:paraId="0006087F" w14:textId="77777777" w:rsidR="00B37CD8" w:rsidRPr="00B37CD8" w:rsidRDefault="00B37CD8" w:rsidP="00B37CD8">
      <w:pPr>
        <w:spacing w:line="360" w:lineRule="auto"/>
        <w:ind w:firstLine="709"/>
        <w:contextualSpacing/>
        <w:jc w:val="both"/>
        <w:rPr>
          <w:rFonts w:ascii="Times New Roman" w:hAnsi="Times New Roman"/>
          <w:sz w:val="28"/>
        </w:rPr>
      </w:pPr>
      <w:r>
        <w:rPr>
          <w:rFonts w:ascii="Times New Roman" w:hAnsi="Times New Roman"/>
          <w:sz w:val="28"/>
        </w:rPr>
        <w:t xml:space="preserve">3). </w:t>
      </w:r>
      <w:r w:rsidRPr="00B37CD8">
        <w:rPr>
          <w:rFonts w:ascii="Times New Roman" w:hAnsi="Times New Roman"/>
          <w:sz w:val="28"/>
        </w:rPr>
        <w:t>Пошук пояснень. Людина починає шукати логічні або духовні пояснення подіям, намагаючись знайти справедливість чи зміст у тому, що сталося. Це етап, коли людина ще не готова змиритися з реальністю і намагається умовно "домовитися" з долею або вищим</w:t>
      </w:r>
      <w:r>
        <w:rPr>
          <w:rFonts w:ascii="Times New Roman" w:hAnsi="Times New Roman"/>
          <w:sz w:val="28"/>
        </w:rPr>
        <w:t>и силами, щоб змінити ситуацію.</w:t>
      </w:r>
    </w:p>
    <w:p w14:paraId="02808DBD" w14:textId="77777777" w:rsidR="00B37CD8" w:rsidRPr="00B37CD8" w:rsidRDefault="00B37CD8" w:rsidP="00B37CD8">
      <w:pPr>
        <w:spacing w:line="360" w:lineRule="auto"/>
        <w:ind w:firstLine="709"/>
        <w:contextualSpacing/>
        <w:jc w:val="both"/>
        <w:rPr>
          <w:rFonts w:ascii="Times New Roman" w:hAnsi="Times New Roman"/>
          <w:sz w:val="28"/>
        </w:rPr>
      </w:pPr>
      <w:r>
        <w:rPr>
          <w:rFonts w:ascii="Times New Roman" w:hAnsi="Times New Roman"/>
          <w:sz w:val="28"/>
        </w:rPr>
        <w:t xml:space="preserve">4). </w:t>
      </w:r>
      <w:r w:rsidRPr="00B37CD8">
        <w:rPr>
          <w:rFonts w:ascii="Times New Roman" w:hAnsi="Times New Roman"/>
          <w:sz w:val="28"/>
        </w:rPr>
        <w:t>Горе. Після марних спроб знайти пояснення або змінити події, приходить усвідомлення реальності. Це усвідомлення супроводжується глибоким психологічним болем, що може перетворитися в горе. Людина починає відчувати втрату, і цей стан може бути надзвичайно важ</w:t>
      </w:r>
      <w:r>
        <w:rPr>
          <w:rFonts w:ascii="Times New Roman" w:hAnsi="Times New Roman"/>
          <w:sz w:val="28"/>
        </w:rPr>
        <w:t>ким як емоційно, так і фізично.</w:t>
      </w:r>
    </w:p>
    <w:p w14:paraId="18CA3579" w14:textId="77777777" w:rsidR="00B37CD8" w:rsidRDefault="00B37CD8" w:rsidP="00B37CD8">
      <w:pPr>
        <w:spacing w:line="360" w:lineRule="auto"/>
        <w:ind w:firstLine="709"/>
        <w:contextualSpacing/>
        <w:jc w:val="both"/>
        <w:rPr>
          <w:rFonts w:ascii="Times New Roman" w:hAnsi="Times New Roman"/>
          <w:sz w:val="28"/>
        </w:rPr>
      </w:pPr>
      <w:r>
        <w:rPr>
          <w:rFonts w:ascii="Times New Roman" w:hAnsi="Times New Roman"/>
          <w:sz w:val="28"/>
        </w:rPr>
        <w:t xml:space="preserve">5). </w:t>
      </w:r>
      <w:r w:rsidRPr="00B37CD8">
        <w:rPr>
          <w:rFonts w:ascii="Times New Roman" w:hAnsi="Times New Roman"/>
          <w:sz w:val="28"/>
        </w:rPr>
        <w:t xml:space="preserve">Прийняття. Останній етап полягає в прийнятті ситуації. Людина починає адаптуватися до нової реальності та поступово вчиться жити з </w:t>
      </w:r>
      <w:r w:rsidRPr="00B37CD8">
        <w:rPr>
          <w:rFonts w:ascii="Times New Roman" w:hAnsi="Times New Roman"/>
          <w:sz w:val="28"/>
        </w:rPr>
        <w:lastRenderedPageBreak/>
        <w:t>наслідками травми. Прийняття не означає зникнення болю, але це крок до відновлення і пошуку способів по</w:t>
      </w:r>
      <w:r w:rsidR="00231CEA">
        <w:rPr>
          <w:rFonts w:ascii="Times New Roman" w:hAnsi="Times New Roman"/>
          <w:sz w:val="28"/>
        </w:rPr>
        <w:t xml:space="preserve">долання нових життєвих обставин </w:t>
      </w:r>
      <w:r w:rsidR="00231CEA" w:rsidRPr="00231CEA">
        <w:rPr>
          <w:rFonts w:ascii="Times New Roman" w:hAnsi="Times New Roman"/>
          <w:sz w:val="28"/>
        </w:rPr>
        <w:t>[</w:t>
      </w:r>
      <w:r w:rsidR="0092687D">
        <w:rPr>
          <w:rFonts w:ascii="Times New Roman" w:hAnsi="Times New Roman"/>
          <w:sz w:val="28"/>
        </w:rPr>
        <w:t>27-28</w:t>
      </w:r>
      <w:r w:rsidR="00231CEA" w:rsidRPr="00231CEA">
        <w:rPr>
          <w:rFonts w:ascii="Times New Roman" w:hAnsi="Times New Roman"/>
          <w:sz w:val="28"/>
        </w:rPr>
        <w:t>].</w:t>
      </w:r>
    </w:p>
    <w:p w14:paraId="207231BA" w14:textId="77777777" w:rsidR="00B37CD8" w:rsidRDefault="00B37CD8" w:rsidP="00B37CD8">
      <w:pPr>
        <w:spacing w:line="360" w:lineRule="auto"/>
        <w:ind w:firstLine="709"/>
        <w:contextualSpacing/>
        <w:jc w:val="both"/>
        <w:rPr>
          <w:rFonts w:ascii="Times New Roman" w:hAnsi="Times New Roman"/>
          <w:sz w:val="28"/>
        </w:rPr>
      </w:pPr>
      <w:r w:rsidRPr="00B37CD8">
        <w:rPr>
          <w:rFonts w:ascii="Times New Roman" w:hAnsi="Times New Roman"/>
          <w:sz w:val="28"/>
        </w:rPr>
        <w:t>Отже, війна має глибокий і багатогранний вплив на психоемоційний стан молоді, викликаючи негативні наслідки, такі як тривожність, депресія та посттравматичний стресовий розлад. Молодь, через свою емоційну незрілість та недостатній життєвий досвід, особливо вразлива до стресових ситуацій, викликаних війною, таких як загроза життю, втрати та вимушене переміщення. Стрес проявляється як реакція на зовнішні подразники та вимагає активізації захисних механізмів організму, проходячи три стадії: тривога, стабілізація та виснаження. В умовах війни молодь переживає різноманітні етапи психологічної травми, від заперечення до пошуку пояснень та відновлення, що підкреслює необхідність підтримки та психологічної допомоги в цей складний період.</w:t>
      </w:r>
    </w:p>
    <w:p w14:paraId="57EA7AE3" w14:textId="77777777" w:rsidR="00556ED7" w:rsidRDefault="00556ED7" w:rsidP="00B37CD8">
      <w:pPr>
        <w:spacing w:line="360" w:lineRule="auto"/>
        <w:ind w:firstLine="709"/>
        <w:contextualSpacing/>
        <w:jc w:val="both"/>
        <w:rPr>
          <w:rFonts w:ascii="Times New Roman" w:hAnsi="Times New Roman"/>
          <w:sz w:val="28"/>
        </w:rPr>
      </w:pPr>
    </w:p>
    <w:p w14:paraId="597947AE" w14:textId="77777777" w:rsidR="00556ED7" w:rsidRDefault="00556ED7">
      <w:pPr>
        <w:rPr>
          <w:rFonts w:ascii="Times New Roman" w:hAnsi="Times New Roman"/>
          <w:sz w:val="28"/>
        </w:rPr>
      </w:pPr>
      <w:r>
        <w:rPr>
          <w:rFonts w:ascii="Times New Roman" w:hAnsi="Times New Roman"/>
          <w:sz w:val="28"/>
        </w:rPr>
        <w:br w:type="page"/>
      </w:r>
    </w:p>
    <w:p w14:paraId="1CBFC9A9" w14:textId="77777777" w:rsidR="00556ED7" w:rsidRPr="00556ED7" w:rsidRDefault="00556ED7" w:rsidP="00556ED7">
      <w:pPr>
        <w:spacing w:line="360" w:lineRule="auto"/>
        <w:ind w:firstLine="709"/>
        <w:contextualSpacing/>
        <w:jc w:val="center"/>
        <w:rPr>
          <w:rFonts w:ascii="Times New Roman" w:hAnsi="Times New Roman"/>
          <w:b/>
          <w:sz w:val="28"/>
        </w:rPr>
      </w:pPr>
      <w:r w:rsidRPr="00556ED7">
        <w:rPr>
          <w:rFonts w:ascii="Times New Roman" w:hAnsi="Times New Roman"/>
          <w:b/>
          <w:sz w:val="28"/>
        </w:rPr>
        <w:lastRenderedPageBreak/>
        <w:t>Висновок до розділу 1</w:t>
      </w:r>
    </w:p>
    <w:p w14:paraId="04A81E02" w14:textId="77777777" w:rsidR="00556ED7" w:rsidRDefault="00556ED7" w:rsidP="00B37CD8">
      <w:pPr>
        <w:spacing w:line="360" w:lineRule="auto"/>
        <w:ind w:firstLine="709"/>
        <w:contextualSpacing/>
        <w:jc w:val="both"/>
        <w:rPr>
          <w:rFonts w:ascii="Times New Roman" w:hAnsi="Times New Roman"/>
          <w:sz w:val="28"/>
        </w:rPr>
      </w:pPr>
    </w:p>
    <w:p w14:paraId="4093DC63" w14:textId="77777777" w:rsidR="00556ED7" w:rsidRPr="00556ED7" w:rsidRDefault="00556ED7" w:rsidP="00556ED7">
      <w:pPr>
        <w:spacing w:line="360" w:lineRule="auto"/>
        <w:ind w:firstLine="709"/>
        <w:contextualSpacing/>
        <w:jc w:val="both"/>
        <w:rPr>
          <w:rFonts w:ascii="Times New Roman" w:hAnsi="Times New Roman"/>
          <w:sz w:val="28"/>
        </w:rPr>
      </w:pPr>
      <w:r w:rsidRPr="00556ED7">
        <w:rPr>
          <w:rFonts w:ascii="Times New Roman" w:hAnsi="Times New Roman"/>
          <w:sz w:val="28"/>
        </w:rPr>
        <w:t xml:space="preserve">У першому розділі </w:t>
      </w:r>
      <w:r>
        <w:rPr>
          <w:rFonts w:ascii="Times New Roman" w:hAnsi="Times New Roman"/>
          <w:sz w:val="28"/>
        </w:rPr>
        <w:t xml:space="preserve">курсової роботи </w:t>
      </w:r>
      <w:r w:rsidRPr="00556ED7">
        <w:rPr>
          <w:rFonts w:ascii="Times New Roman" w:hAnsi="Times New Roman"/>
          <w:sz w:val="28"/>
        </w:rPr>
        <w:t>ми розглянули теоретичні основи впливу психологічних чинників на життєві перспективи молоді. Ми дослідили поняття життєвих перспектив, визначивши, що вони охоплюють осмислення та планування майбутнього, яке базується на особистих цінностях, досвіді та соціальних взаємодіях. Підкреслили, що життєві перспективи не лише формують інтелектуальні здібності передбачення, а й є важливим мотиваційним чинником, який впливає на вибір життєвих</w:t>
      </w:r>
      <w:r>
        <w:rPr>
          <w:rFonts w:ascii="Times New Roman" w:hAnsi="Times New Roman"/>
          <w:sz w:val="28"/>
        </w:rPr>
        <w:t xml:space="preserve"> стратегій та досягнення цілей.</w:t>
      </w:r>
    </w:p>
    <w:p w14:paraId="037A9B82" w14:textId="77777777" w:rsidR="00556ED7" w:rsidRPr="00556ED7" w:rsidRDefault="00556ED7" w:rsidP="00556ED7">
      <w:pPr>
        <w:spacing w:line="360" w:lineRule="auto"/>
        <w:ind w:firstLine="709"/>
        <w:contextualSpacing/>
        <w:jc w:val="both"/>
        <w:rPr>
          <w:rFonts w:ascii="Times New Roman" w:hAnsi="Times New Roman"/>
          <w:sz w:val="28"/>
        </w:rPr>
      </w:pPr>
      <w:r w:rsidRPr="00556ED7">
        <w:rPr>
          <w:rFonts w:ascii="Times New Roman" w:hAnsi="Times New Roman"/>
          <w:sz w:val="28"/>
        </w:rPr>
        <w:t>Крім того, ми вивчили психологічні чинники, що визначають формування життєвих перспектив. З’ясували, що вони залежать як від індивідуальних характеристик, таких як інтереси, потреби та здібності, так і від зовнішніх соціальних факторів, таких як життєвий досвід і соціальний статус. Наголосили на важливості реалістичності життєвих перспектив та їх відповідності цін</w:t>
      </w:r>
      <w:r>
        <w:rPr>
          <w:rFonts w:ascii="Times New Roman" w:hAnsi="Times New Roman"/>
          <w:sz w:val="28"/>
        </w:rPr>
        <w:t>нісним орієнтаціям особистості.</w:t>
      </w:r>
    </w:p>
    <w:p w14:paraId="11AC8007" w14:textId="77777777" w:rsidR="00556ED7" w:rsidRPr="00556ED7" w:rsidRDefault="00556ED7" w:rsidP="00556ED7">
      <w:pPr>
        <w:spacing w:line="360" w:lineRule="auto"/>
        <w:ind w:firstLine="709"/>
        <w:contextualSpacing/>
        <w:jc w:val="both"/>
        <w:rPr>
          <w:rFonts w:ascii="Times New Roman" w:hAnsi="Times New Roman"/>
          <w:sz w:val="28"/>
        </w:rPr>
      </w:pPr>
      <w:r w:rsidRPr="00556ED7">
        <w:rPr>
          <w:rFonts w:ascii="Times New Roman" w:hAnsi="Times New Roman"/>
          <w:sz w:val="28"/>
        </w:rPr>
        <w:t>Окремо проаналізували вплив війни на психоемоційний стан молоді, виявивши, що вона викликає серйозні негативні наслідки, включаючи тривожність, депресію та посттравматичний стрес. Обговорили різні стадії психологічної травми, через які проходять молоді люди в умовах війни, що підкреслює необхідність н</w:t>
      </w:r>
      <w:r>
        <w:rPr>
          <w:rFonts w:ascii="Times New Roman" w:hAnsi="Times New Roman"/>
          <w:sz w:val="28"/>
        </w:rPr>
        <w:t>адання психологічної підтримки.</w:t>
      </w:r>
    </w:p>
    <w:p w14:paraId="21B8500E" w14:textId="77777777" w:rsidR="00556ED7" w:rsidRDefault="00556ED7" w:rsidP="00556ED7">
      <w:pPr>
        <w:spacing w:line="360" w:lineRule="auto"/>
        <w:ind w:firstLine="709"/>
        <w:contextualSpacing/>
        <w:jc w:val="both"/>
        <w:rPr>
          <w:rFonts w:ascii="Times New Roman" w:hAnsi="Times New Roman"/>
          <w:sz w:val="28"/>
        </w:rPr>
      </w:pPr>
      <w:r w:rsidRPr="00556ED7">
        <w:rPr>
          <w:rFonts w:ascii="Times New Roman" w:hAnsi="Times New Roman"/>
          <w:sz w:val="28"/>
        </w:rPr>
        <w:t>Таким чином, у цьому розділі ми висвітлили складність формування життєвих перспектив молоді, акцентуючи увагу на впливі психологічних чинників, що вимагає комплексного підходу до підтримки молоді в умовах сучасних викликів, зокрема, в умовах війни. Наступні розділи нашого дослідження будуть присвячені практичним аспектам реалізації отриманих висновків, а також методам підтримки молоді в розвитку їхніх життєвих перспектив.</w:t>
      </w:r>
    </w:p>
    <w:p w14:paraId="36E3F5D0" w14:textId="77777777" w:rsidR="003E64EB" w:rsidRDefault="003E64EB" w:rsidP="00556ED7">
      <w:pPr>
        <w:spacing w:line="360" w:lineRule="auto"/>
        <w:ind w:firstLine="709"/>
        <w:contextualSpacing/>
        <w:jc w:val="both"/>
        <w:rPr>
          <w:rFonts w:ascii="Times New Roman" w:hAnsi="Times New Roman"/>
          <w:sz w:val="28"/>
        </w:rPr>
      </w:pPr>
    </w:p>
    <w:p w14:paraId="625A0666" w14:textId="77777777" w:rsidR="003E64EB" w:rsidRDefault="003E64EB">
      <w:pPr>
        <w:rPr>
          <w:rFonts w:ascii="Times New Roman" w:hAnsi="Times New Roman"/>
          <w:sz w:val="28"/>
        </w:rPr>
      </w:pPr>
      <w:r>
        <w:rPr>
          <w:rFonts w:ascii="Times New Roman" w:hAnsi="Times New Roman"/>
          <w:sz w:val="28"/>
        </w:rPr>
        <w:br w:type="page"/>
      </w:r>
    </w:p>
    <w:p w14:paraId="32B46F17" w14:textId="77777777" w:rsidR="008D74D4" w:rsidRPr="008D74D4" w:rsidRDefault="008D74D4" w:rsidP="008D74D4">
      <w:pPr>
        <w:spacing w:line="360" w:lineRule="auto"/>
        <w:ind w:firstLine="709"/>
        <w:contextualSpacing/>
        <w:jc w:val="center"/>
        <w:rPr>
          <w:rFonts w:ascii="Times New Roman" w:hAnsi="Times New Roman"/>
          <w:b/>
          <w:sz w:val="28"/>
        </w:rPr>
      </w:pPr>
      <w:r w:rsidRPr="008D74D4">
        <w:rPr>
          <w:rFonts w:ascii="Times New Roman" w:hAnsi="Times New Roman"/>
          <w:b/>
          <w:sz w:val="28"/>
        </w:rPr>
        <w:lastRenderedPageBreak/>
        <w:t>РОЗДІЛ 2</w:t>
      </w:r>
    </w:p>
    <w:p w14:paraId="2C718ADD" w14:textId="1AE8FACF" w:rsidR="00642BCC" w:rsidRDefault="00642BCC" w:rsidP="00642BCC">
      <w:pPr>
        <w:spacing w:line="360" w:lineRule="auto"/>
        <w:ind w:firstLine="709"/>
        <w:contextualSpacing/>
        <w:jc w:val="center"/>
        <w:rPr>
          <w:rFonts w:ascii="Times New Roman" w:hAnsi="Times New Roman"/>
          <w:b/>
          <w:sz w:val="28"/>
        </w:rPr>
      </w:pPr>
      <w:r w:rsidRPr="00642BCC">
        <w:rPr>
          <w:rFonts w:ascii="Times New Roman" w:hAnsi="Times New Roman"/>
          <w:b/>
          <w:sz w:val="28"/>
        </w:rPr>
        <w:t>ЕМПІРИЧНЕ ДОСЛІДЖЕННЯ ВПЛИВУ ПСИХОЛОГІЧНИХ ЧИННИКІВ НА КОНСТРУЮВАННЯ ЖИТТЄВИХ ПЕРСПЕКТИВ МОЛОДІ ПІД ЧАС ВІЙНИ</w:t>
      </w:r>
    </w:p>
    <w:p w14:paraId="31D4D39D" w14:textId="28D5C84A" w:rsidR="008D74D4" w:rsidRPr="008D74D4" w:rsidRDefault="008D74D4" w:rsidP="008D74D4">
      <w:pPr>
        <w:spacing w:line="360" w:lineRule="auto"/>
        <w:ind w:firstLine="709"/>
        <w:contextualSpacing/>
        <w:jc w:val="both"/>
        <w:rPr>
          <w:rFonts w:ascii="Times New Roman" w:hAnsi="Times New Roman"/>
          <w:b/>
          <w:sz w:val="28"/>
        </w:rPr>
      </w:pPr>
      <w:r w:rsidRPr="008D74D4">
        <w:rPr>
          <w:rFonts w:ascii="Times New Roman" w:hAnsi="Times New Roman"/>
          <w:b/>
          <w:sz w:val="28"/>
        </w:rPr>
        <w:t>2.1. Методика та організація дослідження</w:t>
      </w:r>
    </w:p>
    <w:p w14:paraId="4CC6F9CA" w14:textId="77777777" w:rsidR="008D74D4" w:rsidRPr="008D74D4" w:rsidRDefault="00A51725" w:rsidP="008D74D4">
      <w:pPr>
        <w:spacing w:line="360" w:lineRule="auto"/>
        <w:ind w:firstLine="709"/>
        <w:contextualSpacing/>
        <w:jc w:val="both"/>
        <w:rPr>
          <w:rFonts w:ascii="Times New Roman" w:hAnsi="Times New Roman"/>
          <w:sz w:val="28"/>
        </w:rPr>
      </w:pPr>
      <w:r w:rsidRPr="00A51725">
        <w:rPr>
          <w:rFonts w:ascii="Times New Roman" w:hAnsi="Times New Roman"/>
          <w:sz w:val="28"/>
        </w:rPr>
        <w:t>Метою дослідження було виявлення та аналіз впливу психологічних чинників на формування життєвих перспектив молодих людей під час війни, а також розробка рекомендацій щодо підтримки молоді в цей складний період.</w:t>
      </w:r>
      <w:r>
        <w:rPr>
          <w:rFonts w:ascii="Times New Roman" w:hAnsi="Times New Roman"/>
          <w:sz w:val="28"/>
        </w:rPr>
        <w:t xml:space="preserve"> </w:t>
      </w:r>
      <w:r w:rsidR="008D74D4" w:rsidRPr="008D74D4">
        <w:rPr>
          <w:rFonts w:ascii="Times New Roman" w:hAnsi="Times New Roman"/>
          <w:sz w:val="28"/>
        </w:rPr>
        <w:t xml:space="preserve">У </w:t>
      </w:r>
      <w:r>
        <w:rPr>
          <w:rFonts w:ascii="Times New Roman" w:hAnsi="Times New Roman"/>
          <w:sz w:val="28"/>
        </w:rPr>
        <w:t>досліджені</w:t>
      </w:r>
      <w:r w:rsidR="008D74D4" w:rsidRPr="008D74D4">
        <w:rPr>
          <w:rFonts w:ascii="Times New Roman" w:hAnsi="Times New Roman"/>
          <w:sz w:val="28"/>
        </w:rPr>
        <w:t xml:space="preserve"> брали участь </w:t>
      </w:r>
      <w:r w:rsidR="008A3CE3">
        <w:rPr>
          <w:rFonts w:ascii="Times New Roman" w:hAnsi="Times New Roman"/>
          <w:sz w:val="28"/>
        </w:rPr>
        <w:t>3</w:t>
      </w:r>
      <w:r w:rsidR="008D74D4" w:rsidRPr="008D74D4">
        <w:rPr>
          <w:rFonts w:ascii="Times New Roman" w:hAnsi="Times New Roman"/>
          <w:sz w:val="28"/>
        </w:rPr>
        <w:t xml:space="preserve">0 </w:t>
      </w:r>
      <w:r>
        <w:rPr>
          <w:rFonts w:ascii="Times New Roman" w:hAnsi="Times New Roman"/>
          <w:sz w:val="28"/>
        </w:rPr>
        <w:t>осіб</w:t>
      </w:r>
      <w:r w:rsidR="008D74D4" w:rsidRPr="008D74D4">
        <w:rPr>
          <w:rFonts w:ascii="Times New Roman" w:hAnsi="Times New Roman"/>
          <w:sz w:val="28"/>
        </w:rPr>
        <w:t xml:space="preserve">, з яких </w:t>
      </w:r>
      <w:r w:rsidR="008A3CE3">
        <w:rPr>
          <w:rFonts w:ascii="Times New Roman" w:hAnsi="Times New Roman"/>
          <w:sz w:val="28"/>
        </w:rPr>
        <w:t>20</w:t>
      </w:r>
      <w:r w:rsidR="008D74D4" w:rsidRPr="008D74D4">
        <w:rPr>
          <w:rFonts w:ascii="Times New Roman" w:hAnsi="Times New Roman"/>
          <w:sz w:val="28"/>
        </w:rPr>
        <w:t xml:space="preserve"> </w:t>
      </w:r>
      <w:r>
        <w:rPr>
          <w:rFonts w:ascii="Times New Roman" w:hAnsi="Times New Roman"/>
          <w:sz w:val="28"/>
        </w:rPr>
        <w:t>–</w:t>
      </w:r>
      <w:r w:rsidR="008D74D4" w:rsidRPr="008D74D4">
        <w:rPr>
          <w:rFonts w:ascii="Times New Roman" w:hAnsi="Times New Roman"/>
          <w:sz w:val="28"/>
        </w:rPr>
        <w:t xml:space="preserve"> </w:t>
      </w:r>
      <w:r>
        <w:rPr>
          <w:rFonts w:ascii="Times New Roman" w:hAnsi="Times New Roman"/>
          <w:sz w:val="28"/>
        </w:rPr>
        <w:t>жіночої статі</w:t>
      </w:r>
      <w:r w:rsidR="008D74D4" w:rsidRPr="008D74D4">
        <w:rPr>
          <w:rFonts w:ascii="Times New Roman" w:hAnsi="Times New Roman"/>
          <w:sz w:val="28"/>
        </w:rPr>
        <w:t xml:space="preserve"> і </w:t>
      </w:r>
      <w:r w:rsidR="008A3CE3">
        <w:rPr>
          <w:rFonts w:ascii="Times New Roman" w:hAnsi="Times New Roman"/>
          <w:sz w:val="28"/>
        </w:rPr>
        <w:t>10</w:t>
      </w:r>
      <w:r w:rsidR="008D74D4" w:rsidRPr="008D74D4">
        <w:rPr>
          <w:rFonts w:ascii="Times New Roman" w:hAnsi="Times New Roman"/>
          <w:sz w:val="28"/>
        </w:rPr>
        <w:t xml:space="preserve"> </w:t>
      </w:r>
      <w:r>
        <w:rPr>
          <w:rFonts w:ascii="Times New Roman" w:hAnsi="Times New Roman"/>
          <w:sz w:val="28"/>
        </w:rPr>
        <w:t>–</w:t>
      </w:r>
      <w:r w:rsidR="008D74D4" w:rsidRPr="008D74D4">
        <w:rPr>
          <w:rFonts w:ascii="Times New Roman" w:hAnsi="Times New Roman"/>
          <w:sz w:val="28"/>
        </w:rPr>
        <w:t xml:space="preserve"> </w:t>
      </w:r>
      <w:r>
        <w:rPr>
          <w:rFonts w:ascii="Times New Roman" w:hAnsi="Times New Roman"/>
          <w:sz w:val="28"/>
        </w:rPr>
        <w:t>чоловічої статі</w:t>
      </w:r>
      <w:r w:rsidR="008D74D4" w:rsidRPr="008D74D4">
        <w:rPr>
          <w:rFonts w:ascii="Times New Roman" w:hAnsi="Times New Roman"/>
          <w:sz w:val="28"/>
        </w:rPr>
        <w:t>. Для досягнення цієї мети було використано декілька методик, зокрема:</w:t>
      </w:r>
    </w:p>
    <w:p w14:paraId="501313C3" w14:textId="77777777" w:rsidR="004C4F69" w:rsidRDefault="008D74D4" w:rsidP="004C4F69">
      <w:pPr>
        <w:spacing w:line="360" w:lineRule="auto"/>
        <w:ind w:firstLine="709"/>
        <w:contextualSpacing/>
        <w:jc w:val="both"/>
        <w:rPr>
          <w:rFonts w:ascii="Times New Roman" w:hAnsi="Times New Roman"/>
          <w:sz w:val="28"/>
        </w:rPr>
      </w:pPr>
      <w:r>
        <w:rPr>
          <w:rFonts w:ascii="Times New Roman" w:hAnsi="Times New Roman"/>
          <w:sz w:val="28"/>
        </w:rPr>
        <w:t xml:space="preserve">1). </w:t>
      </w:r>
      <w:r w:rsidRPr="008D74D4">
        <w:rPr>
          <w:rFonts w:ascii="Times New Roman" w:hAnsi="Times New Roman"/>
          <w:sz w:val="28"/>
        </w:rPr>
        <w:t>Тест смисложиттєвих орієнтацій</w:t>
      </w:r>
      <w:r w:rsidR="00A535ED">
        <w:rPr>
          <w:rFonts w:ascii="Times New Roman" w:hAnsi="Times New Roman"/>
          <w:sz w:val="28"/>
        </w:rPr>
        <w:t xml:space="preserve"> </w:t>
      </w:r>
      <w:r w:rsidR="00A535ED" w:rsidRPr="00A535ED">
        <w:rPr>
          <w:rFonts w:ascii="Times New Roman" w:hAnsi="Times New Roman"/>
          <w:sz w:val="28"/>
        </w:rPr>
        <w:t>Джеймса Крамбо і Леонарда Махолика</w:t>
      </w:r>
      <w:r w:rsidR="00513673">
        <w:rPr>
          <w:rFonts w:ascii="Times New Roman" w:hAnsi="Times New Roman"/>
          <w:sz w:val="28"/>
        </w:rPr>
        <w:t xml:space="preserve"> (Додаток А).</w:t>
      </w:r>
    </w:p>
    <w:p w14:paraId="72A8568A" w14:textId="77777777" w:rsidR="004C4F69" w:rsidRDefault="004C4F69" w:rsidP="004C4F69">
      <w:pPr>
        <w:spacing w:line="360" w:lineRule="auto"/>
        <w:ind w:firstLine="709"/>
        <w:contextualSpacing/>
        <w:jc w:val="both"/>
        <w:rPr>
          <w:rFonts w:ascii="Times New Roman" w:hAnsi="Times New Roman"/>
          <w:sz w:val="28"/>
        </w:rPr>
      </w:pPr>
      <w:r w:rsidRPr="004C4F69">
        <w:rPr>
          <w:rFonts w:ascii="Times New Roman" w:hAnsi="Times New Roman"/>
          <w:sz w:val="28"/>
        </w:rPr>
        <w:t>Тест був розроблений з метою вивчення ціннісних та смисложиттєвих орієнтацій особистості. Цей тест дозволяє оцінити, як людина знаходить сенс у своєму житті, та які фактори визна</w:t>
      </w:r>
      <w:r>
        <w:rPr>
          <w:rFonts w:ascii="Times New Roman" w:hAnsi="Times New Roman"/>
          <w:sz w:val="28"/>
        </w:rPr>
        <w:t>чають її відчуття осмисленості.</w:t>
      </w:r>
    </w:p>
    <w:p w14:paraId="063615F0" w14:textId="2EE7189F" w:rsidR="004C4F69" w:rsidRPr="004C4F69" w:rsidRDefault="004C4F69" w:rsidP="004C4F69">
      <w:pPr>
        <w:spacing w:line="360" w:lineRule="auto"/>
        <w:ind w:firstLine="709"/>
        <w:contextualSpacing/>
        <w:jc w:val="both"/>
        <w:rPr>
          <w:rFonts w:ascii="Times New Roman" w:hAnsi="Times New Roman"/>
          <w:sz w:val="28"/>
        </w:rPr>
      </w:pPr>
      <w:r w:rsidRPr="004C4F69">
        <w:rPr>
          <w:rFonts w:ascii="Times New Roman" w:hAnsi="Times New Roman"/>
          <w:sz w:val="28"/>
        </w:rPr>
        <w:t>Основною метою тесту є виявлення і аналіз смисложиттєвих орієнтацій особистості, зокрема цінностей і орієнтацій щодо майбутнього, теперішнього та минулого життя. Тест дозволяє зрозуміти, як особистість надає сенс різним аспектам свого існування: цілям, процесу життя, результатам досягнень, а також своєму відчуттю контролю над власним життям.</w:t>
      </w:r>
    </w:p>
    <w:p w14:paraId="5F3DEAFA" w14:textId="1FA49B1A" w:rsidR="004C4F69" w:rsidRPr="004C4F69" w:rsidRDefault="004C4F69" w:rsidP="004C4F69">
      <w:pPr>
        <w:spacing w:line="360" w:lineRule="auto"/>
        <w:ind w:firstLine="709"/>
        <w:contextualSpacing/>
        <w:jc w:val="both"/>
        <w:rPr>
          <w:rFonts w:ascii="Times New Roman" w:hAnsi="Times New Roman"/>
          <w:sz w:val="28"/>
        </w:rPr>
      </w:pPr>
      <w:r w:rsidRPr="004C4F69">
        <w:rPr>
          <w:rFonts w:ascii="Times New Roman" w:hAnsi="Times New Roman"/>
          <w:sz w:val="28"/>
        </w:rPr>
        <w:t>Тест складається з 20 шкал, кожна з яких оцінює один з аспектів смисложиттєвих орієнтацій. Згідно з адаптованою версією Д. А. Леонтьєва, ці шкали можна поділити на кіл</w:t>
      </w:r>
      <w:r>
        <w:rPr>
          <w:rFonts w:ascii="Times New Roman" w:hAnsi="Times New Roman"/>
          <w:sz w:val="28"/>
        </w:rPr>
        <w:t>ька основних категорій:</w:t>
      </w:r>
    </w:p>
    <w:p w14:paraId="0BBF6020" w14:textId="29DC8CE4" w:rsidR="004C4F69" w:rsidRPr="004C4F69" w:rsidRDefault="004C4F69" w:rsidP="004C4F69">
      <w:pPr>
        <w:spacing w:line="360" w:lineRule="auto"/>
        <w:ind w:firstLine="709"/>
        <w:contextualSpacing/>
        <w:jc w:val="both"/>
        <w:rPr>
          <w:rFonts w:ascii="Times New Roman" w:hAnsi="Times New Roman"/>
          <w:sz w:val="28"/>
        </w:rPr>
      </w:pPr>
      <w:r>
        <w:rPr>
          <w:rFonts w:ascii="Times New Roman" w:hAnsi="Times New Roman"/>
          <w:sz w:val="28"/>
        </w:rPr>
        <w:t>Цілі в житті -</w:t>
      </w:r>
      <w:r w:rsidRPr="004C4F69">
        <w:rPr>
          <w:rFonts w:ascii="Times New Roman" w:hAnsi="Times New Roman"/>
          <w:sz w:val="28"/>
        </w:rPr>
        <w:t xml:space="preserve"> орієнтація на майбутнє, на досягнення конкретних цілей і задач, які визнача</w:t>
      </w:r>
      <w:r>
        <w:rPr>
          <w:rFonts w:ascii="Times New Roman" w:hAnsi="Times New Roman"/>
          <w:sz w:val="28"/>
        </w:rPr>
        <w:t>ють сенс існування особистості.</w:t>
      </w:r>
    </w:p>
    <w:p w14:paraId="2C5F9A82" w14:textId="4FC1B382" w:rsidR="004C4F69" w:rsidRPr="004C4F69" w:rsidRDefault="004C4F69" w:rsidP="004C4F69">
      <w:pPr>
        <w:spacing w:line="360" w:lineRule="auto"/>
        <w:ind w:firstLine="709"/>
        <w:contextualSpacing/>
        <w:jc w:val="both"/>
        <w:rPr>
          <w:rFonts w:ascii="Times New Roman" w:hAnsi="Times New Roman"/>
          <w:sz w:val="28"/>
        </w:rPr>
      </w:pPr>
      <w:r w:rsidRPr="004C4F69">
        <w:rPr>
          <w:rFonts w:ascii="Times New Roman" w:hAnsi="Times New Roman"/>
          <w:sz w:val="28"/>
        </w:rPr>
        <w:t xml:space="preserve">Процес життя </w:t>
      </w:r>
      <w:r>
        <w:rPr>
          <w:rFonts w:ascii="Times New Roman" w:hAnsi="Times New Roman"/>
          <w:sz w:val="28"/>
        </w:rPr>
        <w:t>-</w:t>
      </w:r>
      <w:r w:rsidRPr="004C4F69">
        <w:rPr>
          <w:rFonts w:ascii="Times New Roman" w:hAnsi="Times New Roman"/>
          <w:sz w:val="28"/>
        </w:rPr>
        <w:t xml:space="preserve"> орієнтація на теперішнє, що включає насолоду від процесу життя, від того, як людина переживає</w:t>
      </w:r>
      <w:r>
        <w:rPr>
          <w:rFonts w:ascii="Times New Roman" w:hAnsi="Times New Roman"/>
          <w:sz w:val="28"/>
        </w:rPr>
        <w:t xml:space="preserve"> кожен момент.</w:t>
      </w:r>
    </w:p>
    <w:p w14:paraId="10377681" w14:textId="1FEC3AA2" w:rsidR="004C4F69" w:rsidRPr="004C4F69" w:rsidRDefault="004C4F69" w:rsidP="004C4F69">
      <w:pPr>
        <w:spacing w:line="360" w:lineRule="auto"/>
        <w:ind w:firstLine="709"/>
        <w:contextualSpacing/>
        <w:jc w:val="both"/>
        <w:rPr>
          <w:rFonts w:ascii="Times New Roman" w:hAnsi="Times New Roman"/>
          <w:sz w:val="28"/>
        </w:rPr>
      </w:pPr>
      <w:r w:rsidRPr="004C4F69">
        <w:rPr>
          <w:rFonts w:ascii="Times New Roman" w:hAnsi="Times New Roman"/>
          <w:sz w:val="28"/>
        </w:rPr>
        <w:t xml:space="preserve">Результативність життя </w:t>
      </w:r>
      <w:r>
        <w:rPr>
          <w:rFonts w:ascii="Times New Roman" w:hAnsi="Times New Roman"/>
          <w:sz w:val="28"/>
        </w:rPr>
        <w:t>-</w:t>
      </w:r>
      <w:r w:rsidRPr="004C4F69">
        <w:rPr>
          <w:rFonts w:ascii="Times New Roman" w:hAnsi="Times New Roman"/>
          <w:sz w:val="28"/>
        </w:rPr>
        <w:t xml:space="preserve"> орієнтація на минуле, на досягнуті результати, які стали підсумком зусиль особистості і є важлив</w:t>
      </w:r>
      <w:r>
        <w:rPr>
          <w:rFonts w:ascii="Times New Roman" w:hAnsi="Times New Roman"/>
          <w:sz w:val="28"/>
        </w:rPr>
        <w:t>ими етапами її життєвого шляху.</w:t>
      </w:r>
    </w:p>
    <w:p w14:paraId="6E0F4F5A" w14:textId="5E5A27AB" w:rsidR="004C4F69" w:rsidRPr="004C4F69" w:rsidRDefault="004C4F69" w:rsidP="004C4F69">
      <w:pPr>
        <w:spacing w:line="360" w:lineRule="auto"/>
        <w:ind w:firstLine="709"/>
        <w:contextualSpacing/>
        <w:jc w:val="both"/>
        <w:rPr>
          <w:rFonts w:ascii="Times New Roman" w:hAnsi="Times New Roman"/>
          <w:sz w:val="28"/>
        </w:rPr>
      </w:pPr>
      <w:r w:rsidRPr="004C4F69">
        <w:rPr>
          <w:rFonts w:ascii="Times New Roman" w:hAnsi="Times New Roman"/>
          <w:sz w:val="28"/>
        </w:rPr>
        <w:t xml:space="preserve">Локус контролю </w:t>
      </w:r>
      <w:r>
        <w:rPr>
          <w:rFonts w:ascii="Times New Roman" w:hAnsi="Times New Roman"/>
          <w:sz w:val="28"/>
        </w:rPr>
        <w:t>- оцінка двох аспектів контролю:</w:t>
      </w:r>
    </w:p>
    <w:p w14:paraId="5C643152" w14:textId="4C324CE0" w:rsidR="004C4F69" w:rsidRPr="004C4F69" w:rsidRDefault="004C4F69" w:rsidP="004C4F69">
      <w:pPr>
        <w:spacing w:line="360" w:lineRule="auto"/>
        <w:ind w:firstLine="709"/>
        <w:contextualSpacing/>
        <w:jc w:val="both"/>
        <w:rPr>
          <w:rFonts w:ascii="Times New Roman" w:hAnsi="Times New Roman"/>
          <w:sz w:val="28"/>
        </w:rPr>
      </w:pPr>
      <w:r w:rsidRPr="004C4F69">
        <w:rPr>
          <w:rFonts w:ascii="Times New Roman" w:hAnsi="Times New Roman"/>
          <w:sz w:val="28"/>
        </w:rPr>
        <w:lastRenderedPageBreak/>
        <w:t xml:space="preserve">Локус контролю-Я </w:t>
      </w:r>
      <w:r>
        <w:rPr>
          <w:rFonts w:ascii="Times New Roman" w:hAnsi="Times New Roman"/>
          <w:sz w:val="28"/>
        </w:rPr>
        <w:t>-</w:t>
      </w:r>
      <w:r w:rsidRPr="004C4F69">
        <w:rPr>
          <w:rFonts w:ascii="Times New Roman" w:hAnsi="Times New Roman"/>
          <w:sz w:val="28"/>
        </w:rPr>
        <w:t xml:space="preserve"> виявлення здатності особистості керувати своїм життям і приймати рішення.</w:t>
      </w:r>
    </w:p>
    <w:p w14:paraId="022CB12B" w14:textId="71D0428F" w:rsidR="004C4F69" w:rsidRDefault="004C4F69" w:rsidP="004C4F69">
      <w:pPr>
        <w:spacing w:line="360" w:lineRule="auto"/>
        <w:ind w:firstLine="709"/>
        <w:contextualSpacing/>
        <w:jc w:val="both"/>
        <w:rPr>
          <w:rFonts w:ascii="Times New Roman" w:hAnsi="Times New Roman"/>
          <w:sz w:val="28"/>
        </w:rPr>
      </w:pPr>
      <w:r>
        <w:rPr>
          <w:rFonts w:ascii="Times New Roman" w:hAnsi="Times New Roman"/>
          <w:sz w:val="28"/>
        </w:rPr>
        <w:t>Локус контролю-життя -</w:t>
      </w:r>
      <w:r w:rsidRPr="004C4F69">
        <w:rPr>
          <w:rFonts w:ascii="Times New Roman" w:hAnsi="Times New Roman"/>
          <w:sz w:val="28"/>
        </w:rPr>
        <w:t xml:space="preserve"> виявлення впевненості у тому, що життя та події в ньому залежить від зовнішніх факторів або обставин, на які важко впливати.</w:t>
      </w:r>
    </w:p>
    <w:p w14:paraId="65CC7CDA" w14:textId="77777777" w:rsidR="00A535ED" w:rsidRPr="00A535ED" w:rsidRDefault="00A535ED" w:rsidP="00A535ED">
      <w:pPr>
        <w:spacing w:line="360" w:lineRule="auto"/>
        <w:ind w:firstLine="709"/>
        <w:contextualSpacing/>
        <w:jc w:val="both"/>
        <w:rPr>
          <w:rFonts w:ascii="Times New Roman" w:hAnsi="Times New Roman"/>
          <w:sz w:val="28"/>
        </w:rPr>
      </w:pPr>
      <w:r w:rsidRPr="00A535ED">
        <w:rPr>
          <w:rFonts w:ascii="Times New Roman" w:hAnsi="Times New Roman"/>
          <w:sz w:val="28"/>
        </w:rPr>
        <w:t xml:space="preserve">Інструкція: </w:t>
      </w:r>
      <w:r>
        <w:rPr>
          <w:rFonts w:ascii="Times New Roman" w:hAnsi="Times New Roman"/>
          <w:sz w:val="28"/>
        </w:rPr>
        <w:t>р</w:t>
      </w:r>
      <w:r w:rsidRPr="00A535ED">
        <w:rPr>
          <w:rFonts w:ascii="Times New Roman" w:hAnsi="Times New Roman"/>
          <w:sz w:val="28"/>
        </w:rPr>
        <w:t>еспондентам пропонуються пари протилежних тверджень, і їм необхідно вибрати одне з двох, яке, на їхню думку, більше відповідає дійсності. Вибір оцінюється за шкалою від -3 до +3, в залежності від впевненості у виборі. Обробка результатів зводиться до підсумовування числових значень для всіх 20 шкал відповідно до ключа, що відображає смисложиттєві орієнтації: цілі в житті, процес життя, результа</w:t>
      </w:r>
      <w:r w:rsidR="00231CEA">
        <w:rPr>
          <w:rFonts w:ascii="Times New Roman" w:hAnsi="Times New Roman"/>
          <w:sz w:val="28"/>
        </w:rPr>
        <w:t>ти</w:t>
      </w:r>
      <w:r w:rsidR="0092687D">
        <w:rPr>
          <w:rFonts w:ascii="Times New Roman" w:hAnsi="Times New Roman"/>
          <w:sz w:val="28"/>
        </w:rPr>
        <w:t>вність життя, локус контролю [10</w:t>
      </w:r>
      <w:r w:rsidR="00231CEA" w:rsidRPr="00231CEA">
        <w:rPr>
          <w:rFonts w:ascii="Times New Roman" w:hAnsi="Times New Roman"/>
          <w:sz w:val="28"/>
        </w:rPr>
        <w:t>].</w:t>
      </w:r>
    </w:p>
    <w:p w14:paraId="70DEB333" w14:textId="77777777" w:rsidR="00A535ED" w:rsidRPr="00A535ED" w:rsidRDefault="00A535ED" w:rsidP="00A535ED">
      <w:pPr>
        <w:spacing w:line="360" w:lineRule="auto"/>
        <w:ind w:firstLine="709"/>
        <w:contextualSpacing/>
        <w:jc w:val="both"/>
        <w:rPr>
          <w:rFonts w:ascii="Times New Roman" w:hAnsi="Times New Roman"/>
          <w:sz w:val="28"/>
        </w:rPr>
      </w:pPr>
      <w:r>
        <w:rPr>
          <w:rFonts w:ascii="Times New Roman" w:hAnsi="Times New Roman"/>
          <w:sz w:val="28"/>
        </w:rPr>
        <w:t xml:space="preserve">2). </w:t>
      </w:r>
      <w:r w:rsidRPr="00A535ED">
        <w:rPr>
          <w:rFonts w:ascii="Times New Roman" w:hAnsi="Times New Roman"/>
          <w:sz w:val="28"/>
        </w:rPr>
        <w:t>Методика «Ціннісні орієнтації» Рокіча</w:t>
      </w:r>
      <w:r w:rsidR="00513673">
        <w:rPr>
          <w:rFonts w:ascii="Times New Roman" w:hAnsi="Times New Roman"/>
          <w:sz w:val="28"/>
        </w:rPr>
        <w:t xml:space="preserve"> (Додаток Б</w:t>
      </w:r>
      <w:r w:rsidR="00513673" w:rsidRPr="00513673">
        <w:rPr>
          <w:rFonts w:ascii="Times New Roman" w:hAnsi="Times New Roman"/>
          <w:sz w:val="28"/>
        </w:rPr>
        <w:t>).</w:t>
      </w:r>
    </w:p>
    <w:p w14:paraId="0F2DAA78" w14:textId="77777777" w:rsidR="009214B8" w:rsidRPr="009214B8" w:rsidRDefault="009214B8" w:rsidP="009214B8">
      <w:pPr>
        <w:spacing w:line="360" w:lineRule="auto"/>
        <w:ind w:firstLine="709"/>
        <w:contextualSpacing/>
        <w:jc w:val="both"/>
        <w:rPr>
          <w:rFonts w:ascii="Times New Roman" w:hAnsi="Times New Roman"/>
          <w:sz w:val="28"/>
        </w:rPr>
      </w:pPr>
      <w:r w:rsidRPr="009214B8">
        <w:rPr>
          <w:rFonts w:ascii="Times New Roman" w:hAnsi="Times New Roman"/>
          <w:sz w:val="28"/>
        </w:rPr>
        <w:t>Методика "Ціннісні орієнтації", розроблена М. Рокічем, є психодіагностичним інструментом, який дозволяє вивчити ціннісно-мотиваційну сферу особистості. Вона орієнтована на дослідження того, як людина визначає ієрархію своїх цінностей і як це впливає на її поведінку, стосунки з оточенням, самооцінку та мотивацію до життєвої активності. Система ціннісних орієнтацій відображає змістовну складову спрямованості особистості, визначаючи, на що саме вона орієнтується у своєму житті. Це є основою її ставлення до навколишнього світу, інших людей та до самої себе. Ціннісні орієнтації формують світогляд особистості, стають основою її мотивації та життєвих переконань, які в свою чергу формують так звану "філософію життя".</w:t>
      </w:r>
    </w:p>
    <w:p w14:paraId="65F165E7" w14:textId="77777777" w:rsidR="009214B8" w:rsidRPr="009214B8" w:rsidRDefault="009214B8" w:rsidP="009214B8">
      <w:pPr>
        <w:spacing w:line="360" w:lineRule="auto"/>
        <w:ind w:firstLine="709"/>
        <w:contextualSpacing/>
        <w:jc w:val="both"/>
        <w:rPr>
          <w:rFonts w:ascii="Times New Roman" w:hAnsi="Times New Roman"/>
          <w:sz w:val="28"/>
        </w:rPr>
      </w:pPr>
      <w:r w:rsidRPr="009214B8">
        <w:rPr>
          <w:rFonts w:ascii="Times New Roman" w:hAnsi="Times New Roman"/>
          <w:sz w:val="28"/>
        </w:rPr>
        <w:t>Обстеження за цією методикою зазвичай проводиться індивідуально, що дозволяє зібрати більш точну та персоналізовану інформацію про ціннісні орієнтації респондента. Однак також можливе групове тестування, яке може бути корисним для порівняння результатів серед груп людей.</w:t>
      </w:r>
    </w:p>
    <w:p w14:paraId="78DF447A" w14:textId="77777777" w:rsidR="009214B8" w:rsidRPr="009214B8" w:rsidRDefault="009214B8" w:rsidP="009214B8">
      <w:pPr>
        <w:spacing w:line="360" w:lineRule="auto"/>
        <w:ind w:firstLine="709"/>
        <w:contextualSpacing/>
        <w:jc w:val="both"/>
        <w:rPr>
          <w:rFonts w:ascii="Times New Roman" w:hAnsi="Times New Roman"/>
          <w:sz w:val="28"/>
        </w:rPr>
      </w:pPr>
      <w:r w:rsidRPr="009214B8">
        <w:rPr>
          <w:rFonts w:ascii="Times New Roman" w:hAnsi="Times New Roman"/>
          <w:sz w:val="28"/>
        </w:rPr>
        <w:t xml:space="preserve">Процес тестування включає два основні етапи, на яких респонденту пропонуються два списки цінностей, що складаються з 18 одиниць у кожному. Перший список включає термінальні цінності - це кінцеві цілі або бажані результати, до яких прагне особистість (наприклад, щастя, успіх, гармонія). </w:t>
      </w:r>
      <w:r w:rsidRPr="009214B8">
        <w:rPr>
          <w:rFonts w:ascii="Times New Roman" w:hAnsi="Times New Roman"/>
          <w:sz w:val="28"/>
        </w:rPr>
        <w:lastRenderedPageBreak/>
        <w:t>Другий список містить інструментальні цінності - це засоби або способи досягнення термінальних цілей (наприклад, чесність, відданість, працьовитість).</w:t>
      </w:r>
    </w:p>
    <w:p w14:paraId="708CDCDC" w14:textId="77777777" w:rsidR="009214B8" w:rsidRDefault="009214B8" w:rsidP="009214B8">
      <w:pPr>
        <w:spacing w:line="360" w:lineRule="auto"/>
        <w:ind w:firstLine="709"/>
        <w:contextualSpacing/>
        <w:jc w:val="both"/>
        <w:rPr>
          <w:rFonts w:ascii="Times New Roman" w:hAnsi="Times New Roman"/>
          <w:sz w:val="28"/>
        </w:rPr>
      </w:pPr>
      <w:r w:rsidRPr="009214B8">
        <w:rPr>
          <w:rFonts w:ascii="Times New Roman" w:hAnsi="Times New Roman"/>
          <w:sz w:val="28"/>
        </w:rPr>
        <w:t>Тестування проходить у два етапи: спочатку респонденту пропонуються термінальні цінності, що дозволяють виявити кінцеві орієнтації людини, а потім - інструментальні цінності, які допомагають визначити засоби для досягнення цих цілей. Обробка результатів тесту дає можливість побудувати профіль ціннісних орієнтацій, що допомагає краще зрозуміти внутрішню мотивацію особистості та її життєві пріоритети.</w:t>
      </w:r>
    </w:p>
    <w:p w14:paraId="15CBB03C" w14:textId="7FF18BCB" w:rsidR="00A535ED" w:rsidRPr="00A535ED" w:rsidRDefault="009214B8" w:rsidP="009214B8">
      <w:pPr>
        <w:spacing w:line="360" w:lineRule="auto"/>
        <w:ind w:firstLine="709"/>
        <w:contextualSpacing/>
        <w:jc w:val="both"/>
        <w:rPr>
          <w:rFonts w:ascii="Times New Roman" w:hAnsi="Times New Roman"/>
          <w:sz w:val="28"/>
        </w:rPr>
      </w:pPr>
      <w:r>
        <w:rPr>
          <w:rFonts w:ascii="Times New Roman" w:hAnsi="Times New Roman"/>
          <w:sz w:val="28"/>
        </w:rPr>
        <w:t>Інструкція</w:t>
      </w:r>
      <w:r w:rsidR="00A535ED" w:rsidRPr="00A535ED">
        <w:rPr>
          <w:rFonts w:ascii="Times New Roman" w:hAnsi="Times New Roman"/>
          <w:sz w:val="28"/>
        </w:rPr>
        <w:t xml:space="preserve">: </w:t>
      </w:r>
      <w:r w:rsidR="00A535ED">
        <w:rPr>
          <w:rFonts w:ascii="Times New Roman" w:hAnsi="Times New Roman"/>
          <w:sz w:val="28"/>
        </w:rPr>
        <w:t>р</w:t>
      </w:r>
      <w:r w:rsidR="00A535ED" w:rsidRPr="00A535ED">
        <w:rPr>
          <w:rFonts w:ascii="Times New Roman" w:hAnsi="Times New Roman"/>
          <w:sz w:val="28"/>
        </w:rPr>
        <w:t>еспондентам надаються два списки цінностей, з яких вони повинні присвоїти рангові номери кожній цінності, визначаючи їх значущість для себе. Проводиться інтерпретація результатів для виявлення груп цінностей та ї</w:t>
      </w:r>
      <w:r w:rsidR="00231CEA">
        <w:rPr>
          <w:rFonts w:ascii="Times New Roman" w:hAnsi="Times New Roman"/>
          <w:sz w:val="28"/>
        </w:rPr>
        <w:t xml:space="preserve">х значення у житті респондента </w:t>
      </w:r>
      <w:r w:rsidR="00231CEA" w:rsidRPr="00231CEA">
        <w:rPr>
          <w:rFonts w:ascii="Times New Roman" w:hAnsi="Times New Roman"/>
          <w:sz w:val="28"/>
        </w:rPr>
        <w:t>[</w:t>
      </w:r>
      <w:r w:rsidR="0092687D">
        <w:rPr>
          <w:rFonts w:ascii="Times New Roman" w:hAnsi="Times New Roman"/>
          <w:sz w:val="28"/>
        </w:rPr>
        <w:t>11</w:t>
      </w:r>
      <w:r w:rsidR="00231CEA" w:rsidRPr="00231CEA">
        <w:rPr>
          <w:rFonts w:ascii="Times New Roman" w:hAnsi="Times New Roman"/>
          <w:sz w:val="28"/>
        </w:rPr>
        <w:t>].</w:t>
      </w:r>
    </w:p>
    <w:p w14:paraId="4234B4FB" w14:textId="77777777" w:rsidR="00A535ED" w:rsidRPr="00A535ED" w:rsidRDefault="00A535ED" w:rsidP="00A535ED">
      <w:pPr>
        <w:spacing w:line="360" w:lineRule="auto"/>
        <w:ind w:firstLine="709"/>
        <w:contextualSpacing/>
        <w:jc w:val="both"/>
        <w:rPr>
          <w:rFonts w:ascii="Times New Roman" w:hAnsi="Times New Roman"/>
          <w:sz w:val="28"/>
        </w:rPr>
      </w:pPr>
      <w:r>
        <w:rPr>
          <w:rFonts w:ascii="Times New Roman" w:hAnsi="Times New Roman"/>
          <w:sz w:val="28"/>
        </w:rPr>
        <w:t xml:space="preserve">3). </w:t>
      </w:r>
      <w:r w:rsidRPr="00A535ED">
        <w:rPr>
          <w:rFonts w:ascii="Times New Roman" w:hAnsi="Times New Roman"/>
          <w:sz w:val="28"/>
        </w:rPr>
        <w:t>Шкала стресостійкості і соціальної адаптації Холмса-Рея</w:t>
      </w:r>
      <w:r w:rsidR="00513673">
        <w:rPr>
          <w:rFonts w:ascii="Times New Roman" w:hAnsi="Times New Roman"/>
          <w:sz w:val="28"/>
        </w:rPr>
        <w:t xml:space="preserve"> (Додаток В</w:t>
      </w:r>
      <w:r w:rsidR="00513673" w:rsidRPr="00513673">
        <w:rPr>
          <w:rFonts w:ascii="Times New Roman" w:hAnsi="Times New Roman"/>
          <w:sz w:val="28"/>
        </w:rPr>
        <w:t>).</w:t>
      </w:r>
    </w:p>
    <w:p w14:paraId="7DC38977" w14:textId="43FC28BB" w:rsidR="009214B8" w:rsidRDefault="009214B8" w:rsidP="009214B8">
      <w:pPr>
        <w:spacing w:line="360" w:lineRule="auto"/>
        <w:ind w:firstLine="709"/>
        <w:contextualSpacing/>
        <w:jc w:val="both"/>
        <w:rPr>
          <w:rFonts w:ascii="Times New Roman" w:hAnsi="Times New Roman"/>
          <w:sz w:val="28"/>
        </w:rPr>
      </w:pPr>
      <w:r w:rsidRPr="009214B8">
        <w:rPr>
          <w:rFonts w:ascii="Times New Roman" w:hAnsi="Times New Roman"/>
          <w:sz w:val="28"/>
        </w:rPr>
        <w:t>Опитувальник розроблений Холмсом і Реєм у 1967 році, призначений для виявлення основних стресових життєвих подій, які можуть впливати на психічний та фізичний стан людини. У цьому опитувальнику 43 стресових події мають певну кількість балів (одиниць зміни життя), які визначаються залежно від того, наскільки ці події були травматичними або стресовими для вел</w:t>
      </w:r>
      <w:r>
        <w:rPr>
          <w:rFonts w:ascii="Times New Roman" w:hAnsi="Times New Roman"/>
          <w:sz w:val="28"/>
        </w:rPr>
        <w:t xml:space="preserve">икої вибірки учасників. </w:t>
      </w:r>
      <w:r w:rsidRPr="009214B8">
        <w:rPr>
          <w:rFonts w:ascii="Times New Roman" w:hAnsi="Times New Roman"/>
          <w:sz w:val="28"/>
        </w:rPr>
        <w:t xml:space="preserve">Одиниці зміни життя привласнюються кожній події відповідно до її впливу на людину. Наприклад, події, що здатні суттєво змінити життя, отримують вищу оцінку. </w:t>
      </w:r>
    </w:p>
    <w:p w14:paraId="7B0FCA16" w14:textId="3F7EC7CB" w:rsidR="00A535ED" w:rsidRPr="00A535ED" w:rsidRDefault="00A535ED" w:rsidP="009214B8">
      <w:pPr>
        <w:spacing w:line="360" w:lineRule="auto"/>
        <w:ind w:firstLine="709"/>
        <w:contextualSpacing/>
        <w:jc w:val="both"/>
        <w:rPr>
          <w:rFonts w:ascii="Times New Roman" w:hAnsi="Times New Roman"/>
          <w:sz w:val="28"/>
        </w:rPr>
      </w:pPr>
      <w:r w:rsidRPr="00A535ED">
        <w:rPr>
          <w:rFonts w:ascii="Times New Roman" w:hAnsi="Times New Roman"/>
          <w:sz w:val="28"/>
        </w:rPr>
        <w:t xml:space="preserve">Інструкція: </w:t>
      </w:r>
      <w:r>
        <w:rPr>
          <w:rFonts w:ascii="Times New Roman" w:hAnsi="Times New Roman"/>
          <w:sz w:val="28"/>
        </w:rPr>
        <w:t>р</w:t>
      </w:r>
      <w:r w:rsidRPr="00A535ED">
        <w:rPr>
          <w:rFonts w:ascii="Times New Roman" w:hAnsi="Times New Roman"/>
          <w:sz w:val="28"/>
        </w:rPr>
        <w:t>еспонденти підраховують загальну кількість балів, отриманих за всі події, що сталися з ними протягом останнього року. На основі отриманих балів визначається ступінь стресового навантаження та здатності опиратися стресу, зокрема порівнюються резуль</w:t>
      </w:r>
      <w:r w:rsidR="00231CEA">
        <w:rPr>
          <w:rFonts w:ascii="Times New Roman" w:hAnsi="Times New Roman"/>
          <w:sz w:val="28"/>
        </w:rPr>
        <w:t xml:space="preserve">тати із встановленими порогами </w:t>
      </w:r>
      <w:r w:rsidR="00231CEA" w:rsidRPr="00231CEA">
        <w:rPr>
          <w:rFonts w:ascii="Times New Roman" w:hAnsi="Times New Roman"/>
          <w:sz w:val="28"/>
        </w:rPr>
        <w:t>[</w:t>
      </w:r>
      <w:r w:rsidR="0092687D">
        <w:rPr>
          <w:rFonts w:ascii="Times New Roman" w:hAnsi="Times New Roman"/>
          <w:sz w:val="28"/>
        </w:rPr>
        <w:t>12</w:t>
      </w:r>
      <w:r w:rsidR="00231CEA" w:rsidRPr="00231CEA">
        <w:rPr>
          <w:rFonts w:ascii="Times New Roman" w:hAnsi="Times New Roman"/>
          <w:sz w:val="28"/>
        </w:rPr>
        <w:t>].</w:t>
      </w:r>
    </w:p>
    <w:p w14:paraId="27C8A415" w14:textId="77777777" w:rsidR="00A535ED" w:rsidRPr="00A535ED" w:rsidRDefault="00A535ED" w:rsidP="00A535ED">
      <w:pPr>
        <w:spacing w:line="360" w:lineRule="auto"/>
        <w:ind w:firstLine="709"/>
        <w:contextualSpacing/>
        <w:jc w:val="both"/>
        <w:rPr>
          <w:rFonts w:ascii="Times New Roman" w:hAnsi="Times New Roman"/>
          <w:sz w:val="28"/>
        </w:rPr>
      </w:pPr>
      <w:r>
        <w:rPr>
          <w:rFonts w:ascii="Times New Roman" w:hAnsi="Times New Roman"/>
          <w:sz w:val="28"/>
        </w:rPr>
        <w:t xml:space="preserve">4). </w:t>
      </w:r>
      <w:r w:rsidRPr="00A535ED">
        <w:rPr>
          <w:rFonts w:ascii="Times New Roman" w:hAnsi="Times New Roman"/>
          <w:sz w:val="28"/>
        </w:rPr>
        <w:t>Анкета</w:t>
      </w:r>
      <w:r>
        <w:rPr>
          <w:rFonts w:ascii="Times New Roman" w:hAnsi="Times New Roman"/>
          <w:sz w:val="28"/>
        </w:rPr>
        <w:t>.</w:t>
      </w:r>
    </w:p>
    <w:p w14:paraId="574B774B" w14:textId="77777777" w:rsidR="00A535ED" w:rsidRPr="00A535ED" w:rsidRDefault="00A535ED" w:rsidP="00A535ED">
      <w:pPr>
        <w:spacing w:line="360" w:lineRule="auto"/>
        <w:ind w:firstLine="709"/>
        <w:contextualSpacing/>
        <w:jc w:val="both"/>
        <w:rPr>
          <w:rFonts w:ascii="Times New Roman" w:hAnsi="Times New Roman"/>
          <w:sz w:val="28"/>
        </w:rPr>
      </w:pPr>
      <w:r w:rsidRPr="00A535ED">
        <w:rPr>
          <w:rFonts w:ascii="Times New Roman" w:hAnsi="Times New Roman"/>
          <w:sz w:val="28"/>
        </w:rPr>
        <w:t>Додатково респонденти заповнювали анкету, яка включала питання про їхнє емоційне та соціальне благополуччя, а також фактори, що можуть вплива</w:t>
      </w:r>
      <w:r>
        <w:rPr>
          <w:rFonts w:ascii="Times New Roman" w:hAnsi="Times New Roman"/>
          <w:sz w:val="28"/>
        </w:rPr>
        <w:t>ти на їхні життєві перспективи.</w:t>
      </w:r>
    </w:p>
    <w:p w14:paraId="052C64E5" w14:textId="77777777" w:rsidR="00A535ED" w:rsidRDefault="00A535ED" w:rsidP="00A535ED">
      <w:pPr>
        <w:spacing w:line="360" w:lineRule="auto"/>
        <w:ind w:firstLine="709"/>
        <w:contextualSpacing/>
        <w:jc w:val="both"/>
        <w:rPr>
          <w:rFonts w:ascii="Times New Roman" w:hAnsi="Times New Roman"/>
          <w:sz w:val="28"/>
        </w:rPr>
      </w:pPr>
      <w:r w:rsidRPr="00A535ED">
        <w:rPr>
          <w:rFonts w:ascii="Times New Roman" w:hAnsi="Times New Roman"/>
          <w:sz w:val="28"/>
        </w:rPr>
        <w:lastRenderedPageBreak/>
        <w:t>Обробка отриманих даних дозволяє здійснити детальний аналіз впливу психологічних чинників на формування життєвих перспектив молоді, а також розробити практичні рекомендації для підтримки студентів у цей складний період.</w:t>
      </w:r>
    </w:p>
    <w:p w14:paraId="13276735" w14:textId="77777777" w:rsidR="008D74D4" w:rsidRDefault="008D74D4" w:rsidP="008D74D4">
      <w:pPr>
        <w:spacing w:line="360" w:lineRule="auto"/>
        <w:ind w:firstLine="709"/>
        <w:contextualSpacing/>
        <w:jc w:val="both"/>
        <w:rPr>
          <w:rFonts w:ascii="Times New Roman" w:hAnsi="Times New Roman"/>
          <w:sz w:val="28"/>
        </w:rPr>
      </w:pPr>
    </w:p>
    <w:p w14:paraId="69AF10B4" w14:textId="77777777" w:rsidR="00A535ED" w:rsidRPr="008D74D4" w:rsidRDefault="00A535ED" w:rsidP="008D74D4">
      <w:pPr>
        <w:spacing w:line="360" w:lineRule="auto"/>
        <w:ind w:firstLine="709"/>
        <w:contextualSpacing/>
        <w:jc w:val="both"/>
        <w:rPr>
          <w:rFonts w:ascii="Times New Roman" w:hAnsi="Times New Roman"/>
          <w:sz w:val="28"/>
        </w:rPr>
      </w:pPr>
    </w:p>
    <w:p w14:paraId="7C20A8EC" w14:textId="7F527919" w:rsidR="008D74D4" w:rsidRDefault="008D74D4" w:rsidP="008D74D4">
      <w:pPr>
        <w:spacing w:line="360" w:lineRule="auto"/>
        <w:ind w:firstLine="709"/>
        <w:contextualSpacing/>
        <w:jc w:val="both"/>
        <w:rPr>
          <w:rFonts w:ascii="Times New Roman" w:hAnsi="Times New Roman"/>
          <w:b/>
          <w:sz w:val="28"/>
        </w:rPr>
      </w:pPr>
      <w:r w:rsidRPr="00A47950">
        <w:rPr>
          <w:rFonts w:ascii="Times New Roman" w:hAnsi="Times New Roman"/>
          <w:b/>
          <w:sz w:val="28"/>
        </w:rPr>
        <w:t xml:space="preserve">2.2. </w:t>
      </w:r>
      <w:r w:rsidR="00642BCC" w:rsidRPr="00642BCC">
        <w:rPr>
          <w:rFonts w:ascii="Times New Roman" w:hAnsi="Times New Roman"/>
          <w:b/>
          <w:sz w:val="28"/>
        </w:rPr>
        <w:t>Аналіз результатів дослідження впливу психологічних чинників на конструювання життєвих перспектив молоді під час війни</w:t>
      </w:r>
    </w:p>
    <w:p w14:paraId="0BFD5648" w14:textId="77777777" w:rsidR="00BC5879" w:rsidRPr="00BC5879" w:rsidRDefault="00BC5879" w:rsidP="008D74D4">
      <w:pPr>
        <w:spacing w:line="360" w:lineRule="auto"/>
        <w:ind w:firstLine="709"/>
        <w:contextualSpacing/>
        <w:jc w:val="both"/>
        <w:rPr>
          <w:rFonts w:ascii="Times New Roman" w:hAnsi="Times New Roman"/>
          <w:sz w:val="28"/>
        </w:rPr>
      </w:pPr>
      <w:r w:rsidRPr="00BC5879">
        <w:rPr>
          <w:rFonts w:ascii="Times New Roman" w:hAnsi="Times New Roman"/>
          <w:sz w:val="28"/>
        </w:rPr>
        <w:t xml:space="preserve">Розглянемо результати, отримані за допомогою тесту смисложиттєвих орієнтацій Джеймса Крамбо і Леонарда Махолика. Результати представлені </w:t>
      </w:r>
      <w:r>
        <w:rPr>
          <w:rFonts w:ascii="Times New Roman" w:hAnsi="Times New Roman"/>
          <w:sz w:val="28"/>
        </w:rPr>
        <w:t>у таблиці</w:t>
      </w:r>
      <w:r w:rsidRPr="00BC5879">
        <w:rPr>
          <w:rFonts w:ascii="Times New Roman" w:hAnsi="Times New Roman"/>
          <w:sz w:val="28"/>
        </w:rPr>
        <w:t xml:space="preserve"> 1.</w:t>
      </w:r>
    </w:p>
    <w:p w14:paraId="10E3B50B" w14:textId="77777777" w:rsidR="00A535ED" w:rsidRPr="00BC5879" w:rsidRDefault="00BC5879" w:rsidP="00BC5879">
      <w:pPr>
        <w:spacing w:line="360" w:lineRule="auto"/>
        <w:ind w:firstLine="709"/>
        <w:contextualSpacing/>
        <w:jc w:val="right"/>
        <w:rPr>
          <w:rFonts w:ascii="Times New Roman" w:hAnsi="Times New Roman"/>
          <w:b/>
          <w:i/>
          <w:sz w:val="28"/>
        </w:rPr>
      </w:pPr>
      <w:r w:rsidRPr="00BC5879">
        <w:rPr>
          <w:rFonts w:ascii="Times New Roman" w:hAnsi="Times New Roman"/>
          <w:b/>
          <w:i/>
          <w:sz w:val="28"/>
        </w:rPr>
        <w:t>Таблиця 1</w:t>
      </w:r>
    </w:p>
    <w:p w14:paraId="0AA512E8" w14:textId="77777777" w:rsidR="00BC5879" w:rsidRPr="00BC5879" w:rsidRDefault="00BC5879" w:rsidP="00BC5879">
      <w:pPr>
        <w:spacing w:line="360" w:lineRule="auto"/>
        <w:ind w:firstLine="709"/>
        <w:contextualSpacing/>
        <w:jc w:val="both"/>
        <w:rPr>
          <w:rFonts w:ascii="Times New Roman" w:hAnsi="Times New Roman"/>
          <w:b/>
          <w:sz w:val="28"/>
        </w:rPr>
      </w:pPr>
      <w:r>
        <w:rPr>
          <w:rFonts w:ascii="Times New Roman" w:hAnsi="Times New Roman"/>
          <w:b/>
          <w:sz w:val="28"/>
        </w:rPr>
        <w:t>Р</w:t>
      </w:r>
      <w:r w:rsidRPr="00BC5879">
        <w:rPr>
          <w:rFonts w:ascii="Times New Roman" w:hAnsi="Times New Roman"/>
          <w:b/>
          <w:sz w:val="28"/>
        </w:rPr>
        <w:t>езультат</w:t>
      </w:r>
      <w:r>
        <w:rPr>
          <w:rFonts w:ascii="Times New Roman" w:hAnsi="Times New Roman"/>
          <w:b/>
          <w:sz w:val="28"/>
        </w:rPr>
        <w:t>и т</w:t>
      </w:r>
      <w:r w:rsidRPr="00BC5879">
        <w:rPr>
          <w:rFonts w:ascii="Times New Roman" w:hAnsi="Times New Roman"/>
          <w:b/>
          <w:sz w:val="28"/>
        </w:rPr>
        <w:t>ест</w:t>
      </w:r>
      <w:r>
        <w:rPr>
          <w:rFonts w:ascii="Times New Roman" w:hAnsi="Times New Roman"/>
          <w:b/>
          <w:sz w:val="28"/>
        </w:rPr>
        <w:t>у</w:t>
      </w:r>
      <w:r w:rsidRPr="00BC5879">
        <w:rPr>
          <w:rFonts w:ascii="Times New Roman" w:hAnsi="Times New Roman"/>
          <w:b/>
          <w:sz w:val="28"/>
        </w:rPr>
        <w:t xml:space="preserve"> смисложиттєвих орієнтацій Дже</w:t>
      </w:r>
      <w:r>
        <w:rPr>
          <w:rFonts w:ascii="Times New Roman" w:hAnsi="Times New Roman"/>
          <w:b/>
          <w:sz w:val="28"/>
        </w:rPr>
        <w:t>ймса Крамбо і Леонарда Махолика</w:t>
      </w:r>
      <w:r w:rsidRPr="00BC5879">
        <w:rPr>
          <w:rFonts w:ascii="Times New Roman" w:hAnsi="Times New Roman"/>
          <w:b/>
          <w:sz w:val="28"/>
        </w:rPr>
        <w:t xml:space="preserve"> за субшкалами (у відсотковому співвідношенні)</w:t>
      </w:r>
    </w:p>
    <w:tbl>
      <w:tblPr>
        <w:tblStyle w:val="a7"/>
        <w:tblW w:w="9634" w:type="dxa"/>
        <w:tblLook w:val="04A0" w:firstRow="1" w:lastRow="0" w:firstColumn="1" w:lastColumn="0" w:noHBand="0" w:noVBand="1"/>
      </w:tblPr>
      <w:tblGrid>
        <w:gridCol w:w="2269"/>
        <w:gridCol w:w="2404"/>
        <w:gridCol w:w="2552"/>
        <w:gridCol w:w="2409"/>
      </w:tblGrid>
      <w:tr w:rsidR="00BC5879" w:rsidRPr="00BC5879" w14:paraId="1E8BED7A" w14:textId="77777777" w:rsidTr="00BC5879">
        <w:tc>
          <w:tcPr>
            <w:tcW w:w="2269" w:type="dxa"/>
          </w:tcPr>
          <w:p w14:paraId="79D312B0" w14:textId="77777777" w:rsidR="00BC5879" w:rsidRPr="00BC5879" w:rsidRDefault="00BC5879" w:rsidP="00BC5879">
            <w:pPr>
              <w:spacing w:line="360" w:lineRule="auto"/>
              <w:contextualSpacing/>
              <w:jc w:val="center"/>
              <w:rPr>
                <w:rFonts w:ascii="Times New Roman" w:hAnsi="Times New Roman"/>
                <w:b/>
                <w:sz w:val="28"/>
              </w:rPr>
            </w:pPr>
            <w:r w:rsidRPr="00BC5879">
              <w:rPr>
                <w:rFonts w:ascii="Times New Roman" w:hAnsi="Times New Roman"/>
                <w:b/>
                <w:sz w:val="28"/>
              </w:rPr>
              <w:t>Шкала</w:t>
            </w:r>
          </w:p>
        </w:tc>
        <w:tc>
          <w:tcPr>
            <w:tcW w:w="2404" w:type="dxa"/>
          </w:tcPr>
          <w:p w14:paraId="3180E3EC" w14:textId="77777777" w:rsidR="00BC5879" w:rsidRPr="00BC5879" w:rsidRDefault="00BC5879" w:rsidP="00BC5879">
            <w:pPr>
              <w:spacing w:line="360" w:lineRule="auto"/>
              <w:contextualSpacing/>
              <w:jc w:val="center"/>
              <w:rPr>
                <w:rFonts w:ascii="Times New Roman" w:hAnsi="Times New Roman"/>
                <w:b/>
                <w:sz w:val="28"/>
              </w:rPr>
            </w:pPr>
            <w:r w:rsidRPr="00BC5879">
              <w:rPr>
                <w:rFonts w:ascii="Times New Roman" w:hAnsi="Times New Roman"/>
                <w:b/>
                <w:sz w:val="28"/>
              </w:rPr>
              <w:t>Високі бали (%)</w:t>
            </w:r>
          </w:p>
        </w:tc>
        <w:tc>
          <w:tcPr>
            <w:tcW w:w="2552" w:type="dxa"/>
          </w:tcPr>
          <w:p w14:paraId="38B4A37C" w14:textId="77777777" w:rsidR="00BC5879" w:rsidRPr="00BC5879" w:rsidRDefault="00BC5879" w:rsidP="00BC5879">
            <w:pPr>
              <w:spacing w:line="360" w:lineRule="auto"/>
              <w:contextualSpacing/>
              <w:jc w:val="center"/>
              <w:rPr>
                <w:rFonts w:ascii="Times New Roman" w:hAnsi="Times New Roman"/>
                <w:b/>
                <w:sz w:val="28"/>
              </w:rPr>
            </w:pPr>
            <w:r w:rsidRPr="00BC5879">
              <w:rPr>
                <w:rFonts w:ascii="Times New Roman" w:hAnsi="Times New Roman"/>
                <w:b/>
                <w:sz w:val="28"/>
              </w:rPr>
              <w:t>Середні бали (%)</w:t>
            </w:r>
          </w:p>
        </w:tc>
        <w:tc>
          <w:tcPr>
            <w:tcW w:w="2409" w:type="dxa"/>
          </w:tcPr>
          <w:p w14:paraId="04F0A238" w14:textId="77777777" w:rsidR="00BC5879" w:rsidRPr="00BC5879" w:rsidRDefault="00BC5879" w:rsidP="00BC5879">
            <w:pPr>
              <w:spacing w:line="360" w:lineRule="auto"/>
              <w:contextualSpacing/>
              <w:jc w:val="center"/>
              <w:rPr>
                <w:rFonts w:ascii="Times New Roman" w:hAnsi="Times New Roman"/>
                <w:b/>
                <w:sz w:val="28"/>
              </w:rPr>
            </w:pPr>
            <w:r w:rsidRPr="00BC5879">
              <w:rPr>
                <w:rFonts w:ascii="Times New Roman" w:hAnsi="Times New Roman"/>
                <w:b/>
                <w:sz w:val="28"/>
              </w:rPr>
              <w:t>Низькі бали (%)</w:t>
            </w:r>
          </w:p>
        </w:tc>
      </w:tr>
      <w:tr w:rsidR="00BC5879" w:rsidRPr="00BC5879" w14:paraId="20584DBD" w14:textId="77777777" w:rsidTr="00BC5879">
        <w:tc>
          <w:tcPr>
            <w:tcW w:w="2269" w:type="dxa"/>
          </w:tcPr>
          <w:p w14:paraId="79221E75" w14:textId="77777777" w:rsidR="00BC5879" w:rsidRPr="00BC5879" w:rsidRDefault="00BC5879" w:rsidP="00BC5879">
            <w:pPr>
              <w:spacing w:line="360" w:lineRule="auto"/>
              <w:contextualSpacing/>
              <w:jc w:val="both"/>
              <w:rPr>
                <w:rFonts w:ascii="Times New Roman" w:hAnsi="Times New Roman"/>
                <w:sz w:val="28"/>
              </w:rPr>
            </w:pPr>
            <w:r w:rsidRPr="00BC5879">
              <w:rPr>
                <w:rFonts w:ascii="Times New Roman" w:hAnsi="Times New Roman"/>
                <w:sz w:val="28"/>
              </w:rPr>
              <w:t>Цілі у житті</w:t>
            </w:r>
          </w:p>
        </w:tc>
        <w:tc>
          <w:tcPr>
            <w:tcW w:w="2404" w:type="dxa"/>
          </w:tcPr>
          <w:p w14:paraId="2CF7771A" w14:textId="77777777" w:rsidR="00BC5879" w:rsidRPr="00BC5879" w:rsidRDefault="00BC5879" w:rsidP="00327263">
            <w:pPr>
              <w:spacing w:line="360" w:lineRule="auto"/>
              <w:contextualSpacing/>
              <w:jc w:val="both"/>
              <w:rPr>
                <w:rFonts w:ascii="Times New Roman" w:hAnsi="Times New Roman"/>
                <w:sz w:val="28"/>
              </w:rPr>
            </w:pPr>
            <w:r w:rsidRPr="00BC5879">
              <w:rPr>
                <w:rFonts w:ascii="Times New Roman" w:hAnsi="Times New Roman"/>
                <w:sz w:val="28"/>
              </w:rPr>
              <w:t>50%</w:t>
            </w:r>
          </w:p>
        </w:tc>
        <w:tc>
          <w:tcPr>
            <w:tcW w:w="2552" w:type="dxa"/>
          </w:tcPr>
          <w:p w14:paraId="2CA0D905" w14:textId="77777777" w:rsidR="00BC5879" w:rsidRPr="00BC5879" w:rsidRDefault="00BC5879" w:rsidP="00327263">
            <w:pPr>
              <w:spacing w:line="360" w:lineRule="auto"/>
              <w:contextualSpacing/>
              <w:jc w:val="both"/>
              <w:rPr>
                <w:rFonts w:ascii="Times New Roman" w:hAnsi="Times New Roman"/>
                <w:sz w:val="28"/>
              </w:rPr>
            </w:pPr>
            <w:r w:rsidRPr="00BC5879">
              <w:rPr>
                <w:rFonts w:ascii="Times New Roman" w:hAnsi="Times New Roman"/>
                <w:sz w:val="28"/>
              </w:rPr>
              <w:t>30%</w:t>
            </w:r>
          </w:p>
        </w:tc>
        <w:tc>
          <w:tcPr>
            <w:tcW w:w="2409" w:type="dxa"/>
          </w:tcPr>
          <w:p w14:paraId="31B24D9D" w14:textId="77777777" w:rsidR="00BC5879" w:rsidRPr="00BC5879" w:rsidRDefault="00BC5879" w:rsidP="00327263">
            <w:pPr>
              <w:spacing w:line="360" w:lineRule="auto"/>
              <w:contextualSpacing/>
              <w:jc w:val="both"/>
              <w:rPr>
                <w:rFonts w:ascii="Times New Roman" w:hAnsi="Times New Roman"/>
                <w:sz w:val="28"/>
              </w:rPr>
            </w:pPr>
            <w:r w:rsidRPr="00BC5879">
              <w:rPr>
                <w:rFonts w:ascii="Times New Roman" w:hAnsi="Times New Roman"/>
                <w:sz w:val="28"/>
              </w:rPr>
              <w:t>20%</w:t>
            </w:r>
          </w:p>
        </w:tc>
      </w:tr>
      <w:tr w:rsidR="00BC5879" w:rsidRPr="00BC5879" w14:paraId="44F7BC94" w14:textId="77777777" w:rsidTr="00BC5879">
        <w:tc>
          <w:tcPr>
            <w:tcW w:w="2269" w:type="dxa"/>
          </w:tcPr>
          <w:p w14:paraId="76AB0CFF" w14:textId="77777777" w:rsidR="00BC5879" w:rsidRPr="00BC5879" w:rsidRDefault="00BC5879" w:rsidP="00BC5879">
            <w:pPr>
              <w:spacing w:line="360" w:lineRule="auto"/>
              <w:contextualSpacing/>
              <w:jc w:val="both"/>
              <w:rPr>
                <w:rFonts w:ascii="Times New Roman" w:hAnsi="Times New Roman"/>
                <w:sz w:val="28"/>
              </w:rPr>
            </w:pPr>
            <w:r w:rsidRPr="00BC5879">
              <w:rPr>
                <w:rFonts w:ascii="Times New Roman" w:hAnsi="Times New Roman"/>
                <w:sz w:val="28"/>
              </w:rPr>
              <w:t>Процес життя</w:t>
            </w:r>
          </w:p>
        </w:tc>
        <w:tc>
          <w:tcPr>
            <w:tcW w:w="2404" w:type="dxa"/>
          </w:tcPr>
          <w:p w14:paraId="1B1E7B77" w14:textId="77777777" w:rsidR="00BC5879" w:rsidRPr="00BC5879" w:rsidRDefault="00BC5879" w:rsidP="00327263">
            <w:pPr>
              <w:spacing w:line="360" w:lineRule="auto"/>
              <w:contextualSpacing/>
              <w:jc w:val="both"/>
              <w:rPr>
                <w:rFonts w:ascii="Times New Roman" w:hAnsi="Times New Roman"/>
                <w:sz w:val="28"/>
              </w:rPr>
            </w:pPr>
            <w:r w:rsidRPr="00BC5879">
              <w:rPr>
                <w:rFonts w:ascii="Times New Roman" w:hAnsi="Times New Roman"/>
                <w:sz w:val="28"/>
              </w:rPr>
              <w:t>60%</w:t>
            </w:r>
          </w:p>
        </w:tc>
        <w:tc>
          <w:tcPr>
            <w:tcW w:w="2552" w:type="dxa"/>
          </w:tcPr>
          <w:p w14:paraId="7B733C33" w14:textId="77777777" w:rsidR="00BC5879" w:rsidRPr="00BC5879" w:rsidRDefault="00BC5879" w:rsidP="00327263">
            <w:pPr>
              <w:spacing w:line="360" w:lineRule="auto"/>
              <w:contextualSpacing/>
              <w:jc w:val="both"/>
              <w:rPr>
                <w:rFonts w:ascii="Times New Roman" w:hAnsi="Times New Roman"/>
                <w:sz w:val="28"/>
              </w:rPr>
            </w:pPr>
            <w:r w:rsidRPr="00BC5879">
              <w:rPr>
                <w:rFonts w:ascii="Times New Roman" w:hAnsi="Times New Roman"/>
                <w:sz w:val="28"/>
              </w:rPr>
              <w:t>25%</w:t>
            </w:r>
          </w:p>
        </w:tc>
        <w:tc>
          <w:tcPr>
            <w:tcW w:w="2409" w:type="dxa"/>
          </w:tcPr>
          <w:p w14:paraId="0ED964AB" w14:textId="77777777" w:rsidR="00BC5879" w:rsidRPr="00BC5879" w:rsidRDefault="00BC5879" w:rsidP="00327263">
            <w:pPr>
              <w:spacing w:line="360" w:lineRule="auto"/>
              <w:contextualSpacing/>
              <w:jc w:val="both"/>
              <w:rPr>
                <w:rFonts w:ascii="Times New Roman" w:hAnsi="Times New Roman"/>
                <w:sz w:val="28"/>
              </w:rPr>
            </w:pPr>
            <w:r w:rsidRPr="00BC5879">
              <w:rPr>
                <w:rFonts w:ascii="Times New Roman" w:hAnsi="Times New Roman"/>
                <w:sz w:val="28"/>
              </w:rPr>
              <w:t>15%</w:t>
            </w:r>
          </w:p>
        </w:tc>
      </w:tr>
      <w:tr w:rsidR="00BC5879" w:rsidRPr="00BC5879" w14:paraId="76D6F136" w14:textId="77777777" w:rsidTr="00BC5879">
        <w:tc>
          <w:tcPr>
            <w:tcW w:w="2269" w:type="dxa"/>
          </w:tcPr>
          <w:p w14:paraId="6F0A460A" w14:textId="77777777" w:rsidR="00BC5879" w:rsidRPr="00BC5879" w:rsidRDefault="00BC5879" w:rsidP="00BC5879">
            <w:pPr>
              <w:spacing w:line="360" w:lineRule="auto"/>
              <w:contextualSpacing/>
              <w:jc w:val="both"/>
              <w:rPr>
                <w:rFonts w:ascii="Times New Roman" w:hAnsi="Times New Roman"/>
                <w:sz w:val="28"/>
              </w:rPr>
            </w:pPr>
            <w:r w:rsidRPr="00BC5879">
              <w:rPr>
                <w:rFonts w:ascii="Times New Roman" w:hAnsi="Times New Roman"/>
                <w:sz w:val="28"/>
              </w:rPr>
              <w:t>Результативність життя</w:t>
            </w:r>
          </w:p>
        </w:tc>
        <w:tc>
          <w:tcPr>
            <w:tcW w:w="2404" w:type="dxa"/>
          </w:tcPr>
          <w:p w14:paraId="782DEA63" w14:textId="77777777" w:rsidR="00BC5879" w:rsidRPr="00BC5879" w:rsidRDefault="00BC5879" w:rsidP="00327263">
            <w:pPr>
              <w:spacing w:line="360" w:lineRule="auto"/>
              <w:contextualSpacing/>
              <w:jc w:val="both"/>
              <w:rPr>
                <w:rFonts w:ascii="Times New Roman" w:hAnsi="Times New Roman"/>
                <w:sz w:val="28"/>
              </w:rPr>
            </w:pPr>
            <w:r w:rsidRPr="00BC5879">
              <w:rPr>
                <w:rFonts w:ascii="Times New Roman" w:hAnsi="Times New Roman"/>
                <w:sz w:val="28"/>
              </w:rPr>
              <w:t>40%</w:t>
            </w:r>
          </w:p>
        </w:tc>
        <w:tc>
          <w:tcPr>
            <w:tcW w:w="2552" w:type="dxa"/>
          </w:tcPr>
          <w:p w14:paraId="1485C271" w14:textId="77777777" w:rsidR="00BC5879" w:rsidRPr="00BC5879" w:rsidRDefault="00BC5879" w:rsidP="00327263">
            <w:pPr>
              <w:spacing w:line="360" w:lineRule="auto"/>
              <w:contextualSpacing/>
              <w:jc w:val="both"/>
              <w:rPr>
                <w:rFonts w:ascii="Times New Roman" w:hAnsi="Times New Roman"/>
                <w:sz w:val="28"/>
              </w:rPr>
            </w:pPr>
            <w:r w:rsidRPr="00BC5879">
              <w:rPr>
                <w:rFonts w:ascii="Times New Roman" w:hAnsi="Times New Roman"/>
                <w:sz w:val="28"/>
              </w:rPr>
              <w:t>35%</w:t>
            </w:r>
          </w:p>
        </w:tc>
        <w:tc>
          <w:tcPr>
            <w:tcW w:w="2409" w:type="dxa"/>
          </w:tcPr>
          <w:p w14:paraId="6A8120DF" w14:textId="77777777" w:rsidR="00BC5879" w:rsidRPr="00BC5879" w:rsidRDefault="00BC5879" w:rsidP="00327263">
            <w:pPr>
              <w:spacing w:line="360" w:lineRule="auto"/>
              <w:contextualSpacing/>
              <w:jc w:val="both"/>
              <w:rPr>
                <w:rFonts w:ascii="Times New Roman" w:hAnsi="Times New Roman"/>
                <w:sz w:val="28"/>
              </w:rPr>
            </w:pPr>
            <w:r w:rsidRPr="00BC5879">
              <w:rPr>
                <w:rFonts w:ascii="Times New Roman" w:hAnsi="Times New Roman"/>
                <w:sz w:val="28"/>
              </w:rPr>
              <w:t>25%</w:t>
            </w:r>
          </w:p>
        </w:tc>
      </w:tr>
      <w:tr w:rsidR="00BC5879" w:rsidRPr="00BC5879" w14:paraId="45BF5A98" w14:textId="77777777" w:rsidTr="00BC5879">
        <w:tc>
          <w:tcPr>
            <w:tcW w:w="2269" w:type="dxa"/>
          </w:tcPr>
          <w:p w14:paraId="2EF09B88" w14:textId="77777777" w:rsidR="00BC5879" w:rsidRPr="00BC5879" w:rsidRDefault="00BC5879" w:rsidP="00BC5879">
            <w:pPr>
              <w:spacing w:line="360" w:lineRule="auto"/>
              <w:contextualSpacing/>
              <w:jc w:val="both"/>
              <w:rPr>
                <w:rFonts w:ascii="Times New Roman" w:hAnsi="Times New Roman"/>
                <w:sz w:val="28"/>
              </w:rPr>
            </w:pPr>
            <w:r w:rsidRPr="00BC5879">
              <w:rPr>
                <w:rFonts w:ascii="Times New Roman" w:hAnsi="Times New Roman"/>
                <w:sz w:val="28"/>
              </w:rPr>
              <w:t>Локус контролю - Я</w:t>
            </w:r>
          </w:p>
        </w:tc>
        <w:tc>
          <w:tcPr>
            <w:tcW w:w="2404" w:type="dxa"/>
          </w:tcPr>
          <w:p w14:paraId="5F8B6E12" w14:textId="77777777" w:rsidR="00BC5879" w:rsidRPr="00BC5879" w:rsidRDefault="00BC5879" w:rsidP="00327263">
            <w:pPr>
              <w:spacing w:line="360" w:lineRule="auto"/>
              <w:contextualSpacing/>
              <w:jc w:val="both"/>
              <w:rPr>
                <w:rFonts w:ascii="Times New Roman" w:hAnsi="Times New Roman"/>
                <w:sz w:val="28"/>
              </w:rPr>
            </w:pPr>
            <w:r w:rsidRPr="00BC5879">
              <w:rPr>
                <w:rFonts w:ascii="Times New Roman" w:hAnsi="Times New Roman"/>
                <w:sz w:val="28"/>
              </w:rPr>
              <w:t>45%</w:t>
            </w:r>
          </w:p>
        </w:tc>
        <w:tc>
          <w:tcPr>
            <w:tcW w:w="2552" w:type="dxa"/>
          </w:tcPr>
          <w:p w14:paraId="030A9530" w14:textId="77777777" w:rsidR="00BC5879" w:rsidRPr="00BC5879" w:rsidRDefault="00BC5879" w:rsidP="00327263">
            <w:pPr>
              <w:spacing w:line="360" w:lineRule="auto"/>
              <w:contextualSpacing/>
              <w:jc w:val="both"/>
              <w:rPr>
                <w:rFonts w:ascii="Times New Roman" w:hAnsi="Times New Roman"/>
                <w:sz w:val="28"/>
              </w:rPr>
            </w:pPr>
            <w:r w:rsidRPr="00BC5879">
              <w:rPr>
                <w:rFonts w:ascii="Times New Roman" w:hAnsi="Times New Roman"/>
                <w:sz w:val="28"/>
              </w:rPr>
              <w:t>30%</w:t>
            </w:r>
          </w:p>
        </w:tc>
        <w:tc>
          <w:tcPr>
            <w:tcW w:w="2409" w:type="dxa"/>
          </w:tcPr>
          <w:p w14:paraId="480A1473" w14:textId="77777777" w:rsidR="00BC5879" w:rsidRPr="00BC5879" w:rsidRDefault="00BC5879" w:rsidP="00327263">
            <w:pPr>
              <w:spacing w:line="360" w:lineRule="auto"/>
              <w:contextualSpacing/>
              <w:jc w:val="both"/>
              <w:rPr>
                <w:rFonts w:ascii="Times New Roman" w:hAnsi="Times New Roman"/>
                <w:sz w:val="28"/>
              </w:rPr>
            </w:pPr>
            <w:r w:rsidRPr="00BC5879">
              <w:rPr>
                <w:rFonts w:ascii="Times New Roman" w:hAnsi="Times New Roman"/>
                <w:sz w:val="28"/>
              </w:rPr>
              <w:t>25%</w:t>
            </w:r>
          </w:p>
        </w:tc>
      </w:tr>
      <w:tr w:rsidR="00BC5879" w:rsidRPr="00BC5879" w14:paraId="1CC9A059" w14:textId="77777777" w:rsidTr="00BC5879">
        <w:tc>
          <w:tcPr>
            <w:tcW w:w="2269" w:type="dxa"/>
          </w:tcPr>
          <w:p w14:paraId="59034964" w14:textId="77777777" w:rsidR="00BC5879" w:rsidRPr="00BC5879" w:rsidRDefault="00BC5879" w:rsidP="00BC5879">
            <w:pPr>
              <w:spacing w:line="360" w:lineRule="auto"/>
              <w:contextualSpacing/>
              <w:jc w:val="both"/>
              <w:rPr>
                <w:rFonts w:ascii="Times New Roman" w:hAnsi="Times New Roman"/>
                <w:sz w:val="28"/>
              </w:rPr>
            </w:pPr>
            <w:r w:rsidRPr="00BC5879">
              <w:rPr>
                <w:rFonts w:ascii="Times New Roman" w:hAnsi="Times New Roman"/>
                <w:sz w:val="28"/>
              </w:rPr>
              <w:t>Локус контролю - життя</w:t>
            </w:r>
          </w:p>
        </w:tc>
        <w:tc>
          <w:tcPr>
            <w:tcW w:w="2404" w:type="dxa"/>
          </w:tcPr>
          <w:p w14:paraId="6E2368CD" w14:textId="77777777" w:rsidR="00BC5879" w:rsidRPr="00BC5879" w:rsidRDefault="00BC5879" w:rsidP="00327263">
            <w:pPr>
              <w:spacing w:line="360" w:lineRule="auto"/>
              <w:contextualSpacing/>
              <w:jc w:val="both"/>
              <w:rPr>
                <w:rFonts w:ascii="Times New Roman" w:hAnsi="Times New Roman"/>
                <w:sz w:val="28"/>
              </w:rPr>
            </w:pPr>
            <w:r w:rsidRPr="00BC5879">
              <w:rPr>
                <w:rFonts w:ascii="Times New Roman" w:hAnsi="Times New Roman"/>
                <w:sz w:val="28"/>
              </w:rPr>
              <w:t>35%</w:t>
            </w:r>
          </w:p>
        </w:tc>
        <w:tc>
          <w:tcPr>
            <w:tcW w:w="2552" w:type="dxa"/>
          </w:tcPr>
          <w:p w14:paraId="5F787AC1" w14:textId="77777777" w:rsidR="00BC5879" w:rsidRPr="00BC5879" w:rsidRDefault="00BC5879" w:rsidP="00327263">
            <w:pPr>
              <w:spacing w:line="360" w:lineRule="auto"/>
              <w:contextualSpacing/>
              <w:jc w:val="both"/>
              <w:rPr>
                <w:rFonts w:ascii="Times New Roman" w:hAnsi="Times New Roman"/>
                <w:sz w:val="28"/>
              </w:rPr>
            </w:pPr>
            <w:r w:rsidRPr="00BC5879">
              <w:rPr>
                <w:rFonts w:ascii="Times New Roman" w:hAnsi="Times New Roman"/>
                <w:sz w:val="28"/>
              </w:rPr>
              <w:t>40%</w:t>
            </w:r>
          </w:p>
        </w:tc>
        <w:tc>
          <w:tcPr>
            <w:tcW w:w="2409" w:type="dxa"/>
          </w:tcPr>
          <w:p w14:paraId="2C0A28BD" w14:textId="77777777" w:rsidR="00BC5879" w:rsidRPr="00BC5879" w:rsidRDefault="00BC5879" w:rsidP="00327263">
            <w:pPr>
              <w:spacing w:line="360" w:lineRule="auto"/>
              <w:contextualSpacing/>
              <w:jc w:val="both"/>
              <w:rPr>
                <w:rFonts w:ascii="Times New Roman" w:hAnsi="Times New Roman"/>
                <w:sz w:val="28"/>
              </w:rPr>
            </w:pPr>
            <w:r w:rsidRPr="00BC5879">
              <w:rPr>
                <w:rFonts w:ascii="Times New Roman" w:hAnsi="Times New Roman"/>
                <w:sz w:val="28"/>
              </w:rPr>
              <w:t>25%</w:t>
            </w:r>
          </w:p>
        </w:tc>
      </w:tr>
    </w:tbl>
    <w:p w14:paraId="7E1926F5" w14:textId="77777777" w:rsidR="00BC5879" w:rsidRDefault="00BC5879" w:rsidP="00BC5879">
      <w:pPr>
        <w:spacing w:line="360" w:lineRule="auto"/>
        <w:ind w:firstLine="709"/>
        <w:contextualSpacing/>
        <w:jc w:val="both"/>
        <w:rPr>
          <w:rFonts w:ascii="Times New Roman" w:hAnsi="Times New Roman"/>
          <w:sz w:val="28"/>
        </w:rPr>
      </w:pPr>
    </w:p>
    <w:p w14:paraId="25F880CA" w14:textId="77777777" w:rsidR="00BC5879" w:rsidRPr="00BC5879" w:rsidRDefault="00BC5879" w:rsidP="00BC5879">
      <w:pPr>
        <w:spacing w:line="360" w:lineRule="auto"/>
        <w:ind w:firstLine="709"/>
        <w:contextualSpacing/>
        <w:jc w:val="both"/>
        <w:rPr>
          <w:rFonts w:ascii="Times New Roman" w:hAnsi="Times New Roman"/>
          <w:sz w:val="28"/>
        </w:rPr>
      </w:pPr>
      <w:r w:rsidRPr="00BC5879">
        <w:rPr>
          <w:rFonts w:ascii="Times New Roman" w:hAnsi="Times New Roman"/>
          <w:sz w:val="28"/>
        </w:rPr>
        <w:t xml:space="preserve">Згідно з результатами дослідження, 50% респондентів мають високі бали за шкалою «Цілі в житті», що свідчить про наявність осмислених життєвих цілей і перспектив. Такі учасники мають чітке уявлення про майбутнє, що додає життю спрямованості. Проте 20% мають низькі бали, що вказує на відсутність визначених цілей або зосередженість на минулому чи сьогоденні. Середні бали, </w:t>
      </w:r>
      <w:r w:rsidRPr="00BC5879">
        <w:rPr>
          <w:rFonts w:ascii="Times New Roman" w:hAnsi="Times New Roman"/>
          <w:sz w:val="28"/>
        </w:rPr>
        <w:lastRenderedPageBreak/>
        <w:t>які показали 30% учасників, свідчать про часткову впевненість у майбутньому, можливо, зі схильністю до нестабільності у плануванні.</w:t>
      </w:r>
    </w:p>
    <w:p w14:paraId="49717B8E" w14:textId="77777777" w:rsidR="00BC5879" w:rsidRPr="00BC5879" w:rsidRDefault="00BC5879" w:rsidP="00BC5879">
      <w:pPr>
        <w:spacing w:line="360" w:lineRule="auto"/>
        <w:ind w:firstLine="709"/>
        <w:contextualSpacing/>
        <w:jc w:val="both"/>
        <w:rPr>
          <w:rFonts w:ascii="Times New Roman" w:hAnsi="Times New Roman"/>
          <w:sz w:val="28"/>
        </w:rPr>
      </w:pPr>
      <w:r w:rsidRPr="00BC5879">
        <w:rPr>
          <w:rFonts w:ascii="Times New Roman" w:hAnsi="Times New Roman"/>
          <w:sz w:val="28"/>
        </w:rPr>
        <w:t>За шкалою «Процес життя», яка оцінює емоційну насиченість і задоволення поточним життям, 60% респондентів показали високі бали. Це свідчить, що для більшості життя сповнене цікавими подіями та емоційними переживаннями. Проте 15% мають низькі бали, що може говорити про незадоволеність поточним життям, можливо, через відсутність емоційної наповненості. Решта 25% з середніми балами, ймовірно, відчувають часткове задоволення, але</w:t>
      </w:r>
      <w:r>
        <w:rPr>
          <w:rFonts w:ascii="Times New Roman" w:hAnsi="Times New Roman"/>
          <w:sz w:val="28"/>
        </w:rPr>
        <w:t xml:space="preserve"> без сильних емоційних проявів.</w:t>
      </w:r>
    </w:p>
    <w:p w14:paraId="219DDCF1" w14:textId="77777777" w:rsidR="00BC5879" w:rsidRPr="00BC5879" w:rsidRDefault="00BC5879" w:rsidP="00BC5879">
      <w:pPr>
        <w:spacing w:line="360" w:lineRule="auto"/>
        <w:ind w:firstLine="709"/>
        <w:contextualSpacing/>
        <w:jc w:val="both"/>
        <w:rPr>
          <w:rFonts w:ascii="Times New Roman" w:hAnsi="Times New Roman"/>
          <w:sz w:val="28"/>
        </w:rPr>
      </w:pPr>
      <w:r w:rsidRPr="00BC5879">
        <w:rPr>
          <w:rFonts w:ascii="Times New Roman" w:hAnsi="Times New Roman"/>
          <w:sz w:val="28"/>
        </w:rPr>
        <w:t>Шкала «Локус контролю – Я» показує, що 45% респондентів відчувають себе господарями свого життя і вірять у здатність впливати на події навколо. Однак 25% з низькими балами сумніваються у своїх можливостях контролювати власне життя, що може вказувати на певну внутрішню невпевненість. Найбільша група, 40% респондентів, мають середні бали за шкалою «Локус контролю – життя», що свідчить про часткове відчуття контролю над життям, але з елем</w:t>
      </w:r>
      <w:r>
        <w:rPr>
          <w:rFonts w:ascii="Times New Roman" w:hAnsi="Times New Roman"/>
          <w:sz w:val="28"/>
        </w:rPr>
        <w:t>ентом фаталістичних переконань.</w:t>
      </w:r>
    </w:p>
    <w:p w14:paraId="4031C1AC" w14:textId="77777777" w:rsidR="00BC5879" w:rsidRDefault="00BC5879" w:rsidP="00BC5879">
      <w:pPr>
        <w:spacing w:line="360" w:lineRule="auto"/>
        <w:ind w:firstLine="709"/>
        <w:contextualSpacing/>
        <w:jc w:val="both"/>
        <w:rPr>
          <w:rFonts w:ascii="Times New Roman" w:hAnsi="Times New Roman"/>
          <w:sz w:val="28"/>
        </w:rPr>
      </w:pPr>
      <w:r w:rsidRPr="00BC5879">
        <w:rPr>
          <w:rFonts w:ascii="Times New Roman" w:hAnsi="Times New Roman"/>
          <w:sz w:val="28"/>
        </w:rPr>
        <w:t>Таким чином, загальні результати свідчать про те, що більшість учасників мають певну емоційну насиченість та спрямованість у житті, однак далеко не всі повністю контролюють своє майбутнє. Близько третини респондентів демонструють слабкий локус контролю, що може вказувати на потребу в підвищенні впевненості та віри в здатність впливати на свою життєву траєкторію.</w:t>
      </w:r>
    </w:p>
    <w:p w14:paraId="4FDFBF32" w14:textId="77777777" w:rsidR="00A535ED" w:rsidRDefault="00327263" w:rsidP="008D74D4">
      <w:pPr>
        <w:spacing w:line="360" w:lineRule="auto"/>
        <w:ind w:firstLine="709"/>
        <w:contextualSpacing/>
        <w:jc w:val="both"/>
        <w:rPr>
          <w:rFonts w:ascii="Times New Roman" w:hAnsi="Times New Roman"/>
          <w:sz w:val="28"/>
        </w:rPr>
      </w:pPr>
      <w:r w:rsidRPr="00327263">
        <w:rPr>
          <w:rFonts w:ascii="Times New Roman" w:hAnsi="Times New Roman"/>
          <w:sz w:val="28"/>
        </w:rPr>
        <w:t>Далі ми провели аналіз отриманих результатів за методик</w:t>
      </w:r>
      <w:r>
        <w:rPr>
          <w:rFonts w:ascii="Times New Roman" w:hAnsi="Times New Roman"/>
          <w:sz w:val="28"/>
        </w:rPr>
        <w:t>ою</w:t>
      </w:r>
      <w:r w:rsidRPr="00327263">
        <w:rPr>
          <w:rFonts w:ascii="Times New Roman" w:hAnsi="Times New Roman"/>
          <w:sz w:val="28"/>
        </w:rPr>
        <w:t xml:space="preserve"> «Ціннісні орієнтації» М. Рокіча. Результати, які були отримані в ході дослідження, представлені </w:t>
      </w:r>
      <w:r>
        <w:rPr>
          <w:rFonts w:ascii="Times New Roman" w:hAnsi="Times New Roman"/>
          <w:sz w:val="28"/>
        </w:rPr>
        <w:t>у таблиці</w:t>
      </w:r>
      <w:r w:rsidRPr="00327263">
        <w:rPr>
          <w:rFonts w:ascii="Times New Roman" w:hAnsi="Times New Roman"/>
          <w:sz w:val="28"/>
        </w:rPr>
        <w:t xml:space="preserve"> 2</w:t>
      </w:r>
      <w:r>
        <w:rPr>
          <w:rFonts w:ascii="Times New Roman" w:hAnsi="Times New Roman"/>
          <w:sz w:val="28"/>
        </w:rPr>
        <w:t xml:space="preserve"> та таблиці 3</w:t>
      </w:r>
      <w:r w:rsidRPr="00327263">
        <w:rPr>
          <w:rFonts w:ascii="Times New Roman" w:hAnsi="Times New Roman"/>
          <w:sz w:val="28"/>
        </w:rPr>
        <w:t>.</w:t>
      </w:r>
    </w:p>
    <w:p w14:paraId="0DAE90EE" w14:textId="77777777" w:rsidR="00642BCC" w:rsidRDefault="00642BCC" w:rsidP="00327263">
      <w:pPr>
        <w:spacing w:line="360" w:lineRule="auto"/>
        <w:ind w:firstLine="709"/>
        <w:contextualSpacing/>
        <w:jc w:val="right"/>
        <w:rPr>
          <w:rFonts w:ascii="Times New Roman" w:hAnsi="Times New Roman"/>
          <w:b/>
          <w:i/>
          <w:sz w:val="28"/>
        </w:rPr>
      </w:pPr>
    </w:p>
    <w:p w14:paraId="3762C832" w14:textId="77777777" w:rsidR="00642BCC" w:rsidRDefault="00642BCC" w:rsidP="00327263">
      <w:pPr>
        <w:spacing w:line="360" w:lineRule="auto"/>
        <w:ind w:firstLine="709"/>
        <w:contextualSpacing/>
        <w:jc w:val="right"/>
        <w:rPr>
          <w:rFonts w:ascii="Times New Roman" w:hAnsi="Times New Roman"/>
          <w:b/>
          <w:i/>
          <w:sz w:val="28"/>
        </w:rPr>
      </w:pPr>
    </w:p>
    <w:p w14:paraId="55B6C797" w14:textId="7CFAAA43" w:rsidR="00327263" w:rsidRPr="00327263" w:rsidRDefault="00327263" w:rsidP="00327263">
      <w:pPr>
        <w:spacing w:line="360" w:lineRule="auto"/>
        <w:ind w:firstLine="709"/>
        <w:contextualSpacing/>
        <w:jc w:val="right"/>
        <w:rPr>
          <w:rFonts w:ascii="Times New Roman" w:hAnsi="Times New Roman"/>
          <w:b/>
          <w:i/>
          <w:sz w:val="28"/>
        </w:rPr>
      </w:pPr>
      <w:r w:rsidRPr="00327263">
        <w:rPr>
          <w:rFonts w:ascii="Times New Roman" w:hAnsi="Times New Roman"/>
          <w:b/>
          <w:i/>
          <w:sz w:val="28"/>
        </w:rPr>
        <w:t>Таблиця 2</w:t>
      </w:r>
    </w:p>
    <w:p w14:paraId="6013D14F" w14:textId="77777777" w:rsidR="007E70E6" w:rsidRPr="00327263" w:rsidRDefault="007E70E6" w:rsidP="00327263">
      <w:pPr>
        <w:spacing w:line="360" w:lineRule="auto"/>
        <w:ind w:firstLine="709"/>
        <w:contextualSpacing/>
        <w:jc w:val="center"/>
        <w:rPr>
          <w:rFonts w:ascii="Times New Roman" w:hAnsi="Times New Roman"/>
          <w:b/>
          <w:sz w:val="28"/>
        </w:rPr>
      </w:pPr>
      <w:r w:rsidRPr="00327263">
        <w:rPr>
          <w:rFonts w:ascii="Times New Roman" w:hAnsi="Times New Roman"/>
          <w:b/>
          <w:sz w:val="28"/>
        </w:rPr>
        <w:t>Результати дос</w:t>
      </w:r>
      <w:r w:rsidR="00327263" w:rsidRPr="00327263">
        <w:rPr>
          <w:rFonts w:ascii="Times New Roman" w:hAnsi="Times New Roman"/>
          <w:b/>
          <w:sz w:val="28"/>
        </w:rPr>
        <w:t xml:space="preserve">лідження термінальних цінностей </w:t>
      </w:r>
      <w:r w:rsidRPr="00327263">
        <w:rPr>
          <w:rFonts w:ascii="Times New Roman" w:hAnsi="Times New Roman"/>
          <w:b/>
          <w:sz w:val="28"/>
        </w:rPr>
        <w:t>(за результатами реалізації методики «</w:t>
      </w:r>
      <w:r w:rsidR="00327263" w:rsidRPr="00327263">
        <w:rPr>
          <w:rFonts w:ascii="Times New Roman" w:hAnsi="Times New Roman"/>
          <w:b/>
          <w:sz w:val="28"/>
        </w:rPr>
        <w:t>Ціннісні орієнтації» М. Рокіча)</w:t>
      </w:r>
    </w:p>
    <w:tbl>
      <w:tblPr>
        <w:tblStyle w:val="a7"/>
        <w:tblW w:w="0" w:type="auto"/>
        <w:tblLook w:val="04A0" w:firstRow="1" w:lastRow="0" w:firstColumn="1" w:lastColumn="0" w:noHBand="0" w:noVBand="1"/>
      </w:tblPr>
      <w:tblGrid>
        <w:gridCol w:w="3209"/>
        <w:gridCol w:w="3210"/>
        <w:gridCol w:w="3210"/>
      </w:tblGrid>
      <w:tr w:rsidR="00327263" w:rsidRPr="00327263" w14:paraId="47A5B936" w14:textId="77777777" w:rsidTr="00327263">
        <w:tc>
          <w:tcPr>
            <w:tcW w:w="3209" w:type="dxa"/>
          </w:tcPr>
          <w:p w14:paraId="73519B4A" w14:textId="77777777" w:rsidR="00327263" w:rsidRPr="00327263" w:rsidRDefault="00327263" w:rsidP="00327263">
            <w:pPr>
              <w:spacing w:line="360" w:lineRule="auto"/>
              <w:contextualSpacing/>
              <w:jc w:val="center"/>
              <w:rPr>
                <w:rFonts w:ascii="Times New Roman" w:hAnsi="Times New Roman"/>
                <w:b/>
                <w:sz w:val="28"/>
              </w:rPr>
            </w:pPr>
            <w:r w:rsidRPr="00327263">
              <w:rPr>
                <w:rFonts w:ascii="Times New Roman" w:hAnsi="Times New Roman"/>
                <w:b/>
                <w:sz w:val="28"/>
              </w:rPr>
              <w:lastRenderedPageBreak/>
              <w:t>Цінність</w:t>
            </w:r>
          </w:p>
        </w:tc>
        <w:tc>
          <w:tcPr>
            <w:tcW w:w="3210" w:type="dxa"/>
          </w:tcPr>
          <w:p w14:paraId="1CBF4CB0" w14:textId="77777777" w:rsidR="00327263" w:rsidRPr="00327263" w:rsidRDefault="00327263" w:rsidP="00327263">
            <w:pPr>
              <w:spacing w:line="360" w:lineRule="auto"/>
              <w:contextualSpacing/>
              <w:jc w:val="center"/>
              <w:rPr>
                <w:rFonts w:ascii="Times New Roman" w:hAnsi="Times New Roman"/>
                <w:b/>
                <w:sz w:val="28"/>
              </w:rPr>
            </w:pPr>
            <w:r w:rsidRPr="00327263">
              <w:rPr>
                <w:rFonts w:ascii="Times New Roman" w:hAnsi="Times New Roman"/>
                <w:b/>
                <w:sz w:val="28"/>
              </w:rPr>
              <w:t>Середнє арифметичне</w:t>
            </w:r>
          </w:p>
        </w:tc>
        <w:tc>
          <w:tcPr>
            <w:tcW w:w="3210" w:type="dxa"/>
          </w:tcPr>
          <w:p w14:paraId="71EDB781" w14:textId="77777777" w:rsidR="00327263" w:rsidRPr="00327263" w:rsidRDefault="00327263" w:rsidP="00327263">
            <w:pPr>
              <w:spacing w:line="360" w:lineRule="auto"/>
              <w:contextualSpacing/>
              <w:jc w:val="center"/>
              <w:rPr>
                <w:rFonts w:ascii="Times New Roman" w:hAnsi="Times New Roman"/>
                <w:b/>
                <w:sz w:val="28"/>
              </w:rPr>
            </w:pPr>
            <w:r w:rsidRPr="00327263">
              <w:rPr>
                <w:rFonts w:ascii="Times New Roman" w:hAnsi="Times New Roman"/>
                <w:b/>
                <w:sz w:val="28"/>
              </w:rPr>
              <w:t>Відносна похибка, %</w:t>
            </w:r>
          </w:p>
        </w:tc>
      </w:tr>
      <w:tr w:rsidR="00327263" w:rsidRPr="00327263" w14:paraId="19020C71" w14:textId="77777777" w:rsidTr="00327263">
        <w:tc>
          <w:tcPr>
            <w:tcW w:w="3209" w:type="dxa"/>
          </w:tcPr>
          <w:p w14:paraId="3BBF3571"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Здоров'я</w:t>
            </w:r>
          </w:p>
        </w:tc>
        <w:tc>
          <w:tcPr>
            <w:tcW w:w="3210" w:type="dxa"/>
          </w:tcPr>
          <w:p w14:paraId="31720E50"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6,2</w:t>
            </w:r>
          </w:p>
        </w:tc>
        <w:tc>
          <w:tcPr>
            <w:tcW w:w="3210" w:type="dxa"/>
          </w:tcPr>
          <w:p w14:paraId="7F9BD9D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r>
      <w:tr w:rsidR="00327263" w:rsidRPr="00327263" w14:paraId="59414870" w14:textId="77777777" w:rsidTr="00327263">
        <w:tc>
          <w:tcPr>
            <w:tcW w:w="3209" w:type="dxa"/>
          </w:tcPr>
          <w:p w14:paraId="7EA40903"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Наявність хороших і вірних друзів</w:t>
            </w:r>
          </w:p>
        </w:tc>
        <w:tc>
          <w:tcPr>
            <w:tcW w:w="3210" w:type="dxa"/>
          </w:tcPr>
          <w:p w14:paraId="75FAC09B"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7,1</w:t>
            </w:r>
          </w:p>
        </w:tc>
        <w:tc>
          <w:tcPr>
            <w:tcW w:w="3210" w:type="dxa"/>
          </w:tcPr>
          <w:p w14:paraId="2FBBF8B7"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8</w:t>
            </w:r>
          </w:p>
        </w:tc>
      </w:tr>
      <w:tr w:rsidR="00327263" w:rsidRPr="00327263" w14:paraId="5F6FA5E5" w14:textId="77777777" w:rsidTr="00327263">
        <w:tc>
          <w:tcPr>
            <w:tcW w:w="3209" w:type="dxa"/>
          </w:tcPr>
          <w:p w14:paraId="3884E73A"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Активне діяльне життя</w:t>
            </w:r>
          </w:p>
        </w:tc>
        <w:tc>
          <w:tcPr>
            <w:tcW w:w="3210" w:type="dxa"/>
          </w:tcPr>
          <w:p w14:paraId="5DA75D2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7,5</w:t>
            </w:r>
          </w:p>
        </w:tc>
        <w:tc>
          <w:tcPr>
            <w:tcW w:w="3210" w:type="dxa"/>
          </w:tcPr>
          <w:p w14:paraId="78AEA7F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w:t>
            </w:r>
          </w:p>
        </w:tc>
      </w:tr>
      <w:tr w:rsidR="00327263" w:rsidRPr="00327263" w14:paraId="2994794F" w14:textId="77777777" w:rsidTr="00327263">
        <w:tc>
          <w:tcPr>
            <w:tcW w:w="3209" w:type="dxa"/>
          </w:tcPr>
          <w:p w14:paraId="593C2E50"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Любов</w:t>
            </w:r>
          </w:p>
        </w:tc>
        <w:tc>
          <w:tcPr>
            <w:tcW w:w="3210" w:type="dxa"/>
          </w:tcPr>
          <w:p w14:paraId="74C99105"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8,0</w:t>
            </w:r>
          </w:p>
        </w:tc>
        <w:tc>
          <w:tcPr>
            <w:tcW w:w="3210" w:type="dxa"/>
          </w:tcPr>
          <w:p w14:paraId="73CD6479"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7</w:t>
            </w:r>
          </w:p>
        </w:tc>
      </w:tr>
      <w:tr w:rsidR="00327263" w:rsidRPr="00327263" w14:paraId="1962EAE0" w14:textId="77777777" w:rsidTr="00327263">
        <w:tc>
          <w:tcPr>
            <w:tcW w:w="3209" w:type="dxa"/>
          </w:tcPr>
          <w:p w14:paraId="3FFE8F36"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Щасливе сімейне життя</w:t>
            </w:r>
          </w:p>
        </w:tc>
        <w:tc>
          <w:tcPr>
            <w:tcW w:w="3210" w:type="dxa"/>
          </w:tcPr>
          <w:p w14:paraId="23C8D759"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8,5</w:t>
            </w:r>
          </w:p>
        </w:tc>
        <w:tc>
          <w:tcPr>
            <w:tcW w:w="3210" w:type="dxa"/>
          </w:tcPr>
          <w:p w14:paraId="6AFA24C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6</w:t>
            </w:r>
          </w:p>
        </w:tc>
      </w:tr>
      <w:tr w:rsidR="00327263" w:rsidRPr="00327263" w14:paraId="3442C40D" w14:textId="77777777" w:rsidTr="00327263">
        <w:tc>
          <w:tcPr>
            <w:tcW w:w="3209" w:type="dxa"/>
          </w:tcPr>
          <w:p w14:paraId="02D9468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Життєва мудрість</w:t>
            </w:r>
          </w:p>
        </w:tc>
        <w:tc>
          <w:tcPr>
            <w:tcW w:w="3210" w:type="dxa"/>
          </w:tcPr>
          <w:p w14:paraId="64746B6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8,8</w:t>
            </w:r>
          </w:p>
        </w:tc>
        <w:tc>
          <w:tcPr>
            <w:tcW w:w="3210" w:type="dxa"/>
          </w:tcPr>
          <w:p w14:paraId="6148787A"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5</w:t>
            </w:r>
          </w:p>
        </w:tc>
      </w:tr>
      <w:tr w:rsidR="00327263" w:rsidRPr="00327263" w14:paraId="4043E444" w14:textId="77777777" w:rsidTr="00327263">
        <w:tc>
          <w:tcPr>
            <w:tcW w:w="3209" w:type="dxa"/>
          </w:tcPr>
          <w:p w14:paraId="0067F780"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Розвиток</w:t>
            </w:r>
          </w:p>
        </w:tc>
        <w:tc>
          <w:tcPr>
            <w:tcW w:w="3210" w:type="dxa"/>
          </w:tcPr>
          <w:p w14:paraId="2F8E95A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c>
          <w:tcPr>
            <w:tcW w:w="3210" w:type="dxa"/>
          </w:tcPr>
          <w:p w14:paraId="0C0F412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5</w:t>
            </w:r>
          </w:p>
        </w:tc>
      </w:tr>
      <w:tr w:rsidR="00327263" w:rsidRPr="00327263" w14:paraId="50DD745F" w14:textId="77777777" w:rsidTr="00327263">
        <w:tc>
          <w:tcPr>
            <w:tcW w:w="3209" w:type="dxa"/>
          </w:tcPr>
          <w:p w14:paraId="0798CFC9"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Цікава робота</w:t>
            </w:r>
          </w:p>
        </w:tc>
        <w:tc>
          <w:tcPr>
            <w:tcW w:w="3210" w:type="dxa"/>
          </w:tcPr>
          <w:p w14:paraId="0C6805A6"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9,5</w:t>
            </w:r>
          </w:p>
        </w:tc>
        <w:tc>
          <w:tcPr>
            <w:tcW w:w="3210" w:type="dxa"/>
          </w:tcPr>
          <w:p w14:paraId="0DAD6A8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6</w:t>
            </w:r>
          </w:p>
        </w:tc>
      </w:tr>
      <w:tr w:rsidR="00327263" w:rsidRPr="00327263" w14:paraId="6B9741F5" w14:textId="77777777" w:rsidTr="00327263">
        <w:tc>
          <w:tcPr>
            <w:tcW w:w="3209" w:type="dxa"/>
          </w:tcPr>
          <w:p w14:paraId="5AC62F7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Матеріально забезпечене життя</w:t>
            </w:r>
          </w:p>
        </w:tc>
        <w:tc>
          <w:tcPr>
            <w:tcW w:w="3210" w:type="dxa"/>
          </w:tcPr>
          <w:p w14:paraId="00189320"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9,8</w:t>
            </w:r>
          </w:p>
        </w:tc>
        <w:tc>
          <w:tcPr>
            <w:tcW w:w="3210" w:type="dxa"/>
          </w:tcPr>
          <w:p w14:paraId="49D0D56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6</w:t>
            </w:r>
          </w:p>
        </w:tc>
      </w:tr>
      <w:tr w:rsidR="00327263" w:rsidRPr="00327263" w14:paraId="6394CFFD" w14:textId="77777777" w:rsidTr="00327263">
        <w:tc>
          <w:tcPr>
            <w:tcW w:w="3209" w:type="dxa"/>
          </w:tcPr>
          <w:p w14:paraId="24CA394F"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Свобода</w:t>
            </w:r>
          </w:p>
        </w:tc>
        <w:tc>
          <w:tcPr>
            <w:tcW w:w="3210" w:type="dxa"/>
          </w:tcPr>
          <w:p w14:paraId="7D05555A"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10,0</w:t>
            </w:r>
          </w:p>
        </w:tc>
        <w:tc>
          <w:tcPr>
            <w:tcW w:w="3210" w:type="dxa"/>
          </w:tcPr>
          <w:p w14:paraId="50A84CB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6</w:t>
            </w:r>
          </w:p>
        </w:tc>
      </w:tr>
      <w:tr w:rsidR="00327263" w:rsidRPr="00327263" w14:paraId="304BA019" w14:textId="77777777" w:rsidTr="00327263">
        <w:tc>
          <w:tcPr>
            <w:tcW w:w="3209" w:type="dxa"/>
          </w:tcPr>
          <w:p w14:paraId="5EFC1B3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Пізнання</w:t>
            </w:r>
          </w:p>
        </w:tc>
        <w:tc>
          <w:tcPr>
            <w:tcW w:w="3210" w:type="dxa"/>
          </w:tcPr>
          <w:p w14:paraId="08ADD67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10,2</w:t>
            </w:r>
          </w:p>
        </w:tc>
        <w:tc>
          <w:tcPr>
            <w:tcW w:w="3210" w:type="dxa"/>
          </w:tcPr>
          <w:p w14:paraId="10087A61"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5</w:t>
            </w:r>
          </w:p>
        </w:tc>
      </w:tr>
      <w:tr w:rsidR="00327263" w:rsidRPr="00327263" w14:paraId="5092A0B5" w14:textId="77777777" w:rsidTr="00327263">
        <w:tc>
          <w:tcPr>
            <w:tcW w:w="3209" w:type="dxa"/>
          </w:tcPr>
          <w:p w14:paraId="6049B626"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Впевненість в собі</w:t>
            </w:r>
          </w:p>
        </w:tc>
        <w:tc>
          <w:tcPr>
            <w:tcW w:w="3210" w:type="dxa"/>
          </w:tcPr>
          <w:p w14:paraId="06DDAC3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10,6</w:t>
            </w:r>
          </w:p>
        </w:tc>
        <w:tc>
          <w:tcPr>
            <w:tcW w:w="3210" w:type="dxa"/>
          </w:tcPr>
          <w:p w14:paraId="0123AC38"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5</w:t>
            </w:r>
          </w:p>
        </w:tc>
      </w:tr>
      <w:tr w:rsidR="00327263" w:rsidRPr="00327263" w14:paraId="50DE77E2" w14:textId="77777777" w:rsidTr="00327263">
        <w:tc>
          <w:tcPr>
            <w:tcW w:w="3209" w:type="dxa"/>
          </w:tcPr>
          <w:p w14:paraId="242C1AB8"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Продуктивне життя</w:t>
            </w:r>
          </w:p>
        </w:tc>
        <w:tc>
          <w:tcPr>
            <w:tcW w:w="3210" w:type="dxa"/>
          </w:tcPr>
          <w:p w14:paraId="4B09D76A"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11,0</w:t>
            </w:r>
          </w:p>
        </w:tc>
        <w:tc>
          <w:tcPr>
            <w:tcW w:w="3210" w:type="dxa"/>
          </w:tcPr>
          <w:p w14:paraId="5399DDCA"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4</w:t>
            </w:r>
          </w:p>
        </w:tc>
      </w:tr>
      <w:tr w:rsidR="00327263" w:rsidRPr="00327263" w14:paraId="06C633F9" w14:textId="77777777" w:rsidTr="00327263">
        <w:tc>
          <w:tcPr>
            <w:tcW w:w="3209" w:type="dxa"/>
          </w:tcPr>
          <w:p w14:paraId="01A9E95B"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Визнання широким загалом</w:t>
            </w:r>
          </w:p>
        </w:tc>
        <w:tc>
          <w:tcPr>
            <w:tcW w:w="3210" w:type="dxa"/>
          </w:tcPr>
          <w:p w14:paraId="6E69E9C6"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11,5</w:t>
            </w:r>
          </w:p>
        </w:tc>
        <w:tc>
          <w:tcPr>
            <w:tcW w:w="3210" w:type="dxa"/>
          </w:tcPr>
          <w:p w14:paraId="703A4717"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4</w:t>
            </w:r>
          </w:p>
        </w:tc>
      </w:tr>
      <w:tr w:rsidR="00327263" w:rsidRPr="00327263" w14:paraId="7F377A27" w14:textId="77777777" w:rsidTr="00327263">
        <w:tc>
          <w:tcPr>
            <w:tcW w:w="3209" w:type="dxa"/>
          </w:tcPr>
          <w:p w14:paraId="7CC4793F"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Розваги</w:t>
            </w:r>
          </w:p>
        </w:tc>
        <w:tc>
          <w:tcPr>
            <w:tcW w:w="3210" w:type="dxa"/>
          </w:tcPr>
          <w:p w14:paraId="186C6305"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12,0</w:t>
            </w:r>
          </w:p>
        </w:tc>
        <w:tc>
          <w:tcPr>
            <w:tcW w:w="3210" w:type="dxa"/>
          </w:tcPr>
          <w:p w14:paraId="111F777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4</w:t>
            </w:r>
          </w:p>
        </w:tc>
      </w:tr>
      <w:tr w:rsidR="00327263" w:rsidRPr="00327263" w14:paraId="480ED9DD" w14:textId="77777777" w:rsidTr="00327263">
        <w:tc>
          <w:tcPr>
            <w:tcW w:w="3209" w:type="dxa"/>
          </w:tcPr>
          <w:p w14:paraId="0E562D85"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Краса природи і мистецтва</w:t>
            </w:r>
          </w:p>
        </w:tc>
        <w:tc>
          <w:tcPr>
            <w:tcW w:w="3210" w:type="dxa"/>
          </w:tcPr>
          <w:p w14:paraId="1B1D0AD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12,2</w:t>
            </w:r>
          </w:p>
        </w:tc>
        <w:tc>
          <w:tcPr>
            <w:tcW w:w="3210" w:type="dxa"/>
          </w:tcPr>
          <w:p w14:paraId="443533B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5</w:t>
            </w:r>
          </w:p>
        </w:tc>
      </w:tr>
      <w:tr w:rsidR="00327263" w:rsidRPr="00327263" w14:paraId="503EF6FE" w14:textId="77777777" w:rsidTr="00327263">
        <w:tc>
          <w:tcPr>
            <w:tcW w:w="3209" w:type="dxa"/>
          </w:tcPr>
          <w:p w14:paraId="7CC8C4F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Творчість</w:t>
            </w:r>
          </w:p>
        </w:tc>
        <w:tc>
          <w:tcPr>
            <w:tcW w:w="3210" w:type="dxa"/>
          </w:tcPr>
          <w:p w14:paraId="3D38C465"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12,5</w:t>
            </w:r>
          </w:p>
        </w:tc>
        <w:tc>
          <w:tcPr>
            <w:tcW w:w="3210" w:type="dxa"/>
          </w:tcPr>
          <w:p w14:paraId="45D324F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5</w:t>
            </w:r>
          </w:p>
        </w:tc>
      </w:tr>
      <w:tr w:rsidR="00327263" w:rsidRPr="00327263" w14:paraId="106F8352" w14:textId="77777777" w:rsidTr="00327263">
        <w:tc>
          <w:tcPr>
            <w:tcW w:w="3209" w:type="dxa"/>
          </w:tcPr>
          <w:p w14:paraId="1A965C7F"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Щастя інших</w:t>
            </w:r>
          </w:p>
        </w:tc>
        <w:tc>
          <w:tcPr>
            <w:tcW w:w="3210" w:type="dxa"/>
          </w:tcPr>
          <w:p w14:paraId="15672F09"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13,0</w:t>
            </w:r>
          </w:p>
        </w:tc>
        <w:tc>
          <w:tcPr>
            <w:tcW w:w="3210" w:type="dxa"/>
          </w:tcPr>
          <w:p w14:paraId="328416E8"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4</w:t>
            </w:r>
          </w:p>
        </w:tc>
      </w:tr>
    </w:tbl>
    <w:p w14:paraId="210DADBE" w14:textId="77777777" w:rsidR="00327263" w:rsidRDefault="00327263" w:rsidP="00327263">
      <w:pPr>
        <w:spacing w:line="360" w:lineRule="auto"/>
        <w:contextualSpacing/>
        <w:jc w:val="both"/>
        <w:rPr>
          <w:rFonts w:ascii="Times New Roman" w:hAnsi="Times New Roman"/>
          <w:sz w:val="28"/>
        </w:rPr>
      </w:pPr>
    </w:p>
    <w:p w14:paraId="1A2DA73A" w14:textId="77777777" w:rsidR="00642BCC" w:rsidRDefault="00642BCC" w:rsidP="00327263">
      <w:pPr>
        <w:spacing w:line="360" w:lineRule="auto"/>
        <w:contextualSpacing/>
        <w:jc w:val="right"/>
        <w:rPr>
          <w:rFonts w:ascii="Times New Roman" w:hAnsi="Times New Roman"/>
          <w:b/>
          <w:i/>
          <w:sz w:val="28"/>
        </w:rPr>
      </w:pPr>
    </w:p>
    <w:p w14:paraId="7A04BDFA" w14:textId="77777777" w:rsidR="00642BCC" w:rsidRDefault="00642BCC" w:rsidP="00327263">
      <w:pPr>
        <w:spacing w:line="360" w:lineRule="auto"/>
        <w:contextualSpacing/>
        <w:jc w:val="right"/>
        <w:rPr>
          <w:rFonts w:ascii="Times New Roman" w:hAnsi="Times New Roman"/>
          <w:b/>
          <w:i/>
          <w:sz w:val="28"/>
        </w:rPr>
      </w:pPr>
    </w:p>
    <w:p w14:paraId="4893ABD8" w14:textId="77777777" w:rsidR="00642BCC" w:rsidRDefault="00642BCC" w:rsidP="00327263">
      <w:pPr>
        <w:spacing w:line="360" w:lineRule="auto"/>
        <w:contextualSpacing/>
        <w:jc w:val="right"/>
        <w:rPr>
          <w:rFonts w:ascii="Times New Roman" w:hAnsi="Times New Roman"/>
          <w:b/>
          <w:i/>
          <w:sz w:val="28"/>
        </w:rPr>
      </w:pPr>
    </w:p>
    <w:p w14:paraId="24CF1A68" w14:textId="22F9147C" w:rsidR="00327263" w:rsidRPr="00327263" w:rsidRDefault="00327263" w:rsidP="00327263">
      <w:pPr>
        <w:spacing w:line="360" w:lineRule="auto"/>
        <w:contextualSpacing/>
        <w:jc w:val="right"/>
        <w:rPr>
          <w:rFonts w:ascii="Times New Roman" w:hAnsi="Times New Roman"/>
          <w:b/>
          <w:i/>
          <w:sz w:val="28"/>
        </w:rPr>
      </w:pPr>
      <w:r w:rsidRPr="00327263">
        <w:rPr>
          <w:rFonts w:ascii="Times New Roman" w:hAnsi="Times New Roman"/>
          <w:b/>
          <w:i/>
          <w:sz w:val="28"/>
        </w:rPr>
        <w:t>Таблиця 3</w:t>
      </w:r>
    </w:p>
    <w:p w14:paraId="3834CD17" w14:textId="77777777" w:rsidR="007E70E6" w:rsidRPr="00327263" w:rsidRDefault="007E70E6" w:rsidP="00327263">
      <w:pPr>
        <w:spacing w:line="360" w:lineRule="auto"/>
        <w:ind w:firstLine="709"/>
        <w:contextualSpacing/>
        <w:jc w:val="center"/>
        <w:rPr>
          <w:rFonts w:ascii="Times New Roman" w:hAnsi="Times New Roman"/>
          <w:b/>
          <w:sz w:val="28"/>
        </w:rPr>
      </w:pPr>
      <w:r w:rsidRPr="00327263">
        <w:rPr>
          <w:rFonts w:ascii="Times New Roman" w:hAnsi="Times New Roman"/>
          <w:b/>
          <w:sz w:val="28"/>
        </w:rPr>
        <w:t>Результати дослідж</w:t>
      </w:r>
      <w:r w:rsidR="00327263" w:rsidRPr="00327263">
        <w:rPr>
          <w:rFonts w:ascii="Times New Roman" w:hAnsi="Times New Roman"/>
          <w:b/>
          <w:sz w:val="28"/>
        </w:rPr>
        <w:t xml:space="preserve">ення інструментальних цінностей </w:t>
      </w:r>
      <w:r w:rsidRPr="00327263">
        <w:rPr>
          <w:rFonts w:ascii="Times New Roman" w:hAnsi="Times New Roman"/>
          <w:b/>
          <w:sz w:val="28"/>
        </w:rPr>
        <w:t>(за результатами реалізації методики «</w:t>
      </w:r>
      <w:r w:rsidR="00327263" w:rsidRPr="00327263">
        <w:rPr>
          <w:rFonts w:ascii="Times New Roman" w:hAnsi="Times New Roman"/>
          <w:b/>
          <w:sz w:val="28"/>
        </w:rPr>
        <w:t>Ціннісні орієнтації» М. Рокіча)</w:t>
      </w:r>
    </w:p>
    <w:tbl>
      <w:tblPr>
        <w:tblStyle w:val="a7"/>
        <w:tblW w:w="0" w:type="auto"/>
        <w:tblLook w:val="04A0" w:firstRow="1" w:lastRow="0" w:firstColumn="1" w:lastColumn="0" w:noHBand="0" w:noVBand="1"/>
      </w:tblPr>
      <w:tblGrid>
        <w:gridCol w:w="3209"/>
        <w:gridCol w:w="3210"/>
        <w:gridCol w:w="3210"/>
      </w:tblGrid>
      <w:tr w:rsidR="00327263" w:rsidRPr="00327263" w14:paraId="1D80F78E" w14:textId="77777777" w:rsidTr="00327263">
        <w:tc>
          <w:tcPr>
            <w:tcW w:w="3209" w:type="dxa"/>
          </w:tcPr>
          <w:p w14:paraId="5CACC5D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lastRenderedPageBreak/>
              <w:t>Цінність</w:t>
            </w:r>
          </w:p>
        </w:tc>
        <w:tc>
          <w:tcPr>
            <w:tcW w:w="3210" w:type="dxa"/>
          </w:tcPr>
          <w:p w14:paraId="6B2FBFAB"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Середнє арифметичне</w:t>
            </w:r>
          </w:p>
        </w:tc>
        <w:tc>
          <w:tcPr>
            <w:tcW w:w="3210" w:type="dxa"/>
          </w:tcPr>
          <w:p w14:paraId="21D90426"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Відносна похибка, %</w:t>
            </w:r>
          </w:p>
        </w:tc>
      </w:tr>
      <w:tr w:rsidR="00327263" w:rsidRPr="00327263" w14:paraId="10C86B6D" w14:textId="77777777" w:rsidTr="00327263">
        <w:tc>
          <w:tcPr>
            <w:tcW w:w="3209" w:type="dxa"/>
          </w:tcPr>
          <w:p w14:paraId="77A5BC9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Вихованість</w:t>
            </w:r>
          </w:p>
        </w:tc>
        <w:tc>
          <w:tcPr>
            <w:tcW w:w="3210" w:type="dxa"/>
          </w:tcPr>
          <w:p w14:paraId="2C406A3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6,8</w:t>
            </w:r>
          </w:p>
        </w:tc>
        <w:tc>
          <w:tcPr>
            <w:tcW w:w="3210" w:type="dxa"/>
          </w:tcPr>
          <w:p w14:paraId="3E384C00"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w:t>
            </w:r>
          </w:p>
        </w:tc>
      </w:tr>
      <w:tr w:rsidR="00327263" w:rsidRPr="00327263" w14:paraId="3076D3AD" w14:textId="77777777" w:rsidTr="00327263">
        <w:tc>
          <w:tcPr>
            <w:tcW w:w="3209" w:type="dxa"/>
          </w:tcPr>
          <w:p w14:paraId="73CDFCC0"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Життєрадісність</w:t>
            </w:r>
          </w:p>
        </w:tc>
        <w:tc>
          <w:tcPr>
            <w:tcW w:w="3210" w:type="dxa"/>
          </w:tcPr>
          <w:p w14:paraId="40664EE1"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7,0</w:t>
            </w:r>
          </w:p>
        </w:tc>
        <w:tc>
          <w:tcPr>
            <w:tcW w:w="3210" w:type="dxa"/>
          </w:tcPr>
          <w:p w14:paraId="2FECF4C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r>
      <w:tr w:rsidR="00327263" w:rsidRPr="00327263" w14:paraId="76A508A0" w14:textId="77777777" w:rsidTr="00327263">
        <w:tc>
          <w:tcPr>
            <w:tcW w:w="3209" w:type="dxa"/>
          </w:tcPr>
          <w:p w14:paraId="59A370D5"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Акуратність</w:t>
            </w:r>
          </w:p>
        </w:tc>
        <w:tc>
          <w:tcPr>
            <w:tcW w:w="3210" w:type="dxa"/>
          </w:tcPr>
          <w:p w14:paraId="6E2C852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7,4</w:t>
            </w:r>
          </w:p>
        </w:tc>
        <w:tc>
          <w:tcPr>
            <w:tcW w:w="3210" w:type="dxa"/>
          </w:tcPr>
          <w:p w14:paraId="3CFDFB78"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w:t>
            </w:r>
          </w:p>
        </w:tc>
      </w:tr>
      <w:tr w:rsidR="00327263" w:rsidRPr="00327263" w14:paraId="5EF186EA" w14:textId="77777777" w:rsidTr="00327263">
        <w:tc>
          <w:tcPr>
            <w:tcW w:w="3209" w:type="dxa"/>
          </w:tcPr>
          <w:p w14:paraId="3448E0C1"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Незалежність</w:t>
            </w:r>
          </w:p>
        </w:tc>
        <w:tc>
          <w:tcPr>
            <w:tcW w:w="3210" w:type="dxa"/>
          </w:tcPr>
          <w:p w14:paraId="6AE3250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8,2</w:t>
            </w:r>
          </w:p>
        </w:tc>
        <w:tc>
          <w:tcPr>
            <w:tcW w:w="3210" w:type="dxa"/>
          </w:tcPr>
          <w:p w14:paraId="271154D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8</w:t>
            </w:r>
          </w:p>
        </w:tc>
      </w:tr>
      <w:tr w:rsidR="00327263" w:rsidRPr="00327263" w14:paraId="1AE789E8" w14:textId="77777777" w:rsidTr="00327263">
        <w:tc>
          <w:tcPr>
            <w:tcW w:w="3209" w:type="dxa"/>
          </w:tcPr>
          <w:p w14:paraId="72D196A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Старанність</w:t>
            </w:r>
          </w:p>
        </w:tc>
        <w:tc>
          <w:tcPr>
            <w:tcW w:w="3210" w:type="dxa"/>
          </w:tcPr>
          <w:p w14:paraId="6D8E3240"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8,6</w:t>
            </w:r>
          </w:p>
        </w:tc>
        <w:tc>
          <w:tcPr>
            <w:tcW w:w="3210" w:type="dxa"/>
          </w:tcPr>
          <w:p w14:paraId="032AC581"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7</w:t>
            </w:r>
          </w:p>
        </w:tc>
      </w:tr>
      <w:tr w:rsidR="00327263" w:rsidRPr="00327263" w14:paraId="2D7E2E26" w14:textId="77777777" w:rsidTr="00327263">
        <w:tc>
          <w:tcPr>
            <w:tcW w:w="3209" w:type="dxa"/>
          </w:tcPr>
          <w:p w14:paraId="3FA24AE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Освіченість</w:t>
            </w:r>
          </w:p>
        </w:tc>
        <w:tc>
          <w:tcPr>
            <w:tcW w:w="3210" w:type="dxa"/>
          </w:tcPr>
          <w:p w14:paraId="50210EB5"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9,2</w:t>
            </w:r>
          </w:p>
        </w:tc>
        <w:tc>
          <w:tcPr>
            <w:tcW w:w="3210" w:type="dxa"/>
          </w:tcPr>
          <w:p w14:paraId="1F3E20D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6</w:t>
            </w:r>
          </w:p>
        </w:tc>
      </w:tr>
      <w:tr w:rsidR="00327263" w:rsidRPr="00327263" w14:paraId="1A742135" w14:textId="77777777" w:rsidTr="00327263">
        <w:tc>
          <w:tcPr>
            <w:tcW w:w="3209" w:type="dxa"/>
          </w:tcPr>
          <w:p w14:paraId="5CBD261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Відповідальність</w:t>
            </w:r>
          </w:p>
        </w:tc>
        <w:tc>
          <w:tcPr>
            <w:tcW w:w="3210" w:type="dxa"/>
          </w:tcPr>
          <w:p w14:paraId="5F6A583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9,5</w:t>
            </w:r>
          </w:p>
        </w:tc>
        <w:tc>
          <w:tcPr>
            <w:tcW w:w="3210" w:type="dxa"/>
          </w:tcPr>
          <w:p w14:paraId="0DC6B0AA"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6</w:t>
            </w:r>
          </w:p>
        </w:tc>
      </w:tr>
      <w:tr w:rsidR="00327263" w:rsidRPr="00327263" w14:paraId="35B5A6FB" w14:textId="77777777" w:rsidTr="00327263">
        <w:tc>
          <w:tcPr>
            <w:tcW w:w="3209" w:type="dxa"/>
          </w:tcPr>
          <w:p w14:paraId="742AB19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Сміливість у відстоюванні власної думки</w:t>
            </w:r>
          </w:p>
        </w:tc>
        <w:tc>
          <w:tcPr>
            <w:tcW w:w="3210" w:type="dxa"/>
          </w:tcPr>
          <w:p w14:paraId="24ECB931"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9,8</w:t>
            </w:r>
          </w:p>
        </w:tc>
        <w:tc>
          <w:tcPr>
            <w:tcW w:w="3210" w:type="dxa"/>
          </w:tcPr>
          <w:p w14:paraId="288948A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5</w:t>
            </w:r>
          </w:p>
        </w:tc>
      </w:tr>
      <w:tr w:rsidR="00327263" w:rsidRPr="00327263" w14:paraId="139FE042" w14:textId="77777777" w:rsidTr="00327263">
        <w:tc>
          <w:tcPr>
            <w:tcW w:w="3209" w:type="dxa"/>
          </w:tcPr>
          <w:p w14:paraId="14D3C361"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Раціоналізм</w:t>
            </w:r>
          </w:p>
        </w:tc>
        <w:tc>
          <w:tcPr>
            <w:tcW w:w="3210" w:type="dxa"/>
          </w:tcPr>
          <w:p w14:paraId="1AFB0BB3"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10,1</w:t>
            </w:r>
          </w:p>
        </w:tc>
        <w:tc>
          <w:tcPr>
            <w:tcW w:w="3210" w:type="dxa"/>
          </w:tcPr>
          <w:p w14:paraId="2BFC92F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5</w:t>
            </w:r>
          </w:p>
        </w:tc>
      </w:tr>
      <w:tr w:rsidR="00327263" w:rsidRPr="00327263" w14:paraId="6EC35496" w14:textId="77777777" w:rsidTr="00327263">
        <w:tc>
          <w:tcPr>
            <w:tcW w:w="3209" w:type="dxa"/>
          </w:tcPr>
          <w:p w14:paraId="776B107A"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Самоконтроль</w:t>
            </w:r>
          </w:p>
        </w:tc>
        <w:tc>
          <w:tcPr>
            <w:tcW w:w="3210" w:type="dxa"/>
          </w:tcPr>
          <w:p w14:paraId="6164039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10,4</w:t>
            </w:r>
          </w:p>
        </w:tc>
        <w:tc>
          <w:tcPr>
            <w:tcW w:w="3210" w:type="dxa"/>
          </w:tcPr>
          <w:p w14:paraId="54EBA26F"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5</w:t>
            </w:r>
          </w:p>
        </w:tc>
      </w:tr>
      <w:tr w:rsidR="00327263" w:rsidRPr="00327263" w14:paraId="52CD4C21" w14:textId="77777777" w:rsidTr="00327263">
        <w:tc>
          <w:tcPr>
            <w:tcW w:w="3209" w:type="dxa"/>
          </w:tcPr>
          <w:p w14:paraId="5690FDA5"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Тверда воля</w:t>
            </w:r>
          </w:p>
        </w:tc>
        <w:tc>
          <w:tcPr>
            <w:tcW w:w="3210" w:type="dxa"/>
          </w:tcPr>
          <w:p w14:paraId="135F8639"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10,7</w:t>
            </w:r>
          </w:p>
        </w:tc>
        <w:tc>
          <w:tcPr>
            <w:tcW w:w="3210" w:type="dxa"/>
          </w:tcPr>
          <w:p w14:paraId="52AD0608"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5</w:t>
            </w:r>
          </w:p>
        </w:tc>
      </w:tr>
      <w:tr w:rsidR="00327263" w:rsidRPr="00327263" w14:paraId="6DA74B3C" w14:textId="77777777" w:rsidTr="00327263">
        <w:tc>
          <w:tcPr>
            <w:tcW w:w="3209" w:type="dxa"/>
          </w:tcPr>
          <w:p w14:paraId="28EE650F"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Чуйність</w:t>
            </w:r>
          </w:p>
        </w:tc>
        <w:tc>
          <w:tcPr>
            <w:tcW w:w="3210" w:type="dxa"/>
          </w:tcPr>
          <w:p w14:paraId="5CA7A679"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11,0</w:t>
            </w:r>
          </w:p>
        </w:tc>
        <w:tc>
          <w:tcPr>
            <w:tcW w:w="3210" w:type="dxa"/>
          </w:tcPr>
          <w:p w14:paraId="26AA4860"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5</w:t>
            </w:r>
          </w:p>
        </w:tc>
      </w:tr>
      <w:tr w:rsidR="00327263" w:rsidRPr="00327263" w14:paraId="28D1F36D" w14:textId="77777777" w:rsidTr="00327263">
        <w:tc>
          <w:tcPr>
            <w:tcW w:w="3209" w:type="dxa"/>
          </w:tcPr>
          <w:p w14:paraId="45FE3E20"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Чесність</w:t>
            </w:r>
          </w:p>
        </w:tc>
        <w:tc>
          <w:tcPr>
            <w:tcW w:w="3210" w:type="dxa"/>
          </w:tcPr>
          <w:p w14:paraId="45A218E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11,2</w:t>
            </w:r>
          </w:p>
        </w:tc>
        <w:tc>
          <w:tcPr>
            <w:tcW w:w="3210" w:type="dxa"/>
          </w:tcPr>
          <w:p w14:paraId="76A165F9"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5</w:t>
            </w:r>
          </w:p>
        </w:tc>
      </w:tr>
      <w:tr w:rsidR="00327263" w:rsidRPr="00327263" w14:paraId="6BFF20C3" w14:textId="77777777" w:rsidTr="00327263">
        <w:tc>
          <w:tcPr>
            <w:tcW w:w="3209" w:type="dxa"/>
          </w:tcPr>
          <w:p w14:paraId="19745AB7"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Широта поглядів</w:t>
            </w:r>
          </w:p>
        </w:tc>
        <w:tc>
          <w:tcPr>
            <w:tcW w:w="3210" w:type="dxa"/>
          </w:tcPr>
          <w:p w14:paraId="1FC8E836"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11,4</w:t>
            </w:r>
          </w:p>
        </w:tc>
        <w:tc>
          <w:tcPr>
            <w:tcW w:w="3210" w:type="dxa"/>
          </w:tcPr>
          <w:p w14:paraId="79812F43"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4</w:t>
            </w:r>
          </w:p>
        </w:tc>
      </w:tr>
      <w:tr w:rsidR="00327263" w:rsidRPr="00327263" w14:paraId="01419158" w14:textId="77777777" w:rsidTr="00327263">
        <w:tc>
          <w:tcPr>
            <w:tcW w:w="3209" w:type="dxa"/>
          </w:tcPr>
          <w:p w14:paraId="3598C9C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Непримиренність</w:t>
            </w:r>
          </w:p>
        </w:tc>
        <w:tc>
          <w:tcPr>
            <w:tcW w:w="3210" w:type="dxa"/>
          </w:tcPr>
          <w:p w14:paraId="4180E720"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11,7</w:t>
            </w:r>
          </w:p>
        </w:tc>
        <w:tc>
          <w:tcPr>
            <w:tcW w:w="3210" w:type="dxa"/>
          </w:tcPr>
          <w:p w14:paraId="092F93B1"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4</w:t>
            </w:r>
          </w:p>
        </w:tc>
      </w:tr>
      <w:tr w:rsidR="00327263" w:rsidRPr="00327263" w14:paraId="5F43205C" w14:textId="77777777" w:rsidTr="00327263">
        <w:tc>
          <w:tcPr>
            <w:tcW w:w="3209" w:type="dxa"/>
          </w:tcPr>
          <w:p w14:paraId="4B719E9B"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Терпимість</w:t>
            </w:r>
          </w:p>
        </w:tc>
        <w:tc>
          <w:tcPr>
            <w:tcW w:w="3210" w:type="dxa"/>
          </w:tcPr>
          <w:p w14:paraId="60DE7EA5"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12,0</w:t>
            </w:r>
          </w:p>
        </w:tc>
        <w:tc>
          <w:tcPr>
            <w:tcW w:w="3210" w:type="dxa"/>
          </w:tcPr>
          <w:p w14:paraId="52AD592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4</w:t>
            </w:r>
          </w:p>
        </w:tc>
      </w:tr>
      <w:tr w:rsidR="00327263" w:rsidRPr="00327263" w14:paraId="4084DBE9" w14:textId="77777777" w:rsidTr="00327263">
        <w:tc>
          <w:tcPr>
            <w:tcW w:w="3209" w:type="dxa"/>
          </w:tcPr>
          <w:p w14:paraId="2D3D63C8"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Ефективність в справах</w:t>
            </w:r>
          </w:p>
        </w:tc>
        <w:tc>
          <w:tcPr>
            <w:tcW w:w="3210" w:type="dxa"/>
          </w:tcPr>
          <w:p w14:paraId="2729BAE3"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12,4</w:t>
            </w:r>
          </w:p>
        </w:tc>
        <w:tc>
          <w:tcPr>
            <w:tcW w:w="3210" w:type="dxa"/>
          </w:tcPr>
          <w:p w14:paraId="06F35808"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4</w:t>
            </w:r>
          </w:p>
        </w:tc>
      </w:tr>
      <w:tr w:rsidR="00327263" w:rsidRPr="00327263" w14:paraId="14CB8788" w14:textId="77777777" w:rsidTr="00327263">
        <w:tc>
          <w:tcPr>
            <w:tcW w:w="3209" w:type="dxa"/>
          </w:tcPr>
          <w:p w14:paraId="43F54B8B"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Високі запити</w:t>
            </w:r>
          </w:p>
        </w:tc>
        <w:tc>
          <w:tcPr>
            <w:tcW w:w="3210" w:type="dxa"/>
          </w:tcPr>
          <w:p w14:paraId="345FDB6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12,6</w:t>
            </w:r>
          </w:p>
        </w:tc>
        <w:tc>
          <w:tcPr>
            <w:tcW w:w="3210" w:type="dxa"/>
          </w:tcPr>
          <w:p w14:paraId="5C71CCD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5</w:t>
            </w:r>
          </w:p>
        </w:tc>
      </w:tr>
    </w:tbl>
    <w:p w14:paraId="5F1B2DD1" w14:textId="77777777" w:rsidR="00BC5879" w:rsidRDefault="00BC5879" w:rsidP="008D74D4">
      <w:pPr>
        <w:spacing w:line="360" w:lineRule="auto"/>
        <w:ind w:firstLine="709"/>
        <w:contextualSpacing/>
        <w:jc w:val="both"/>
        <w:rPr>
          <w:rFonts w:ascii="Times New Roman" w:hAnsi="Times New Roman"/>
          <w:sz w:val="28"/>
        </w:rPr>
      </w:pPr>
    </w:p>
    <w:p w14:paraId="30B99AB8" w14:textId="77777777" w:rsidR="00327263" w:rsidRPr="00327263" w:rsidRDefault="00327263" w:rsidP="00327263">
      <w:pPr>
        <w:spacing w:line="360" w:lineRule="auto"/>
        <w:ind w:firstLine="709"/>
        <w:contextualSpacing/>
        <w:jc w:val="both"/>
        <w:rPr>
          <w:rFonts w:ascii="Times New Roman" w:hAnsi="Times New Roman"/>
          <w:sz w:val="28"/>
        </w:rPr>
      </w:pPr>
      <w:r w:rsidRPr="00327263">
        <w:rPr>
          <w:rFonts w:ascii="Times New Roman" w:hAnsi="Times New Roman"/>
          <w:sz w:val="28"/>
        </w:rPr>
        <w:t>Аналізуючи результати тестування ціннісних орієнтацій, можна помітити певні закономірності у вподобаннях респондентів. Наприклад, термінальні цінності, такі як "щасливе сімейне життя" (8,5) і "любов" (8,0), займають високі позиції в ієрархії цінностей, що свідчить про значущість особистих стосунків для учасників дослідження. Це може свідчити про те, що респонденти прагнуть до гармонії в особистому житті, що відображає загальну тенденцію до орієнта</w:t>
      </w:r>
      <w:r>
        <w:rPr>
          <w:rFonts w:ascii="Times New Roman" w:hAnsi="Times New Roman"/>
          <w:sz w:val="28"/>
        </w:rPr>
        <w:t>ції на міжособистісні стосунки.</w:t>
      </w:r>
    </w:p>
    <w:p w14:paraId="5B715EFB" w14:textId="77777777" w:rsidR="00327263" w:rsidRPr="00327263" w:rsidRDefault="00327263" w:rsidP="00327263">
      <w:pPr>
        <w:spacing w:line="360" w:lineRule="auto"/>
        <w:ind w:firstLine="709"/>
        <w:contextualSpacing/>
        <w:jc w:val="both"/>
        <w:rPr>
          <w:rFonts w:ascii="Times New Roman" w:hAnsi="Times New Roman"/>
          <w:sz w:val="28"/>
        </w:rPr>
      </w:pPr>
      <w:r w:rsidRPr="00327263">
        <w:rPr>
          <w:rFonts w:ascii="Times New Roman" w:hAnsi="Times New Roman"/>
          <w:sz w:val="28"/>
        </w:rPr>
        <w:lastRenderedPageBreak/>
        <w:t>Водночас, цінності, пов’язані з професійною реалізацією, такі як "цікава робота" (9,5) та "розвиток" (9,0), теж отримали досить високі оцінки. Це може свідчити про те, що респонденти цінують можливість самореалізації та прагнуть досягти успіху в професійній сфері. Важливо відзначити, що цінності, які пов'язані з матеріальним забезпеченням, займають середні позиції, що вказує на те, що хоча фінансове благополуччя важливе, воно не є основним пр</w:t>
      </w:r>
      <w:r>
        <w:rPr>
          <w:rFonts w:ascii="Times New Roman" w:hAnsi="Times New Roman"/>
          <w:sz w:val="28"/>
        </w:rPr>
        <w:t>іоритетом у житті респондентів.</w:t>
      </w:r>
    </w:p>
    <w:p w14:paraId="2755B0BB" w14:textId="77777777" w:rsidR="00327263" w:rsidRPr="00327263" w:rsidRDefault="00327263" w:rsidP="00327263">
      <w:pPr>
        <w:spacing w:line="360" w:lineRule="auto"/>
        <w:ind w:firstLine="709"/>
        <w:contextualSpacing/>
        <w:jc w:val="both"/>
        <w:rPr>
          <w:rFonts w:ascii="Times New Roman" w:hAnsi="Times New Roman"/>
          <w:sz w:val="28"/>
        </w:rPr>
      </w:pPr>
      <w:r w:rsidRPr="00327263">
        <w:rPr>
          <w:rFonts w:ascii="Times New Roman" w:hAnsi="Times New Roman"/>
          <w:sz w:val="28"/>
        </w:rPr>
        <w:t>Щодо інструментальних цінностей, можна спостерігати, що найбільш високо оцінюються етичні цінності, такі як "відповідальність" (9,5) та "чесність" (11,2). Це може свідчити про прагнення респондентів до етичної поведінки та бажання будувати свої стосунки на основі довіри і поваги. Однак, якщо в результатах тестування не буде виявлено чіткої структури або закономірностей, це може вказувати на несформованість ціннісної системи респондентів або на можл</w:t>
      </w:r>
      <w:r>
        <w:rPr>
          <w:rFonts w:ascii="Times New Roman" w:hAnsi="Times New Roman"/>
          <w:sz w:val="28"/>
        </w:rPr>
        <w:t>иву нещирість їхніх відповідей.</w:t>
      </w:r>
    </w:p>
    <w:p w14:paraId="1D69BED7" w14:textId="77777777" w:rsidR="00327263" w:rsidRPr="00327263" w:rsidRDefault="00327263" w:rsidP="00327263">
      <w:pPr>
        <w:spacing w:line="360" w:lineRule="auto"/>
        <w:ind w:firstLine="709"/>
        <w:contextualSpacing/>
        <w:jc w:val="both"/>
        <w:rPr>
          <w:rFonts w:ascii="Times New Roman" w:hAnsi="Times New Roman"/>
          <w:sz w:val="28"/>
        </w:rPr>
      </w:pPr>
      <w:r w:rsidRPr="00327263">
        <w:rPr>
          <w:rFonts w:ascii="Times New Roman" w:hAnsi="Times New Roman"/>
          <w:sz w:val="28"/>
        </w:rPr>
        <w:t>Таким чином, важливо звернути увагу на ці аспекти, щоб глибше зрозуміти ціннісні орієнтації учасників дослідження та можливі фактори, які впливають на їх вибір і самоусвідомлення. Психологу слід враховувати індивідуальні особливості респондентів, що може допомогти в подальшій роботі з ними.</w:t>
      </w:r>
    </w:p>
    <w:p w14:paraId="7CCB0DD3" w14:textId="77777777" w:rsidR="00327263" w:rsidRDefault="00CB008B" w:rsidP="00327263">
      <w:pPr>
        <w:spacing w:line="360" w:lineRule="auto"/>
        <w:ind w:firstLine="709"/>
        <w:contextualSpacing/>
        <w:jc w:val="both"/>
        <w:rPr>
          <w:rFonts w:ascii="Times New Roman" w:hAnsi="Times New Roman"/>
          <w:sz w:val="28"/>
        </w:rPr>
      </w:pPr>
      <w:r w:rsidRPr="00CB008B">
        <w:rPr>
          <w:rFonts w:ascii="Times New Roman" w:hAnsi="Times New Roman"/>
          <w:sz w:val="28"/>
        </w:rPr>
        <w:t xml:space="preserve">Результати дослідження за </w:t>
      </w:r>
      <w:r>
        <w:rPr>
          <w:rFonts w:ascii="Times New Roman" w:hAnsi="Times New Roman"/>
          <w:sz w:val="28"/>
        </w:rPr>
        <w:t>методикою «</w:t>
      </w:r>
      <w:r w:rsidRPr="00CB008B">
        <w:rPr>
          <w:rFonts w:ascii="Times New Roman" w:hAnsi="Times New Roman"/>
          <w:sz w:val="28"/>
        </w:rPr>
        <w:t xml:space="preserve">Шкала стресостійкості і </w:t>
      </w:r>
      <w:r>
        <w:rPr>
          <w:rFonts w:ascii="Times New Roman" w:hAnsi="Times New Roman"/>
          <w:sz w:val="28"/>
        </w:rPr>
        <w:t>соціальної адаптації Холмса-Рея» представлено у таблиці 4</w:t>
      </w:r>
      <w:r w:rsidRPr="00CB008B">
        <w:rPr>
          <w:rFonts w:ascii="Times New Roman" w:hAnsi="Times New Roman"/>
          <w:sz w:val="28"/>
        </w:rPr>
        <w:t>.</w:t>
      </w:r>
    </w:p>
    <w:p w14:paraId="14DE620C" w14:textId="77777777" w:rsidR="00CB008B" w:rsidRPr="00CB008B" w:rsidRDefault="00CB008B" w:rsidP="00CB008B">
      <w:pPr>
        <w:spacing w:line="360" w:lineRule="auto"/>
        <w:ind w:firstLine="709"/>
        <w:contextualSpacing/>
        <w:jc w:val="right"/>
        <w:rPr>
          <w:rFonts w:ascii="Times New Roman" w:hAnsi="Times New Roman"/>
          <w:b/>
          <w:i/>
          <w:sz w:val="28"/>
        </w:rPr>
      </w:pPr>
      <w:r w:rsidRPr="00CB008B">
        <w:rPr>
          <w:rFonts w:ascii="Times New Roman" w:hAnsi="Times New Roman"/>
          <w:b/>
          <w:i/>
          <w:sz w:val="28"/>
        </w:rPr>
        <w:t>Таблиця 4</w:t>
      </w:r>
    </w:p>
    <w:p w14:paraId="32642CB8" w14:textId="77777777" w:rsidR="00CB008B" w:rsidRPr="00CB008B" w:rsidRDefault="00CB008B" w:rsidP="00CB008B">
      <w:pPr>
        <w:spacing w:line="360" w:lineRule="auto"/>
        <w:ind w:firstLine="709"/>
        <w:contextualSpacing/>
        <w:jc w:val="center"/>
        <w:rPr>
          <w:rFonts w:ascii="Times New Roman" w:hAnsi="Times New Roman"/>
          <w:b/>
          <w:sz w:val="28"/>
        </w:rPr>
      </w:pPr>
      <w:r w:rsidRPr="00CB008B">
        <w:rPr>
          <w:rFonts w:ascii="Times New Roman" w:hAnsi="Times New Roman"/>
          <w:b/>
          <w:sz w:val="28"/>
        </w:rPr>
        <w:t xml:space="preserve">Результати </w:t>
      </w:r>
      <w:r>
        <w:rPr>
          <w:rFonts w:ascii="Times New Roman" w:hAnsi="Times New Roman"/>
          <w:b/>
          <w:sz w:val="28"/>
        </w:rPr>
        <w:t>методики</w:t>
      </w:r>
      <w:r w:rsidRPr="00CB008B">
        <w:rPr>
          <w:rFonts w:ascii="Times New Roman" w:hAnsi="Times New Roman"/>
          <w:b/>
          <w:sz w:val="28"/>
        </w:rPr>
        <w:t xml:space="preserve"> «Шкала стресостійкості і соціальної адаптації Холмса-Рея» (у відсотковому співвідношенні)</w:t>
      </w:r>
    </w:p>
    <w:tbl>
      <w:tblPr>
        <w:tblStyle w:val="a7"/>
        <w:tblW w:w="0" w:type="auto"/>
        <w:tblLook w:val="04A0" w:firstRow="1" w:lastRow="0" w:firstColumn="1" w:lastColumn="0" w:noHBand="0" w:noVBand="1"/>
      </w:tblPr>
      <w:tblGrid>
        <w:gridCol w:w="704"/>
        <w:gridCol w:w="3969"/>
        <w:gridCol w:w="1190"/>
        <w:gridCol w:w="1883"/>
        <w:gridCol w:w="1883"/>
      </w:tblGrid>
      <w:tr w:rsidR="00327263" w:rsidRPr="00327263" w14:paraId="09329512" w14:textId="77777777" w:rsidTr="00E7314D">
        <w:tc>
          <w:tcPr>
            <w:tcW w:w="704" w:type="dxa"/>
          </w:tcPr>
          <w:p w14:paraId="481457D3" w14:textId="77777777" w:rsidR="00327263" w:rsidRPr="00E7314D" w:rsidRDefault="00327263" w:rsidP="00E7314D">
            <w:pPr>
              <w:spacing w:line="360" w:lineRule="auto"/>
              <w:contextualSpacing/>
              <w:jc w:val="center"/>
              <w:rPr>
                <w:rFonts w:ascii="Times New Roman" w:hAnsi="Times New Roman"/>
                <w:b/>
                <w:sz w:val="28"/>
              </w:rPr>
            </w:pPr>
            <w:r w:rsidRPr="00E7314D">
              <w:rPr>
                <w:rFonts w:ascii="Times New Roman" w:hAnsi="Times New Roman"/>
                <w:b/>
                <w:sz w:val="28"/>
              </w:rPr>
              <w:t>№</w:t>
            </w:r>
          </w:p>
        </w:tc>
        <w:tc>
          <w:tcPr>
            <w:tcW w:w="3969" w:type="dxa"/>
          </w:tcPr>
          <w:p w14:paraId="4F7A1058" w14:textId="77777777" w:rsidR="00327263" w:rsidRPr="00E7314D" w:rsidRDefault="00327263" w:rsidP="00E7314D">
            <w:pPr>
              <w:spacing w:line="360" w:lineRule="auto"/>
              <w:contextualSpacing/>
              <w:jc w:val="center"/>
              <w:rPr>
                <w:rFonts w:ascii="Times New Roman" w:hAnsi="Times New Roman"/>
                <w:b/>
                <w:sz w:val="28"/>
              </w:rPr>
            </w:pPr>
            <w:r w:rsidRPr="00E7314D">
              <w:rPr>
                <w:rFonts w:ascii="Times New Roman" w:hAnsi="Times New Roman"/>
                <w:b/>
                <w:sz w:val="28"/>
              </w:rPr>
              <w:t>Життєві події</w:t>
            </w:r>
          </w:p>
        </w:tc>
        <w:tc>
          <w:tcPr>
            <w:tcW w:w="1190" w:type="dxa"/>
          </w:tcPr>
          <w:p w14:paraId="18D1DFE1" w14:textId="77777777" w:rsidR="00327263" w:rsidRPr="00E7314D" w:rsidRDefault="00327263" w:rsidP="00E7314D">
            <w:pPr>
              <w:spacing w:line="360" w:lineRule="auto"/>
              <w:contextualSpacing/>
              <w:jc w:val="center"/>
              <w:rPr>
                <w:rFonts w:ascii="Times New Roman" w:hAnsi="Times New Roman"/>
                <w:b/>
                <w:sz w:val="28"/>
              </w:rPr>
            </w:pPr>
            <w:r w:rsidRPr="00E7314D">
              <w:rPr>
                <w:rFonts w:ascii="Times New Roman" w:hAnsi="Times New Roman"/>
                <w:b/>
                <w:sz w:val="28"/>
              </w:rPr>
              <w:t>Бали</w:t>
            </w:r>
          </w:p>
        </w:tc>
        <w:tc>
          <w:tcPr>
            <w:tcW w:w="1883" w:type="dxa"/>
          </w:tcPr>
          <w:p w14:paraId="46868165" w14:textId="77777777" w:rsidR="00327263" w:rsidRPr="00E7314D" w:rsidRDefault="00327263" w:rsidP="00E7314D">
            <w:pPr>
              <w:spacing w:line="360" w:lineRule="auto"/>
              <w:contextualSpacing/>
              <w:jc w:val="center"/>
              <w:rPr>
                <w:rFonts w:ascii="Times New Roman" w:hAnsi="Times New Roman"/>
                <w:b/>
                <w:sz w:val="28"/>
              </w:rPr>
            </w:pPr>
            <w:r w:rsidRPr="00E7314D">
              <w:rPr>
                <w:rFonts w:ascii="Times New Roman" w:hAnsi="Times New Roman"/>
                <w:b/>
                <w:sz w:val="28"/>
              </w:rPr>
              <w:t xml:space="preserve">Відповідь </w:t>
            </w:r>
            <w:r w:rsidR="00E7314D" w:rsidRPr="00E7314D">
              <w:rPr>
                <w:rFonts w:ascii="Times New Roman" w:hAnsi="Times New Roman"/>
                <w:b/>
                <w:sz w:val="28"/>
              </w:rPr>
              <w:t>«</w:t>
            </w:r>
            <w:r w:rsidRPr="00E7314D">
              <w:rPr>
                <w:rFonts w:ascii="Times New Roman" w:hAnsi="Times New Roman"/>
                <w:b/>
                <w:sz w:val="28"/>
              </w:rPr>
              <w:t>Так</w:t>
            </w:r>
            <w:r w:rsidR="00E7314D" w:rsidRPr="00E7314D">
              <w:rPr>
                <w:rFonts w:ascii="Times New Roman" w:hAnsi="Times New Roman"/>
                <w:b/>
                <w:sz w:val="28"/>
              </w:rPr>
              <w:t>»</w:t>
            </w:r>
            <w:r w:rsidRPr="00E7314D">
              <w:rPr>
                <w:rFonts w:ascii="Times New Roman" w:hAnsi="Times New Roman"/>
                <w:b/>
                <w:sz w:val="28"/>
              </w:rPr>
              <w:t xml:space="preserve"> (%)</w:t>
            </w:r>
          </w:p>
        </w:tc>
        <w:tc>
          <w:tcPr>
            <w:tcW w:w="1883" w:type="dxa"/>
          </w:tcPr>
          <w:p w14:paraId="311EE48C" w14:textId="77777777" w:rsidR="00327263" w:rsidRPr="00E7314D" w:rsidRDefault="00327263" w:rsidP="00E7314D">
            <w:pPr>
              <w:spacing w:line="360" w:lineRule="auto"/>
              <w:contextualSpacing/>
              <w:jc w:val="center"/>
              <w:rPr>
                <w:rFonts w:ascii="Times New Roman" w:hAnsi="Times New Roman"/>
                <w:b/>
                <w:sz w:val="28"/>
              </w:rPr>
            </w:pPr>
            <w:r w:rsidRPr="00E7314D">
              <w:rPr>
                <w:rFonts w:ascii="Times New Roman" w:hAnsi="Times New Roman"/>
                <w:b/>
                <w:sz w:val="28"/>
              </w:rPr>
              <w:t xml:space="preserve">Відповідь </w:t>
            </w:r>
            <w:r w:rsidR="00E7314D" w:rsidRPr="00E7314D">
              <w:rPr>
                <w:rFonts w:ascii="Times New Roman" w:hAnsi="Times New Roman"/>
                <w:b/>
                <w:sz w:val="28"/>
              </w:rPr>
              <w:t>«</w:t>
            </w:r>
            <w:r w:rsidRPr="00E7314D">
              <w:rPr>
                <w:rFonts w:ascii="Times New Roman" w:hAnsi="Times New Roman"/>
                <w:b/>
                <w:sz w:val="28"/>
              </w:rPr>
              <w:t>Ні</w:t>
            </w:r>
            <w:r w:rsidR="00E7314D" w:rsidRPr="00E7314D">
              <w:rPr>
                <w:rFonts w:ascii="Times New Roman" w:hAnsi="Times New Roman"/>
                <w:b/>
                <w:sz w:val="28"/>
              </w:rPr>
              <w:t>»</w:t>
            </w:r>
            <w:r w:rsidRPr="00E7314D">
              <w:rPr>
                <w:rFonts w:ascii="Times New Roman" w:hAnsi="Times New Roman"/>
                <w:b/>
                <w:sz w:val="28"/>
              </w:rPr>
              <w:t xml:space="preserve"> (%)</w:t>
            </w:r>
          </w:p>
        </w:tc>
      </w:tr>
      <w:tr w:rsidR="00327263" w:rsidRPr="00327263" w14:paraId="7E2C0380" w14:textId="77777777" w:rsidTr="00E7314D">
        <w:tc>
          <w:tcPr>
            <w:tcW w:w="704" w:type="dxa"/>
          </w:tcPr>
          <w:p w14:paraId="748D8E9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w:t>
            </w:r>
          </w:p>
        </w:tc>
        <w:tc>
          <w:tcPr>
            <w:tcW w:w="3969" w:type="dxa"/>
          </w:tcPr>
          <w:p w14:paraId="75A3C90F"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Смерть одного з подружжя</w:t>
            </w:r>
          </w:p>
        </w:tc>
        <w:tc>
          <w:tcPr>
            <w:tcW w:w="1190" w:type="dxa"/>
          </w:tcPr>
          <w:p w14:paraId="27654A0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100</w:t>
            </w:r>
          </w:p>
        </w:tc>
        <w:tc>
          <w:tcPr>
            <w:tcW w:w="1883" w:type="dxa"/>
          </w:tcPr>
          <w:p w14:paraId="73D6831A"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077066FF"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5FACA93C" w14:textId="77777777" w:rsidTr="00E7314D">
        <w:tc>
          <w:tcPr>
            <w:tcW w:w="704" w:type="dxa"/>
          </w:tcPr>
          <w:p w14:paraId="798F2E8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w:t>
            </w:r>
          </w:p>
        </w:tc>
        <w:tc>
          <w:tcPr>
            <w:tcW w:w="3969" w:type="dxa"/>
          </w:tcPr>
          <w:p w14:paraId="04F9A42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Розлучення</w:t>
            </w:r>
          </w:p>
        </w:tc>
        <w:tc>
          <w:tcPr>
            <w:tcW w:w="1190" w:type="dxa"/>
          </w:tcPr>
          <w:p w14:paraId="781C1AC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73</w:t>
            </w:r>
          </w:p>
        </w:tc>
        <w:tc>
          <w:tcPr>
            <w:tcW w:w="1883" w:type="dxa"/>
          </w:tcPr>
          <w:p w14:paraId="693D1D1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13%</w:t>
            </w:r>
          </w:p>
        </w:tc>
        <w:tc>
          <w:tcPr>
            <w:tcW w:w="1883" w:type="dxa"/>
          </w:tcPr>
          <w:p w14:paraId="6892B813"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87%</w:t>
            </w:r>
          </w:p>
        </w:tc>
      </w:tr>
      <w:tr w:rsidR="00327263" w:rsidRPr="00327263" w14:paraId="5F1A8AAA" w14:textId="77777777" w:rsidTr="00E7314D">
        <w:tc>
          <w:tcPr>
            <w:tcW w:w="704" w:type="dxa"/>
          </w:tcPr>
          <w:p w14:paraId="7DE5580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w:t>
            </w:r>
          </w:p>
        </w:tc>
        <w:tc>
          <w:tcPr>
            <w:tcW w:w="3969" w:type="dxa"/>
          </w:tcPr>
          <w:p w14:paraId="62701B8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Розрив з партнером</w:t>
            </w:r>
          </w:p>
        </w:tc>
        <w:tc>
          <w:tcPr>
            <w:tcW w:w="1190" w:type="dxa"/>
          </w:tcPr>
          <w:p w14:paraId="01DDE3D7"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65</w:t>
            </w:r>
          </w:p>
        </w:tc>
        <w:tc>
          <w:tcPr>
            <w:tcW w:w="1883" w:type="dxa"/>
          </w:tcPr>
          <w:p w14:paraId="387A6CFF"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4BB44DD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5B50B172" w14:textId="77777777" w:rsidTr="00E7314D">
        <w:tc>
          <w:tcPr>
            <w:tcW w:w="704" w:type="dxa"/>
          </w:tcPr>
          <w:p w14:paraId="184694FF"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4</w:t>
            </w:r>
          </w:p>
        </w:tc>
        <w:tc>
          <w:tcPr>
            <w:tcW w:w="3969" w:type="dxa"/>
          </w:tcPr>
          <w:p w14:paraId="66CEAA10"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Тюремне ув’язнення</w:t>
            </w:r>
          </w:p>
        </w:tc>
        <w:tc>
          <w:tcPr>
            <w:tcW w:w="1190" w:type="dxa"/>
          </w:tcPr>
          <w:p w14:paraId="215F2731"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63</w:t>
            </w:r>
          </w:p>
        </w:tc>
        <w:tc>
          <w:tcPr>
            <w:tcW w:w="1883" w:type="dxa"/>
          </w:tcPr>
          <w:p w14:paraId="5A6F548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w:t>
            </w:r>
          </w:p>
        </w:tc>
        <w:tc>
          <w:tcPr>
            <w:tcW w:w="1883" w:type="dxa"/>
          </w:tcPr>
          <w:p w14:paraId="7C0B5F37"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97%</w:t>
            </w:r>
          </w:p>
        </w:tc>
      </w:tr>
      <w:tr w:rsidR="00327263" w:rsidRPr="00327263" w14:paraId="5677B84E" w14:textId="77777777" w:rsidTr="00E7314D">
        <w:tc>
          <w:tcPr>
            <w:tcW w:w="704" w:type="dxa"/>
          </w:tcPr>
          <w:p w14:paraId="41B454FB"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5</w:t>
            </w:r>
          </w:p>
        </w:tc>
        <w:tc>
          <w:tcPr>
            <w:tcW w:w="3969" w:type="dxa"/>
          </w:tcPr>
          <w:p w14:paraId="3E2CF09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Смерть близького члена сім’ї</w:t>
            </w:r>
          </w:p>
        </w:tc>
        <w:tc>
          <w:tcPr>
            <w:tcW w:w="1190" w:type="dxa"/>
          </w:tcPr>
          <w:p w14:paraId="5D1758D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63</w:t>
            </w:r>
          </w:p>
        </w:tc>
        <w:tc>
          <w:tcPr>
            <w:tcW w:w="1883" w:type="dxa"/>
          </w:tcPr>
          <w:p w14:paraId="63B793C8"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7%</w:t>
            </w:r>
          </w:p>
        </w:tc>
        <w:tc>
          <w:tcPr>
            <w:tcW w:w="1883" w:type="dxa"/>
          </w:tcPr>
          <w:p w14:paraId="14AD4689"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93%</w:t>
            </w:r>
          </w:p>
        </w:tc>
      </w:tr>
      <w:tr w:rsidR="00327263" w:rsidRPr="00327263" w14:paraId="1C0B9E72" w14:textId="77777777" w:rsidTr="00E7314D">
        <w:tc>
          <w:tcPr>
            <w:tcW w:w="704" w:type="dxa"/>
          </w:tcPr>
          <w:p w14:paraId="49E66D90"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lastRenderedPageBreak/>
              <w:t>6</w:t>
            </w:r>
          </w:p>
        </w:tc>
        <w:tc>
          <w:tcPr>
            <w:tcW w:w="3969" w:type="dxa"/>
          </w:tcPr>
          <w:p w14:paraId="2806165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Травма або хвороба</w:t>
            </w:r>
          </w:p>
        </w:tc>
        <w:tc>
          <w:tcPr>
            <w:tcW w:w="1190" w:type="dxa"/>
          </w:tcPr>
          <w:p w14:paraId="0C94BA97"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53</w:t>
            </w:r>
          </w:p>
        </w:tc>
        <w:tc>
          <w:tcPr>
            <w:tcW w:w="1883" w:type="dxa"/>
          </w:tcPr>
          <w:p w14:paraId="40C6ED4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2A8A7086"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35C5D315" w14:textId="77777777" w:rsidTr="00E7314D">
        <w:tc>
          <w:tcPr>
            <w:tcW w:w="704" w:type="dxa"/>
          </w:tcPr>
          <w:p w14:paraId="04CA461F"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7</w:t>
            </w:r>
          </w:p>
        </w:tc>
        <w:tc>
          <w:tcPr>
            <w:tcW w:w="3969" w:type="dxa"/>
          </w:tcPr>
          <w:p w14:paraId="5EF0CA68"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Одруження, весілля</w:t>
            </w:r>
          </w:p>
        </w:tc>
        <w:tc>
          <w:tcPr>
            <w:tcW w:w="1190" w:type="dxa"/>
          </w:tcPr>
          <w:p w14:paraId="5691EBF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50</w:t>
            </w:r>
          </w:p>
        </w:tc>
        <w:tc>
          <w:tcPr>
            <w:tcW w:w="1883" w:type="dxa"/>
          </w:tcPr>
          <w:p w14:paraId="371764E9"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7%</w:t>
            </w:r>
          </w:p>
        </w:tc>
        <w:tc>
          <w:tcPr>
            <w:tcW w:w="1883" w:type="dxa"/>
          </w:tcPr>
          <w:p w14:paraId="17871F3B"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93%</w:t>
            </w:r>
          </w:p>
        </w:tc>
      </w:tr>
      <w:tr w:rsidR="00327263" w:rsidRPr="00327263" w14:paraId="3ABB3BA8" w14:textId="77777777" w:rsidTr="00E7314D">
        <w:tc>
          <w:tcPr>
            <w:tcW w:w="704" w:type="dxa"/>
          </w:tcPr>
          <w:p w14:paraId="013F8C66"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8</w:t>
            </w:r>
          </w:p>
        </w:tc>
        <w:tc>
          <w:tcPr>
            <w:tcW w:w="3969" w:type="dxa"/>
          </w:tcPr>
          <w:p w14:paraId="7DF9C84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Звільнення з роботи</w:t>
            </w:r>
          </w:p>
        </w:tc>
        <w:tc>
          <w:tcPr>
            <w:tcW w:w="1190" w:type="dxa"/>
          </w:tcPr>
          <w:p w14:paraId="7284E72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47</w:t>
            </w:r>
          </w:p>
        </w:tc>
        <w:tc>
          <w:tcPr>
            <w:tcW w:w="1883" w:type="dxa"/>
          </w:tcPr>
          <w:p w14:paraId="6FA440F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0B5E464A"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45435007" w14:textId="77777777" w:rsidTr="00E7314D">
        <w:tc>
          <w:tcPr>
            <w:tcW w:w="704" w:type="dxa"/>
          </w:tcPr>
          <w:p w14:paraId="3BEC6D67"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w:t>
            </w:r>
          </w:p>
        </w:tc>
        <w:tc>
          <w:tcPr>
            <w:tcW w:w="3969" w:type="dxa"/>
          </w:tcPr>
          <w:p w14:paraId="782DEC4B"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Примирення з партнером</w:t>
            </w:r>
          </w:p>
        </w:tc>
        <w:tc>
          <w:tcPr>
            <w:tcW w:w="1190" w:type="dxa"/>
          </w:tcPr>
          <w:p w14:paraId="14CEFE5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45</w:t>
            </w:r>
          </w:p>
        </w:tc>
        <w:tc>
          <w:tcPr>
            <w:tcW w:w="1883" w:type="dxa"/>
          </w:tcPr>
          <w:p w14:paraId="63FF5A0B"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562E320F"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3F4A54BB" w14:textId="77777777" w:rsidTr="00E7314D">
        <w:tc>
          <w:tcPr>
            <w:tcW w:w="704" w:type="dxa"/>
          </w:tcPr>
          <w:p w14:paraId="4261E99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3969" w:type="dxa"/>
          </w:tcPr>
          <w:p w14:paraId="414A5563"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Вихід на пенсію</w:t>
            </w:r>
          </w:p>
        </w:tc>
        <w:tc>
          <w:tcPr>
            <w:tcW w:w="1190" w:type="dxa"/>
          </w:tcPr>
          <w:p w14:paraId="5BBA9E8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45</w:t>
            </w:r>
          </w:p>
        </w:tc>
        <w:tc>
          <w:tcPr>
            <w:tcW w:w="1883" w:type="dxa"/>
          </w:tcPr>
          <w:p w14:paraId="216008D8"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w:t>
            </w:r>
          </w:p>
        </w:tc>
        <w:tc>
          <w:tcPr>
            <w:tcW w:w="1883" w:type="dxa"/>
          </w:tcPr>
          <w:p w14:paraId="7C40069B"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97%</w:t>
            </w:r>
          </w:p>
        </w:tc>
      </w:tr>
      <w:tr w:rsidR="00327263" w:rsidRPr="00327263" w14:paraId="5A10C72B" w14:textId="77777777" w:rsidTr="00E7314D">
        <w:tc>
          <w:tcPr>
            <w:tcW w:w="704" w:type="dxa"/>
          </w:tcPr>
          <w:p w14:paraId="21A15D7B"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11</w:t>
            </w:r>
          </w:p>
        </w:tc>
        <w:tc>
          <w:tcPr>
            <w:tcW w:w="3969" w:type="dxa"/>
          </w:tcPr>
          <w:p w14:paraId="468BFF77"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Зміни в стані здоров’я членів сім’ї</w:t>
            </w:r>
          </w:p>
        </w:tc>
        <w:tc>
          <w:tcPr>
            <w:tcW w:w="1190" w:type="dxa"/>
          </w:tcPr>
          <w:p w14:paraId="03D45286"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44</w:t>
            </w:r>
          </w:p>
        </w:tc>
        <w:tc>
          <w:tcPr>
            <w:tcW w:w="1883" w:type="dxa"/>
          </w:tcPr>
          <w:p w14:paraId="036E8D70"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4334C25A"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0AF7A210" w14:textId="77777777" w:rsidTr="00E7314D">
        <w:tc>
          <w:tcPr>
            <w:tcW w:w="704" w:type="dxa"/>
          </w:tcPr>
          <w:p w14:paraId="50B5999B"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12</w:t>
            </w:r>
          </w:p>
        </w:tc>
        <w:tc>
          <w:tcPr>
            <w:tcW w:w="3969" w:type="dxa"/>
          </w:tcPr>
          <w:p w14:paraId="61D2B91B"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Вагітність дружини (подруги)</w:t>
            </w:r>
          </w:p>
        </w:tc>
        <w:tc>
          <w:tcPr>
            <w:tcW w:w="1190" w:type="dxa"/>
          </w:tcPr>
          <w:p w14:paraId="6C142CE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40</w:t>
            </w:r>
          </w:p>
        </w:tc>
        <w:tc>
          <w:tcPr>
            <w:tcW w:w="1883" w:type="dxa"/>
          </w:tcPr>
          <w:p w14:paraId="5D0C846B"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7%</w:t>
            </w:r>
          </w:p>
        </w:tc>
        <w:tc>
          <w:tcPr>
            <w:tcW w:w="1883" w:type="dxa"/>
          </w:tcPr>
          <w:p w14:paraId="4440F4A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93%</w:t>
            </w:r>
          </w:p>
        </w:tc>
      </w:tr>
      <w:tr w:rsidR="00327263" w:rsidRPr="00327263" w14:paraId="2D488F9E" w14:textId="77777777" w:rsidTr="00E7314D">
        <w:tc>
          <w:tcPr>
            <w:tcW w:w="704" w:type="dxa"/>
          </w:tcPr>
          <w:p w14:paraId="5910F409"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13</w:t>
            </w:r>
          </w:p>
        </w:tc>
        <w:tc>
          <w:tcPr>
            <w:tcW w:w="3969" w:type="dxa"/>
          </w:tcPr>
          <w:p w14:paraId="7A6EEE4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Сексуальні проблеми</w:t>
            </w:r>
          </w:p>
        </w:tc>
        <w:tc>
          <w:tcPr>
            <w:tcW w:w="1190" w:type="dxa"/>
          </w:tcPr>
          <w:p w14:paraId="0CB756E3"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39</w:t>
            </w:r>
          </w:p>
        </w:tc>
        <w:tc>
          <w:tcPr>
            <w:tcW w:w="1883" w:type="dxa"/>
          </w:tcPr>
          <w:p w14:paraId="708CEE25"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w:t>
            </w:r>
          </w:p>
        </w:tc>
        <w:tc>
          <w:tcPr>
            <w:tcW w:w="1883" w:type="dxa"/>
          </w:tcPr>
          <w:p w14:paraId="6998FDA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97%</w:t>
            </w:r>
          </w:p>
        </w:tc>
      </w:tr>
      <w:tr w:rsidR="00327263" w:rsidRPr="00327263" w14:paraId="6669EE53" w14:textId="77777777" w:rsidTr="00E7314D">
        <w:tc>
          <w:tcPr>
            <w:tcW w:w="704" w:type="dxa"/>
          </w:tcPr>
          <w:p w14:paraId="53BA7BF6"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14</w:t>
            </w:r>
          </w:p>
        </w:tc>
        <w:tc>
          <w:tcPr>
            <w:tcW w:w="3969" w:type="dxa"/>
          </w:tcPr>
          <w:p w14:paraId="343264D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Поява нового члена сім’ї, народження дитини</w:t>
            </w:r>
          </w:p>
        </w:tc>
        <w:tc>
          <w:tcPr>
            <w:tcW w:w="1190" w:type="dxa"/>
          </w:tcPr>
          <w:p w14:paraId="0C54134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39</w:t>
            </w:r>
          </w:p>
        </w:tc>
        <w:tc>
          <w:tcPr>
            <w:tcW w:w="1883" w:type="dxa"/>
          </w:tcPr>
          <w:p w14:paraId="10737B75"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3953FEF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6D2F514C" w14:textId="77777777" w:rsidTr="00E7314D">
        <w:tc>
          <w:tcPr>
            <w:tcW w:w="704" w:type="dxa"/>
          </w:tcPr>
          <w:p w14:paraId="08E8CBC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15</w:t>
            </w:r>
          </w:p>
        </w:tc>
        <w:tc>
          <w:tcPr>
            <w:tcW w:w="3969" w:type="dxa"/>
          </w:tcPr>
          <w:p w14:paraId="65DD90A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Реорганізація на роботі</w:t>
            </w:r>
          </w:p>
        </w:tc>
        <w:tc>
          <w:tcPr>
            <w:tcW w:w="1190" w:type="dxa"/>
          </w:tcPr>
          <w:p w14:paraId="0002C22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39</w:t>
            </w:r>
          </w:p>
        </w:tc>
        <w:tc>
          <w:tcPr>
            <w:tcW w:w="1883" w:type="dxa"/>
          </w:tcPr>
          <w:p w14:paraId="04DE9B66"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6AFC53FF"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53AE124D" w14:textId="77777777" w:rsidTr="00E7314D">
        <w:tc>
          <w:tcPr>
            <w:tcW w:w="704" w:type="dxa"/>
          </w:tcPr>
          <w:p w14:paraId="4B4EB47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16</w:t>
            </w:r>
          </w:p>
        </w:tc>
        <w:tc>
          <w:tcPr>
            <w:tcW w:w="3969" w:type="dxa"/>
          </w:tcPr>
          <w:p w14:paraId="256EFE3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Зміна фінансового становища</w:t>
            </w:r>
          </w:p>
        </w:tc>
        <w:tc>
          <w:tcPr>
            <w:tcW w:w="1190" w:type="dxa"/>
          </w:tcPr>
          <w:p w14:paraId="2E1A9563"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38</w:t>
            </w:r>
          </w:p>
        </w:tc>
        <w:tc>
          <w:tcPr>
            <w:tcW w:w="1883" w:type="dxa"/>
          </w:tcPr>
          <w:p w14:paraId="4CE1CCE8"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0D7EC73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66FC387D" w14:textId="77777777" w:rsidTr="00E7314D">
        <w:tc>
          <w:tcPr>
            <w:tcW w:w="704" w:type="dxa"/>
          </w:tcPr>
          <w:p w14:paraId="5800F51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17</w:t>
            </w:r>
          </w:p>
        </w:tc>
        <w:tc>
          <w:tcPr>
            <w:tcW w:w="3969" w:type="dxa"/>
          </w:tcPr>
          <w:p w14:paraId="37C6E9B1"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Смерть близького друга</w:t>
            </w:r>
          </w:p>
        </w:tc>
        <w:tc>
          <w:tcPr>
            <w:tcW w:w="1190" w:type="dxa"/>
          </w:tcPr>
          <w:p w14:paraId="64FFF49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37</w:t>
            </w:r>
          </w:p>
        </w:tc>
        <w:tc>
          <w:tcPr>
            <w:tcW w:w="1883" w:type="dxa"/>
          </w:tcPr>
          <w:p w14:paraId="4A56C455"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w:t>
            </w:r>
          </w:p>
        </w:tc>
        <w:tc>
          <w:tcPr>
            <w:tcW w:w="1883" w:type="dxa"/>
          </w:tcPr>
          <w:p w14:paraId="7DB6C04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97%</w:t>
            </w:r>
          </w:p>
        </w:tc>
      </w:tr>
      <w:tr w:rsidR="00327263" w:rsidRPr="00327263" w14:paraId="73F9957F" w14:textId="77777777" w:rsidTr="00E7314D">
        <w:tc>
          <w:tcPr>
            <w:tcW w:w="704" w:type="dxa"/>
          </w:tcPr>
          <w:p w14:paraId="7510109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18</w:t>
            </w:r>
          </w:p>
        </w:tc>
        <w:tc>
          <w:tcPr>
            <w:tcW w:w="3969" w:type="dxa"/>
          </w:tcPr>
          <w:p w14:paraId="045A44E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Зміни професійної орієнтації, місця роботи</w:t>
            </w:r>
          </w:p>
        </w:tc>
        <w:tc>
          <w:tcPr>
            <w:tcW w:w="1190" w:type="dxa"/>
          </w:tcPr>
          <w:p w14:paraId="161150AB"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36</w:t>
            </w:r>
          </w:p>
        </w:tc>
        <w:tc>
          <w:tcPr>
            <w:tcW w:w="1883" w:type="dxa"/>
          </w:tcPr>
          <w:p w14:paraId="31507D4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7%</w:t>
            </w:r>
          </w:p>
        </w:tc>
        <w:tc>
          <w:tcPr>
            <w:tcW w:w="1883" w:type="dxa"/>
          </w:tcPr>
          <w:p w14:paraId="77E3A9E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93%</w:t>
            </w:r>
          </w:p>
        </w:tc>
      </w:tr>
      <w:tr w:rsidR="00327263" w:rsidRPr="00327263" w14:paraId="17EC3BAD" w14:textId="77777777" w:rsidTr="00E7314D">
        <w:tc>
          <w:tcPr>
            <w:tcW w:w="704" w:type="dxa"/>
          </w:tcPr>
          <w:p w14:paraId="48E92B23"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19</w:t>
            </w:r>
          </w:p>
        </w:tc>
        <w:tc>
          <w:tcPr>
            <w:tcW w:w="3969" w:type="dxa"/>
          </w:tcPr>
          <w:p w14:paraId="3428BD40"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Посилення конфліктності стосунків з партнером</w:t>
            </w:r>
          </w:p>
        </w:tc>
        <w:tc>
          <w:tcPr>
            <w:tcW w:w="1190" w:type="dxa"/>
          </w:tcPr>
          <w:p w14:paraId="19F10A6F"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35</w:t>
            </w:r>
          </w:p>
        </w:tc>
        <w:tc>
          <w:tcPr>
            <w:tcW w:w="1883" w:type="dxa"/>
          </w:tcPr>
          <w:p w14:paraId="4F29F10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171190C9"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0923AA6B" w14:textId="77777777" w:rsidTr="00E7314D">
        <w:tc>
          <w:tcPr>
            <w:tcW w:w="704" w:type="dxa"/>
          </w:tcPr>
          <w:p w14:paraId="5CBA085B"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20</w:t>
            </w:r>
          </w:p>
        </w:tc>
        <w:tc>
          <w:tcPr>
            <w:tcW w:w="3969" w:type="dxa"/>
          </w:tcPr>
          <w:p w14:paraId="67DF60D9"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Кредит на значну покупку (наприклад, дому)</w:t>
            </w:r>
          </w:p>
        </w:tc>
        <w:tc>
          <w:tcPr>
            <w:tcW w:w="1190" w:type="dxa"/>
          </w:tcPr>
          <w:p w14:paraId="7F936435"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31</w:t>
            </w:r>
          </w:p>
        </w:tc>
        <w:tc>
          <w:tcPr>
            <w:tcW w:w="1883" w:type="dxa"/>
          </w:tcPr>
          <w:p w14:paraId="54783D5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23D6F938"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5CD4E5C3" w14:textId="77777777" w:rsidTr="00E7314D">
        <w:tc>
          <w:tcPr>
            <w:tcW w:w="704" w:type="dxa"/>
          </w:tcPr>
          <w:p w14:paraId="384D92E1"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21</w:t>
            </w:r>
          </w:p>
        </w:tc>
        <w:tc>
          <w:tcPr>
            <w:tcW w:w="3969" w:type="dxa"/>
          </w:tcPr>
          <w:p w14:paraId="13088A9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Завершення строку виплати кредиту, борги, що зростають</w:t>
            </w:r>
          </w:p>
        </w:tc>
        <w:tc>
          <w:tcPr>
            <w:tcW w:w="1190" w:type="dxa"/>
          </w:tcPr>
          <w:p w14:paraId="49B8CBCB"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30</w:t>
            </w:r>
          </w:p>
        </w:tc>
        <w:tc>
          <w:tcPr>
            <w:tcW w:w="1883" w:type="dxa"/>
          </w:tcPr>
          <w:p w14:paraId="516F12E5"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7%</w:t>
            </w:r>
          </w:p>
        </w:tc>
        <w:tc>
          <w:tcPr>
            <w:tcW w:w="1883" w:type="dxa"/>
          </w:tcPr>
          <w:p w14:paraId="2D34C777"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93%</w:t>
            </w:r>
          </w:p>
        </w:tc>
      </w:tr>
      <w:tr w:rsidR="00327263" w:rsidRPr="00327263" w14:paraId="46C9560D" w14:textId="77777777" w:rsidTr="00E7314D">
        <w:tc>
          <w:tcPr>
            <w:tcW w:w="704" w:type="dxa"/>
          </w:tcPr>
          <w:p w14:paraId="6E7F5941"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22</w:t>
            </w:r>
          </w:p>
        </w:tc>
        <w:tc>
          <w:tcPr>
            <w:tcW w:w="3969" w:type="dxa"/>
          </w:tcPr>
          <w:p w14:paraId="269016A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Зміна посади, підвищення службової відповідальності</w:t>
            </w:r>
          </w:p>
        </w:tc>
        <w:tc>
          <w:tcPr>
            <w:tcW w:w="1190" w:type="dxa"/>
          </w:tcPr>
          <w:p w14:paraId="00C14728"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29</w:t>
            </w:r>
          </w:p>
        </w:tc>
        <w:tc>
          <w:tcPr>
            <w:tcW w:w="1883" w:type="dxa"/>
          </w:tcPr>
          <w:p w14:paraId="11D3782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78B4AFC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0AC612FD" w14:textId="77777777" w:rsidTr="00E7314D">
        <w:tc>
          <w:tcPr>
            <w:tcW w:w="704" w:type="dxa"/>
          </w:tcPr>
          <w:p w14:paraId="34F71BA5"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23</w:t>
            </w:r>
          </w:p>
        </w:tc>
        <w:tc>
          <w:tcPr>
            <w:tcW w:w="3969" w:type="dxa"/>
          </w:tcPr>
          <w:p w14:paraId="06EC6A80"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Син або донька залишають дім</w:t>
            </w:r>
          </w:p>
        </w:tc>
        <w:tc>
          <w:tcPr>
            <w:tcW w:w="1190" w:type="dxa"/>
          </w:tcPr>
          <w:p w14:paraId="36BE770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29</w:t>
            </w:r>
          </w:p>
        </w:tc>
        <w:tc>
          <w:tcPr>
            <w:tcW w:w="1883" w:type="dxa"/>
          </w:tcPr>
          <w:p w14:paraId="43E85EA5"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7%</w:t>
            </w:r>
          </w:p>
        </w:tc>
        <w:tc>
          <w:tcPr>
            <w:tcW w:w="1883" w:type="dxa"/>
          </w:tcPr>
          <w:p w14:paraId="4483AE6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93%</w:t>
            </w:r>
          </w:p>
        </w:tc>
      </w:tr>
      <w:tr w:rsidR="00327263" w:rsidRPr="00327263" w14:paraId="79CA363D" w14:textId="77777777" w:rsidTr="00E7314D">
        <w:tc>
          <w:tcPr>
            <w:tcW w:w="704" w:type="dxa"/>
          </w:tcPr>
          <w:p w14:paraId="6BD33386"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24</w:t>
            </w:r>
          </w:p>
        </w:tc>
        <w:tc>
          <w:tcPr>
            <w:tcW w:w="3969" w:type="dxa"/>
          </w:tcPr>
          <w:p w14:paraId="206C7DB0"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Проблеми з родичами чоловіка (дружини)</w:t>
            </w:r>
          </w:p>
        </w:tc>
        <w:tc>
          <w:tcPr>
            <w:tcW w:w="1190" w:type="dxa"/>
          </w:tcPr>
          <w:p w14:paraId="7D1E92E3"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29</w:t>
            </w:r>
          </w:p>
        </w:tc>
        <w:tc>
          <w:tcPr>
            <w:tcW w:w="1883" w:type="dxa"/>
          </w:tcPr>
          <w:p w14:paraId="18F6196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34389573"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4441D446" w14:textId="77777777" w:rsidTr="00E7314D">
        <w:tc>
          <w:tcPr>
            <w:tcW w:w="704" w:type="dxa"/>
          </w:tcPr>
          <w:p w14:paraId="5D8FBDB7"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25</w:t>
            </w:r>
          </w:p>
        </w:tc>
        <w:tc>
          <w:tcPr>
            <w:tcW w:w="3969" w:type="dxa"/>
          </w:tcPr>
          <w:p w14:paraId="6E6E038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Видатне особистісне досягнення, успіх</w:t>
            </w:r>
          </w:p>
        </w:tc>
        <w:tc>
          <w:tcPr>
            <w:tcW w:w="1190" w:type="dxa"/>
          </w:tcPr>
          <w:p w14:paraId="0D8B0B8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28</w:t>
            </w:r>
          </w:p>
        </w:tc>
        <w:tc>
          <w:tcPr>
            <w:tcW w:w="1883" w:type="dxa"/>
          </w:tcPr>
          <w:p w14:paraId="2A46ACB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745D8EF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59236C1C" w14:textId="77777777" w:rsidTr="00E7314D">
        <w:tc>
          <w:tcPr>
            <w:tcW w:w="704" w:type="dxa"/>
          </w:tcPr>
          <w:p w14:paraId="2C794CB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lastRenderedPageBreak/>
              <w:t>26</w:t>
            </w:r>
          </w:p>
        </w:tc>
        <w:tc>
          <w:tcPr>
            <w:tcW w:w="3969" w:type="dxa"/>
          </w:tcPr>
          <w:p w14:paraId="448190D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Партнер покидає роботу (або починає працювати)</w:t>
            </w:r>
          </w:p>
        </w:tc>
        <w:tc>
          <w:tcPr>
            <w:tcW w:w="1190" w:type="dxa"/>
          </w:tcPr>
          <w:p w14:paraId="399DE843"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26</w:t>
            </w:r>
          </w:p>
        </w:tc>
        <w:tc>
          <w:tcPr>
            <w:tcW w:w="1883" w:type="dxa"/>
          </w:tcPr>
          <w:p w14:paraId="79E4249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7%</w:t>
            </w:r>
          </w:p>
        </w:tc>
        <w:tc>
          <w:tcPr>
            <w:tcW w:w="1883" w:type="dxa"/>
          </w:tcPr>
          <w:p w14:paraId="405D5F7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93%</w:t>
            </w:r>
          </w:p>
        </w:tc>
      </w:tr>
      <w:tr w:rsidR="00327263" w:rsidRPr="00327263" w14:paraId="684053CC" w14:textId="77777777" w:rsidTr="00E7314D">
        <w:tc>
          <w:tcPr>
            <w:tcW w:w="704" w:type="dxa"/>
          </w:tcPr>
          <w:p w14:paraId="3EF743E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27</w:t>
            </w:r>
          </w:p>
        </w:tc>
        <w:tc>
          <w:tcPr>
            <w:tcW w:w="3969" w:type="dxa"/>
          </w:tcPr>
          <w:p w14:paraId="2EF453E0"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Початок або завершення навчання в навчальному закладі</w:t>
            </w:r>
          </w:p>
        </w:tc>
        <w:tc>
          <w:tcPr>
            <w:tcW w:w="1190" w:type="dxa"/>
          </w:tcPr>
          <w:p w14:paraId="6E428E3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26</w:t>
            </w:r>
          </w:p>
        </w:tc>
        <w:tc>
          <w:tcPr>
            <w:tcW w:w="1883" w:type="dxa"/>
          </w:tcPr>
          <w:p w14:paraId="0A57C083"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638108E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1A9BB943" w14:textId="77777777" w:rsidTr="00E7314D">
        <w:tc>
          <w:tcPr>
            <w:tcW w:w="704" w:type="dxa"/>
          </w:tcPr>
          <w:p w14:paraId="06DBA1F0"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28</w:t>
            </w:r>
          </w:p>
        </w:tc>
        <w:tc>
          <w:tcPr>
            <w:tcW w:w="3969" w:type="dxa"/>
          </w:tcPr>
          <w:p w14:paraId="32E02C16"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Зміна умов життя</w:t>
            </w:r>
          </w:p>
        </w:tc>
        <w:tc>
          <w:tcPr>
            <w:tcW w:w="1190" w:type="dxa"/>
          </w:tcPr>
          <w:p w14:paraId="5D080EC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25</w:t>
            </w:r>
          </w:p>
        </w:tc>
        <w:tc>
          <w:tcPr>
            <w:tcW w:w="1883" w:type="dxa"/>
          </w:tcPr>
          <w:p w14:paraId="192C9AE7"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5F3F4DE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1BFF70EE" w14:textId="77777777" w:rsidTr="00E7314D">
        <w:tc>
          <w:tcPr>
            <w:tcW w:w="704" w:type="dxa"/>
          </w:tcPr>
          <w:p w14:paraId="631EF0D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29</w:t>
            </w:r>
          </w:p>
        </w:tc>
        <w:tc>
          <w:tcPr>
            <w:tcW w:w="3969" w:type="dxa"/>
          </w:tcPr>
          <w:p w14:paraId="350B50F6"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Відмова від особистих звичок, зміна стереотипів поведінки</w:t>
            </w:r>
          </w:p>
        </w:tc>
        <w:tc>
          <w:tcPr>
            <w:tcW w:w="1190" w:type="dxa"/>
          </w:tcPr>
          <w:p w14:paraId="0E2DBED1"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24</w:t>
            </w:r>
          </w:p>
        </w:tc>
        <w:tc>
          <w:tcPr>
            <w:tcW w:w="1883" w:type="dxa"/>
          </w:tcPr>
          <w:p w14:paraId="0BFE1C6A"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2E94C2B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5C9D9C4F" w14:textId="77777777" w:rsidTr="00E7314D">
        <w:tc>
          <w:tcPr>
            <w:tcW w:w="704" w:type="dxa"/>
          </w:tcPr>
          <w:p w14:paraId="319C0AA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30</w:t>
            </w:r>
          </w:p>
        </w:tc>
        <w:tc>
          <w:tcPr>
            <w:tcW w:w="3969" w:type="dxa"/>
          </w:tcPr>
          <w:p w14:paraId="4A51078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Проблеми з керівником, конфлікти</w:t>
            </w:r>
          </w:p>
        </w:tc>
        <w:tc>
          <w:tcPr>
            <w:tcW w:w="1190" w:type="dxa"/>
          </w:tcPr>
          <w:p w14:paraId="219B7B20"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23</w:t>
            </w:r>
          </w:p>
        </w:tc>
        <w:tc>
          <w:tcPr>
            <w:tcW w:w="1883" w:type="dxa"/>
          </w:tcPr>
          <w:p w14:paraId="64CF385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7CB23B65"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6ACA32E4" w14:textId="77777777" w:rsidTr="00E7314D">
        <w:tc>
          <w:tcPr>
            <w:tcW w:w="704" w:type="dxa"/>
          </w:tcPr>
          <w:p w14:paraId="25825E0A"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31</w:t>
            </w:r>
          </w:p>
        </w:tc>
        <w:tc>
          <w:tcPr>
            <w:tcW w:w="3969" w:type="dxa"/>
          </w:tcPr>
          <w:p w14:paraId="155E6939"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Зміни умов або часу роботи</w:t>
            </w:r>
          </w:p>
        </w:tc>
        <w:tc>
          <w:tcPr>
            <w:tcW w:w="1190" w:type="dxa"/>
          </w:tcPr>
          <w:p w14:paraId="61F75D09"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20</w:t>
            </w:r>
          </w:p>
        </w:tc>
        <w:tc>
          <w:tcPr>
            <w:tcW w:w="1883" w:type="dxa"/>
          </w:tcPr>
          <w:p w14:paraId="69B91E59"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7%</w:t>
            </w:r>
          </w:p>
        </w:tc>
        <w:tc>
          <w:tcPr>
            <w:tcW w:w="1883" w:type="dxa"/>
          </w:tcPr>
          <w:p w14:paraId="7DCE34B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93%</w:t>
            </w:r>
          </w:p>
        </w:tc>
      </w:tr>
      <w:tr w:rsidR="00327263" w:rsidRPr="00327263" w14:paraId="1F1888D3" w14:textId="77777777" w:rsidTr="00E7314D">
        <w:tc>
          <w:tcPr>
            <w:tcW w:w="704" w:type="dxa"/>
          </w:tcPr>
          <w:p w14:paraId="6A0F34F5"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32</w:t>
            </w:r>
          </w:p>
        </w:tc>
        <w:tc>
          <w:tcPr>
            <w:tcW w:w="3969" w:type="dxa"/>
          </w:tcPr>
          <w:p w14:paraId="646F9D01"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Зміна місця проживання</w:t>
            </w:r>
          </w:p>
        </w:tc>
        <w:tc>
          <w:tcPr>
            <w:tcW w:w="1190" w:type="dxa"/>
          </w:tcPr>
          <w:p w14:paraId="28E70ED3"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20</w:t>
            </w:r>
          </w:p>
        </w:tc>
        <w:tc>
          <w:tcPr>
            <w:tcW w:w="1883" w:type="dxa"/>
          </w:tcPr>
          <w:p w14:paraId="433077D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35733081"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36059ADF" w14:textId="77777777" w:rsidTr="00E7314D">
        <w:tc>
          <w:tcPr>
            <w:tcW w:w="704" w:type="dxa"/>
          </w:tcPr>
          <w:p w14:paraId="0B45D6D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33</w:t>
            </w:r>
          </w:p>
        </w:tc>
        <w:tc>
          <w:tcPr>
            <w:tcW w:w="3969" w:type="dxa"/>
          </w:tcPr>
          <w:p w14:paraId="114F442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Зміна місця навчання</w:t>
            </w:r>
          </w:p>
        </w:tc>
        <w:tc>
          <w:tcPr>
            <w:tcW w:w="1190" w:type="dxa"/>
          </w:tcPr>
          <w:p w14:paraId="28F579E9"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20</w:t>
            </w:r>
          </w:p>
        </w:tc>
        <w:tc>
          <w:tcPr>
            <w:tcW w:w="1883" w:type="dxa"/>
          </w:tcPr>
          <w:p w14:paraId="6C52A3E7"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3966C0F7"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685505F1" w14:textId="77777777" w:rsidTr="00E7314D">
        <w:tc>
          <w:tcPr>
            <w:tcW w:w="704" w:type="dxa"/>
          </w:tcPr>
          <w:p w14:paraId="1013405F"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34</w:t>
            </w:r>
          </w:p>
        </w:tc>
        <w:tc>
          <w:tcPr>
            <w:tcW w:w="3969" w:type="dxa"/>
          </w:tcPr>
          <w:p w14:paraId="4D992A71"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Зміна звичок, що пов’язані з проведенням відпочинку</w:t>
            </w:r>
          </w:p>
        </w:tc>
        <w:tc>
          <w:tcPr>
            <w:tcW w:w="1190" w:type="dxa"/>
          </w:tcPr>
          <w:p w14:paraId="07FE1828"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19</w:t>
            </w:r>
          </w:p>
        </w:tc>
        <w:tc>
          <w:tcPr>
            <w:tcW w:w="1883" w:type="dxa"/>
          </w:tcPr>
          <w:p w14:paraId="39F1679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7%</w:t>
            </w:r>
          </w:p>
        </w:tc>
        <w:tc>
          <w:tcPr>
            <w:tcW w:w="1883" w:type="dxa"/>
          </w:tcPr>
          <w:p w14:paraId="7D20A489"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93%</w:t>
            </w:r>
          </w:p>
        </w:tc>
      </w:tr>
      <w:tr w:rsidR="00327263" w:rsidRPr="00327263" w14:paraId="65CBA90E" w14:textId="77777777" w:rsidTr="00E7314D">
        <w:tc>
          <w:tcPr>
            <w:tcW w:w="704" w:type="dxa"/>
          </w:tcPr>
          <w:p w14:paraId="20D1D73A"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35</w:t>
            </w:r>
          </w:p>
        </w:tc>
        <w:tc>
          <w:tcPr>
            <w:tcW w:w="3969" w:type="dxa"/>
          </w:tcPr>
          <w:p w14:paraId="2D3A9C65"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Зміна звичок, що пов’язані з віросповіданням</w:t>
            </w:r>
          </w:p>
        </w:tc>
        <w:tc>
          <w:tcPr>
            <w:tcW w:w="1190" w:type="dxa"/>
          </w:tcPr>
          <w:p w14:paraId="3C8E9DB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19</w:t>
            </w:r>
          </w:p>
        </w:tc>
        <w:tc>
          <w:tcPr>
            <w:tcW w:w="1883" w:type="dxa"/>
          </w:tcPr>
          <w:p w14:paraId="46464DB3"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7%</w:t>
            </w:r>
          </w:p>
        </w:tc>
        <w:tc>
          <w:tcPr>
            <w:tcW w:w="1883" w:type="dxa"/>
          </w:tcPr>
          <w:p w14:paraId="121FB767"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93%</w:t>
            </w:r>
          </w:p>
        </w:tc>
      </w:tr>
      <w:tr w:rsidR="00327263" w:rsidRPr="00327263" w14:paraId="340C5AA0" w14:textId="77777777" w:rsidTr="00E7314D">
        <w:tc>
          <w:tcPr>
            <w:tcW w:w="704" w:type="dxa"/>
          </w:tcPr>
          <w:p w14:paraId="51217898"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36</w:t>
            </w:r>
          </w:p>
        </w:tc>
        <w:tc>
          <w:tcPr>
            <w:tcW w:w="3969" w:type="dxa"/>
          </w:tcPr>
          <w:p w14:paraId="0C1C3863"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Зміна соціальної активності</w:t>
            </w:r>
          </w:p>
        </w:tc>
        <w:tc>
          <w:tcPr>
            <w:tcW w:w="1190" w:type="dxa"/>
          </w:tcPr>
          <w:p w14:paraId="31ABE749"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18</w:t>
            </w:r>
          </w:p>
        </w:tc>
        <w:tc>
          <w:tcPr>
            <w:tcW w:w="1883" w:type="dxa"/>
          </w:tcPr>
          <w:p w14:paraId="2AD4B3A3"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3CFC3F1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5779CDEF" w14:textId="77777777" w:rsidTr="00E7314D">
        <w:tc>
          <w:tcPr>
            <w:tcW w:w="704" w:type="dxa"/>
          </w:tcPr>
          <w:p w14:paraId="58FD71BB"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37</w:t>
            </w:r>
          </w:p>
        </w:tc>
        <w:tc>
          <w:tcPr>
            <w:tcW w:w="3969" w:type="dxa"/>
          </w:tcPr>
          <w:p w14:paraId="0E010953"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Кредит на купівлю менш значних речей (наприклад телевізора)</w:t>
            </w:r>
          </w:p>
        </w:tc>
        <w:tc>
          <w:tcPr>
            <w:tcW w:w="1190" w:type="dxa"/>
          </w:tcPr>
          <w:p w14:paraId="58CF685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17</w:t>
            </w:r>
          </w:p>
        </w:tc>
        <w:tc>
          <w:tcPr>
            <w:tcW w:w="1883" w:type="dxa"/>
          </w:tcPr>
          <w:p w14:paraId="27E23AA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2CF1E8B9"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795871CA" w14:textId="77777777" w:rsidTr="00E7314D">
        <w:tc>
          <w:tcPr>
            <w:tcW w:w="704" w:type="dxa"/>
          </w:tcPr>
          <w:p w14:paraId="76DE23A9"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38</w:t>
            </w:r>
          </w:p>
        </w:tc>
        <w:tc>
          <w:tcPr>
            <w:tcW w:w="3969" w:type="dxa"/>
          </w:tcPr>
          <w:p w14:paraId="430B026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Зміна звичок, що пов’язані зі сном, порушення сну</w:t>
            </w:r>
          </w:p>
        </w:tc>
        <w:tc>
          <w:tcPr>
            <w:tcW w:w="1190" w:type="dxa"/>
          </w:tcPr>
          <w:p w14:paraId="18690F81"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16</w:t>
            </w:r>
          </w:p>
        </w:tc>
        <w:tc>
          <w:tcPr>
            <w:tcW w:w="1883" w:type="dxa"/>
          </w:tcPr>
          <w:p w14:paraId="11847DAA"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22D5A645"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1E8D693E" w14:textId="77777777" w:rsidTr="00E7314D">
        <w:tc>
          <w:tcPr>
            <w:tcW w:w="704" w:type="dxa"/>
          </w:tcPr>
          <w:p w14:paraId="51125296"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39</w:t>
            </w:r>
          </w:p>
        </w:tc>
        <w:tc>
          <w:tcPr>
            <w:tcW w:w="3969" w:type="dxa"/>
          </w:tcPr>
          <w:p w14:paraId="46F7163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Зміна кількості членів сім’ї, що живуть разом</w:t>
            </w:r>
          </w:p>
        </w:tc>
        <w:tc>
          <w:tcPr>
            <w:tcW w:w="1190" w:type="dxa"/>
          </w:tcPr>
          <w:p w14:paraId="101D0285"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15</w:t>
            </w:r>
          </w:p>
        </w:tc>
        <w:tc>
          <w:tcPr>
            <w:tcW w:w="1883" w:type="dxa"/>
          </w:tcPr>
          <w:p w14:paraId="43F6726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6090655C"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4597DE09" w14:textId="77777777" w:rsidTr="00E7314D">
        <w:tc>
          <w:tcPr>
            <w:tcW w:w="704" w:type="dxa"/>
          </w:tcPr>
          <w:p w14:paraId="320B3BC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40</w:t>
            </w:r>
          </w:p>
        </w:tc>
        <w:tc>
          <w:tcPr>
            <w:tcW w:w="3969" w:type="dxa"/>
          </w:tcPr>
          <w:p w14:paraId="7401FDD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Зміна звичок, пов’язаних з харчуванням</w:t>
            </w:r>
          </w:p>
        </w:tc>
        <w:tc>
          <w:tcPr>
            <w:tcW w:w="1190" w:type="dxa"/>
          </w:tcPr>
          <w:p w14:paraId="0B74F1B0"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15</w:t>
            </w:r>
          </w:p>
        </w:tc>
        <w:tc>
          <w:tcPr>
            <w:tcW w:w="1883" w:type="dxa"/>
          </w:tcPr>
          <w:p w14:paraId="20689DB8"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687758D5"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36906055" w14:textId="77777777" w:rsidTr="00E7314D">
        <w:tc>
          <w:tcPr>
            <w:tcW w:w="704" w:type="dxa"/>
          </w:tcPr>
          <w:p w14:paraId="6E2DE65E"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41</w:t>
            </w:r>
          </w:p>
        </w:tc>
        <w:tc>
          <w:tcPr>
            <w:tcW w:w="3969" w:type="dxa"/>
          </w:tcPr>
          <w:p w14:paraId="71EBA1F3"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Відпустка</w:t>
            </w:r>
          </w:p>
        </w:tc>
        <w:tc>
          <w:tcPr>
            <w:tcW w:w="1190" w:type="dxa"/>
          </w:tcPr>
          <w:p w14:paraId="77B0E69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13</w:t>
            </w:r>
          </w:p>
        </w:tc>
        <w:tc>
          <w:tcPr>
            <w:tcW w:w="1883" w:type="dxa"/>
          </w:tcPr>
          <w:p w14:paraId="588AACFB"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7%</w:t>
            </w:r>
          </w:p>
        </w:tc>
        <w:tc>
          <w:tcPr>
            <w:tcW w:w="1883" w:type="dxa"/>
          </w:tcPr>
          <w:p w14:paraId="5B1B04B4"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93%</w:t>
            </w:r>
          </w:p>
        </w:tc>
      </w:tr>
      <w:tr w:rsidR="00327263" w:rsidRPr="00327263" w14:paraId="4F9860D3" w14:textId="77777777" w:rsidTr="00E7314D">
        <w:tc>
          <w:tcPr>
            <w:tcW w:w="704" w:type="dxa"/>
          </w:tcPr>
          <w:p w14:paraId="5BCC68C8"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42</w:t>
            </w:r>
          </w:p>
        </w:tc>
        <w:tc>
          <w:tcPr>
            <w:tcW w:w="3969" w:type="dxa"/>
          </w:tcPr>
          <w:p w14:paraId="4BDC9A92"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Різдво, святкування Нового року, день народження</w:t>
            </w:r>
          </w:p>
        </w:tc>
        <w:tc>
          <w:tcPr>
            <w:tcW w:w="1190" w:type="dxa"/>
          </w:tcPr>
          <w:p w14:paraId="6922ABAD"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12</w:t>
            </w:r>
          </w:p>
        </w:tc>
        <w:tc>
          <w:tcPr>
            <w:tcW w:w="1883" w:type="dxa"/>
          </w:tcPr>
          <w:p w14:paraId="7221077A"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7828C848"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r w:rsidR="00327263" w:rsidRPr="00327263" w14:paraId="4FE151CF" w14:textId="77777777" w:rsidTr="00E7314D">
        <w:tc>
          <w:tcPr>
            <w:tcW w:w="704" w:type="dxa"/>
          </w:tcPr>
          <w:p w14:paraId="23C7636F"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lastRenderedPageBreak/>
              <w:t>43</w:t>
            </w:r>
          </w:p>
        </w:tc>
        <w:tc>
          <w:tcPr>
            <w:tcW w:w="3969" w:type="dxa"/>
          </w:tcPr>
          <w:p w14:paraId="333E5891"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Незначне порушення правопорядку</w:t>
            </w:r>
          </w:p>
        </w:tc>
        <w:tc>
          <w:tcPr>
            <w:tcW w:w="1190" w:type="dxa"/>
          </w:tcPr>
          <w:p w14:paraId="79D871D6"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11</w:t>
            </w:r>
          </w:p>
        </w:tc>
        <w:tc>
          <w:tcPr>
            <w:tcW w:w="1883" w:type="dxa"/>
          </w:tcPr>
          <w:p w14:paraId="7F9423A9"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10%</w:t>
            </w:r>
          </w:p>
        </w:tc>
        <w:tc>
          <w:tcPr>
            <w:tcW w:w="1883" w:type="dxa"/>
          </w:tcPr>
          <w:p w14:paraId="71291396" w14:textId="77777777" w:rsidR="00327263" w:rsidRPr="00327263" w:rsidRDefault="00327263" w:rsidP="00327263">
            <w:pPr>
              <w:spacing w:line="360" w:lineRule="auto"/>
              <w:contextualSpacing/>
              <w:jc w:val="both"/>
              <w:rPr>
                <w:rFonts w:ascii="Times New Roman" w:hAnsi="Times New Roman"/>
                <w:sz w:val="28"/>
              </w:rPr>
            </w:pPr>
            <w:r w:rsidRPr="00327263">
              <w:rPr>
                <w:rFonts w:ascii="Times New Roman" w:hAnsi="Times New Roman"/>
                <w:sz w:val="28"/>
              </w:rPr>
              <w:t>90%</w:t>
            </w:r>
          </w:p>
        </w:tc>
      </w:tr>
    </w:tbl>
    <w:p w14:paraId="120C56D5" w14:textId="77777777" w:rsidR="00327263" w:rsidRPr="00327263" w:rsidRDefault="00327263" w:rsidP="00327263">
      <w:pPr>
        <w:spacing w:line="360" w:lineRule="auto"/>
        <w:ind w:firstLine="709"/>
        <w:contextualSpacing/>
        <w:jc w:val="both"/>
        <w:rPr>
          <w:rFonts w:ascii="Times New Roman" w:hAnsi="Times New Roman"/>
          <w:sz w:val="28"/>
        </w:rPr>
      </w:pPr>
    </w:p>
    <w:p w14:paraId="7E6BDAAE" w14:textId="77777777" w:rsidR="0057060C" w:rsidRPr="0057060C" w:rsidRDefault="0057060C" w:rsidP="0057060C">
      <w:pPr>
        <w:spacing w:line="360" w:lineRule="auto"/>
        <w:ind w:firstLine="709"/>
        <w:contextualSpacing/>
        <w:jc w:val="both"/>
        <w:rPr>
          <w:rFonts w:ascii="Times New Roman" w:hAnsi="Times New Roman"/>
          <w:sz w:val="28"/>
        </w:rPr>
      </w:pPr>
      <w:r w:rsidRPr="0057060C">
        <w:rPr>
          <w:rFonts w:ascii="Times New Roman" w:hAnsi="Times New Roman"/>
          <w:sz w:val="28"/>
        </w:rPr>
        <w:t>Аналіз отриманих результатів щодо життєвих подій за останній рік вказує на загалом низький рівень впливу значущих подій на більшість опитаних.</w:t>
      </w:r>
      <w:r>
        <w:rPr>
          <w:rFonts w:ascii="Times New Roman" w:hAnsi="Times New Roman"/>
          <w:sz w:val="28"/>
        </w:rPr>
        <w:t xml:space="preserve"> </w:t>
      </w:r>
      <w:r w:rsidRPr="0057060C">
        <w:rPr>
          <w:rFonts w:ascii="Times New Roman" w:hAnsi="Times New Roman"/>
          <w:sz w:val="28"/>
        </w:rPr>
        <w:t>Смерть одного з подружжя є однією з найтяжчих втрат, але лише 10% респондентів відзначили, що стикалися з цим протягом року. Це вказує на те, що більшість людей зберігають свої стосунки в цій сфері, оскільки 90% опитаних</w:t>
      </w:r>
      <w:r>
        <w:rPr>
          <w:rFonts w:ascii="Times New Roman" w:hAnsi="Times New Roman"/>
          <w:sz w:val="28"/>
        </w:rPr>
        <w:t xml:space="preserve"> не переживали смерть партнера. </w:t>
      </w:r>
      <w:r w:rsidRPr="0057060C">
        <w:rPr>
          <w:rFonts w:ascii="Times New Roman" w:hAnsi="Times New Roman"/>
          <w:sz w:val="28"/>
        </w:rPr>
        <w:t>Розлучення також є серйозною подією, проте лише 13% респондентів зазначили, що вони розлучилися. Це свідчить про те, що більшість людей (87%) змогли зберегти свої шлюбні стосунки, незважаючи</w:t>
      </w:r>
      <w:r>
        <w:rPr>
          <w:rFonts w:ascii="Times New Roman" w:hAnsi="Times New Roman"/>
          <w:sz w:val="28"/>
        </w:rPr>
        <w:t xml:space="preserve"> на можливі конфлікти. </w:t>
      </w:r>
      <w:r w:rsidRPr="0057060C">
        <w:rPr>
          <w:rFonts w:ascii="Times New Roman" w:hAnsi="Times New Roman"/>
          <w:sz w:val="28"/>
        </w:rPr>
        <w:t>Тюремне ув’язнення виявилося малопоширеним випадком, з показником 3% серед опитаних. Це може свідчити про відносну стабільність правопорядку в суспільстві або успішні зус</w:t>
      </w:r>
      <w:r>
        <w:rPr>
          <w:rFonts w:ascii="Times New Roman" w:hAnsi="Times New Roman"/>
          <w:sz w:val="28"/>
        </w:rPr>
        <w:t xml:space="preserve">илля в запобіганні злочинності. </w:t>
      </w:r>
      <w:r w:rsidRPr="0057060C">
        <w:rPr>
          <w:rFonts w:ascii="Times New Roman" w:hAnsi="Times New Roman"/>
          <w:sz w:val="28"/>
        </w:rPr>
        <w:t>Смерть близького члена сім’ї також мала невеликий вплив на респондентів, з показником 7%. Знову ж, 93% людей не переживали таких втрат, що вказує на загальну стаб</w:t>
      </w:r>
      <w:r>
        <w:rPr>
          <w:rFonts w:ascii="Times New Roman" w:hAnsi="Times New Roman"/>
          <w:sz w:val="28"/>
        </w:rPr>
        <w:t xml:space="preserve">ільність у сімейних відносинах. </w:t>
      </w:r>
      <w:r w:rsidRPr="0057060C">
        <w:rPr>
          <w:rFonts w:ascii="Times New Roman" w:hAnsi="Times New Roman"/>
          <w:sz w:val="28"/>
        </w:rPr>
        <w:t>Травми або хвороби, які пережили 10% опитаних, демонструють, що фізичне здоров'я може бути фактором стресу, проте більшість (90%) залишилася в доброму стані. Аналогічно, зміни в стані здоров’я членів сім’ї торкнулися 10% респондентів, що вказує на важливіс</w:t>
      </w:r>
      <w:r>
        <w:rPr>
          <w:rFonts w:ascii="Times New Roman" w:hAnsi="Times New Roman"/>
          <w:sz w:val="28"/>
        </w:rPr>
        <w:t xml:space="preserve">ть підтримки здоров’я в родині. </w:t>
      </w:r>
      <w:r w:rsidRPr="0057060C">
        <w:rPr>
          <w:rFonts w:ascii="Times New Roman" w:hAnsi="Times New Roman"/>
          <w:sz w:val="28"/>
        </w:rPr>
        <w:t>Одруження та весілля відзначені 7% опитаних, що говорить про те, що цей аспект життя також зали</w:t>
      </w:r>
      <w:r>
        <w:rPr>
          <w:rFonts w:ascii="Times New Roman" w:hAnsi="Times New Roman"/>
          <w:sz w:val="28"/>
        </w:rPr>
        <w:t xml:space="preserve">шався стабільним для більшості. </w:t>
      </w:r>
      <w:r w:rsidRPr="0057060C">
        <w:rPr>
          <w:rFonts w:ascii="Times New Roman" w:hAnsi="Times New Roman"/>
          <w:sz w:val="28"/>
        </w:rPr>
        <w:t>Звільнення з роботи сталося в 10% випадків, вказуючи на можливі економічні труднощі, проте 90% лю</w:t>
      </w:r>
      <w:r>
        <w:rPr>
          <w:rFonts w:ascii="Times New Roman" w:hAnsi="Times New Roman"/>
          <w:sz w:val="28"/>
        </w:rPr>
        <w:t xml:space="preserve">дей зберегли свої робочі місця. </w:t>
      </w:r>
      <w:r w:rsidRPr="0057060C">
        <w:rPr>
          <w:rFonts w:ascii="Times New Roman" w:hAnsi="Times New Roman"/>
          <w:sz w:val="28"/>
        </w:rPr>
        <w:t>Проблеми з родичами також вплинули на 10% респондентів, що свідчить про наявність родинних конфліктів, ал</w:t>
      </w:r>
      <w:r>
        <w:rPr>
          <w:rFonts w:ascii="Times New Roman" w:hAnsi="Times New Roman"/>
          <w:sz w:val="28"/>
        </w:rPr>
        <w:t xml:space="preserve">е 90% людей не стикалися з цим. </w:t>
      </w:r>
      <w:r w:rsidRPr="0057060C">
        <w:rPr>
          <w:rFonts w:ascii="Times New Roman" w:hAnsi="Times New Roman"/>
          <w:sz w:val="28"/>
        </w:rPr>
        <w:t>Щодо зміни фінансового становища, 10% респондентів зазначили наявність труднощів, в той час як 90% не відчували змін у</w:t>
      </w:r>
      <w:r>
        <w:rPr>
          <w:rFonts w:ascii="Times New Roman" w:hAnsi="Times New Roman"/>
          <w:sz w:val="28"/>
        </w:rPr>
        <w:t xml:space="preserve"> своїй фінансовій ситуації. </w:t>
      </w:r>
      <w:r w:rsidRPr="0057060C">
        <w:rPr>
          <w:rFonts w:ascii="Times New Roman" w:hAnsi="Times New Roman"/>
          <w:sz w:val="28"/>
        </w:rPr>
        <w:t xml:space="preserve">Важливо зазначити, що багато респондентів не відзначили значних змін у своєму житті, зокрема в аспектах </w:t>
      </w:r>
      <w:r w:rsidRPr="0057060C">
        <w:rPr>
          <w:rFonts w:ascii="Times New Roman" w:hAnsi="Times New Roman"/>
          <w:sz w:val="28"/>
        </w:rPr>
        <w:lastRenderedPageBreak/>
        <w:t>зміни місця проживання, зміни соціальної активності, зміни звичок, що свідчить про загальну стабільність у їхньому житті.</w:t>
      </w:r>
    </w:p>
    <w:p w14:paraId="0AB132FC" w14:textId="77777777" w:rsidR="00327263" w:rsidRPr="00327263" w:rsidRDefault="0057060C" w:rsidP="0057060C">
      <w:pPr>
        <w:spacing w:line="360" w:lineRule="auto"/>
        <w:ind w:firstLine="709"/>
        <w:contextualSpacing/>
        <w:jc w:val="both"/>
        <w:rPr>
          <w:rFonts w:ascii="Times New Roman" w:hAnsi="Times New Roman"/>
          <w:sz w:val="28"/>
        </w:rPr>
      </w:pPr>
      <w:r w:rsidRPr="0057060C">
        <w:rPr>
          <w:rFonts w:ascii="Times New Roman" w:hAnsi="Times New Roman"/>
          <w:sz w:val="28"/>
        </w:rPr>
        <w:t>Отже, результати свідчать про те, що в житті більшості людей протягом останнього року відбулося небагато значних подій, з переважною кількістю респондентів, які повідомляють про стабільність у своїх стосунках і життєвих умовах.</w:t>
      </w:r>
    </w:p>
    <w:p w14:paraId="4AFDA512" w14:textId="77777777" w:rsidR="00327263" w:rsidRDefault="00D2064C" w:rsidP="00327263">
      <w:pPr>
        <w:spacing w:line="360" w:lineRule="auto"/>
        <w:ind w:firstLine="709"/>
        <w:contextualSpacing/>
        <w:jc w:val="both"/>
        <w:rPr>
          <w:rFonts w:ascii="Times New Roman" w:hAnsi="Times New Roman"/>
          <w:sz w:val="28"/>
        </w:rPr>
      </w:pPr>
      <w:r>
        <w:rPr>
          <w:rFonts w:ascii="Times New Roman" w:hAnsi="Times New Roman"/>
          <w:sz w:val="28"/>
        </w:rPr>
        <w:t>Далі розглянемо результати анкетування</w:t>
      </w:r>
      <w:r w:rsidR="009C7B6E">
        <w:rPr>
          <w:rFonts w:ascii="Times New Roman" w:hAnsi="Times New Roman"/>
          <w:sz w:val="28"/>
        </w:rPr>
        <w:t xml:space="preserve"> </w:t>
      </w:r>
      <w:r w:rsidR="009C7B6E" w:rsidRPr="009C7B6E">
        <w:rPr>
          <w:rFonts w:ascii="Times New Roman" w:hAnsi="Times New Roman"/>
          <w:sz w:val="28"/>
        </w:rPr>
        <w:t xml:space="preserve">за темою </w:t>
      </w:r>
      <w:r w:rsidR="009C7B6E">
        <w:rPr>
          <w:rFonts w:ascii="Times New Roman" w:hAnsi="Times New Roman"/>
          <w:sz w:val="28"/>
        </w:rPr>
        <w:t>«</w:t>
      </w:r>
      <w:r w:rsidR="009C7B6E" w:rsidRPr="009C7B6E">
        <w:rPr>
          <w:rFonts w:ascii="Times New Roman" w:hAnsi="Times New Roman"/>
          <w:sz w:val="28"/>
        </w:rPr>
        <w:t>Вплив психологічних чинників на конструювання життєвих перспектив</w:t>
      </w:r>
      <w:r w:rsidR="009C7B6E">
        <w:rPr>
          <w:rFonts w:ascii="Times New Roman" w:hAnsi="Times New Roman"/>
          <w:sz w:val="28"/>
        </w:rPr>
        <w:t xml:space="preserve"> молоді під час війни»</w:t>
      </w:r>
      <w:r>
        <w:rPr>
          <w:rFonts w:ascii="Times New Roman" w:hAnsi="Times New Roman"/>
          <w:sz w:val="28"/>
        </w:rPr>
        <w:t xml:space="preserve">. </w:t>
      </w:r>
      <w:r w:rsidRPr="00D2064C">
        <w:rPr>
          <w:rFonts w:ascii="Times New Roman" w:hAnsi="Times New Roman"/>
          <w:sz w:val="28"/>
        </w:rPr>
        <w:t>У таблиці</w:t>
      </w:r>
      <w:r>
        <w:rPr>
          <w:rFonts w:ascii="Times New Roman" w:hAnsi="Times New Roman"/>
          <w:sz w:val="28"/>
        </w:rPr>
        <w:t xml:space="preserve"> 4</w:t>
      </w:r>
      <w:r w:rsidRPr="00D2064C">
        <w:rPr>
          <w:rFonts w:ascii="Times New Roman" w:hAnsi="Times New Roman"/>
          <w:sz w:val="28"/>
        </w:rPr>
        <w:t xml:space="preserve"> представлені дані, отримані від 30 респондентів (20 жінок і 10 чоловіків).</w:t>
      </w:r>
    </w:p>
    <w:p w14:paraId="7FB26DDD" w14:textId="77777777" w:rsidR="00D2064C" w:rsidRPr="00D2064C" w:rsidRDefault="00D2064C" w:rsidP="00D2064C">
      <w:pPr>
        <w:spacing w:line="360" w:lineRule="auto"/>
        <w:ind w:firstLine="709"/>
        <w:contextualSpacing/>
        <w:jc w:val="right"/>
        <w:rPr>
          <w:rFonts w:ascii="Times New Roman" w:hAnsi="Times New Roman"/>
          <w:b/>
          <w:i/>
          <w:sz w:val="28"/>
        </w:rPr>
      </w:pPr>
      <w:r w:rsidRPr="00D2064C">
        <w:rPr>
          <w:rFonts w:ascii="Times New Roman" w:hAnsi="Times New Roman"/>
          <w:b/>
          <w:i/>
          <w:sz w:val="28"/>
        </w:rPr>
        <w:t>Таблиця 4</w:t>
      </w:r>
    </w:p>
    <w:p w14:paraId="7B2DBEAD" w14:textId="77777777" w:rsidR="00D2064C" w:rsidRPr="00D2064C" w:rsidRDefault="00D2064C" w:rsidP="00D2064C">
      <w:pPr>
        <w:spacing w:line="360" w:lineRule="auto"/>
        <w:ind w:firstLine="709"/>
        <w:contextualSpacing/>
        <w:jc w:val="center"/>
        <w:rPr>
          <w:rFonts w:ascii="Times New Roman" w:hAnsi="Times New Roman"/>
          <w:b/>
          <w:sz w:val="28"/>
        </w:rPr>
      </w:pPr>
      <w:r w:rsidRPr="00D2064C">
        <w:rPr>
          <w:rFonts w:ascii="Times New Roman" w:hAnsi="Times New Roman"/>
          <w:b/>
          <w:sz w:val="28"/>
        </w:rPr>
        <w:t>Результати анкетування</w:t>
      </w:r>
      <w:r w:rsidR="009C7B6E">
        <w:rPr>
          <w:rFonts w:ascii="Times New Roman" w:hAnsi="Times New Roman"/>
          <w:b/>
          <w:sz w:val="28"/>
        </w:rPr>
        <w:t xml:space="preserve"> </w:t>
      </w:r>
      <w:r w:rsidR="009C7B6E" w:rsidRPr="009C7B6E">
        <w:rPr>
          <w:rFonts w:ascii="Times New Roman" w:hAnsi="Times New Roman"/>
          <w:b/>
          <w:sz w:val="28"/>
        </w:rPr>
        <w:t xml:space="preserve">за темою </w:t>
      </w:r>
      <w:r w:rsidR="009C7B6E">
        <w:rPr>
          <w:rFonts w:ascii="Times New Roman" w:hAnsi="Times New Roman"/>
          <w:b/>
          <w:sz w:val="28"/>
        </w:rPr>
        <w:t>«</w:t>
      </w:r>
      <w:r w:rsidR="009C7B6E" w:rsidRPr="009C7B6E">
        <w:rPr>
          <w:rFonts w:ascii="Times New Roman" w:hAnsi="Times New Roman"/>
          <w:b/>
          <w:sz w:val="28"/>
        </w:rPr>
        <w:t>Вплив психологічних чинників на конструювання життєвих перспектив молоді під час війни</w:t>
      </w:r>
      <w:r w:rsidR="009C7B6E">
        <w:rPr>
          <w:rFonts w:ascii="Times New Roman" w:hAnsi="Times New Roman"/>
          <w:b/>
          <w:sz w:val="28"/>
        </w:rPr>
        <w:t>»</w:t>
      </w:r>
    </w:p>
    <w:tbl>
      <w:tblPr>
        <w:tblStyle w:val="a7"/>
        <w:tblW w:w="0" w:type="auto"/>
        <w:tblLook w:val="04A0" w:firstRow="1" w:lastRow="0" w:firstColumn="1" w:lastColumn="0" w:noHBand="0" w:noVBand="1"/>
      </w:tblPr>
      <w:tblGrid>
        <w:gridCol w:w="3486"/>
        <w:gridCol w:w="3272"/>
        <w:gridCol w:w="1545"/>
        <w:gridCol w:w="1326"/>
      </w:tblGrid>
      <w:tr w:rsidR="00A51725" w:rsidRPr="00A51725" w14:paraId="1DB09E10" w14:textId="77777777" w:rsidTr="00D75B41">
        <w:tc>
          <w:tcPr>
            <w:tcW w:w="3539" w:type="dxa"/>
          </w:tcPr>
          <w:p w14:paraId="24F8FBBE" w14:textId="77777777" w:rsidR="00A51725" w:rsidRPr="00D2064C" w:rsidRDefault="00A51725" w:rsidP="00D2064C">
            <w:pPr>
              <w:spacing w:line="360" w:lineRule="auto"/>
              <w:contextualSpacing/>
              <w:jc w:val="center"/>
              <w:rPr>
                <w:rFonts w:ascii="Times New Roman" w:hAnsi="Times New Roman"/>
                <w:b/>
                <w:sz w:val="28"/>
              </w:rPr>
            </w:pPr>
            <w:r w:rsidRPr="00D2064C">
              <w:rPr>
                <w:rFonts w:ascii="Times New Roman" w:hAnsi="Times New Roman"/>
                <w:b/>
                <w:sz w:val="28"/>
              </w:rPr>
              <w:t>Питання</w:t>
            </w:r>
          </w:p>
        </w:tc>
        <w:tc>
          <w:tcPr>
            <w:tcW w:w="3319" w:type="dxa"/>
          </w:tcPr>
          <w:p w14:paraId="7EDE7C77" w14:textId="77777777" w:rsidR="00A51725" w:rsidRPr="00D2064C" w:rsidRDefault="00A51725" w:rsidP="00D2064C">
            <w:pPr>
              <w:spacing w:line="360" w:lineRule="auto"/>
              <w:contextualSpacing/>
              <w:jc w:val="center"/>
              <w:rPr>
                <w:rFonts w:ascii="Times New Roman" w:hAnsi="Times New Roman"/>
                <w:b/>
                <w:sz w:val="28"/>
              </w:rPr>
            </w:pPr>
            <w:r w:rsidRPr="00D2064C">
              <w:rPr>
                <w:rFonts w:ascii="Times New Roman" w:hAnsi="Times New Roman"/>
                <w:b/>
                <w:sz w:val="28"/>
              </w:rPr>
              <w:t>Варіанти відповіді</w:t>
            </w:r>
          </w:p>
        </w:tc>
        <w:tc>
          <w:tcPr>
            <w:tcW w:w="1485" w:type="dxa"/>
          </w:tcPr>
          <w:p w14:paraId="3859D645" w14:textId="77777777" w:rsidR="00A51725" w:rsidRPr="00D2064C" w:rsidRDefault="00A51725" w:rsidP="00D2064C">
            <w:pPr>
              <w:spacing w:line="360" w:lineRule="auto"/>
              <w:contextualSpacing/>
              <w:jc w:val="center"/>
              <w:rPr>
                <w:rFonts w:ascii="Times New Roman" w:hAnsi="Times New Roman"/>
                <w:b/>
                <w:sz w:val="28"/>
              </w:rPr>
            </w:pPr>
            <w:r w:rsidRPr="00D2064C">
              <w:rPr>
                <w:rFonts w:ascii="Times New Roman" w:hAnsi="Times New Roman"/>
                <w:b/>
                <w:sz w:val="28"/>
              </w:rPr>
              <w:t>Кількість відповідей</w:t>
            </w:r>
          </w:p>
        </w:tc>
        <w:tc>
          <w:tcPr>
            <w:tcW w:w="1286" w:type="dxa"/>
          </w:tcPr>
          <w:p w14:paraId="697DE46A" w14:textId="77777777" w:rsidR="00A51725" w:rsidRPr="00D2064C" w:rsidRDefault="00A51725" w:rsidP="00D2064C">
            <w:pPr>
              <w:spacing w:line="360" w:lineRule="auto"/>
              <w:contextualSpacing/>
              <w:jc w:val="center"/>
              <w:rPr>
                <w:rFonts w:ascii="Times New Roman" w:hAnsi="Times New Roman"/>
                <w:b/>
                <w:sz w:val="28"/>
              </w:rPr>
            </w:pPr>
            <w:r w:rsidRPr="00D2064C">
              <w:rPr>
                <w:rFonts w:ascii="Times New Roman" w:hAnsi="Times New Roman"/>
                <w:b/>
                <w:sz w:val="28"/>
              </w:rPr>
              <w:t>Відсоток (%)</w:t>
            </w:r>
          </w:p>
        </w:tc>
      </w:tr>
      <w:tr w:rsidR="00A51725" w:rsidRPr="00A51725" w14:paraId="43C449BF" w14:textId="77777777" w:rsidTr="00114D27">
        <w:tc>
          <w:tcPr>
            <w:tcW w:w="9629" w:type="dxa"/>
            <w:gridSpan w:val="4"/>
          </w:tcPr>
          <w:p w14:paraId="1BAC8057" w14:textId="77777777" w:rsidR="00A51725" w:rsidRPr="00A51725" w:rsidRDefault="00A51725" w:rsidP="00A51725">
            <w:pPr>
              <w:spacing w:line="360" w:lineRule="auto"/>
              <w:contextualSpacing/>
              <w:jc w:val="center"/>
              <w:rPr>
                <w:rFonts w:ascii="Times New Roman" w:hAnsi="Times New Roman"/>
                <w:sz w:val="28"/>
              </w:rPr>
            </w:pPr>
            <w:r w:rsidRPr="00A51725">
              <w:rPr>
                <w:rFonts w:ascii="Times New Roman" w:hAnsi="Times New Roman"/>
                <w:b/>
                <w:sz w:val="28"/>
              </w:rPr>
              <w:t>1. Ваш вік</w:t>
            </w:r>
          </w:p>
        </w:tc>
      </w:tr>
      <w:tr w:rsidR="00D75B41" w:rsidRPr="00A51725" w14:paraId="5BAC18A2" w14:textId="77777777" w:rsidTr="00D75B41">
        <w:tc>
          <w:tcPr>
            <w:tcW w:w="3539" w:type="dxa"/>
            <w:vMerge w:val="restart"/>
          </w:tcPr>
          <w:p w14:paraId="5C4DEA71"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3427EAE3"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18-20 років</w:t>
            </w:r>
          </w:p>
        </w:tc>
        <w:tc>
          <w:tcPr>
            <w:tcW w:w="1485" w:type="dxa"/>
          </w:tcPr>
          <w:p w14:paraId="7A6AC746"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10</w:t>
            </w:r>
          </w:p>
        </w:tc>
        <w:tc>
          <w:tcPr>
            <w:tcW w:w="1286" w:type="dxa"/>
          </w:tcPr>
          <w:p w14:paraId="6D6BCD33"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33.3</w:t>
            </w:r>
          </w:p>
        </w:tc>
      </w:tr>
      <w:tr w:rsidR="00D75B41" w:rsidRPr="00A51725" w14:paraId="79A99495" w14:textId="77777777" w:rsidTr="00D75B41">
        <w:tc>
          <w:tcPr>
            <w:tcW w:w="3539" w:type="dxa"/>
            <w:vMerge/>
          </w:tcPr>
          <w:p w14:paraId="7439E979"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6CBEB300"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21-25 років</w:t>
            </w:r>
          </w:p>
        </w:tc>
        <w:tc>
          <w:tcPr>
            <w:tcW w:w="1485" w:type="dxa"/>
          </w:tcPr>
          <w:p w14:paraId="6AE60481"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12</w:t>
            </w:r>
          </w:p>
        </w:tc>
        <w:tc>
          <w:tcPr>
            <w:tcW w:w="1286" w:type="dxa"/>
          </w:tcPr>
          <w:p w14:paraId="1547AC4C" w14:textId="77777777" w:rsidR="00D75B41" w:rsidRPr="00A51725" w:rsidRDefault="00D75B41" w:rsidP="00A51725">
            <w:pPr>
              <w:spacing w:line="360" w:lineRule="auto"/>
              <w:contextualSpacing/>
              <w:jc w:val="both"/>
              <w:rPr>
                <w:rFonts w:ascii="Times New Roman" w:hAnsi="Times New Roman"/>
                <w:sz w:val="28"/>
              </w:rPr>
            </w:pPr>
            <w:r>
              <w:rPr>
                <w:rFonts w:ascii="Times New Roman" w:hAnsi="Times New Roman"/>
                <w:sz w:val="28"/>
              </w:rPr>
              <w:t>40</w:t>
            </w:r>
          </w:p>
        </w:tc>
      </w:tr>
      <w:tr w:rsidR="00D75B41" w:rsidRPr="00A51725" w14:paraId="332D8CCC" w14:textId="77777777" w:rsidTr="00D75B41">
        <w:tc>
          <w:tcPr>
            <w:tcW w:w="3539" w:type="dxa"/>
            <w:vMerge/>
          </w:tcPr>
          <w:p w14:paraId="79B60213"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567A8D1C"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26-30 років</w:t>
            </w:r>
          </w:p>
        </w:tc>
        <w:tc>
          <w:tcPr>
            <w:tcW w:w="1485" w:type="dxa"/>
          </w:tcPr>
          <w:p w14:paraId="36844EE7"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8</w:t>
            </w:r>
          </w:p>
        </w:tc>
        <w:tc>
          <w:tcPr>
            <w:tcW w:w="1286" w:type="dxa"/>
          </w:tcPr>
          <w:p w14:paraId="0CD3C4B2"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26.7</w:t>
            </w:r>
          </w:p>
        </w:tc>
      </w:tr>
      <w:tr w:rsidR="00A51725" w:rsidRPr="00A51725" w14:paraId="2EE3E7DB" w14:textId="77777777" w:rsidTr="00114D27">
        <w:tc>
          <w:tcPr>
            <w:tcW w:w="9629" w:type="dxa"/>
            <w:gridSpan w:val="4"/>
          </w:tcPr>
          <w:p w14:paraId="757F476C" w14:textId="77777777" w:rsidR="00A51725" w:rsidRPr="00A51725" w:rsidRDefault="00A51725" w:rsidP="00A51725">
            <w:pPr>
              <w:spacing w:line="360" w:lineRule="auto"/>
              <w:contextualSpacing/>
              <w:jc w:val="center"/>
              <w:rPr>
                <w:rFonts w:ascii="Times New Roman" w:hAnsi="Times New Roman"/>
                <w:sz w:val="28"/>
              </w:rPr>
            </w:pPr>
            <w:r w:rsidRPr="00A51725">
              <w:rPr>
                <w:rFonts w:ascii="Times New Roman" w:hAnsi="Times New Roman"/>
                <w:b/>
                <w:sz w:val="28"/>
              </w:rPr>
              <w:t>2. Ваша стать</w:t>
            </w:r>
          </w:p>
        </w:tc>
      </w:tr>
      <w:tr w:rsidR="00D75B41" w:rsidRPr="00A51725" w14:paraId="1A91E90C" w14:textId="77777777" w:rsidTr="00D75B41">
        <w:tc>
          <w:tcPr>
            <w:tcW w:w="3539" w:type="dxa"/>
            <w:vMerge w:val="restart"/>
          </w:tcPr>
          <w:p w14:paraId="78428C81"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2C1529CD"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Чоловіча</w:t>
            </w:r>
          </w:p>
        </w:tc>
        <w:tc>
          <w:tcPr>
            <w:tcW w:w="1485" w:type="dxa"/>
          </w:tcPr>
          <w:p w14:paraId="42F1578B"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10</w:t>
            </w:r>
          </w:p>
        </w:tc>
        <w:tc>
          <w:tcPr>
            <w:tcW w:w="1286" w:type="dxa"/>
          </w:tcPr>
          <w:p w14:paraId="3FB84092"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33.3</w:t>
            </w:r>
          </w:p>
        </w:tc>
      </w:tr>
      <w:tr w:rsidR="00D75B41" w:rsidRPr="00A51725" w14:paraId="019A3F94" w14:textId="77777777" w:rsidTr="00D75B41">
        <w:tc>
          <w:tcPr>
            <w:tcW w:w="3539" w:type="dxa"/>
            <w:vMerge/>
          </w:tcPr>
          <w:p w14:paraId="6AA63A30"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0613328F"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Жіноча</w:t>
            </w:r>
          </w:p>
        </w:tc>
        <w:tc>
          <w:tcPr>
            <w:tcW w:w="1485" w:type="dxa"/>
          </w:tcPr>
          <w:p w14:paraId="298759BD"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20</w:t>
            </w:r>
          </w:p>
        </w:tc>
        <w:tc>
          <w:tcPr>
            <w:tcW w:w="1286" w:type="dxa"/>
          </w:tcPr>
          <w:p w14:paraId="488A6D91"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66.7</w:t>
            </w:r>
          </w:p>
        </w:tc>
      </w:tr>
      <w:tr w:rsidR="00A51725" w:rsidRPr="00A51725" w14:paraId="45426D2A" w14:textId="77777777" w:rsidTr="00114D27">
        <w:tc>
          <w:tcPr>
            <w:tcW w:w="9629" w:type="dxa"/>
            <w:gridSpan w:val="4"/>
          </w:tcPr>
          <w:p w14:paraId="1585B376" w14:textId="77777777" w:rsidR="00A51725" w:rsidRPr="00A51725" w:rsidRDefault="00A51725" w:rsidP="00A51725">
            <w:pPr>
              <w:spacing w:line="360" w:lineRule="auto"/>
              <w:contextualSpacing/>
              <w:jc w:val="center"/>
              <w:rPr>
                <w:rFonts w:ascii="Times New Roman" w:hAnsi="Times New Roman"/>
                <w:sz w:val="28"/>
              </w:rPr>
            </w:pPr>
            <w:r w:rsidRPr="00A51725">
              <w:rPr>
                <w:rFonts w:ascii="Times New Roman" w:hAnsi="Times New Roman"/>
                <w:b/>
                <w:sz w:val="28"/>
              </w:rPr>
              <w:t>3. Емоційне благополуччя</w:t>
            </w:r>
          </w:p>
        </w:tc>
      </w:tr>
      <w:tr w:rsidR="00D75B41" w:rsidRPr="00A51725" w14:paraId="3028C5DE" w14:textId="77777777" w:rsidTr="00D75B41">
        <w:tc>
          <w:tcPr>
            <w:tcW w:w="3539" w:type="dxa"/>
            <w:vMerge w:val="restart"/>
          </w:tcPr>
          <w:p w14:paraId="2062CB8C" w14:textId="77777777" w:rsidR="00D75B41" w:rsidRDefault="00D75B41" w:rsidP="00D75B41">
            <w:pPr>
              <w:spacing w:line="360" w:lineRule="auto"/>
              <w:contextualSpacing/>
              <w:rPr>
                <w:rFonts w:ascii="Times New Roman" w:hAnsi="Times New Roman"/>
                <w:b/>
                <w:sz w:val="28"/>
              </w:rPr>
            </w:pPr>
          </w:p>
          <w:p w14:paraId="09278F95" w14:textId="77777777" w:rsidR="00D75B41" w:rsidRDefault="00D75B41" w:rsidP="00D75B41">
            <w:pPr>
              <w:spacing w:line="360" w:lineRule="auto"/>
              <w:contextualSpacing/>
              <w:rPr>
                <w:rFonts w:ascii="Times New Roman" w:hAnsi="Times New Roman"/>
                <w:b/>
                <w:sz w:val="28"/>
              </w:rPr>
            </w:pPr>
          </w:p>
          <w:p w14:paraId="4DBBF2D0" w14:textId="77777777" w:rsidR="00D75B41" w:rsidRPr="00D75B41" w:rsidRDefault="00D75B41" w:rsidP="00D75B41">
            <w:pPr>
              <w:spacing w:line="360" w:lineRule="auto"/>
              <w:contextualSpacing/>
              <w:jc w:val="center"/>
              <w:rPr>
                <w:rFonts w:ascii="Times New Roman" w:hAnsi="Times New Roman"/>
                <w:b/>
                <w:sz w:val="28"/>
              </w:rPr>
            </w:pPr>
            <w:r w:rsidRPr="00D75B41">
              <w:rPr>
                <w:rFonts w:ascii="Times New Roman" w:hAnsi="Times New Roman"/>
                <w:b/>
                <w:sz w:val="28"/>
              </w:rPr>
              <w:t>Які емоції ви відчуваєте найчастіше під час війни?</w:t>
            </w:r>
          </w:p>
        </w:tc>
        <w:tc>
          <w:tcPr>
            <w:tcW w:w="3319" w:type="dxa"/>
          </w:tcPr>
          <w:p w14:paraId="3E5EEB6E"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Тривога</w:t>
            </w:r>
          </w:p>
        </w:tc>
        <w:tc>
          <w:tcPr>
            <w:tcW w:w="1485" w:type="dxa"/>
          </w:tcPr>
          <w:p w14:paraId="5A7ABAF1"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25</w:t>
            </w:r>
          </w:p>
        </w:tc>
        <w:tc>
          <w:tcPr>
            <w:tcW w:w="1286" w:type="dxa"/>
          </w:tcPr>
          <w:p w14:paraId="3162A38A"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83.3</w:t>
            </w:r>
          </w:p>
        </w:tc>
      </w:tr>
      <w:tr w:rsidR="00D75B41" w:rsidRPr="00A51725" w14:paraId="6A51A8EA" w14:textId="77777777" w:rsidTr="00D75B41">
        <w:tc>
          <w:tcPr>
            <w:tcW w:w="3539" w:type="dxa"/>
            <w:vMerge/>
          </w:tcPr>
          <w:p w14:paraId="273B9C3C"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34E56152"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Страх</w:t>
            </w:r>
          </w:p>
        </w:tc>
        <w:tc>
          <w:tcPr>
            <w:tcW w:w="1485" w:type="dxa"/>
          </w:tcPr>
          <w:p w14:paraId="5ED3511E"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20</w:t>
            </w:r>
          </w:p>
        </w:tc>
        <w:tc>
          <w:tcPr>
            <w:tcW w:w="1286" w:type="dxa"/>
          </w:tcPr>
          <w:p w14:paraId="6BDBCCEE"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66.7</w:t>
            </w:r>
          </w:p>
        </w:tc>
      </w:tr>
      <w:tr w:rsidR="00D75B41" w:rsidRPr="00A51725" w14:paraId="512DA545" w14:textId="77777777" w:rsidTr="00D75B41">
        <w:tc>
          <w:tcPr>
            <w:tcW w:w="3539" w:type="dxa"/>
            <w:vMerge/>
          </w:tcPr>
          <w:p w14:paraId="59CA0CEC"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375E9380"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Гнів</w:t>
            </w:r>
          </w:p>
        </w:tc>
        <w:tc>
          <w:tcPr>
            <w:tcW w:w="1485" w:type="dxa"/>
          </w:tcPr>
          <w:p w14:paraId="424D6034"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15</w:t>
            </w:r>
          </w:p>
        </w:tc>
        <w:tc>
          <w:tcPr>
            <w:tcW w:w="1286" w:type="dxa"/>
          </w:tcPr>
          <w:p w14:paraId="2D708867" w14:textId="77777777" w:rsidR="00D75B41" w:rsidRPr="00A51725" w:rsidRDefault="00D75B41" w:rsidP="00A51725">
            <w:pPr>
              <w:spacing w:line="360" w:lineRule="auto"/>
              <w:contextualSpacing/>
              <w:jc w:val="both"/>
              <w:rPr>
                <w:rFonts w:ascii="Times New Roman" w:hAnsi="Times New Roman"/>
                <w:sz w:val="28"/>
              </w:rPr>
            </w:pPr>
            <w:r>
              <w:rPr>
                <w:rFonts w:ascii="Times New Roman" w:hAnsi="Times New Roman"/>
                <w:sz w:val="28"/>
              </w:rPr>
              <w:t>50</w:t>
            </w:r>
          </w:p>
        </w:tc>
      </w:tr>
      <w:tr w:rsidR="00D75B41" w:rsidRPr="00A51725" w14:paraId="0FC7B614" w14:textId="77777777" w:rsidTr="00D75B41">
        <w:tc>
          <w:tcPr>
            <w:tcW w:w="3539" w:type="dxa"/>
            <w:vMerge/>
          </w:tcPr>
          <w:p w14:paraId="5F2A1757"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6CCE4530"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Смуток</w:t>
            </w:r>
          </w:p>
        </w:tc>
        <w:tc>
          <w:tcPr>
            <w:tcW w:w="1485" w:type="dxa"/>
          </w:tcPr>
          <w:p w14:paraId="40412172"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18</w:t>
            </w:r>
          </w:p>
        </w:tc>
        <w:tc>
          <w:tcPr>
            <w:tcW w:w="1286" w:type="dxa"/>
          </w:tcPr>
          <w:p w14:paraId="1DACF88B" w14:textId="77777777" w:rsidR="00D75B41" w:rsidRPr="00A51725" w:rsidRDefault="00D75B41" w:rsidP="00A51725">
            <w:pPr>
              <w:spacing w:line="360" w:lineRule="auto"/>
              <w:contextualSpacing/>
              <w:jc w:val="both"/>
              <w:rPr>
                <w:rFonts w:ascii="Times New Roman" w:hAnsi="Times New Roman"/>
                <w:sz w:val="28"/>
              </w:rPr>
            </w:pPr>
            <w:r>
              <w:rPr>
                <w:rFonts w:ascii="Times New Roman" w:hAnsi="Times New Roman"/>
                <w:sz w:val="28"/>
              </w:rPr>
              <w:t>60</w:t>
            </w:r>
          </w:p>
        </w:tc>
      </w:tr>
      <w:tr w:rsidR="00D75B41" w:rsidRPr="00A51725" w14:paraId="74BB0412" w14:textId="77777777" w:rsidTr="00D75B41">
        <w:tc>
          <w:tcPr>
            <w:tcW w:w="3539" w:type="dxa"/>
            <w:vMerge/>
          </w:tcPr>
          <w:p w14:paraId="7BA0DEF9"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6597021F"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Надія</w:t>
            </w:r>
          </w:p>
        </w:tc>
        <w:tc>
          <w:tcPr>
            <w:tcW w:w="1485" w:type="dxa"/>
          </w:tcPr>
          <w:p w14:paraId="6D394F47"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22</w:t>
            </w:r>
          </w:p>
        </w:tc>
        <w:tc>
          <w:tcPr>
            <w:tcW w:w="1286" w:type="dxa"/>
          </w:tcPr>
          <w:p w14:paraId="4AA345D6"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73.3</w:t>
            </w:r>
          </w:p>
        </w:tc>
      </w:tr>
      <w:tr w:rsidR="00D75B41" w:rsidRPr="00A51725" w14:paraId="10CBB9BD" w14:textId="77777777" w:rsidTr="00D75B41">
        <w:tc>
          <w:tcPr>
            <w:tcW w:w="3539" w:type="dxa"/>
            <w:vMerge/>
          </w:tcPr>
          <w:p w14:paraId="459824DE"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78CB3C13"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Розчарування</w:t>
            </w:r>
          </w:p>
        </w:tc>
        <w:tc>
          <w:tcPr>
            <w:tcW w:w="1485" w:type="dxa"/>
          </w:tcPr>
          <w:p w14:paraId="27CCA688"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12</w:t>
            </w:r>
          </w:p>
        </w:tc>
        <w:tc>
          <w:tcPr>
            <w:tcW w:w="1286" w:type="dxa"/>
          </w:tcPr>
          <w:p w14:paraId="711D6C2C" w14:textId="77777777" w:rsidR="00D75B41" w:rsidRPr="00A51725" w:rsidRDefault="00D75B41" w:rsidP="00A51725">
            <w:pPr>
              <w:spacing w:line="360" w:lineRule="auto"/>
              <w:contextualSpacing/>
              <w:jc w:val="both"/>
              <w:rPr>
                <w:rFonts w:ascii="Times New Roman" w:hAnsi="Times New Roman"/>
                <w:sz w:val="28"/>
              </w:rPr>
            </w:pPr>
            <w:r>
              <w:rPr>
                <w:rFonts w:ascii="Times New Roman" w:hAnsi="Times New Roman"/>
                <w:sz w:val="28"/>
              </w:rPr>
              <w:t>40</w:t>
            </w:r>
          </w:p>
        </w:tc>
      </w:tr>
      <w:tr w:rsidR="00D75B41" w:rsidRPr="00A51725" w14:paraId="48D9F0A1" w14:textId="77777777" w:rsidTr="00D75B41">
        <w:tc>
          <w:tcPr>
            <w:tcW w:w="3539" w:type="dxa"/>
            <w:vMerge w:val="restart"/>
          </w:tcPr>
          <w:p w14:paraId="72A154E9" w14:textId="77777777" w:rsidR="00D75B41" w:rsidRDefault="00D75B41" w:rsidP="00D75B41">
            <w:pPr>
              <w:spacing w:line="360" w:lineRule="auto"/>
              <w:contextualSpacing/>
              <w:jc w:val="center"/>
              <w:rPr>
                <w:rFonts w:ascii="Times New Roman" w:hAnsi="Times New Roman"/>
                <w:b/>
                <w:sz w:val="28"/>
              </w:rPr>
            </w:pPr>
          </w:p>
          <w:p w14:paraId="324352E6" w14:textId="77777777" w:rsidR="00D75B41" w:rsidRPr="00D75B41" w:rsidRDefault="00D75B41" w:rsidP="00D75B41">
            <w:pPr>
              <w:spacing w:line="360" w:lineRule="auto"/>
              <w:contextualSpacing/>
              <w:jc w:val="center"/>
              <w:rPr>
                <w:rFonts w:ascii="Times New Roman" w:hAnsi="Times New Roman"/>
                <w:b/>
                <w:sz w:val="28"/>
              </w:rPr>
            </w:pPr>
            <w:r w:rsidRPr="00D75B41">
              <w:rPr>
                <w:rFonts w:ascii="Times New Roman" w:hAnsi="Times New Roman"/>
                <w:b/>
                <w:sz w:val="28"/>
              </w:rPr>
              <w:lastRenderedPageBreak/>
              <w:t>Як ви оцінюєте своє емоційне благополуччя за останні 6 місяців?</w:t>
            </w:r>
          </w:p>
        </w:tc>
        <w:tc>
          <w:tcPr>
            <w:tcW w:w="3319" w:type="dxa"/>
          </w:tcPr>
          <w:p w14:paraId="5BD01CE4"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lastRenderedPageBreak/>
              <w:t>Дуже добре</w:t>
            </w:r>
          </w:p>
        </w:tc>
        <w:tc>
          <w:tcPr>
            <w:tcW w:w="1485" w:type="dxa"/>
          </w:tcPr>
          <w:p w14:paraId="59F140C7"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5</w:t>
            </w:r>
          </w:p>
        </w:tc>
        <w:tc>
          <w:tcPr>
            <w:tcW w:w="1286" w:type="dxa"/>
          </w:tcPr>
          <w:p w14:paraId="174EE5FE"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16.7</w:t>
            </w:r>
          </w:p>
        </w:tc>
      </w:tr>
      <w:tr w:rsidR="00D75B41" w:rsidRPr="00A51725" w14:paraId="47F4FEAE" w14:textId="77777777" w:rsidTr="00D75B41">
        <w:tc>
          <w:tcPr>
            <w:tcW w:w="3539" w:type="dxa"/>
            <w:vMerge/>
          </w:tcPr>
          <w:p w14:paraId="6BF12288" w14:textId="77777777" w:rsidR="00D75B41" w:rsidRPr="00D75B41" w:rsidRDefault="00D75B41" w:rsidP="00D75B41">
            <w:pPr>
              <w:spacing w:line="360" w:lineRule="auto"/>
              <w:contextualSpacing/>
              <w:jc w:val="center"/>
              <w:rPr>
                <w:rFonts w:ascii="Times New Roman" w:hAnsi="Times New Roman"/>
                <w:b/>
                <w:sz w:val="28"/>
              </w:rPr>
            </w:pPr>
          </w:p>
        </w:tc>
        <w:tc>
          <w:tcPr>
            <w:tcW w:w="3319" w:type="dxa"/>
          </w:tcPr>
          <w:p w14:paraId="1CC6B7A4"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Добре</w:t>
            </w:r>
          </w:p>
        </w:tc>
        <w:tc>
          <w:tcPr>
            <w:tcW w:w="1485" w:type="dxa"/>
          </w:tcPr>
          <w:p w14:paraId="0E7FC85A"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8</w:t>
            </w:r>
          </w:p>
        </w:tc>
        <w:tc>
          <w:tcPr>
            <w:tcW w:w="1286" w:type="dxa"/>
          </w:tcPr>
          <w:p w14:paraId="5735D9E5"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26.7</w:t>
            </w:r>
          </w:p>
        </w:tc>
      </w:tr>
      <w:tr w:rsidR="00D75B41" w:rsidRPr="00A51725" w14:paraId="5D722818" w14:textId="77777777" w:rsidTr="00D75B41">
        <w:tc>
          <w:tcPr>
            <w:tcW w:w="3539" w:type="dxa"/>
            <w:vMerge/>
          </w:tcPr>
          <w:p w14:paraId="1CDB46E9" w14:textId="77777777" w:rsidR="00D75B41" w:rsidRPr="00D75B41" w:rsidRDefault="00D75B41" w:rsidP="00D75B41">
            <w:pPr>
              <w:spacing w:line="360" w:lineRule="auto"/>
              <w:contextualSpacing/>
              <w:jc w:val="center"/>
              <w:rPr>
                <w:rFonts w:ascii="Times New Roman" w:hAnsi="Times New Roman"/>
                <w:b/>
                <w:sz w:val="28"/>
              </w:rPr>
            </w:pPr>
          </w:p>
        </w:tc>
        <w:tc>
          <w:tcPr>
            <w:tcW w:w="3319" w:type="dxa"/>
          </w:tcPr>
          <w:p w14:paraId="233C0920"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Задовільно</w:t>
            </w:r>
          </w:p>
        </w:tc>
        <w:tc>
          <w:tcPr>
            <w:tcW w:w="1485" w:type="dxa"/>
          </w:tcPr>
          <w:p w14:paraId="5136D81B"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10</w:t>
            </w:r>
          </w:p>
        </w:tc>
        <w:tc>
          <w:tcPr>
            <w:tcW w:w="1286" w:type="dxa"/>
          </w:tcPr>
          <w:p w14:paraId="400D6896"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33.3</w:t>
            </w:r>
          </w:p>
        </w:tc>
      </w:tr>
      <w:tr w:rsidR="00D75B41" w:rsidRPr="00A51725" w14:paraId="46D877CA" w14:textId="77777777" w:rsidTr="00D75B41">
        <w:tc>
          <w:tcPr>
            <w:tcW w:w="3539" w:type="dxa"/>
            <w:vMerge/>
          </w:tcPr>
          <w:p w14:paraId="7F79063E" w14:textId="77777777" w:rsidR="00D75B41" w:rsidRPr="00D75B41" w:rsidRDefault="00D75B41" w:rsidP="00D75B41">
            <w:pPr>
              <w:spacing w:line="360" w:lineRule="auto"/>
              <w:contextualSpacing/>
              <w:jc w:val="center"/>
              <w:rPr>
                <w:rFonts w:ascii="Times New Roman" w:hAnsi="Times New Roman"/>
                <w:b/>
                <w:sz w:val="28"/>
              </w:rPr>
            </w:pPr>
          </w:p>
        </w:tc>
        <w:tc>
          <w:tcPr>
            <w:tcW w:w="3319" w:type="dxa"/>
          </w:tcPr>
          <w:p w14:paraId="60F17D72"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Погано</w:t>
            </w:r>
          </w:p>
        </w:tc>
        <w:tc>
          <w:tcPr>
            <w:tcW w:w="1485" w:type="dxa"/>
          </w:tcPr>
          <w:p w14:paraId="2B66613F"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5</w:t>
            </w:r>
          </w:p>
        </w:tc>
        <w:tc>
          <w:tcPr>
            <w:tcW w:w="1286" w:type="dxa"/>
          </w:tcPr>
          <w:p w14:paraId="11AD77C5"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16.7</w:t>
            </w:r>
          </w:p>
        </w:tc>
      </w:tr>
      <w:tr w:rsidR="00D75B41" w:rsidRPr="00A51725" w14:paraId="25B0F267" w14:textId="77777777" w:rsidTr="00D75B41">
        <w:tc>
          <w:tcPr>
            <w:tcW w:w="3539" w:type="dxa"/>
            <w:vMerge/>
          </w:tcPr>
          <w:p w14:paraId="79785533" w14:textId="77777777" w:rsidR="00D75B41" w:rsidRPr="00D75B41" w:rsidRDefault="00D75B41" w:rsidP="00D75B41">
            <w:pPr>
              <w:spacing w:line="360" w:lineRule="auto"/>
              <w:contextualSpacing/>
              <w:jc w:val="center"/>
              <w:rPr>
                <w:rFonts w:ascii="Times New Roman" w:hAnsi="Times New Roman"/>
                <w:b/>
                <w:sz w:val="28"/>
              </w:rPr>
            </w:pPr>
          </w:p>
        </w:tc>
        <w:tc>
          <w:tcPr>
            <w:tcW w:w="3319" w:type="dxa"/>
          </w:tcPr>
          <w:p w14:paraId="1869770C"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Дуже погано</w:t>
            </w:r>
          </w:p>
        </w:tc>
        <w:tc>
          <w:tcPr>
            <w:tcW w:w="1485" w:type="dxa"/>
          </w:tcPr>
          <w:p w14:paraId="2108C208"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2</w:t>
            </w:r>
          </w:p>
        </w:tc>
        <w:tc>
          <w:tcPr>
            <w:tcW w:w="1286" w:type="dxa"/>
          </w:tcPr>
          <w:p w14:paraId="680868FF"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6.7</w:t>
            </w:r>
          </w:p>
        </w:tc>
      </w:tr>
      <w:tr w:rsidR="00D75B41" w:rsidRPr="00A51725" w14:paraId="18362353" w14:textId="77777777" w:rsidTr="00D75B41">
        <w:tc>
          <w:tcPr>
            <w:tcW w:w="3539" w:type="dxa"/>
            <w:vMerge w:val="restart"/>
          </w:tcPr>
          <w:p w14:paraId="10502540" w14:textId="77777777" w:rsidR="00D75B41" w:rsidRPr="00D75B41" w:rsidRDefault="00D75B41" w:rsidP="00D75B41">
            <w:pPr>
              <w:spacing w:line="360" w:lineRule="auto"/>
              <w:contextualSpacing/>
              <w:jc w:val="center"/>
              <w:rPr>
                <w:rFonts w:ascii="Times New Roman" w:hAnsi="Times New Roman"/>
                <w:b/>
                <w:sz w:val="28"/>
              </w:rPr>
            </w:pPr>
            <w:r w:rsidRPr="00D75B41">
              <w:rPr>
                <w:rFonts w:ascii="Times New Roman" w:hAnsi="Times New Roman"/>
                <w:b/>
                <w:sz w:val="28"/>
              </w:rPr>
              <w:t>Чи зверталися ви за психологічною підтримкою під час війни?</w:t>
            </w:r>
          </w:p>
        </w:tc>
        <w:tc>
          <w:tcPr>
            <w:tcW w:w="3319" w:type="dxa"/>
          </w:tcPr>
          <w:p w14:paraId="6DB1B4D4"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Так</w:t>
            </w:r>
          </w:p>
        </w:tc>
        <w:tc>
          <w:tcPr>
            <w:tcW w:w="1485" w:type="dxa"/>
          </w:tcPr>
          <w:p w14:paraId="55732C24"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12</w:t>
            </w:r>
          </w:p>
        </w:tc>
        <w:tc>
          <w:tcPr>
            <w:tcW w:w="1286" w:type="dxa"/>
          </w:tcPr>
          <w:p w14:paraId="3E71361F" w14:textId="77777777" w:rsidR="00D75B41" w:rsidRPr="00A51725" w:rsidRDefault="00D75B41" w:rsidP="00114D27">
            <w:pPr>
              <w:spacing w:line="360" w:lineRule="auto"/>
              <w:contextualSpacing/>
              <w:jc w:val="both"/>
              <w:rPr>
                <w:rFonts w:ascii="Times New Roman" w:hAnsi="Times New Roman"/>
                <w:sz w:val="28"/>
              </w:rPr>
            </w:pPr>
            <w:r>
              <w:rPr>
                <w:rFonts w:ascii="Times New Roman" w:hAnsi="Times New Roman"/>
                <w:sz w:val="28"/>
              </w:rPr>
              <w:t>40</w:t>
            </w:r>
          </w:p>
        </w:tc>
      </w:tr>
      <w:tr w:rsidR="00D75B41" w:rsidRPr="00A51725" w14:paraId="5FA7AF4F" w14:textId="77777777" w:rsidTr="00D75B41">
        <w:tc>
          <w:tcPr>
            <w:tcW w:w="3539" w:type="dxa"/>
            <w:vMerge/>
          </w:tcPr>
          <w:p w14:paraId="6FF5D561" w14:textId="77777777" w:rsidR="00D75B41" w:rsidRPr="00A51725" w:rsidRDefault="00D75B41" w:rsidP="00D75B41">
            <w:pPr>
              <w:spacing w:line="360" w:lineRule="auto"/>
              <w:contextualSpacing/>
              <w:jc w:val="both"/>
              <w:rPr>
                <w:rFonts w:ascii="Times New Roman" w:hAnsi="Times New Roman"/>
                <w:sz w:val="28"/>
              </w:rPr>
            </w:pPr>
          </w:p>
        </w:tc>
        <w:tc>
          <w:tcPr>
            <w:tcW w:w="3319" w:type="dxa"/>
          </w:tcPr>
          <w:p w14:paraId="4507ED37" w14:textId="77777777" w:rsidR="00D75B41" w:rsidRPr="00A51725" w:rsidRDefault="00D75B41" w:rsidP="00D75B41">
            <w:pPr>
              <w:spacing w:line="360" w:lineRule="auto"/>
              <w:contextualSpacing/>
              <w:jc w:val="both"/>
              <w:rPr>
                <w:rFonts w:ascii="Times New Roman" w:hAnsi="Times New Roman"/>
                <w:sz w:val="28"/>
              </w:rPr>
            </w:pPr>
            <w:r w:rsidRPr="00A51725">
              <w:rPr>
                <w:rFonts w:ascii="Times New Roman" w:hAnsi="Times New Roman"/>
                <w:sz w:val="28"/>
              </w:rPr>
              <w:t>Ні</w:t>
            </w:r>
          </w:p>
        </w:tc>
        <w:tc>
          <w:tcPr>
            <w:tcW w:w="1485" w:type="dxa"/>
          </w:tcPr>
          <w:p w14:paraId="5C241DF0" w14:textId="77777777" w:rsidR="00D75B41" w:rsidRPr="00A51725" w:rsidRDefault="00D75B41" w:rsidP="00D75B41">
            <w:pPr>
              <w:spacing w:line="360" w:lineRule="auto"/>
              <w:contextualSpacing/>
              <w:jc w:val="both"/>
              <w:rPr>
                <w:rFonts w:ascii="Times New Roman" w:hAnsi="Times New Roman"/>
                <w:sz w:val="28"/>
              </w:rPr>
            </w:pPr>
            <w:r w:rsidRPr="00A51725">
              <w:rPr>
                <w:rFonts w:ascii="Times New Roman" w:hAnsi="Times New Roman"/>
                <w:sz w:val="28"/>
              </w:rPr>
              <w:t>18</w:t>
            </w:r>
          </w:p>
        </w:tc>
        <w:tc>
          <w:tcPr>
            <w:tcW w:w="1286" w:type="dxa"/>
          </w:tcPr>
          <w:p w14:paraId="709D5A8C" w14:textId="77777777" w:rsidR="00D75B41" w:rsidRPr="00A51725" w:rsidRDefault="00D75B41" w:rsidP="00D75B41">
            <w:pPr>
              <w:spacing w:line="360" w:lineRule="auto"/>
              <w:contextualSpacing/>
              <w:jc w:val="both"/>
              <w:rPr>
                <w:rFonts w:ascii="Times New Roman" w:hAnsi="Times New Roman"/>
                <w:sz w:val="28"/>
              </w:rPr>
            </w:pPr>
            <w:r>
              <w:rPr>
                <w:rFonts w:ascii="Times New Roman" w:hAnsi="Times New Roman"/>
                <w:sz w:val="28"/>
              </w:rPr>
              <w:t>60</w:t>
            </w:r>
          </w:p>
        </w:tc>
      </w:tr>
      <w:tr w:rsidR="00A51725" w:rsidRPr="00A51725" w14:paraId="16738708" w14:textId="77777777" w:rsidTr="00114D27">
        <w:tc>
          <w:tcPr>
            <w:tcW w:w="9629" w:type="dxa"/>
            <w:gridSpan w:val="4"/>
          </w:tcPr>
          <w:p w14:paraId="3EFD4CAE" w14:textId="77777777" w:rsidR="00A51725" w:rsidRPr="00D75B41" w:rsidRDefault="00A51725" w:rsidP="00A51725">
            <w:pPr>
              <w:spacing w:line="360" w:lineRule="auto"/>
              <w:contextualSpacing/>
              <w:jc w:val="center"/>
              <w:rPr>
                <w:rFonts w:ascii="Times New Roman" w:hAnsi="Times New Roman"/>
                <w:b/>
                <w:sz w:val="28"/>
              </w:rPr>
            </w:pPr>
            <w:r w:rsidRPr="00D75B41">
              <w:rPr>
                <w:rFonts w:ascii="Times New Roman" w:hAnsi="Times New Roman"/>
                <w:b/>
                <w:sz w:val="28"/>
              </w:rPr>
              <w:t>4. Соціальне благополуччя</w:t>
            </w:r>
          </w:p>
        </w:tc>
      </w:tr>
      <w:tr w:rsidR="00D75B41" w:rsidRPr="00A51725" w14:paraId="50045391" w14:textId="77777777" w:rsidTr="00D75B41">
        <w:tc>
          <w:tcPr>
            <w:tcW w:w="3539" w:type="dxa"/>
            <w:vMerge w:val="restart"/>
          </w:tcPr>
          <w:p w14:paraId="690FECE2" w14:textId="77777777" w:rsidR="00D75B41" w:rsidRPr="00D75B41" w:rsidRDefault="00D75B41" w:rsidP="00D75B41">
            <w:pPr>
              <w:spacing w:line="360" w:lineRule="auto"/>
              <w:contextualSpacing/>
              <w:jc w:val="center"/>
              <w:rPr>
                <w:rFonts w:ascii="Times New Roman" w:hAnsi="Times New Roman"/>
                <w:b/>
                <w:sz w:val="28"/>
              </w:rPr>
            </w:pPr>
            <w:r w:rsidRPr="00D75B41">
              <w:rPr>
                <w:rFonts w:ascii="Times New Roman" w:hAnsi="Times New Roman"/>
                <w:b/>
                <w:sz w:val="28"/>
              </w:rPr>
              <w:t>Як би ви оцінили свої соціальні зв'язки під час війни?</w:t>
            </w:r>
          </w:p>
        </w:tc>
        <w:tc>
          <w:tcPr>
            <w:tcW w:w="3319" w:type="dxa"/>
          </w:tcPr>
          <w:p w14:paraId="22FF9609"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Дуже сильні</w:t>
            </w:r>
          </w:p>
        </w:tc>
        <w:tc>
          <w:tcPr>
            <w:tcW w:w="1485" w:type="dxa"/>
          </w:tcPr>
          <w:p w14:paraId="422B9B61"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4</w:t>
            </w:r>
          </w:p>
        </w:tc>
        <w:tc>
          <w:tcPr>
            <w:tcW w:w="1286" w:type="dxa"/>
          </w:tcPr>
          <w:p w14:paraId="1DF4B65A"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13.3</w:t>
            </w:r>
          </w:p>
        </w:tc>
      </w:tr>
      <w:tr w:rsidR="00D75B41" w:rsidRPr="00A51725" w14:paraId="456B7501" w14:textId="77777777" w:rsidTr="00D75B41">
        <w:tc>
          <w:tcPr>
            <w:tcW w:w="3539" w:type="dxa"/>
            <w:vMerge/>
          </w:tcPr>
          <w:p w14:paraId="5106B658" w14:textId="77777777" w:rsidR="00D75B41" w:rsidRPr="00D75B41" w:rsidRDefault="00D75B41" w:rsidP="00D75B41">
            <w:pPr>
              <w:spacing w:line="360" w:lineRule="auto"/>
              <w:contextualSpacing/>
              <w:jc w:val="center"/>
              <w:rPr>
                <w:rFonts w:ascii="Times New Roman" w:hAnsi="Times New Roman"/>
                <w:b/>
                <w:sz w:val="28"/>
              </w:rPr>
            </w:pPr>
          </w:p>
        </w:tc>
        <w:tc>
          <w:tcPr>
            <w:tcW w:w="3319" w:type="dxa"/>
          </w:tcPr>
          <w:p w14:paraId="098E318D" w14:textId="77777777" w:rsidR="00D75B41" w:rsidRPr="00D75B41" w:rsidRDefault="00D75B41" w:rsidP="00D75B41">
            <w:pPr>
              <w:spacing w:line="360" w:lineRule="auto"/>
              <w:jc w:val="both"/>
              <w:rPr>
                <w:rFonts w:ascii="Times New Roman" w:hAnsi="Times New Roman" w:cs="Times New Roman"/>
                <w:sz w:val="28"/>
              </w:rPr>
            </w:pPr>
            <w:r w:rsidRPr="00D75B41">
              <w:rPr>
                <w:rFonts w:ascii="Times New Roman" w:hAnsi="Times New Roman" w:cs="Times New Roman"/>
                <w:sz w:val="28"/>
              </w:rPr>
              <w:t>Сильні</w:t>
            </w:r>
          </w:p>
        </w:tc>
        <w:tc>
          <w:tcPr>
            <w:tcW w:w="1485" w:type="dxa"/>
          </w:tcPr>
          <w:p w14:paraId="2F0FB10F" w14:textId="77777777" w:rsidR="00D75B41" w:rsidRPr="00D75B41" w:rsidRDefault="00D75B41" w:rsidP="00D75B41">
            <w:pPr>
              <w:spacing w:line="360" w:lineRule="auto"/>
              <w:jc w:val="both"/>
              <w:rPr>
                <w:rFonts w:ascii="Times New Roman" w:hAnsi="Times New Roman" w:cs="Times New Roman"/>
                <w:sz w:val="28"/>
              </w:rPr>
            </w:pPr>
            <w:r w:rsidRPr="00D75B41">
              <w:rPr>
                <w:rFonts w:ascii="Times New Roman" w:hAnsi="Times New Roman" w:cs="Times New Roman"/>
                <w:sz w:val="28"/>
              </w:rPr>
              <w:t>10</w:t>
            </w:r>
          </w:p>
        </w:tc>
        <w:tc>
          <w:tcPr>
            <w:tcW w:w="1286" w:type="dxa"/>
          </w:tcPr>
          <w:p w14:paraId="08086731" w14:textId="77777777" w:rsidR="00D75B41" w:rsidRPr="00D75B41" w:rsidRDefault="00D75B41" w:rsidP="00D75B41">
            <w:pPr>
              <w:spacing w:line="360" w:lineRule="auto"/>
              <w:jc w:val="both"/>
              <w:rPr>
                <w:rFonts w:ascii="Times New Roman" w:hAnsi="Times New Roman" w:cs="Times New Roman"/>
                <w:sz w:val="28"/>
              </w:rPr>
            </w:pPr>
            <w:r w:rsidRPr="00D75B41">
              <w:rPr>
                <w:rFonts w:ascii="Times New Roman" w:hAnsi="Times New Roman" w:cs="Times New Roman"/>
                <w:sz w:val="28"/>
              </w:rPr>
              <w:t>33.3</w:t>
            </w:r>
          </w:p>
        </w:tc>
      </w:tr>
      <w:tr w:rsidR="00D75B41" w:rsidRPr="00A51725" w14:paraId="292F0733" w14:textId="77777777" w:rsidTr="00D75B41">
        <w:tc>
          <w:tcPr>
            <w:tcW w:w="3539" w:type="dxa"/>
            <w:vMerge/>
          </w:tcPr>
          <w:p w14:paraId="467475AA" w14:textId="77777777" w:rsidR="00D75B41" w:rsidRPr="00D75B41" w:rsidRDefault="00D75B41" w:rsidP="00D75B41">
            <w:pPr>
              <w:spacing w:line="360" w:lineRule="auto"/>
              <w:contextualSpacing/>
              <w:jc w:val="center"/>
              <w:rPr>
                <w:rFonts w:ascii="Times New Roman" w:hAnsi="Times New Roman"/>
                <w:b/>
                <w:sz w:val="28"/>
              </w:rPr>
            </w:pPr>
          </w:p>
        </w:tc>
        <w:tc>
          <w:tcPr>
            <w:tcW w:w="3319" w:type="dxa"/>
          </w:tcPr>
          <w:p w14:paraId="7CD2CD7A" w14:textId="77777777" w:rsidR="00D75B41" w:rsidRPr="00D75B41" w:rsidRDefault="00D75B41" w:rsidP="00D75B41">
            <w:pPr>
              <w:spacing w:line="360" w:lineRule="auto"/>
              <w:jc w:val="both"/>
              <w:rPr>
                <w:rFonts w:ascii="Times New Roman" w:hAnsi="Times New Roman" w:cs="Times New Roman"/>
                <w:sz w:val="28"/>
              </w:rPr>
            </w:pPr>
            <w:r w:rsidRPr="00D75B41">
              <w:rPr>
                <w:rFonts w:ascii="Times New Roman" w:hAnsi="Times New Roman" w:cs="Times New Roman"/>
                <w:sz w:val="28"/>
              </w:rPr>
              <w:t>Середні</w:t>
            </w:r>
          </w:p>
        </w:tc>
        <w:tc>
          <w:tcPr>
            <w:tcW w:w="1485" w:type="dxa"/>
          </w:tcPr>
          <w:p w14:paraId="3E21AF8A" w14:textId="77777777" w:rsidR="00D75B41" w:rsidRPr="00D75B41" w:rsidRDefault="00D75B41" w:rsidP="00D75B41">
            <w:pPr>
              <w:spacing w:line="360" w:lineRule="auto"/>
              <w:jc w:val="both"/>
              <w:rPr>
                <w:rFonts w:ascii="Times New Roman" w:hAnsi="Times New Roman" w:cs="Times New Roman"/>
                <w:sz w:val="28"/>
              </w:rPr>
            </w:pPr>
            <w:r w:rsidRPr="00D75B41">
              <w:rPr>
                <w:rFonts w:ascii="Times New Roman" w:hAnsi="Times New Roman" w:cs="Times New Roman"/>
                <w:sz w:val="28"/>
              </w:rPr>
              <w:t>10</w:t>
            </w:r>
          </w:p>
        </w:tc>
        <w:tc>
          <w:tcPr>
            <w:tcW w:w="1286" w:type="dxa"/>
          </w:tcPr>
          <w:p w14:paraId="2D582277" w14:textId="77777777" w:rsidR="00D75B41" w:rsidRPr="00D75B41" w:rsidRDefault="00D75B41" w:rsidP="00D75B41">
            <w:pPr>
              <w:spacing w:line="360" w:lineRule="auto"/>
              <w:jc w:val="both"/>
              <w:rPr>
                <w:rFonts w:ascii="Times New Roman" w:hAnsi="Times New Roman" w:cs="Times New Roman"/>
                <w:sz w:val="28"/>
              </w:rPr>
            </w:pPr>
            <w:r w:rsidRPr="00D75B41">
              <w:rPr>
                <w:rFonts w:ascii="Times New Roman" w:hAnsi="Times New Roman" w:cs="Times New Roman"/>
                <w:sz w:val="28"/>
              </w:rPr>
              <w:t>33.3</w:t>
            </w:r>
          </w:p>
        </w:tc>
      </w:tr>
      <w:tr w:rsidR="00D75B41" w:rsidRPr="00A51725" w14:paraId="32D00A02" w14:textId="77777777" w:rsidTr="00D75B41">
        <w:tc>
          <w:tcPr>
            <w:tcW w:w="3539" w:type="dxa"/>
            <w:vMerge/>
          </w:tcPr>
          <w:p w14:paraId="0C33EC73" w14:textId="77777777" w:rsidR="00D75B41" w:rsidRPr="00D75B41" w:rsidRDefault="00D75B41" w:rsidP="00D75B41">
            <w:pPr>
              <w:spacing w:line="360" w:lineRule="auto"/>
              <w:contextualSpacing/>
              <w:jc w:val="center"/>
              <w:rPr>
                <w:rFonts w:ascii="Times New Roman" w:hAnsi="Times New Roman"/>
                <w:b/>
                <w:sz w:val="28"/>
              </w:rPr>
            </w:pPr>
          </w:p>
        </w:tc>
        <w:tc>
          <w:tcPr>
            <w:tcW w:w="3319" w:type="dxa"/>
          </w:tcPr>
          <w:p w14:paraId="3F029EBE" w14:textId="77777777" w:rsidR="00D75B41" w:rsidRPr="00D75B41" w:rsidRDefault="00D75B41" w:rsidP="00D75B41">
            <w:pPr>
              <w:spacing w:line="360" w:lineRule="auto"/>
              <w:jc w:val="both"/>
              <w:rPr>
                <w:rFonts w:ascii="Times New Roman" w:hAnsi="Times New Roman" w:cs="Times New Roman"/>
                <w:sz w:val="28"/>
              </w:rPr>
            </w:pPr>
            <w:r w:rsidRPr="00D75B41">
              <w:rPr>
                <w:rFonts w:ascii="Times New Roman" w:hAnsi="Times New Roman" w:cs="Times New Roman"/>
                <w:sz w:val="28"/>
              </w:rPr>
              <w:t>Слабкі</w:t>
            </w:r>
          </w:p>
        </w:tc>
        <w:tc>
          <w:tcPr>
            <w:tcW w:w="1485" w:type="dxa"/>
          </w:tcPr>
          <w:p w14:paraId="6290A3E1" w14:textId="77777777" w:rsidR="00D75B41" w:rsidRPr="00D75B41" w:rsidRDefault="00D75B41" w:rsidP="00D75B41">
            <w:pPr>
              <w:spacing w:line="360" w:lineRule="auto"/>
              <w:jc w:val="both"/>
              <w:rPr>
                <w:rFonts w:ascii="Times New Roman" w:hAnsi="Times New Roman" w:cs="Times New Roman"/>
                <w:sz w:val="28"/>
              </w:rPr>
            </w:pPr>
            <w:r w:rsidRPr="00D75B41">
              <w:rPr>
                <w:rFonts w:ascii="Times New Roman" w:hAnsi="Times New Roman" w:cs="Times New Roman"/>
                <w:sz w:val="28"/>
              </w:rPr>
              <w:t>5</w:t>
            </w:r>
          </w:p>
        </w:tc>
        <w:tc>
          <w:tcPr>
            <w:tcW w:w="1286" w:type="dxa"/>
          </w:tcPr>
          <w:p w14:paraId="61EBEC2B" w14:textId="77777777" w:rsidR="00D75B41" w:rsidRPr="00D75B41" w:rsidRDefault="00D75B41" w:rsidP="00D75B41">
            <w:pPr>
              <w:spacing w:line="360" w:lineRule="auto"/>
              <w:jc w:val="both"/>
              <w:rPr>
                <w:rFonts w:ascii="Times New Roman" w:hAnsi="Times New Roman" w:cs="Times New Roman"/>
                <w:sz w:val="28"/>
              </w:rPr>
            </w:pPr>
            <w:r w:rsidRPr="00D75B41">
              <w:rPr>
                <w:rFonts w:ascii="Times New Roman" w:hAnsi="Times New Roman" w:cs="Times New Roman"/>
                <w:sz w:val="28"/>
              </w:rPr>
              <w:t>16.7</w:t>
            </w:r>
          </w:p>
        </w:tc>
      </w:tr>
      <w:tr w:rsidR="00D75B41" w:rsidRPr="00A51725" w14:paraId="417CD21B" w14:textId="77777777" w:rsidTr="00D75B41">
        <w:tc>
          <w:tcPr>
            <w:tcW w:w="3539" w:type="dxa"/>
            <w:vMerge/>
          </w:tcPr>
          <w:p w14:paraId="721CC724" w14:textId="77777777" w:rsidR="00D75B41" w:rsidRPr="00D75B41" w:rsidRDefault="00D75B41" w:rsidP="00D75B41">
            <w:pPr>
              <w:spacing w:line="360" w:lineRule="auto"/>
              <w:contextualSpacing/>
              <w:jc w:val="center"/>
              <w:rPr>
                <w:rFonts w:ascii="Times New Roman" w:hAnsi="Times New Roman"/>
                <w:b/>
                <w:sz w:val="28"/>
              </w:rPr>
            </w:pPr>
          </w:p>
        </w:tc>
        <w:tc>
          <w:tcPr>
            <w:tcW w:w="3319" w:type="dxa"/>
          </w:tcPr>
          <w:p w14:paraId="551096CE" w14:textId="77777777" w:rsidR="00D75B41" w:rsidRPr="00D75B41" w:rsidRDefault="00D75B41" w:rsidP="00D75B41">
            <w:pPr>
              <w:spacing w:line="360" w:lineRule="auto"/>
              <w:jc w:val="both"/>
              <w:rPr>
                <w:rFonts w:ascii="Times New Roman" w:hAnsi="Times New Roman" w:cs="Times New Roman"/>
                <w:sz w:val="28"/>
              </w:rPr>
            </w:pPr>
            <w:r w:rsidRPr="00D75B41">
              <w:rPr>
                <w:rFonts w:ascii="Times New Roman" w:hAnsi="Times New Roman" w:cs="Times New Roman"/>
                <w:sz w:val="28"/>
              </w:rPr>
              <w:t>Дуже слабкі</w:t>
            </w:r>
          </w:p>
        </w:tc>
        <w:tc>
          <w:tcPr>
            <w:tcW w:w="1485" w:type="dxa"/>
          </w:tcPr>
          <w:p w14:paraId="787637DF" w14:textId="77777777" w:rsidR="00D75B41" w:rsidRPr="00D75B41" w:rsidRDefault="00D75B41" w:rsidP="00D75B41">
            <w:pPr>
              <w:spacing w:line="360" w:lineRule="auto"/>
              <w:jc w:val="both"/>
              <w:rPr>
                <w:rFonts w:ascii="Times New Roman" w:hAnsi="Times New Roman" w:cs="Times New Roman"/>
                <w:sz w:val="28"/>
              </w:rPr>
            </w:pPr>
            <w:r w:rsidRPr="00D75B41">
              <w:rPr>
                <w:rFonts w:ascii="Times New Roman" w:hAnsi="Times New Roman" w:cs="Times New Roman"/>
                <w:sz w:val="28"/>
              </w:rPr>
              <w:t>1</w:t>
            </w:r>
          </w:p>
        </w:tc>
        <w:tc>
          <w:tcPr>
            <w:tcW w:w="1286" w:type="dxa"/>
          </w:tcPr>
          <w:p w14:paraId="6A4A5A73" w14:textId="77777777" w:rsidR="00D75B41" w:rsidRPr="00D75B41" w:rsidRDefault="00D75B41" w:rsidP="00D75B41">
            <w:pPr>
              <w:spacing w:line="360" w:lineRule="auto"/>
              <w:jc w:val="both"/>
              <w:rPr>
                <w:rFonts w:ascii="Times New Roman" w:hAnsi="Times New Roman" w:cs="Times New Roman"/>
                <w:sz w:val="28"/>
              </w:rPr>
            </w:pPr>
            <w:r w:rsidRPr="00D75B41">
              <w:rPr>
                <w:rFonts w:ascii="Times New Roman" w:hAnsi="Times New Roman" w:cs="Times New Roman"/>
                <w:sz w:val="28"/>
              </w:rPr>
              <w:t>3.3</w:t>
            </w:r>
          </w:p>
        </w:tc>
      </w:tr>
      <w:tr w:rsidR="00D75B41" w:rsidRPr="00A51725" w14:paraId="720FCB11" w14:textId="77777777" w:rsidTr="00D75B41">
        <w:tc>
          <w:tcPr>
            <w:tcW w:w="3539" w:type="dxa"/>
            <w:vMerge w:val="restart"/>
          </w:tcPr>
          <w:p w14:paraId="6C9537F6" w14:textId="77777777" w:rsidR="00D75B41" w:rsidRPr="00D75B41" w:rsidRDefault="00D75B41" w:rsidP="00D75B41">
            <w:pPr>
              <w:spacing w:line="360" w:lineRule="auto"/>
              <w:contextualSpacing/>
              <w:jc w:val="center"/>
              <w:rPr>
                <w:rFonts w:ascii="Times New Roman" w:hAnsi="Times New Roman"/>
                <w:b/>
                <w:sz w:val="28"/>
              </w:rPr>
            </w:pPr>
            <w:r w:rsidRPr="00D75B41">
              <w:rPr>
                <w:rFonts w:ascii="Times New Roman" w:hAnsi="Times New Roman"/>
                <w:b/>
                <w:sz w:val="28"/>
              </w:rPr>
              <w:t>Чи відчуваєте ви підтримку від своїх близьких під час війни?</w:t>
            </w:r>
          </w:p>
        </w:tc>
        <w:tc>
          <w:tcPr>
            <w:tcW w:w="3319" w:type="dxa"/>
          </w:tcPr>
          <w:p w14:paraId="3390D69F"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Так, постійно</w:t>
            </w:r>
          </w:p>
        </w:tc>
        <w:tc>
          <w:tcPr>
            <w:tcW w:w="1485" w:type="dxa"/>
          </w:tcPr>
          <w:p w14:paraId="56866E26"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10</w:t>
            </w:r>
          </w:p>
        </w:tc>
        <w:tc>
          <w:tcPr>
            <w:tcW w:w="1286" w:type="dxa"/>
          </w:tcPr>
          <w:p w14:paraId="7E3C8037"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33.3</w:t>
            </w:r>
          </w:p>
        </w:tc>
      </w:tr>
      <w:tr w:rsidR="00D75B41" w:rsidRPr="00A51725" w14:paraId="673365CF" w14:textId="77777777" w:rsidTr="00D75B41">
        <w:tc>
          <w:tcPr>
            <w:tcW w:w="3539" w:type="dxa"/>
            <w:vMerge/>
          </w:tcPr>
          <w:p w14:paraId="62EE4C93"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6AFC97EA"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Так, іноді</w:t>
            </w:r>
          </w:p>
        </w:tc>
        <w:tc>
          <w:tcPr>
            <w:tcW w:w="1485" w:type="dxa"/>
          </w:tcPr>
          <w:p w14:paraId="775CD727"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12</w:t>
            </w:r>
          </w:p>
        </w:tc>
        <w:tc>
          <w:tcPr>
            <w:tcW w:w="1286" w:type="dxa"/>
          </w:tcPr>
          <w:p w14:paraId="3FB6E9C8"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40.0</w:t>
            </w:r>
          </w:p>
        </w:tc>
      </w:tr>
      <w:tr w:rsidR="00D75B41" w:rsidRPr="00A51725" w14:paraId="6CCF2BBB" w14:textId="77777777" w:rsidTr="00D75B41">
        <w:tc>
          <w:tcPr>
            <w:tcW w:w="3539" w:type="dxa"/>
            <w:vMerge/>
          </w:tcPr>
          <w:p w14:paraId="39D5B355"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564D8464"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Ні, не відчуваю</w:t>
            </w:r>
          </w:p>
        </w:tc>
        <w:tc>
          <w:tcPr>
            <w:tcW w:w="1485" w:type="dxa"/>
          </w:tcPr>
          <w:p w14:paraId="76DCD93A"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8</w:t>
            </w:r>
          </w:p>
        </w:tc>
        <w:tc>
          <w:tcPr>
            <w:tcW w:w="1286" w:type="dxa"/>
          </w:tcPr>
          <w:p w14:paraId="11866B4D"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26.7</w:t>
            </w:r>
          </w:p>
        </w:tc>
      </w:tr>
      <w:tr w:rsidR="00A51725" w:rsidRPr="00A51725" w14:paraId="055C2C04" w14:textId="77777777" w:rsidTr="00114D27">
        <w:tc>
          <w:tcPr>
            <w:tcW w:w="9629" w:type="dxa"/>
            <w:gridSpan w:val="4"/>
          </w:tcPr>
          <w:p w14:paraId="62CD9F11" w14:textId="77777777" w:rsidR="00A51725" w:rsidRPr="00A51725" w:rsidRDefault="00A51725" w:rsidP="00A51725">
            <w:pPr>
              <w:spacing w:line="360" w:lineRule="auto"/>
              <w:contextualSpacing/>
              <w:jc w:val="center"/>
              <w:rPr>
                <w:rFonts w:ascii="Times New Roman" w:hAnsi="Times New Roman"/>
                <w:b/>
                <w:sz w:val="28"/>
              </w:rPr>
            </w:pPr>
            <w:r w:rsidRPr="00A51725">
              <w:rPr>
                <w:rFonts w:ascii="Times New Roman" w:hAnsi="Times New Roman"/>
                <w:b/>
                <w:sz w:val="28"/>
              </w:rPr>
              <w:t>5. Життєві перспективи</w:t>
            </w:r>
          </w:p>
        </w:tc>
      </w:tr>
      <w:tr w:rsidR="00D75B41" w:rsidRPr="00A51725" w14:paraId="4D7B2FAF" w14:textId="77777777" w:rsidTr="00D75B41">
        <w:tc>
          <w:tcPr>
            <w:tcW w:w="3539" w:type="dxa"/>
            <w:vMerge w:val="restart"/>
          </w:tcPr>
          <w:p w14:paraId="3C114AF4" w14:textId="77777777" w:rsidR="00D75B41" w:rsidRDefault="00D75B41" w:rsidP="00D75B41">
            <w:pPr>
              <w:spacing w:line="360" w:lineRule="auto"/>
              <w:contextualSpacing/>
              <w:jc w:val="center"/>
              <w:rPr>
                <w:rFonts w:ascii="Times New Roman" w:hAnsi="Times New Roman"/>
                <w:b/>
                <w:sz w:val="28"/>
              </w:rPr>
            </w:pPr>
          </w:p>
          <w:p w14:paraId="7E7540A3" w14:textId="77777777" w:rsidR="00D75B41" w:rsidRPr="00D75B41" w:rsidRDefault="00D75B41" w:rsidP="00D75B41">
            <w:pPr>
              <w:spacing w:line="360" w:lineRule="auto"/>
              <w:contextualSpacing/>
              <w:jc w:val="center"/>
              <w:rPr>
                <w:rFonts w:ascii="Times New Roman" w:hAnsi="Times New Roman"/>
                <w:b/>
                <w:sz w:val="28"/>
              </w:rPr>
            </w:pPr>
            <w:r w:rsidRPr="00D75B41">
              <w:rPr>
                <w:rFonts w:ascii="Times New Roman" w:hAnsi="Times New Roman"/>
                <w:b/>
                <w:sz w:val="28"/>
              </w:rPr>
              <w:t>Які ваші життєві перспективи на найближчі 5 років?</w:t>
            </w:r>
          </w:p>
        </w:tc>
        <w:tc>
          <w:tcPr>
            <w:tcW w:w="3319" w:type="dxa"/>
          </w:tcPr>
          <w:p w14:paraId="733DB0C9"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Дуже оптимістичні</w:t>
            </w:r>
          </w:p>
        </w:tc>
        <w:tc>
          <w:tcPr>
            <w:tcW w:w="1485" w:type="dxa"/>
          </w:tcPr>
          <w:p w14:paraId="20B40DBA"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5</w:t>
            </w:r>
          </w:p>
        </w:tc>
        <w:tc>
          <w:tcPr>
            <w:tcW w:w="1286" w:type="dxa"/>
          </w:tcPr>
          <w:p w14:paraId="367F520B"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16.7</w:t>
            </w:r>
          </w:p>
        </w:tc>
      </w:tr>
      <w:tr w:rsidR="00D75B41" w:rsidRPr="00A51725" w14:paraId="74C341C5" w14:textId="77777777" w:rsidTr="00D75B41">
        <w:tc>
          <w:tcPr>
            <w:tcW w:w="3539" w:type="dxa"/>
            <w:vMerge/>
          </w:tcPr>
          <w:p w14:paraId="09E1358D"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1FD0280F"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Оптимістичні</w:t>
            </w:r>
          </w:p>
        </w:tc>
        <w:tc>
          <w:tcPr>
            <w:tcW w:w="1485" w:type="dxa"/>
          </w:tcPr>
          <w:p w14:paraId="0F9D8605"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10</w:t>
            </w:r>
          </w:p>
        </w:tc>
        <w:tc>
          <w:tcPr>
            <w:tcW w:w="1286" w:type="dxa"/>
          </w:tcPr>
          <w:p w14:paraId="292B14A2"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33.3</w:t>
            </w:r>
          </w:p>
        </w:tc>
      </w:tr>
      <w:tr w:rsidR="00D75B41" w:rsidRPr="00A51725" w14:paraId="0ECCD6C4" w14:textId="77777777" w:rsidTr="00D75B41">
        <w:tc>
          <w:tcPr>
            <w:tcW w:w="3539" w:type="dxa"/>
            <w:vMerge/>
          </w:tcPr>
          <w:p w14:paraId="01BF283E"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1D7787CD"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Нейтральні</w:t>
            </w:r>
          </w:p>
        </w:tc>
        <w:tc>
          <w:tcPr>
            <w:tcW w:w="1485" w:type="dxa"/>
          </w:tcPr>
          <w:p w14:paraId="0DA17C93"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8</w:t>
            </w:r>
          </w:p>
        </w:tc>
        <w:tc>
          <w:tcPr>
            <w:tcW w:w="1286" w:type="dxa"/>
          </w:tcPr>
          <w:p w14:paraId="0734C742"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26.7</w:t>
            </w:r>
          </w:p>
        </w:tc>
      </w:tr>
      <w:tr w:rsidR="00D75B41" w:rsidRPr="00A51725" w14:paraId="47DE04FE" w14:textId="77777777" w:rsidTr="00D75B41">
        <w:tc>
          <w:tcPr>
            <w:tcW w:w="3539" w:type="dxa"/>
            <w:vMerge/>
          </w:tcPr>
          <w:p w14:paraId="6357E1FC"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3D857702"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Песимістичні</w:t>
            </w:r>
          </w:p>
        </w:tc>
        <w:tc>
          <w:tcPr>
            <w:tcW w:w="1485" w:type="dxa"/>
          </w:tcPr>
          <w:p w14:paraId="4433683C"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5</w:t>
            </w:r>
          </w:p>
        </w:tc>
        <w:tc>
          <w:tcPr>
            <w:tcW w:w="1286" w:type="dxa"/>
          </w:tcPr>
          <w:p w14:paraId="03329DD7"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16.7</w:t>
            </w:r>
          </w:p>
        </w:tc>
      </w:tr>
      <w:tr w:rsidR="00D75B41" w:rsidRPr="00A51725" w14:paraId="5BBA39B4" w14:textId="77777777" w:rsidTr="00D75B41">
        <w:tc>
          <w:tcPr>
            <w:tcW w:w="3539" w:type="dxa"/>
            <w:vMerge/>
          </w:tcPr>
          <w:p w14:paraId="2B724D7B"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5B1343EB"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Дуже песимістичні</w:t>
            </w:r>
          </w:p>
        </w:tc>
        <w:tc>
          <w:tcPr>
            <w:tcW w:w="1485" w:type="dxa"/>
          </w:tcPr>
          <w:p w14:paraId="0D217F37"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2</w:t>
            </w:r>
          </w:p>
        </w:tc>
        <w:tc>
          <w:tcPr>
            <w:tcW w:w="1286" w:type="dxa"/>
          </w:tcPr>
          <w:p w14:paraId="591A2996"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6.7</w:t>
            </w:r>
          </w:p>
        </w:tc>
      </w:tr>
      <w:tr w:rsidR="00D75B41" w:rsidRPr="00A51725" w14:paraId="4A71BC14" w14:textId="77777777" w:rsidTr="00D75B41">
        <w:tc>
          <w:tcPr>
            <w:tcW w:w="3539" w:type="dxa"/>
            <w:vMerge w:val="restart"/>
          </w:tcPr>
          <w:p w14:paraId="1244A2E8" w14:textId="77777777" w:rsidR="00D75B41" w:rsidRDefault="00D75B41" w:rsidP="00D75B41">
            <w:pPr>
              <w:spacing w:line="360" w:lineRule="auto"/>
              <w:contextualSpacing/>
              <w:jc w:val="center"/>
              <w:rPr>
                <w:rFonts w:ascii="Times New Roman" w:hAnsi="Times New Roman"/>
                <w:b/>
                <w:sz w:val="28"/>
              </w:rPr>
            </w:pPr>
          </w:p>
          <w:p w14:paraId="6E2A6310" w14:textId="77777777" w:rsidR="00D75B41" w:rsidRPr="00D75B41" w:rsidRDefault="00D75B41" w:rsidP="00D75B41">
            <w:pPr>
              <w:spacing w:line="360" w:lineRule="auto"/>
              <w:contextualSpacing/>
              <w:jc w:val="center"/>
              <w:rPr>
                <w:rFonts w:ascii="Times New Roman" w:hAnsi="Times New Roman"/>
                <w:b/>
                <w:sz w:val="28"/>
              </w:rPr>
            </w:pPr>
            <w:r w:rsidRPr="00D75B41">
              <w:rPr>
                <w:rFonts w:ascii="Times New Roman" w:hAnsi="Times New Roman"/>
                <w:b/>
                <w:sz w:val="28"/>
              </w:rPr>
              <w:t>Які чинники найбільше впливають на ваші життєві перспективи?</w:t>
            </w:r>
          </w:p>
        </w:tc>
        <w:tc>
          <w:tcPr>
            <w:tcW w:w="3319" w:type="dxa"/>
          </w:tcPr>
          <w:p w14:paraId="6B275346"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Психологічний стан</w:t>
            </w:r>
          </w:p>
        </w:tc>
        <w:tc>
          <w:tcPr>
            <w:tcW w:w="1485" w:type="dxa"/>
          </w:tcPr>
          <w:p w14:paraId="5EB28503"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15</w:t>
            </w:r>
          </w:p>
        </w:tc>
        <w:tc>
          <w:tcPr>
            <w:tcW w:w="1286" w:type="dxa"/>
          </w:tcPr>
          <w:p w14:paraId="01A5A32E"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50.0</w:t>
            </w:r>
          </w:p>
        </w:tc>
      </w:tr>
      <w:tr w:rsidR="00D75B41" w:rsidRPr="00A51725" w14:paraId="3A450E24" w14:textId="77777777" w:rsidTr="00D75B41">
        <w:tc>
          <w:tcPr>
            <w:tcW w:w="3539" w:type="dxa"/>
            <w:vMerge/>
          </w:tcPr>
          <w:p w14:paraId="08493718"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7BD33AE7"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Економічна ситуація</w:t>
            </w:r>
          </w:p>
        </w:tc>
        <w:tc>
          <w:tcPr>
            <w:tcW w:w="1485" w:type="dxa"/>
          </w:tcPr>
          <w:p w14:paraId="7187B00B"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12</w:t>
            </w:r>
          </w:p>
        </w:tc>
        <w:tc>
          <w:tcPr>
            <w:tcW w:w="1286" w:type="dxa"/>
          </w:tcPr>
          <w:p w14:paraId="7D798736"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40.0</w:t>
            </w:r>
          </w:p>
        </w:tc>
      </w:tr>
      <w:tr w:rsidR="00D75B41" w:rsidRPr="00A51725" w14:paraId="0A0C1E9D" w14:textId="77777777" w:rsidTr="00D75B41">
        <w:tc>
          <w:tcPr>
            <w:tcW w:w="3539" w:type="dxa"/>
            <w:vMerge/>
          </w:tcPr>
          <w:p w14:paraId="063C47BC"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5198A3CE"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Ситуація в країні</w:t>
            </w:r>
          </w:p>
        </w:tc>
        <w:tc>
          <w:tcPr>
            <w:tcW w:w="1485" w:type="dxa"/>
          </w:tcPr>
          <w:p w14:paraId="67D0EBA0"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18</w:t>
            </w:r>
          </w:p>
        </w:tc>
        <w:tc>
          <w:tcPr>
            <w:tcW w:w="1286" w:type="dxa"/>
          </w:tcPr>
          <w:p w14:paraId="54EC5881"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60.0</w:t>
            </w:r>
          </w:p>
        </w:tc>
      </w:tr>
      <w:tr w:rsidR="00D75B41" w:rsidRPr="00A51725" w14:paraId="0E3BBFD4" w14:textId="77777777" w:rsidTr="00D75B41">
        <w:tc>
          <w:tcPr>
            <w:tcW w:w="3539" w:type="dxa"/>
            <w:vMerge/>
          </w:tcPr>
          <w:p w14:paraId="0DFF2708"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10892803"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Освіта і кар'єрні можливості</w:t>
            </w:r>
          </w:p>
        </w:tc>
        <w:tc>
          <w:tcPr>
            <w:tcW w:w="1485" w:type="dxa"/>
          </w:tcPr>
          <w:p w14:paraId="78D0C737"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10</w:t>
            </w:r>
          </w:p>
        </w:tc>
        <w:tc>
          <w:tcPr>
            <w:tcW w:w="1286" w:type="dxa"/>
          </w:tcPr>
          <w:p w14:paraId="7C7777CC"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33.3</w:t>
            </w:r>
          </w:p>
        </w:tc>
      </w:tr>
      <w:tr w:rsidR="00D75B41" w:rsidRPr="00A51725" w14:paraId="70999446" w14:textId="77777777" w:rsidTr="00D75B41">
        <w:tc>
          <w:tcPr>
            <w:tcW w:w="3539" w:type="dxa"/>
            <w:vMerge/>
          </w:tcPr>
          <w:p w14:paraId="253ADF17"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5E8D3C3C"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Соціальна підтримка</w:t>
            </w:r>
          </w:p>
        </w:tc>
        <w:tc>
          <w:tcPr>
            <w:tcW w:w="1485" w:type="dxa"/>
          </w:tcPr>
          <w:p w14:paraId="6B4CC38E"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20</w:t>
            </w:r>
          </w:p>
        </w:tc>
        <w:tc>
          <w:tcPr>
            <w:tcW w:w="1286" w:type="dxa"/>
          </w:tcPr>
          <w:p w14:paraId="7AF6FECA"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66.7</w:t>
            </w:r>
          </w:p>
        </w:tc>
      </w:tr>
      <w:tr w:rsidR="00D75B41" w:rsidRPr="00A51725" w14:paraId="2C3BCFAB" w14:textId="77777777" w:rsidTr="00D75B41">
        <w:tc>
          <w:tcPr>
            <w:tcW w:w="3539" w:type="dxa"/>
            <w:vMerge w:val="restart"/>
          </w:tcPr>
          <w:p w14:paraId="4EDA3C3D" w14:textId="77777777" w:rsidR="00D75B41" w:rsidRPr="00D75B41" w:rsidRDefault="00D75B41" w:rsidP="00D75B41">
            <w:pPr>
              <w:spacing w:line="360" w:lineRule="auto"/>
              <w:contextualSpacing/>
              <w:jc w:val="center"/>
              <w:rPr>
                <w:rFonts w:ascii="Times New Roman" w:hAnsi="Times New Roman"/>
                <w:b/>
                <w:sz w:val="28"/>
              </w:rPr>
            </w:pPr>
            <w:r w:rsidRPr="00D75B41">
              <w:rPr>
                <w:rFonts w:ascii="Times New Roman" w:hAnsi="Times New Roman"/>
                <w:b/>
                <w:sz w:val="28"/>
              </w:rPr>
              <w:lastRenderedPageBreak/>
              <w:t>Які зміни у вашому житті під час війни вплинули на ваші перспективи?</w:t>
            </w:r>
          </w:p>
        </w:tc>
        <w:tc>
          <w:tcPr>
            <w:tcW w:w="3319" w:type="dxa"/>
          </w:tcPr>
          <w:p w14:paraId="2545BEE9"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Зміна місця проживання</w:t>
            </w:r>
          </w:p>
        </w:tc>
        <w:tc>
          <w:tcPr>
            <w:tcW w:w="1485" w:type="dxa"/>
          </w:tcPr>
          <w:p w14:paraId="7FB9C6CF"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10</w:t>
            </w:r>
          </w:p>
        </w:tc>
        <w:tc>
          <w:tcPr>
            <w:tcW w:w="1286" w:type="dxa"/>
          </w:tcPr>
          <w:p w14:paraId="150CEF0F" w14:textId="77777777" w:rsidR="00D75B41" w:rsidRPr="00A51725" w:rsidRDefault="00D75B41" w:rsidP="00114D27">
            <w:pPr>
              <w:spacing w:line="360" w:lineRule="auto"/>
              <w:contextualSpacing/>
              <w:jc w:val="both"/>
              <w:rPr>
                <w:rFonts w:ascii="Times New Roman" w:hAnsi="Times New Roman"/>
                <w:sz w:val="28"/>
              </w:rPr>
            </w:pPr>
            <w:r w:rsidRPr="00A51725">
              <w:rPr>
                <w:rFonts w:ascii="Times New Roman" w:hAnsi="Times New Roman"/>
                <w:sz w:val="28"/>
              </w:rPr>
              <w:t>33.3</w:t>
            </w:r>
          </w:p>
        </w:tc>
      </w:tr>
      <w:tr w:rsidR="00D75B41" w:rsidRPr="00A51725" w14:paraId="2E15F6FF" w14:textId="77777777" w:rsidTr="00D75B41">
        <w:tc>
          <w:tcPr>
            <w:tcW w:w="3539" w:type="dxa"/>
            <w:vMerge/>
          </w:tcPr>
          <w:p w14:paraId="0D9A95F6"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7E77B2BD"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Втрата роботи</w:t>
            </w:r>
          </w:p>
        </w:tc>
        <w:tc>
          <w:tcPr>
            <w:tcW w:w="1485" w:type="dxa"/>
          </w:tcPr>
          <w:p w14:paraId="5110FB97"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8</w:t>
            </w:r>
          </w:p>
        </w:tc>
        <w:tc>
          <w:tcPr>
            <w:tcW w:w="1286" w:type="dxa"/>
          </w:tcPr>
          <w:p w14:paraId="13909E4F"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26.7</w:t>
            </w:r>
          </w:p>
        </w:tc>
      </w:tr>
      <w:tr w:rsidR="00D75B41" w:rsidRPr="00A51725" w14:paraId="0BFF0306" w14:textId="77777777" w:rsidTr="00D75B41">
        <w:tc>
          <w:tcPr>
            <w:tcW w:w="3539" w:type="dxa"/>
            <w:vMerge/>
          </w:tcPr>
          <w:p w14:paraId="1BB15441"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7CF9FD41"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Проблеми з навчання</w:t>
            </w:r>
          </w:p>
        </w:tc>
        <w:tc>
          <w:tcPr>
            <w:tcW w:w="1485" w:type="dxa"/>
          </w:tcPr>
          <w:p w14:paraId="1D7596EF"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12</w:t>
            </w:r>
          </w:p>
        </w:tc>
        <w:tc>
          <w:tcPr>
            <w:tcW w:w="1286" w:type="dxa"/>
          </w:tcPr>
          <w:p w14:paraId="432C0D17"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40.0</w:t>
            </w:r>
          </w:p>
        </w:tc>
      </w:tr>
      <w:tr w:rsidR="00D75B41" w:rsidRPr="00A51725" w14:paraId="46AAE802" w14:textId="77777777" w:rsidTr="00D75B41">
        <w:tc>
          <w:tcPr>
            <w:tcW w:w="3539" w:type="dxa"/>
            <w:vMerge/>
          </w:tcPr>
          <w:p w14:paraId="5123C496"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64398C4D"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Погіршення стану здоров'я</w:t>
            </w:r>
          </w:p>
        </w:tc>
        <w:tc>
          <w:tcPr>
            <w:tcW w:w="1485" w:type="dxa"/>
          </w:tcPr>
          <w:p w14:paraId="0EC84FB3"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5</w:t>
            </w:r>
          </w:p>
        </w:tc>
        <w:tc>
          <w:tcPr>
            <w:tcW w:w="1286" w:type="dxa"/>
          </w:tcPr>
          <w:p w14:paraId="35A644D1"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16.7</w:t>
            </w:r>
          </w:p>
        </w:tc>
      </w:tr>
      <w:tr w:rsidR="00D75B41" w:rsidRPr="00A51725" w14:paraId="3D09CD2B" w14:textId="77777777" w:rsidTr="00D75B41">
        <w:tc>
          <w:tcPr>
            <w:tcW w:w="3539" w:type="dxa"/>
            <w:vMerge/>
          </w:tcPr>
          <w:p w14:paraId="259365A7" w14:textId="77777777" w:rsidR="00D75B41" w:rsidRPr="00A51725" w:rsidRDefault="00D75B41" w:rsidP="00A51725">
            <w:pPr>
              <w:spacing w:line="360" w:lineRule="auto"/>
              <w:contextualSpacing/>
              <w:jc w:val="both"/>
              <w:rPr>
                <w:rFonts w:ascii="Times New Roman" w:hAnsi="Times New Roman"/>
                <w:sz w:val="28"/>
              </w:rPr>
            </w:pPr>
          </w:p>
        </w:tc>
        <w:tc>
          <w:tcPr>
            <w:tcW w:w="3319" w:type="dxa"/>
          </w:tcPr>
          <w:p w14:paraId="22AF71BD"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Зміна соціальних зв'язків</w:t>
            </w:r>
          </w:p>
        </w:tc>
        <w:tc>
          <w:tcPr>
            <w:tcW w:w="1485" w:type="dxa"/>
          </w:tcPr>
          <w:p w14:paraId="3FAB30BC"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15</w:t>
            </w:r>
          </w:p>
        </w:tc>
        <w:tc>
          <w:tcPr>
            <w:tcW w:w="1286" w:type="dxa"/>
          </w:tcPr>
          <w:p w14:paraId="2579644E" w14:textId="77777777" w:rsidR="00D75B41" w:rsidRPr="00A51725" w:rsidRDefault="00D75B41" w:rsidP="00A51725">
            <w:pPr>
              <w:spacing w:line="360" w:lineRule="auto"/>
              <w:contextualSpacing/>
              <w:jc w:val="both"/>
              <w:rPr>
                <w:rFonts w:ascii="Times New Roman" w:hAnsi="Times New Roman"/>
                <w:sz w:val="28"/>
              </w:rPr>
            </w:pPr>
            <w:r w:rsidRPr="00A51725">
              <w:rPr>
                <w:rFonts w:ascii="Times New Roman" w:hAnsi="Times New Roman"/>
                <w:sz w:val="28"/>
              </w:rPr>
              <w:t>50.0</w:t>
            </w:r>
          </w:p>
        </w:tc>
      </w:tr>
    </w:tbl>
    <w:p w14:paraId="3C10B361" w14:textId="77777777" w:rsidR="00327263" w:rsidRDefault="00327263" w:rsidP="008D74D4">
      <w:pPr>
        <w:spacing w:line="360" w:lineRule="auto"/>
        <w:ind w:firstLine="709"/>
        <w:contextualSpacing/>
        <w:jc w:val="both"/>
        <w:rPr>
          <w:rFonts w:ascii="Times New Roman" w:hAnsi="Times New Roman"/>
          <w:sz w:val="28"/>
        </w:rPr>
      </w:pPr>
    </w:p>
    <w:p w14:paraId="67BE5206" w14:textId="77777777" w:rsidR="009C7B6E" w:rsidRDefault="009C7B6E" w:rsidP="009C7B6E">
      <w:pPr>
        <w:spacing w:line="360" w:lineRule="auto"/>
        <w:ind w:firstLine="709"/>
        <w:contextualSpacing/>
        <w:jc w:val="both"/>
        <w:rPr>
          <w:rFonts w:ascii="Times New Roman" w:hAnsi="Times New Roman"/>
          <w:sz w:val="28"/>
        </w:rPr>
      </w:pPr>
      <w:r w:rsidRPr="009C7B6E">
        <w:rPr>
          <w:rFonts w:ascii="Times New Roman" w:hAnsi="Times New Roman"/>
          <w:sz w:val="28"/>
        </w:rPr>
        <w:t>Результати анкетування "Вплив психологічних чинників на конструювання життєвих перспектив молоді під час війни" надають глибоке розуміння емоційного та соціального стану молоді в умовах війни, а т</w:t>
      </w:r>
      <w:r>
        <w:rPr>
          <w:rFonts w:ascii="Times New Roman" w:hAnsi="Times New Roman"/>
          <w:sz w:val="28"/>
        </w:rPr>
        <w:t>акож їхніх життєвих перспектив.</w:t>
      </w:r>
    </w:p>
    <w:p w14:paraId="0B5D9C74" w14:textId="77777777" w:rsidR="009C7B6E" w:rsidRPr="009C7B6E" w:rsidRDefault="009C7B6E" w:rsidP="009C7B6E">
      <w:pPr>
        <w:spacing w:line="360" w:lineRule="auto"/>
        <w:ind w:firstLine="709"/>
        <w:contextualSpacing/>
        <w:jc w:val="both"/>
        <w:rPr>
          <w:rFonts w:ascii="Times New Roman" w:hAnsi="Times New Roman"/>
          <w:sz w:val="28"/>
        </w:rPr>
      </w:pPr>
      <w:r w:rsidRPr="009C7B6E">
        <w:rPr>
          <w:rFonts w:ascii="Times New Roman" w:hAnsi="Times New Roman"/>
          <w:sz w:val="28"/>
        </w:rPr>
        <w:t>Серед опитаних 30 респондентів переважали жінки (66,7%), що може свідчити про їхню більшу готовність ділитися своїми переживаннями та емоціями в порівнянні з чоловіками. Вік респондентів варіювався від 18 до 30 років, з найбільшим представництвом у вікових групах 21-25 років (40%) та 18-20 років (33,3%). Це показує, що молодь, яка підпадає під ці вікові категорії, найбільше страждає від н</w:t>
      </w:r>
      <w:r>
        <w:rPr>
          <w:rFonts w:ascii="Times New Roman" w:hAnsi="Times New Roman"/>
          <w:sz w:val="28"/>
        </w:rPr>
        <w:t>аслідків війни.</w:t>
      </w:r>
    </w:p>
    <w:p w14:paraId="2147D3AD" w14:textId="77777777" w:rsidR="009C7B6E" w:rsidRPr="009C7B6E" w:rsidRDefault="009C7B6E" w:rsidP="009C7B6E">
      <w:pPr>
        <w:spacing w:line="360" w:lineRule="auto"/>
        <w:ind w:firstLine="709"/>
        <w:contextualSpacing/>
        <w:jc w:val="both"/>
        <w:rPr>
          <w:rFonts w:ascii="Times New Roman" w:hAnsi="Times New Roman"/>
          <w:sz w:val="28"/>
        </w:rPr>
      </w:pPr>
      <w:r w:rsidRPr="009C7B6E">
        <w:rPr>
          <w:rFonts w:ascii="Times New Roman" w:hAnsi="Times New Roman"/>
          <w:sz w:val="28"/>
        </w:rPr>
        <w:t>Відповіді респондентів свідчать про високий рівень емоційної напруги. Найбільш поширеними емоціями, які молоді люди відчувають під час війни, є тривога (83,3%), страх (66,7%) і смуток (60%). Ці результати підкреслюють, що війна викликає серйозні психоемоційні проблеми, які можуть негативно впливати</w:t>
      </w:r>
      <w:r>
        <w:rPr>
          <w:rFonts w:ascii="Times New Roman" w:hAnsi="Times New Roman"/>
          <w:sz w:val="28"/>
        </w:rPr>
        <w:t xml:space="preserve"> на їхнє загальне благополуччя.</w:t>
      </w:r>
    </w:p>
    <w:p w14:paraId="5B905CE7" w14:textId="77777777" w:rsidR="009C7B6E" w:rsidRPr="009C7B6E" w:rsidRDefault="009C7B6E" w:rsidP="009C7B6E">
      <w:pPr>
        <w:spacing w:line="360" w:lineRule="auto"/>
        <w:ind w:firstLine="709"/>
        <w:contextualSpacing/>
        <w:jc w:val="both"/>
        <w:rPr>
          <w:rFonts w:ascii="Times New Roman" w:hAnsi="Times New Roman"/>
          <w:sz w:val="28"/>
        </w:rPr>
      </w:pPr>
      <w:r w:rsidRPr="009C7B6E">
        <w:rPr>
          <w:rFonts w:ascii="Times New Roman" w:hAnsi="Times New Roman"/>
          <w:sz w:val="28"/>
        </w:rPr>
        <w:t>Більшість респондентів оцінили своє емоційне благополуччя як "задовільне" (33,3%) або "добре" (26,7%), проте 23,4% зазначили, що відчувають емоційні труднощі, що вказує на потенційний ризик розвитку психічних розладів. Лише 40% респондентів зверталися за психологічною підтримкою, що може свідчити про недостатню обізнаність молоді щодо доступних ресурсів або стигматизацію психологічної допомоги.</w:t>
      </w:r>
    </w:p>
    <w:p w14:paraId="4C48E794" w14:textId="77777777" w:rsidR="009C7B6E" w:rsidRPr="009C7B6E" w:rsidRDefault="009C7B6E" w:rsidP="009C7B6E">
      <w:pPr>
        <w:spacing w:line="360" w:lineRule="auto"/>
        <w:ind w:firstLine="709"/>
        <w:contextualSpacing/>
        <w:jc w:val="both"/>
        <w:rPr>
          <w:rFonts w:ascii="Times New Roman" w:hAnsi="Times New Roman"/>
          <w:sz w:val="28"/>
        </w:rPr>
      </w:pPr>
      <w:r w:rsidRPr="009C7B6E">
        <w:rPr>
          <w:rFonts w:ascii="Times New Roman" w:hAnsi="Times New Roman"/>
          <w:sz w:val="28"/>
        </w:rPr>
        <w:t xml:space="preserve">Оцінка соціальних зв'язків респондентами також вказує на певні проблеми. Більшість молодих людей оцінюють свої зв'язки як середні (33,3%) або слабкі </w:t>
      </w:r>
      <w:r w:rsidRPr="009C7B6E">
        <w:rPr>
          <w:rFonts w:ascii="Times New Roman" w:hAnsi="Times New Roman"/>
          <w:sz w:val="28"/>
        </w:rPr>
        <w:lastRenderedPageBreak/>
        <w:t>(16,7%). Відчуття підтримки від близьких відзначили 33,3% респондентів, що свідчить про існуючу соціальну підтримку, проте значна частина (26,7%) не відчуває підтримки, що може уск</w:t>
      </w:r>
      <w:r>
        <w:rPr>
          <w:rFonts w:ascii="Times New Roman" w:hAnsi="Times New Roman"/>
          <w:sz w:val="28"/>
        </w:rPr>
        <w:t>ладнювати їхній емоційний стан.</w:t>
      </w:r>
    </w:p>
    <w:p w14:paraId="23E8F48E" w14:textId="77777777" w:rsidR="009C7B6E" w:rsidRPr="009C7B6E" w:rsidRDefault="009C7B6E" w:rsidP="009C7B6E">
      <w:pPr>
        <w:spacing w:line="360" w:lineRule="auto"/>
        <w:ind w:firstLine="709"/>
        <w:contextualSpacing/>
        <w:jc w:val="both"/>
        <w:rPr>
          <w:rFonts w:ascii="Times New Roman" w:hAnsi="Times New Roman"/>
          <w:sz w:val="28"/>
        </w:rPr>
      </w:pPr>
      <w:r w:rsidRPr="009C7B6E">
        <w:rPr>
          <w:rFonts w:ascii="Times New Roman" w:hAnsi="Times New Roman"/>
          <w:sz w:val="28"/>
        </w:rPr>
        <w:t>Щодо життєвих перспектив, респонденти виявляють різноманітність у своїх очікуваннях. Більшість (66,7%) вважають свої перспективи оптимістичними або нейтральними, але 23,4% мають песимістичний погляд на майбутнє. Це може свідчити про певну надію на позитивні зміни, але також і про побоювання сто</w:t>
      </w:r>
      <w:r>
        <w:rPr>
          <w:rFonts w:ascii="Times New Roman" w:hAnsi="Times New Roman"/>
          <w:sz w:val="28"/>
        </w:rPr>
        <w:t>совно тривалих наслідків війни.</w:t>
      </w:r>
    </w:p>
    <w:p w14:paraId="3AFAB29E" w14:textId="77777777" w:rsidR="009C7B6E" w:rsidRPr="009C7B6E" w:rsidRDefault="009C7B6E" w:rsidP="009C7B6E">
      <w:pPr>
        <w:spacing w:line="360" w:lineRule="auto"/>
        <w:ind w:firstLine="709"/>
        <w:contextualSpacing/>
        <w:jc w:val="both"/>
        <w:rPr>
          <w:rFonts w:ascii="Times New Roman" w:hAnsi="Times New Roman"/>
          <w:sz w:val="28"/>
        </w:rPr>
      </w:pPr>
      <w:r w:rsidRPr="009C7B6E">
        <w:rPr>
          <w:rFonts w:ascii="Times New Roman" w:hAnsi="Times New Roman"/>
          <w:sz w:val="28"/>
        </w:rPr>
        <w:t>Фактори, що впливають на життєві перспективи, включають психологічний стан (50%), ситуацію в країні (60%) та соціальну підтримку (66,7%). Це підтверджує, що психологічні і соціальні чинники є ключовими для формування уя</w:t>
      </w:r>
      <w:r>
        <w:rPr>
          <w:rFonts w:ascii="Times New Roman" w:hAnsi="Times New Roman"/>
          <w:sz w:val="28"/>
        </w:rPr>
        <w:t>влень молоді про їхнє майбутнє.</w:t>
      </w:r>
    </w:p>
    <w:p w14:paraId="3EA338BB" w14:textId="77777777" w:rsidR="009C7B6E" w:rsidRDefault="009C7B6E" w:rsidP="009C7B6E">
      <w:pPr>
        <w:spacing w:line="360" w:lineRule="auto"/>
        <w:ind w:firstLine="709"/>
        <w:contextualSpacing/>
        <w:jc w:val="both"/>
        <w:rPr>
          <w:rFonts w:ascii="Times New Roman" w:hAnsi="Times New Roman"/>
          <w:sz w:val="28"/>
        </w:rPr>
      </w:pPr>
      <w:r w:rsidRPr="009C7B6E">
        <w:rPr>
          <w:rFonts w:ascii="Times New Roman" w:hAnsi="Times New Roman"/>
          <w:sz w:val="28"/>
        </w:rPr>
        <w:t>Зміни в житті під час війни, такі як втрата роботи (26,7%) та зміна соціальних зв'язків (50%), також негативно впливають на життєві перспективи молоді. Ці результати підкреслюють, що війна не лише впливає на емоційний стан, але й створює нові виклики д</w:t>
      </w:r>
      <w:r>
        <w:rPr>
          <w:rFonts w:ascii="Times New Roman" w:hAnsi="Times New Roman"/>
          <w:sz w:val="28"/>
        </w:rPr>
        <w:t>ля соціальної адаптації молоді.</w:t>
      </w:r>
    </w:p>
    <w:p w14:paraId="00549BD7" w14:textId="5ACB74FF" w:rsidR="009C7B6E" w:rsidRDefault="009C7B6E" w:rsidP="00BC662F">
      <w:pPr>
        <w:spacing w:line="360" w:lineRule="auto"/>
        <w:ind w:firstLine="709"/>
        <w:contextualSpacing/>
        <w:jc w:val="both"/>
        <w:rPr>
          <w:rFonts w:ascii="Times New Roman" w:hAnsi="Times New Roman"/>
          <w:sz w:val="28"/>
        </w:rPr>
      </w:pPr>
      <w:r w:rsidRPr="009C7B6E">
        <w:rPr>
          <w:rFonts w:ascii="Times New Roman" w:hAnsi="Times New Roman"/>
          <w:sz w:val="28"/>
        </w:rPr>
        <w:t>Отже, результати дослідження свідчать про значний вплив психологічних чинників на життєві перспективи молоді під час війни. Високий рівень тривоги, страху та невпевненості в майбутньому підкреслює важливість психологічної підтримки та соціальної допомоги для молоді в цей складний період. Підтримка з боку родини і друзів, а також доступ до професійної психологічної допомоги можуть стати важливими чинниками для покращення емоційного та соціального благополуччя молоді, що, у свою чергу, позитивно вплине на їхні життєві перспективи.</w:t>
      </w:r>
    </w:p>
    <w:p w14:paraId="236930B2" w14:textId="12BC3CB2" w:rsidR="00642BCC" w:rsidRDefault="00642BCC" w:rsidP="008D74D4">
      <w:pPr>
        <w:spacing w:line="360" w:lineRule="auto"/>
        <w:ind w:firstLine="709"/>
        <w:contextualSpacing/>
        <w:jc w:val="both"/>
        <w:rPr>
          <w:rFonts w:ascii="Times New Roman" w:hAnsi="Times New Roman"/>
          <w:sz w:val="28"/>
        </w:rPr>
      </w:pPr>
    </w:p>
    <w:p w14:paraId="5A712FBC" w14:textId="77777777" w:rsidR="00BC662F" w:rsidRDefault="00BC662F" w:rsidP="008D74D4">
      <w:pPr>
        <w:spacing w:line="360" w:lineRule="auto"/>
        <w:ind w:firstLine="709"/>
        <w:contextualSpacing/>
        <w:jc w:val="both"/>
        <w:rPr>
          <w:rFonts w:ascii="Times New Roman" w:hAnsi="Times New Roman"/>
          <w:sz w:val="28"/>
        </w:rPr>
      </w:pPr>
    </w:p>
    <w:p w14:paraId="778FBFEA" w14:textId="1323B92E" w:rsidR="00BC662F" w:rsidRPr="00BC662F" w:rsidRDefault="00BC662F" w:rsidP="008D74D4">
      <w:pPr>
        <w:spacing w:line="360" w:lineRule="auto"/>
        <w:ind w:firstLine="709"/>
        <w:contextualSpacing/>
        <w:jc w:val="both"/>
        <w:rPr>
          <w:rFonts w:ascii="Times New Roman" w:hAnsi="Times New Roman"/>
          <w:b/>
          <w:sz w:val="28"/>
        </w:rPr>
      </w:pPr>
      <w:r w:rsidRPr="00BC662F">
        <w:rPr>
          <w:rFonts w:ascii="Times New Roman" w:hAnsi="Times New Roman"/>
          <w:b/>
          <w:sz w:val="28"/>
        </w:rPr>
        <w:t>2.3. Кореляційний аналіз психологічних чинників у формуванні життєвих перспектив молоді в умовах війни</w:t>
      </w:r>
    </w:p>
    <w:p w14:paraId="0F55E2DB" w14:textId="25CE3A44" w:rsidR="00BC662F" w:rsidRDefault="00BC662F" w:rsidP="00BC662F">
      <w:pPr>
        <w:spacing w:line="360" w:lineRule="auto"/>
        <w:ind w:firstLine="709"/>
        <w:contextualSpacing/>
        <w:jc w:val="both"/>
        <w:rPr>
          <w:rFonts w:ascii="Times New Roman" w:hAnsi="Times New Roman"/>
          <w:sz w:val="28"/>
        </w:rPr>
      </w:pPr>
      <w:r w:rsidRPr="00BC662F">
        <w:rPr>
          <w:rFonts w:ascii="Times New Roman" w:hAnsi="Times New Roman"/>
          <w:sz w:val="28"/>
        </w:rPr>
        <w:t xml:space="preserve">Ми провели кореляційний аналіз для визначення взаємозв'язків між різними психологічними чинниками, що впливають на конструювання життєвих </w:t>
      </w:r>
      <w:r w:rsidRPr="00BC662F">
        <w:rPr>
          <w:rFonts w:ascii="Times New Roman" w:hAnsi="Times New Roman"/>
          <w:sz w:val="28"/>
        </w:rPr>
        <w:lastRenderedPageBreak/>
        <w:t>перспектив молоді в умовах війни. Дослідження мало на меті виявити, як такі фактори, як стрес, тривожність, емоційна стійкість, соціальна підтримка та відчуття безпеки, взаємодіють між собою та як вони впливають на сприйняття майбутнього і планування життєвих цілей. Результати аналізу дозволяють зрозуміти, які психологічні чинники є найбільш значущими для формування уявлень молоді про майбутнє в умовах війни, а також як ці фактори можуть взаємодіяти в контексті психол</w:t>
      </w:r>
      <w:r>
        <w:rPr>
          <w:rFonts w:ascii="Times New Roman" w:hAnsi="Times New Roman"/>
          <w:sz w:val="28"/>
        </w:rPr>
        <w:t>огічної адаптації та стійкості. Нижче представлена з</w:t>
      </w:r>
      <w:r w:rsidRPr="00BC662F">
        <w:rPr>
          <w:rFonts w:ascii="Times New Roman" w:hAnsi="Times New Roman"/>
          <w:sz w:val="28"/>
        </w:rPr>
        <w:t>ведена таблиця результатів кореляції</w:t>
      </w:r>
      <w:r>
        <w:rPr>
          <w:rFonts w:ascii="Times New Roman" w:hAnsi="Times New Roman"/>
          <w:sz w:val="28"/>
        </w:rPr>
        <w:t xml:space="preserve">. </w:t>
      </w:r>
    </w:p>
    <w:p w14:paraId="1A796727" w14:textId="77777777" w:rsidR="00BC662F" w:rsidRDefault="00BC662F" w:rsidP="00BC662F">
      <w:pPr>
        <w:spacing w:line="360" w:lineRule="auto"/>
        <w:ind w:firstLine="709"/>
        <w:contextualSpacing/>
        <w:jc w:val="right"/>
        <w:rPr>
          <w:rFonts w:ascii="Times New Roman" w:hAnsi="Times New Roman"/>
          <w:b/>
          <w:i/>
          <w:sz w:val="28"/>
        </w:rPr>
      </w:pPr>
      <w:r w:rsidRPr="00BC662F">
        <w:rPr>
          <w:rFonts w:ascii="Times New Roman" w:hAnsi="Times New Roman"/>
          <w:b/>
          <w:i/>
          <w:sz w:val="28"/>
        </w:rPr>
        <w:t>Таблиця 5</w:t>
      </w:r>
    </w:p>
    <w:p w14:paraId="5E18A8B5" w14:textId="643D3078" w:rsidR="00BC662F" w:rsidRPr="00BC662F" w:rsidRDefault="00BC662F" w:rsidP="00BC662F">
      <w:pPr>
        <w:spacing w:line="360" w:lineRule="auto"/>
        <w:ind w:firstLine="709"/>
        <w:contextualSpacing/>
        <w:jc w:val="center"/>
        <w:rPr>
          <w:rFonts w:ascii="Times New Roman" w:hAnsi="Times New Roman"/>
          <w:b/>
          <w:i/>
          <w:sz w:val="28"/>
        </w:rPr>
      </w:pPr>
      <w:r w:rsidRPr="00BC662F">
        <w:rPr>
          <w:rFonts w:ascii="Times New Roman" w:hAnsi="Times New Roman"/>
          <w:b/>
          <w:sz w:val="28"/>
        </w:rPr>
        <w:t>Таблиця 1. Кореляційний аналіз взаємозв'язків між психологічними чинниками, що впливають на конструювання життєвих п</w:t>
      </w:r>
      <w:r>
        <w:rPr>
          <w:rFonts w:ascii="Times New Roman" w:hAnsi="Times New Roman"/>
          <w:b/>
          <w:sz w:val="28"/>
        </w:rPr>
        <w:t>ерспектив молоді в умовах війни</w:t>
      </w:r>
    </w:p>
    <w:tbl>
      <w:tblPr>
        <w:tblStyle w:val="a7"/>
        <w:tblW w:w="0" w:type="auto"/>
        <w:tblLook w:val="04A0" w:firstRow="1" w:lastRow="0" w:firstColumn="1" w:lastColumn="0" w:noHBand="0" w:noVBand="1"/>
      </w:tblPr>
      <w:tblGrid>
        <w:gridCol w:w="2269"/>
        <w:gridCol w:w="920"/>
        <w:gridCol w:w="920"/>
        <w:gridCol w:w="920"/>
        <w:gridCol w:w="920"/>
        <w:gridCol w:w="920"/>
        <w:gridCol w:w="920"/>
        <w:gridCol w:w="920"/>
        <w:gridCol w:w="920"/>
      </w:tblGrid>
      <w:tr w:rsidR="00BC662F" w:rsidRPr="00BC662F" w14:paraId="06C30FF1" w14:textId="77777777" w:rsidTr="00BC662F">
        <w:trPr>
          <w:cantSplit/>
          <w:trHeight w:val="1921"/>
        </w:trPr>
        <w:tc>
          <w:tcPr>
            <w:tcW w:w="1069" w:type="dxa"/>
            <w:textDirection w:val="btLr"/>
          </w:tcPr>
          <w:p w14:paraId="4E11E7C7" w14:textId="77777777" w:rsidR="00BC662F" w:rsidRPr="00BC662F" w:rsidRDefault="00BC662F" w:rsidP="00BC662F">
            <w:pPr>
              <w:spacing w:line="360" w:lineRule="auto"/>
              <w:ind w:left="113" w:right="113"/>
              <w:contextualSpacing/>
              <w:jc w:val="both"/>
              <w:rPr>
                <w:rFonts w:ascii="Times New Roman" w:hAnsi="Times New Roman"/>
                <w:sz w:val="28"/>
              </w:rPr>
            </w:pPr>
            <w:r w:rsidRPr="00BC662F">
              <w:rPr>
                <w:rFonts w:ascii="Times New Roman" w:hAnsi="Times New Roman"/>
                <w:sz w:val="28"/>
              </w:rPr>
              <w:t>Психологічні чинники / шкали</w:t>
            </w:r>
          </w:p>
        </w:tc>
        <w:tc>
          <w:tcPr>
            <w:tcW w:w="1070" w:type="dxa"/>
            <w:textDirection w:val="btLr"/>
          </w:tcPr>
          <w:p w14:paraId="1FF59543" w14:textId="77777777" w:rsidR="00BC662F" w:rsidRPr="00BC662F" w:rsidRDefault="00BC662F" w:rsidP="00BC662F">
            <w:pPr>
              <w:spacing w:line="360" w:lineRule="auto"/>
              <w:ind w:left="113" w:right="113"/>
              <w:contextualSpacing/>
              <w:jc w:val="both"/>
              <w:rPr>
                <w:rFonts w:ascii="Times New Roman" w:hAnsi="Times New Roman"/>
                <w:sz w:val="28"/>
              </w:rPr>
            </w:pPr>
            <w:r w:rsidRPr="00BC662F">
              <w:rPr>
                <w:rFonts w:ascii="Times New Roman" w:hAnsi="Times New Roman"/>
                <w:sz w:val="28"/>
              </w:rPr>
              <w:t>Цілі в житті</w:t>
            </w:r>
          </w:p>
        </w:tc>
        <w:tc>
          <w:tcPr>
            <w:tcW w:w="1070" w:type="dxa"/>
            <w:textDirection w:val="btLr"/>
          </w:tcPr>
          <w:p w14:paraId="2B6BE842" w14:textId="77777777" w:rsidR="00BC662F" w:rsidRPr="00BC662F" w:rsidRDefault="00BC662F" w:rsidP="00BC662F">
            <w:pPr>
              <w:spacing w:line="360" w:lineRule="auto"/>
              <w:ind w:left="113" w:right="113"/>
              <w:contextualSpacing/>
              <w:jc w:val="both"/>
              <w:rPr>
                <w:rFonts w:ascii="Times New Roman" w:hAnsi="Times New Roman"/>
                <w:sz w:val="28"/>
              </w:rPr>
            </w:pPr>
            <w:r w:rsidRPr="00BC662F">
              <w:rPr>
                <w:rFonts w:ascii="Times New Roman" w:hAnsi="Times New Roman"/>
                <w:sz w:val="28"/>
              </w:rPr>
              <w:t>Процес життя</w:t>
            </w:r>
          </w:p>
        </w:tc>
        <w:tc>
          <w:tcPr>
            <w:tcW w:w="1070" w:type="dxa"/>
            <w:textDirection w:val="btLr"/>
          </w:tcPr>
          <w:p w14:paraId="65B9F94D" w14:textId="77777777" w:rsidR="00BC662F" w:rsidRPr="00BC662F" w:rsidRDefault="00BC662F" w:rsidP="00BC662F">
            <w:pPr>
              <w:spacing w:line="360" w:lineRule="auto"/>
              <w:ind w:left="113" w:right="113"/>
              <w:contextualSpacing/>
              <w:jc w:val="both"/>
              <w:rPr>
                <w:rFonts w:ascii="Times New Roman" w:hAnsi="Times New Roman"/>
                <w:sz w:val="28"/>
              </w:rPr>
            </w:pPr>
            <w:r w:rsidRPr="00BC662F">
              <w:rPr>
                <w:rFonts w:ascii="Times New Roman" w:hAnsi="Times New Roman"/>
                <w:sz w:val="28"/>
              </w:rPr>
              <w:t>Результативність життя</w:t>
            </w:r>
          </w:p>
        </w:tc>
        <w:tc>
          <w:tcPr>
            <w:tcW w:w="1070" w:type="dxa"/>
            <w:textDirection w:val="btLr"/>
          </w:tcPr>
          <w:p w14:paraId="2A9DEA32" w14:textId="77777777" w:rsidR="00BC662F" w:rsidRPr="00BC662F" w:rsidRDefault="00BC662F" w:rsidP="00BC662F">
            <w:pPr>
              <w:spacing w:line="360" w:lineRule="auto"/>
              <w:ind w:left="113" w:right="113"/>
              <w:contextualSpacing/>
              <w:jc w:val="both"/>
              <w:rPr>
                <w:rFonts w:ascii="Times New Roman" w:hAnsi="Times New Roman"/>
                <w:sz w:val="28"/>
              </w:rPr>
            </w:pPr>
            <w:r w:rsidRPr="00BC662F">
              <w:rPr>
                <w:rFonts w:ascii="Times New Roman" w:hAnsi="Times New Roman"/>
                <w:sz w:val="28"/>
              </w:rPr>
              <w:t>Локус контролю - Я</w:t>
            </w:r>
          </w:p>
        </w:tc>
        <w:tc>
          <w:tcPr>
            <w:tcW w:w="1070" w:type="dxa"/>
            <w:textDirection w:val="btLr"/>
          </w:tcPr>
          <w:p w14:paraId="072E573C" w14:textId="77777777" w:rsidR="00BC662F" w:rsidRPr="00BC662F" w:rsidRDefault="00BC662F" w:rsidP="00BC662F">
            <w:pPr>
              <w:spacing w:line="360" w:lineRule="auto"/>
              <w:ind w:left="113" w:right="113"/>
              <w:contextualSpacing/>
              <w:jc w:val="both"/>
              <w:rPr>
                <w:rFonts w:ascii="Times New Roman" w:hAnsi="Times New Roman"/>
                <w:sz w:val="28"/>
              </w:rPr>
            </w:pPr>
            <w:r w:rsidRPr="00BC662F">
              <w:rPr>
                <w:rFonts w:ascii="Times New Roman" w:hAnsi="Times New Roman"/>
                <w:sz w:val="28"/>
              </w:rPr>
              <w:t>Локус контролю - життя</w:t>
            </w:r>
          </w:p>
        </w:tc>
        <w:tc>
          <w:tcPr>
            <w:tcW w:w="1070" w:type="dxa"/>
            <w:textDirection w:val="btLr"/>
          </w:tcPr>
          <w:p w14:paraId="17D54ED3" w14:textId="77777777" w:rsidR="00BC662F" w:rsidRPr="00BC662F" w:rsidRDefault="00BC662F" w:rsidP="00BC662F">
            <w:pPr>
              <w:spacing w:line="360" w:lineRule="auto"/>
              <w:ind w:left="113" w:right="113"/>
              <w:contextualSpacing/>
              <w:jc w:val="both"/>
              <w:rPr>
                <w:rFonts w:ascii="Times New Roman" w:hAnsi="Times New Roman"/>
                <w:sz w:val="28"/>
              </w:rPr>
            </w:pPr>
            <w:r w:rsidRPr="00BC662F">
              <w:rPr>
                <w:rFonts w:ascii="Times New Roman" w:hAnsi="Times New Roman"/>
                <w:sz w:val="28"/>
              </w:rPr>
              <w:t>Термінальні цінності (М. Рокіч)</w:t>
            </w:r>
          </w:p>
        </w:tc>
        <w:tc>
          <w:tcPr>
            <w:tcW w:w="1070" w:type="dxa"/>
            <w:textDirection w:val="btLr"/>
          </w:tcPr>
          <w:p w14:paraId="6D3DA6B4" w14:textId="77777777" w:rsidR="00BC662F" w:rsidRPr="00BC662F" w:rsidRDefault="00BC662F" w:rsidP="00BC662F">
            <w:pPr>
              <w:spacing w:line="360" w:lineRule="auto"/>
              <w:ind w:left="113" w:right="113"/>
              <w:contextualSpacing/>
              <w:jc w:val="both"/>
              <w:rPr>
                <w:rFonts w:ascii="Times New Roman" w:hAnsi="Times New Roman"/>
                <w:sz w:val="28"/>
              </w:rPr>
            </w:pPr>
            <w:r w:rsidRPr="00BC662F">
              <w:rPr>
                <w:rFonts w:ascii="Times New Roman" w:hAnsi="Times New Roman"/>
                <w:sz w:val="28"/>
              </w:rPr>
              <w:t>Інструментальні цінності (М. Рокіч)</w:t>
            </w:r>
          </w:p>
        </w:tc>
        <w:tc>
          <w:tcPr>
            <w:tcW w:w="1070" w:type="dxa"/>
            <w:textDirection w:val="btLr"/>
          </w:tcPr>
          <w:p w14:paraId="71312E1D" w14:textId="77777777" w:rsidR="00BC662F" w:rsidRPr="00BC662F" w:rsidRDefault="00BC662F" w:rsidP="00BC662F">
            <w:pPr>
              <w:spacing w:line="360" w:lineRule="auto"/>
              <w:ind w:left="113" w:right="113"/>
              <w:contextualSpacing/>
              <w:jc w:val="both"/>
              <w:rPr>
                <w:rFonts w:ascii="Times New Roman" w:hAnsi="Times New Roman"/>
                <w:sz w:val="28"/>
              </w:rPr>
            </w:pPr>
            <w:r w:rsidRPr="00BC662F">
              <w:rPr>
                <w:rFonts w:ascii="Times New Roman" w:hAnsi="Times New Roman"/>
                <w:sz w:val="28"/>
              </w:rPr>
              <w:t>Шкала стресостійкості Холмса-Рея</w:t>
            </w:r>
          </w:p>
        </w:tc>
      </w:tr>
      <w:tr w:rsidR="00BC662F" w:rsidRPr="00BC662F" w14:paraId="3E7F8817" w14:textId="77777777" w:rsidTr="00BC662F">
        <w:tc>
          <w:tcPr>
            <w:tcW w:w="1069" w:type="dxa"/>
          </w:tcPr>
          <w:p w14:paraId="04473857"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Цілі в житті</w:t>
            </w:r>
          </w:p>
        </w:tc>
        <w:tc>
          <w:tcPr>
            <w:tcW w:w="1070" w:type="dxa"/>
          </w:tcPr>
          <w:p w14:paraId="3B492664"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1.00</w:t>
            </w:r>
          </w:p>
        </w:tc>
        <w:tc>
          <w:tcPr>
            <w:tcW w:w="1070" w:type="dxa"/>
          </w:tcPr>
          <w:p w14:paraId="00529A6E"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0.55</w:t>
            </w:r>
          </w:p>
        </w:tc>
        <w:tc>
          <w:tcPr>
            <w:tcW w:w="1070" w:type="dxa"/>
          </w:tcPr>
          <w:p w14:paraId="7BFB281A"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0.60</w:t>
            </w:r>
          </w:p>
        </w:tc>
        <w:tc>
          <w:tcPr>
            <w:tcW w:w="1070" w:type="dxa"/>
          </w:tcPr>
          <w:p w14:paraId="6D3E6BD9"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0.70</w:t>
            </w:r>
          </w:p>
        </w:tc>
        <w:tc>
          <w:tcPr>
            <w:tcW w:w="1070" w:type="dxa"/>
          </w:tcPr>
          <w:p w14:paraId="0EBC5C8B"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0.40</w:t>
            </w:r>
          </w:p>
        </w:tc>
        <w:tc>
          <w:tcPr>
            <w:tcW w:w="1070" w:type="dxa"/>
          </w:tcPr>
          <w:p w14:paraId="6B370BF2"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0.65</w:t>
            </w:r>
          </w:p>
        </w:tc>
        <w:tc>
          <w:tcPr>
            <w:tcW w:w="1070" w:type="dxa"/>
          </w:tcPr>
          <w:p w14:paraId="39D23FBF"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0.50</w:t>
            </w:r>
          </w:p>
        </w:tc>
        <w:tc>
          <w:tcPr>
            <w:tcW w:w="1070" w:type="dxa"/>
          </w:tcPr>
          <w:p w14:paraId="51E44D8A"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-0.30</w:t>
            </w:r>
          </w:p>
        </w:tc>
      </w:tr>
      <w:tr w:rsidR="00BC662F" w:rsidRPr="00BC662F" w14:paraId="1387FD71" w14:textId="77777777" w:rsidTr="00BC662F">
        <w:tc>
          <w:tcPr>
            <w:tcW w:w="1069" w:type="dxa"/>
          </w:tcPr>
          <w:p w14:paraId="3D94B5D8"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Процес життя</w:t>
            </w:r>
          </w:p>
        </w:tc>
        <w:tc>
          <w:tcPr>
            <w:tcW w:w="1070" w:type="dxa"/>
          </w:tcPr>
          <w:p w14:paraId="0D10F0FF"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0.55</w:t>
            </w:r>
          </w:p>
        </w:tc>
        <w:tc>
          <w:tcPr>
            <w:tcW w:w="1070" w:type="dxa"/>
          </w:tcPr>
          <w:p w14:paraId="5DFA0BBA"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1.00</w:t>
            </w:r>
          </w:p>
        </w:tc>
        <w:tc>
          <w:tcPr>
            <w:tcW w:w="1070" w:type="dxa"/>
          </w:tcPr>
          <w:p w14:paraId="5CA0B509"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0.75</w:t>
            </w:r>
          </w:p>
        </w:tc>
        <w:tc>
          <w:tcPr>
            <w:tcW w:w="1070" w:type="dxa"/>
          </w:tcPr>
          <w:p w14:paraId="1C4E0BA3"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0.60</w:t>
            </w:r>
          </w:p>
        </w:tc>
        <w:tc>
          <w:tcPr>
            <w:tcW w:w="1070" w:type="dxa"/>
          </w:tcPr>
          <w:p w14:paraId="79213F3B"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0.50</w:t>
            </w:r>
          </w:p>
        </w:tc>
        <w:tc>
          <w:tcPr>
            <w:tcW w:w="1070" w:type="dxa"/>
          </w:tcPr>
          <w:p w14:paraId="0B83C488"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0.72</w:t>
            </w:r>
          </w:p>
        </w:tc>
        <w:tc>
          <w:tcPr>
            <w:tcW w:w="1070" w:type="dxa"/>
          </w:tcPr>
          <w:p w14:paraId="59173FE4"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0.60</w:t>
            </w:r>
          </w:p>
        </w:tc>
        <w:tc>
          <w:tcPr>
            <w:tcW w:w="1070" w:type="dxa"/>
          </w:tcPr>
          <w:p w14:paraId="6BFAE74A"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-0.25</w:t>
            </w:r>
          </w:p>
        </w:tc>
      </w:tr>
      <w:tr w:rsidR="00BC662F" w:rsidRPr="00BC662F" w14:paraId="15E345F5" w14:textId="77777777" w:rsidTr="00BC662F">
        <w:tc>
          <w:tcPr>
            <w:tcW w:w="1069" w:type="dxa"/>
          </w:tcPr>
          <w:p w14:paraId="63129FC1"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Результативність життя</w:t>
            </w:r>
          </w:p>
        </w:tc>
        <w:tc>
          <w:tcPr>
            <w:tcW w:w="1070" w:type="dxa"/>
          </w:tcPr>
          <w:p w14:paraId="5C87A8CC"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0.60</w:t>
            </w:r>
          </w:p>
        </w:tc>
        <w:tc>
          <w:tcPr>
            <w:tcW w:w="1070" w:type="dxa"/>
          </w:tcPr>
          <w:p w14:paraId="5B637359"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0.75</w:t>
            </w:r>
          </w:p>
        </w:tc>
        <w:tc>
          <w:tcPr>
            <w:tcW w:w="1070" w:type="dxa"/>
          </w:tcPr>
          <w:p w14:paraId="114D03FD"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1.00</w:t>
            </w:r>
          </w:p>
        </w:tc>
        <w:tc>
          <w:tcPr>
            <w:tcW w:w="1070" w:type="dxa"/>
          </w:tcPr>
          <w:p w14:paraId="529EAE8A"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0.65</w:t>
            </w:r>
          </w:p>
        </w:tc>
        <w:tc>
          <w:tcPr>
            <w:tcW w:w="1070" w:type="dxa"/>
          </w:tcPr>
          <w:p w14:paraId="2C9AD5BA"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0.55</w:t>
            </w:r>
          </w:p>
        </w:tc>
        <w:tc>
          <w:tcPr>
            <w:tcW w:w="1070" w:type="dxa"/>
          </w:tcPr>
          <w:p w14:paraId="4B060222"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0.68</w:t>
            </w:r>
          </w:p>
        </w:tc>
        <w:tc>
          <w:tcPr>
            <w:tcW w:w="1070" w:type="dxa"/>
          </w:tcPr>
          <w:p w14:paraId="408CA9B8"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0.65</w:t>
            </w:r>
          </w:p>
        </w:tc>
        <w:tc>
          <w:tcPr>
            <w:tcW w:w="1070" w:type="dxa"/>
          </w:tcPr>
          <w:p w14:paraId="6F57C9BD"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-0.20</w:t>
            </w:r>
          </w:p>
        </w:tc>
      </w:tr>
      <w:tr w:rsidR="00BC662F" w:rsidRPr="00BC662F" w14:paraId="30910304" w14:textId="77777777" w:rsidTr="00BC662F">
        <w:tc>
          <w:tcPr>
            <w:tcW w:w="1069" w:type="dxa"/>
          </w:tcPr>
          <w:p w14:paraId="4AFF89DE"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Локус контролю - Я</w:t>
            </w:r>
          </w:p>
        </w:tc>
        <w:tc>
          <w:tcPr>
            <w:tcW w:w="1070" w:type="dxa"/>
          </w:tcPr>
          <w:p w14:paraId="4858D686"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0.70</w:t>
            </w:r>
          </w:p>
        </w:tc>
        <w:tc>
          <w:tcPr>
            <w:tcW w:w="1070" w:type="dxa"/>
          </w:tcPr>
          <w:p w14:paraId="132ABA75"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0.60</w:t>
            </w:r>
          </w:p>
        </w:tc>
        <w:tc>
          <w:tcPr>
            <w:tcW w:w="1070" w:type="dxa"/>
          </w:tcPr>
          <w:p w14:paraId="693FE3EE"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0.65</w:t>
            </w:r>
          </w:p>
        </w:tc>
        <w:tc>
          <w:tcPr>
            <w:tcW w:w="1070" w:type="dxa"/>
          </w:tcPr>
          <w:p w14:paraId="531821F6"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1.00</w:t>
            </w:r>
          </w:p>
        </w:tc>
        <w:tc>
          <w:tcPr>
            <w:tcW w:w="1070" w:type="dxa"/>
          </w:tcPr>
          <w:p w14:paraId="5FDBC7E9"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0.60</w:t>
            </w:r>
          </w:p>
        </w:tc>
        <w:tc>
          <w:tcPr>
            <w:tcW w:w="1070" w:type="dxa"/>
          </w:tcPr>
          <w:p w14:paraId="0D9124EB"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0.55</w:t>
            </w:r>
          </w:p>
        </w:tc>
        <w:tc>
          <w:tcPr>
            <w:tcW w:w="1070" w:type="dxa"/>
          </w:tcPr>
          <w:p w14:paraId="1441F4BC"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0.50</w:t>
            </w:r>
          </w:p>
        </w:tc>
        <w:tc>
          <w:tcPr>
            <w:tcW w:w="1070" w:type="dxa"/>
          </w:tcPr>
          <w:p w14:paraId="41568DF7"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-0.35</w:t>
            </w:r>
          </w:p>
        </w:tc>
      </w:tr>
      <w:tr w:rsidR="00BC662F" w:rsidRPr="00BC662F" w14:paraId="4DE8641E" w14:textId="77777777" w:rsidTr="00BC662F">
        <w:tc>
          <w:tcPr>
            <w:tcW w:w="1069" w:type="dxa"/>
          </w:tcPr>
          <w:p w14:paraId="462D7277"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Локус контролю - життя</w:t>
            </w:r>
          </w:p>
        </w:tc>
        <w:tc>
          <w:tcPr>
            <w:tcW w:w="1070" w:type="dxa"/>
          </w:tcPr>
          <w:p w14:paraId="588D1A0B"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0.40</w:t>
            </w:r>
          </w:p>
        </w:tc>
        <w:tc>
          <w:tcPr>
            <w:tcW w:w="1070" w:type="dxa"/>
          </w:tcPr>
          <w:p w14:paraId="382CF788"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0.50</w:t>
            </w:r>
          </w:p>
        </w:tc>
        <w:tc>
          <w:tcPr>
            <w:tcW w:w="1070" w:type="dxa"/>
          </w:tcPr>
          <w:p w14:paraId="3020E696"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0.55</w:t>
            </w:r>
          </w:p>
        </w:tc>
        <w:tc>
          <w:tcPr>
            <w:tcW w:w="1070" w:type="dxa"/>
          </w:tcPr>
          <w:p w14:paraId="793ADB96"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0.60</w:t>
            </w:r>
          </w:p>
        </w:tc>
        <w:tc>
          <w:tcPr>
            <w:tcW w:w="1070" w:type="dxa"/>
          </w:tcPr>
          <w:p w14:paraId="6206F430"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1.00</w:t>
            </w:r>
          </w:p>
        </w:tc>
        <w:tc>
          <w:tcPr>
            <w:tcW w:w="1070" w:type="dxa"/>
          </w:tcPr>
          <w:p w14:paraId="3FD2C874"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0.45</w:t>
            </w:r>
          </w:p>
        </w:tc>
        <w:tc>
          <w:tcPr>
            <w:tcW w:w="1070" w:type="dxa"/>
          </w:tcPr>
          <w:p w14:paraId="1460DD04"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0.40</w:t>
            </w:r>
          </w:p>
        </w:tc>
        <w:tc>
          <w:tcPr>
            <w:tcW w:w="1070" w:type="dxa"/>
          </w:tcPr>
          <w:p w14:paraId="630B91E2"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-0.20</w:t>
            </w:r>
          </w:p>
        </w:tc>
      </w:tr>
      <w:tr w:rsidR="00BC662F" w:rsidRPr="00BC662F" w14:paraId="6FA8A19D" w14:textId="77777777" w:rsidTr="00BC662F">
        <w:tc>
          <w:tcPr>
            <w:tcW w:w="1069" w:type="dxa"/>
          </w:tcPr>
          <w:p w14:paraId="6755A4A5"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Термінальні цінності (М. Рокіч)</w:t>
            </w:r>
          </w:p>
        </w:tc>
        <w:tc>
          <w:tcPr>
            <w:tcW w:w="1070" w:type="dxa"/>
          </w:tcPr>
          <w:p w14:paraId="5B9A2E4C"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0.65</w:t>
            </w:r>
          </w:p>
        </w:tc>
        <w:tc>
          <w:tcPr>
            <w:tcW w:w="1070" w:type="dxa"/>
          </w:tcPr>
          <w:p w14:paraId="44EF0A14"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0.72</w:t>
            </w:r>
          </w:p>
        </w:tc>
        <w:tc>
          <w:tcPr>
            <w:tcW w:w="1070" w:type="dxa"/>
          </w:tcPr>
          <w:p w14:paraId="21626D65"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0.68</w:t>
            </w:r>
          </w:p>
        </w:tc>
        <w:tc>
          <w:tcPr>
            <w:tcW w:w="1070" w:type="dxa"/>
          </w:tcPr>
          <w:p w14:paraId="580B8425"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0.55</w:t>
            </w:r>
          </w:p>
        </w:tc>
        <w:tc>
          <w:tcPr>
            <w:tcW w:w="1070" w:type="dxa"/>
          </w:tcPr>
          <w:p w14:paraId="4CD97215"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0.45</w:t>
            </w:r>
          </w:p>
        </w:tc>
        <w:tc>
          <w:tcPr>
            <w:tcW w:w="1070" w:type="dxa"/>
          </w:tcPr>
          <w:p w14:paraId="4CFA6605"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1.00</w:t>
            </w:r>
          </w:p>
        </w:tc>
        <w:tc>
          <w:tcPr>
            <w:tcW w:w="1070" w:type="dxa"/>
          </w:tcPr>
          <w:p w14:paraId="3D28B837"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0.80</w:t>
            </w:r>
          </w:p>
        </w:tc>
        <w:tc>
          <w:tcPr>
            <w:tcW w:w="1070" w:type="dxa"/>
          </w:tcPr>
          <w:p w14:paraId="5E2FED1F"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-0.15</w:t>
            </w:r>
          </w:p>
        </w:tc>
      </w:tr>
      <w:tr w:rsidR="00BC662F" w:rsidRPr="00BC662F" w14:paraId="706F4C64" w14:textId="77777777" w:rsidTr="00BC662F">
        <w:tc>
          <w:tcPr>
            <w:tcW w:w="1069" w:type="dxa"/>
          </w:tcPr>
          <w:p w14:paraId="334CFEB2"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Інструментальні цінності (М. Рокіч)</w:t>
            </w:r>
          </w:p>
        </w:tc>
        <w:tc>
          <w:tcPr>
            <w:tcW w:w="1070" w:type="dxa"/>
          </w:tcPr>
          <w:p w14:paraId="2BD3B37B"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0.50</w:t>
            </w:r>
          </w:p>
        </w:tc>
        <w:tc>
          <w:tcPr>
            <w:tcW w:w="1070" w:type="dxa"/>
          </w:tcPr>
          <w:p w14:paraId="73992DBA"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0.60</w:t>
            </w:r>
          </w:p>
        </w:tc>
        <w:tc>
          <w:tcPr>
            <w:tcW w:w="1070" w:type="dxa"/>
          </w:tcPr>
          <w:p w14:paraId="567C33AD"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0.65</w:t>
            </w:r>
          </w:p>
        </w:tc>
        <w:tc>
          <w:tcPr>
            <w:tcW w:w="1070" w:type="dxa"/>
          </w:tcPr>
          <w:p w14:paraId="75D75E78"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0.50</w:t>
            </w:r>
          </w:p>
        </w:tc>
        <w:tc>
          <w:tcPr>
            <w:tcW w:w="1070" w:type="dxa"/>
          </w:tcPr>
          <w:p w14:paraId="62500DA3"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0.40</w:t>
            </w:r>
          </w:p>
        </w:tc>
        <w:tc>
          <w:tcPr>
            <w:tcW w:w="1070" w:type="dxa"/>
          </w:tcPr>
          <w:p w14:paraId="342823B9"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0.80</w:t>
            </w:r>
          </w:p>
        </w:tc>
        <w:tc>
          <w:tcPr>
            <w:tcW w:w="1070" w:type="dxa"/>
          </w:tcPr>
          <w:p w14:paraId="02EF2D34"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1.00</w:t>
            </w:r>
          </w:p>
        </w:tc>
        <w:tc>
          <w:tcPr>
            <w:tcW w:w="1070" w:type="dxa"/>
          </w:tcPr>
          <w:p w14:paraId="2CA5D1D3"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-0.10</w:t>
            </w:r>
          </w:p>
        </w:tc>
      </w:tr>
      <w:tr w:rsidR="00BC662F" w:rsidRPr="00BC662F" w14:paraId="3CA8BAEE" w14:textId="77777777" w:rsidTr="00BC662F">
        <w:tc>
          <w:tcPr>
            <w:tcW w:w="1069" w:type="dxa"/>
          </w:tcPr>
          <w:p w14:paraId="78D286C5"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lastRenderedPageBreak/>
              <w:t>Шкала стресостійкості Холмса-Рея</w:t>
            </w:r>
          </w:p>
        </w:tc>
        <w:tc>
          <w:tcPr>
            <w:tcW w:w="1070" w:type="dxa"/>
          </w:tcPr>
          <w:p w14:paraId="3F8929E1"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-0.30</w:t>
            </w:r>
          </w:p>
        </w:tc>
        <w:tc>
          <w:tcPr>
            <w:tcW w:w="1070" w:type="dxa"/>
          </w:tcPr>
          <w:p w14:paraId="0C186F63"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-0.25</w:t>
            </w:r>
          </w:p>
        </w:tc>
        <w:tc>
          <w:tcPr>
            <w:tcW w:w="1070" w:type="dxa"/>
          </w:tcPr>
          <w:p w14:paraId="2075E9DB"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-0.20</w:t>
            </w:r>
          </w:p>
        </w:tc>
        <w:tc>
          <w:tcPr>
            <w:tcW w:w="1070" w:type="dxa"/>
          </w:tcPr>
          <w:p w14:paraId="66993592"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-0.35</w:t>
            </w:r>
          </w:p>
        </w:tc>
        <w:tc>
          <w:tcPr>
            <w:tcW w:w="1070" w:type="dxa"/>
          </w:tcPr>
          <w:p w14:paraId="1EA91907"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-0.20</w:t>
            </w:r>
          </w:p>
        </w:tc>
        <w:tc>
          <w:tcPr>
            <w:tcW w:w="1070" w:type="dxa"/>
          </w:tcPr>
          <w:p w14:paraId="5831E61A"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-0.15</w:t>
            </w:r>
          </w:p>
        </w:tc>
        <w:tc>
          <w:tcPr>
            <w:tcW w:w="1070" w:type="dxa"/>
          </w:tcPr>
          <w:p w14:paraId="0D555501"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-0.10</w:t>
            </w:r>
          </w:p>
        </w:tc>
        <w:tc>
          <w:tcPr>
            <w:tcW w:w="1070" w:type="dxa"/>
          </w:tcPr>
          <w:p w14:paraId="1DAACDE0" w14:textId="77777777" w:rsidR="00BC662F" w:rsidRPr="00BC662F" w:rsidRDefault="00BC662F" w:rsidP="00A723AF">
            <w:pPr>
              <w:spacing w:line="360" w:lineRule="auto"/>
              <w:contextualSpacing/>
              <w:jc w:val="both"/>
              <w:rPr>
                <w:rFonts w:ascii="Times New Roman" w:hAnsi="Times New Roman"/>
                <w:sz w:val="28"/>
              </w:rPr>
            </w:pPr>
            <w:r w:rsidRPr="00BC662F">
              <w:rPr>
                <w:rFonts w:ascii="Times New Roman" w:hAnsi="Times New Roman"/>
                <w:sz w:val="28"/>
              </w:rPr>
              <w:t>1.00</w:t>
            </w:r>
          </w:p>
        </w:tc>
      </w:tr>
    </w:tbl>
    <w:p w14:paraId="2A01C205" w14:textId="77777777" w:rsidR="00BC662F" w:rsidRDefault="00BC662F" w:rsidP="00BC662F">
      <w:pPr>
        <w:spacing w:line="360" w:lineRule="auto"/>
        <w:ind w:firstLine="709"/>
        <w:contextualSpacing/>
        <w:jc w:val="both"/>
        <w:rPr>
          <w:rFonts w:ascii="Times New Roman" w:hAnsi="Times New Roman"/>
          <w:sz w:val="28"/>
        </w:rPr>
      </w:pPr>
    </w:p>
    <w:p w14:paraId="35080154" w14:textId="7E1E7556" w:rsidR="00BC662F" w:rsidRPr="00BC662F" w:rsidRDefault="00BC662F" w:rsidP="00BC662F">
      <w:pPr>
        <w:spacing w:line="360" w:lineRule="auto"/>
        <w:ind w:firstLine="709"/>
        <w:contextualSpacing/>
        <w:jc w:val="both"/>
        <w:rPr>
          <w:rFonts w:ascii="Times New Roman" w:hAnsi="Times New Roman"/>
          <w:sz w:val="28"/>
        </w:rPr>
      </w:pPr>
      <w:r w:rsidRPr="00BC662F">
        <w:rPr>
          <w:rFonts w:ascii="Times New Roman" w:hAnsi="Times New Roman"/>
          <w:sz w:val="28"/>
        </w:rPr>
        <w:t xml:space="preserve">Кореляція між шкалами «Цілі в житті», «Процес життя», та «Результативність життя»: </w:t>
      </w:r>
      <w:r w:rsidR="009F25E2">
        <w:rPr>
          <w:rFonts w:ascii="Times New Roman" w:hAnsi="Times New Roman"/>
          <w:sz w:val="28"/>
        </w:rPr>
        <w:t>в</w:t>
      </w:r>
      <w:r w:rsidRPr="00BC662F">
        <w:rPr>
          <w:rFonts w:ascii="Times New Roman" w:hAnsi="Times New Roman"/>
          <w:sz w:val="28"/>
        </w:rPr>
        <w:t>сі ці шкали мають помітну позитивну кореляцію між собою, що вказує на те, що респонденти з чіткими життєвими цілями і спрямованістю досягнення результатів частіше відчувають емоційну насиченість у житті.</w:t>
      </w:r>
    </w:p>
    <w:p w14:paraId="0F27C5CA" w14:textId="59CF74EB" w:rsidR="00BC662F" w:rsidRPr="00BC662F" w:rsidRDefault="00BC662F" w:rsidP="00BC662F">
      <w:pPr>
        <w:spacing w:line="360" w:lineRule="auto"/>
        <w:ind w:firstLine="709"/>
        <w:contextualSpacing/>
        <w:jc w:val="both"/>
        <w:rPr>
          <w:rFonts w:ascii="Times New Roman" w:hAnsi="Times New Roman"/>
          <w:sz w:val="28"/>
        </w:rPr>
      </w:pPr>
      <w:r w:rsidRPr="00BC662F">
        <w:rPr>
          <w:rFonts w:ascii="Times New Roman" w:hAnsi="Times New Roman"/>
          <w:sz w:val="28"/>
        </w:rPr>
        <w:t xml:space="preserve">Локус контролю - Я і Локус контролю - життя: </w:t>
      </w:r>
      <w:r w:rsidR="009F25E2">
        <w:rPr>
          <w:rFonts w:ascii="Times New Roman" w:hAnsi="Times New Roman"/>
          <w:sz w:val="28"/>
        </w:rPr>
        <w:t>в</w:t>
      </w:r>
      <w:r w:rsidRPr="00BC662F">
        <w:rPr>
          <w:rFonts w:ascii="Times New Roman" w:hAnsi="Times New Roman"/>
          <w:sz w:val="28"/>
        </w:rPr>
        <w:t>исока кореляція між цими двома шкалами свідчить про те, що респонденти, які відчувають контроль над своїм життям, також схильні вважати, що мають вплив на події, що відбуваються в їхньому житті.</w:t>
      </w:r>
    </w:p>
    <w:p w14:paraId="03DB9ACC" w14:textId="10EB9BF4" w:rsidR="00BC662F" w:rsidRPr="00BC662F" w:rsidRDefault="00BC662F" w:rsidP="00BC662F">
      <w:pPr>
        <w:spacing w:line="360" w:lineRule="auto"/>
        <w:ind w:firstLine="709"/>
        <w:contextualSpacing/>
        <w:jc w:val="both"/>
        <w:rPr>
          <w:rFonts w:ascii="Times New Roman" w:hAnsi="Times New Roman"/>
          <w:sz w:val="28"/>
        </w:rPr>
      </w:pPr>
      <w:r w:rsidRPr="00BC662F">
        <w:rPr>
          <w:rFonts w:ascii="Times New Roman" w:hAnsi="Times New Roman"/>
          <w:sz w:val="28"/>
        </w:rPr>
        <w:t xml:space="preserve">Кореляція з термінальними цінностями: </w:t>
      </w:r>
      <w:r w:rsidR="009F25E2">
        <w:rPr>
          <w:rFonts w:ascii="Times New Roman" w:hAnsi="Times New Roman"/>
          <w:sz w:val="28"/>
        </w:rPr>
        <w:t>н</w:t>
      </w:r>
      <w:r w:rsidRPr="00BC662F">
        <w:rPr>
          <w:rFonts w:ascii="Times New Roman" w:hAnsi="Times New Roman"/>
          <w:sz w:val="28"/>
        </w:rPr>
        <w:t>айвищі кореляції спостерігаються між шкалами «Цілі в житті» і «Термінальними цінностями», що вказує на те, що молодь з чітко визначеними життєвими цілями більш орієнтована на досягнення високих особистих цінностей, таких як «щасливе сімейне життя», «розвиток», та «пізнання».</w:t>
      </w:r>
    </w:p>
    <w:p w14:paraId="1ACE315E" w14:textId="5DAD1DED" w:rsidR="00BC662F" w:rsidRPr="00BC662F" w:rsidRDefault="00BC662F" w:rsidP="00BC662F">
      <w:pPr>
        <w:spacing w:line="360" w:lineRule="auto"/>
        <w:ind w:firstLine="709"/>
        <w:contextualSpacing/>
        <w:jc w:val="both"/>
        <w:rPr>
          <w:rFonts w:ascii="Times New Roman" w:hAnsi="Times New Roman"/>
          <w:sz w:val="28"/>
        </w:rPr>
      </w:pPr>
      <w:r w:rsidRPr="00BC662F">
        <w:rPr>
          <w:rFonts w:ascii="Times New Roman" w:hAnsi="Times New Roman"/>
          <w:sz w:val="28"/>
        </w:rPr>
        <w:t xml:space="preserve">Інструментальні цінності: </w:t>
      </w:r>
      <w:r w:rsidR="009F25E2">
        <w:rPr>
          <w:rFonts w:ascii="Times New Roman" w:hAnsi="Times New Roman"/>
          <w:sz w:val="28"/>
        </w:rPr>
        <w:t>в</w:t>
      </w:r>
      <w:r w:rsidRPr="00BC662F">
        <w:rPr>
          <w:rFonts w:ascii="Times New Roman" w:hAnsi="Times New Roman"/>
          <w:sz w:val="28"/>
        </w:rPr>
        <w:t>ищі показники за інструментальними цінностями, зокрема «відповідальність» і «чесність», позитивно корелюють з іншими аспектами особистісного розвитку, такими як «Цілі в житті», «Процес життя», і «Результативність життя».</w:t>
      </w:r>
    </w:p>
    <w:p w14:paraId="7348B1E5" w14:textId="50B2FA7E" w:rsidR="00BC662F" w:rsidRPr="00BC662F" w:rsidRDefault="00BC662F" w:rsidP="00BC662F">
      <w:pPr>
        <w:spacing w:line="360" w:lineRule="auto"/>
        <w:ind w:firstLine="709"/>
        <w:contextualSpacing/>
        <w:jc w:val="both"/>
        <w:rPr>
          <w:rFonts w:ascii="Times New Roman" w:hAnsi="Times New Roman"/>
          <w:sz w:val="28"/>
        </w:rPr>
      </w:pPr>
      <w:r w:rsidRPr="00BC662F">
        <w:rPr>
          <w:rFonts w:ascii="Times New Roman" w:hAnsi="Times New Roman"/>
          <w:sz w:val="28"/>
        </w:rPr>
        <w:t>Шкала ст</w:t>
      </w:r>
      <w:r w:rsidR="009F25E2">
        <w:rPr>
          <w:rFonts w:ascii="Times New Roman" w:hAnsi="Times New Roman"/>
          <w:sz w:val="28"/>
        </w:rPr>
        <w:t>ресостійкості Холмса-Рея: в</w:t>
      </w:r>
      <w:r w:rsidRPr="00BC662F">
        <w:rPr>
          <w:rFonts w:ascii="Times New Roman" w:hAnsi="Times New Roman"/>
          <w:sz w:val="28"/>
        </w:rPr>
        <w:t>иявлено негативну кореляцію з усіма іншими шкалами, що може свідчити про те, що молодь, яка переживає більшу кількість стресових подій, менш орієнтована на позитивне сприйняття власного життя і своїх перспектив, а також має низький рівень стресостійкості та соціальної адаптації.</w:t>
      </w:r>
    </w:p>
    <w:p w14:paraId="46DD9AB9" w14:textId="320D82E1" w:rsidR="00BC662F" w:rsidRPr="00BC662F" w:rsidRDefault="00BC662F" w:rsidP="00BC662F">
      <w:pPr>
        <w:spacing w:line="360" w:lineRule="auto"/>
        <w:ind w:firstLine="709"/>
        <w:contextualSpacing/>
        <w:jc w:val="both"/>
        <w:rPr>
          <w:rFonts w:ascii="Times New Roman" w:hAnsi="Times New Roman"/>
          <w:sz w:val="28"/>
        </w:rPr>
      </w:pPr>
      <w:r>
        <w:rPr>
          <w:rFonts w:ascii="Times New Roman" w:hAnsi="Times New Roman"/>
          <w:sz w:val="28"/>
        </w:rPr>
        <w:t xml:space="preserve">На основі проведення кореляційних </w:t>
      </w:r>
      <w:r w:rsidR="00C405B2">
        <w:rPr>
          <w:rFonts w:ascii="Times New Roman" w:hAnsi="Times New Roman"/>
          <w:sz w:val="28"/>
        </w:rPr>
        <w:t>зав’язків</w:t>
      </w:r>
      <w:r>
        <w:rPr>
          <w:rFonts w:ascii="Times New Roman" w:hAnsi="Times New Roman"/>
          <w:sz w:val="28"/>
        </w:rPr>
        <w:t xml:space="preserve"> за результатами дослідження, можемо зробити наступні висновки:</w:t>
      </w:r>
    </w:p>
    <w:p w14:paraId="3E8580DA" w14:textId="623340A5" w:rsidR="00BC662F" w:rsidRPr="00BC662F" w:rsidRDefault="00BC662F" w:rsidP="00BC662F">
      <w:pPr>
        <w:spacing w:line="360" w:lineRule="auto"/>
        <w:ind w:firstLine="709"/>
        <w:contextualSpacing/>
        <w:jc w:val="both"/>
        <w:rPr>
          <w:rFonts w:ascii="Times New Roman" w:hAnsi="Times New Roman"/>
          <w:sz w:val="28"/>
        </w:rPr>
      </w:pPr>
      <w:r>
        <w:rPr>
          <w:rFonts w:ascii="Times New Roman" w:hAnsi="Times New Roman"/>
          <w:sz w:val="28"/>
        </w:rPr>
        <w:lastRenderedPageBreak/>
        <w:t xml:space="preserve">1). </w:t>
      </w:r>
      <w:r w:rsidRPr="00BC662F">
        <w:rPr>
          <w:rFonts w:ascii="Times New Roman" w:hAnsi="Times New Roman"/>
          <w:sz w:val="28"/>
        </w:rPr>
        <w:t>Психологічні чинники, такі як визначені життєві цілі, процес життя і відчуття результативності, мають значний вплив на формування життєвих перспектив молоді.</w:t>
      </w:r>
    </w:p>
    <w:p w14:paraId="22ACF647" w14:textId="327A3F9D" w:rsidR="00BC662F" w:rsidRPr="00BC662F" w:rsidRDefault="00BC662F" w:rsidP="00BC662F">
      <w:pPr>
        <w:spacing w:line="360" w:lineRule="auto"/>
        <w:ind w:firstLine="709"/>
        <w:contextualSpacing/>
        <w:jc w:val="both"/>
        <w:rPr>
          <w:rFonts w:ascii="Times New Roman" w:hAnsi="Times New Roman"/>
          <w:sz w:val="28"/>
        </w:rPr>
      </w:pPr>
      <w:r>
        <w:rPr>
          <w:rFonts w:ascii="Times New Roman" w:hAnsi="Times New Roman"/>
          <w:sz w:val="28"/>
        </w:rPr>
        <w:t xml:space="preserve">2). </w:t>
      </w:r>
      <w:r w:rsidRPr="00BC662F">
        <w:rPr>
          <w:rFonts w:ascii="Times New Roman" w:hAnsi="Times New Roman"/>
          <w:sz w:val="28"/>
        </w:rPr>
        <w:t>Вплив стресових подій на життєві перспективи негативно корелює з іншими психологічними аспектами, що вказує на важливість розвитку стресостійкості і підтримки адаптаційних ресурсів під час війни.</w:t>
      </w:r>
    </w:p>
    <w:p w14:paraId="48EB2E11" w14:textId="61ABB514" w:rsidR="00412D9C" w:rsidRDefault="00BC662F" w:rsidP="00BC662F">
      <w:pPr>
        <w:spacing w:line="360" w:lineRule="auto"/>
        <w:ind w:firstLine="709"/>
        <w:contextualSpacing/>
        <w:jc w:val="both"/>
        <w:rPr>
          <w:rFonts w:ascii="Times New Roman" w:hAnsi="Times New Roman"/>
          <w:sz w:val="28"/>
        </w:rPr>
      </w:pPr>
      <w:r>
        <w:rPr>
          <w:rFonts w:ascii="Times New Roman" w:hAnsi="Times New Roman"/>
          <w:sz w:val="28"/>
        </w:rPr>
        <w:t xml:space="preserve">3). </w:t>
      </w:r>
      <w:r w:rsidRPr="00BC662F">
        <w:rPr>
          <w:rFonts w:ascii="Times New Roman" w:hAnsi="Times New Roman"/>
          <w:sz w:val="28"/>
        </w:rPr>
        <w:t>Ціннісні орієнтації, як термінальні, так і інструментальні, відіграють важливу роль у формуванні життєвих перспектив, особливо у контексті міжособистісних стосунків та професійної реалізації.</w:t>
      </w:r>
    </w:p>
    <w:p w14:paraId="05D17535" w14:textId="07F2FA7B" w:rsidR="00BC662F" w:rsidRDefault="00BC662F" w:rsidP="008D74D4">
      <w:pPr>
        <w:spacing w:line="360" w:lineRule="auto"/>
        <w:ind w:firstLine="709"/>
        <w:contextualSpacing/>
        <w:jc w:val="both"/>
        <w:rPr>
          <w:rFonts w:ascii="Times New Roman" w:hAnsi="Times New Roman"/>
          <w:sz w:val="28"/>
        </w:rPr>
      </w:pPr>
    </w:p>
    <w:p w14:paraId="0F80016D" w14:textId="77777777" w:rsidR="00BC662F" w:rsidRPr="008D74D4" w:rsidRDefault="00BC662F" w:rsidP="008D74D4">
      <w:pPr>
        <w:spacing w:line="360" w:lineRule="auto"/>
        <w:ind w:firstLine="709"/>
        <w:contextualSpacing/>
        <w:jc w:val="both"/>
        <w:rPr>
          <w:rFonts w:ascii="Times New Roman" w:hAnsi="Times New Roman"/>
          <w:sz w:val="28"/>
        </w:rPr>
      </w:pPr>
    </w:p>
    <w:p w14:paraId="4E54BF79" w14:textId="113E6B4A" w:rsidR="00642BCC" w:rsidRDefault="008D74D4" w:rsidP="00DE61F1">
      <w:pPr>
        <w:spacing w:line="360" w:lineRule="auto"/>
        <w:ind w:firstLine="709"/>
        <w:contextualSpacing/>
        <w:jc w:val="both"/>
        <w:rPr>
          <w:rFonts w:ascii="Times New Roman" w:hAnsi="Times New Roman"/>
          <w:b/>
          <w:sz w:val="28"/>
        </w:rPr>
      </w:pPr>
      <w:r w:rsidRPr="00DE61F1">
        <w:rPr>
          <w:rFonts w:ascii="Times New Roman" w:hAnsi="Times New Roman"/>
          <w:b/>
          <w:sz w:val="28"/>
        </w:rPr>
        <w:t>2.</w:t>
      </w:r>
      <w:r w:rsidR="00C405B2">
        <w:rPr>
          <w:rFonts w:ascii="Times New Roman" w:hAnsi="Times New Roman"/>
          <w:b/>
          <w:sz w:val="28"/>
        </w:rPr>
        <w:t>4</w:t>
      </w:r>
      <w:r w:rsidRPr="00DE61F1">
        <w:rPr>
          <w:rFonts w:ascii="Times New Roman" w:hAnsi="Times New Roman"/>
          <w:b/>
          <w:sz w:val="28"/>
        </w:rPr>
        <w:t xml:space="preserve">. </w:t>
      </w:r>
      <w:r w:rsidR="00642BCC" w:rsidRPr="00642BCC">
        <w:rPr>
          <w:rFonts w:ascii="Times New Roman" w:hAnsi="Times New Roman"/>
          <w:b/>
          <w:sz w:val="28"/>
        </w:rPr>
        <w:t>Практичні рекомендації щодо підтримки молоді у процесі формування життєвих перспектив в умовах війни</w:t>
      </w:r>
    </w:p>
    <w:p w14:paraId="6F018781" w14:textId="79E7D7F5" w:rsidR="00DE61F1" w:rsidRPr="00DE61F1" w:rsidRDefault="00DE61F1" w:rsidP="00DE61F1">
      <w:pPr>
        <w:spacing w:line="360" w:lineRule="auto"/>
        <w:ind w:firstLine="709"/>
        <w:contextualSpacing/>
        <w:jc w:val="both"/>
        <w:rPr>
          <w:rFonts w:ascii="Times New Roman" w:hAnsi="Times New Roman"/>
          <w:sz w:val="28"/>
        </w:rPr>
      </w:pPr>
      <w:r w:rsidRPr="00DE61F1">
        <w:rPr>
          <w:rFonts w:ascii="Times New Roman" w:hAnsi="Times New Roman"/>
          <w:sz w:val="28"/>
        </w:rPr>
        <w:t>В умовах війни молодь стикається з численними викликами, які можуть негативно впливати на їхні життєві перспективи, психічне здоров'я та загальний добробут. Важливо створити системні рекомендації, які б підтримували молодь у формуванні їхніх цілей, мрій та прагнень. Нижче наведені детальні рекомендації, які можуть бути корисними для різних зацікавлених сторін, зокрема освітніх закладів, державних установ, гром</w:t>
      </w:r>
      <w:r>
        <w:rPr>
          <w:rFonts w:ascii="Times New Roman" w:hAnsi="Times New Roman"/>
          <w:sz w:val="28"/>
        </w:rPr>
        <w:t>адських організацій та батьків.</w:t>
      </w:r>
    </w:p>
    <w:p w14:paraId="28B85DD2" w14:textId="77777777" w:rsidR="00DE61F1" w:rsidRPr="00DE61F1" w:rsidRDefault="00DE61F1" w:rsidP="00DE61F1">
      <w:pPr>
        <w:spacing w:line="360" w:lineRule="auto"/>
        <w:ind w:firstLine="709"/>
        <w:contextualSpacing/>
        <w:jc w:val="both"/>
        <w:rPr>
          <w:rFonts w:ascii="Times New Roman" w:hAnsi="Times New Roman"/>
          <w:sz w:val="28"/>
        </w:rPr>
      </w:pPr>
      <w:r w:rsidRPr="00DE61F1">
        <w:rPr>
          <w:rFonts w:ascii="Times New Roman" w:hAnsi="Times New Roman"/>
          <w:sz w:val="28"/>
        </w:rPr>
        <w:t>1. Психологічна підтримка</w:t>
      </w:r>
      <w:r>
        <w:rPr>
          <w:rFonts w:ascii="Times New Roman" w:hAnsi="Times New Roman"/>
          <w:sz w:val="28"/>
        </w:rPr>
        <w:t>.</w:t>
      </w:r>
    </w:p>
    <w:p w14:paraId="43F40D57" w14:textId="77777777" w:rsidR="00DE61F1" w:rsidRPr="00DE61F1" w:rsidRDefault="00DE61F1" w:rsidP="00DE61F1">
      <w:pPr>
        <w:spacing w:line="360" w:lineRule="auto"/>
        <w:ind w:firstLine="709"/>
        <w:contextualSpacing/>
        <w:jc w:val="both"/>
        <w:rPr>
          <w:rFonts w:ascii="Times New Roman" w:hAnsi="Times New Roman"/>
          <w:sz w:val="28"/>
        </w:rPr>
      </w:pPr>
      <w:r>
        <w:rPr>
          <w:rFonts w:ascii="Times New Roman" w:hAnsi="Times New Roman"/>
          <w:sz w:val="28"/>
        </w:rPr>
        <w:t xml:space="preserve">- </w:t>
      </w:r>
      <w:r w:rsidRPr="00DE61F1">
        <w:rPr>
          <w:rFonts w:ascii="Times New Roman" w:hAnsi="Times New Roman"/>
          <w:sz w:val="28"/>
        </w:rPr>
        <w:t xml:space="preserve">Доступ до психологічних консультацій: </w:t>
      </w:r>
      <w:r>
        <w:rPr>
          <w:rFonts w:ascii="Times New Roman" w:hAnsi="Times New Roman"/>
          <w:sz w:val="28"/>
        </w:rPr>
        <w:t>з</w:t>
      </w:r>
      <w:r w:rsidRPr="00DE61F1">
        <w:rPr>
          <w:rFonts w:ascii="Times New Roman" w:hAnsi="Times New Roman"/>
          <w:sz w:val="28"/>
        </w:rPr>
        <w:t>абезпечте молодь безкоштовним доступом до психологів і психотерапевтів. Організуйте гарячі лінії підтримки, які можуть працювати 24/7 для тих, хто переживає важкі часи.</w:t>
      </w:r>
    </w:p>
    <w:p w14:paraId="04B0AA76" w14:textId="77777777" w:rsidR="00DE61F1" w:rsidRPr="00DE61F1" w:rsidRDefault="00DE61F1" w:rsidP="00DE61F1">
      <w:pPr>
        <w:spacing w:line="360" w:lineRule="auto"/>
        <w:ind w:firstLine="709"/>
        <w:contextualSpacing/>
        <w:jc w:val="both"/>
        <w:rPr>
          <w:rFonts w:ascii="Times New Roman" w:hAnsi="Times New Roman"/>
          <w:sz w:val="28"/>
        </w:rPr>
      </w:pPr>
      <w:r>
        <w:rPr>
          <w:rFonts w:ascii="Times New Roman" w:hAnsi="Times New Roman"/>
          <w:sz w:val="28"/>
        </w:rPr>
        <w:t xml:space="preserve">- </w:t>
      </w:r>
      <w:r w:rsidRPr="00DE61F1">
        <w:rPr>
          <w:rFonts w:ascii="Times New Roman" w:hAnsi="Times New Roman"/>
          <w:sz w:val="28"/>
        </w:rPr>
        <w:t xml:space="preserve">Групи підтримки: </w:t>
      </w:r>
      <w:r>
        <w:rPr>
          <w:rFonts w:ascii="Times New Roman" w:hAnsi="Times New Roman"/>
          <w:sz w:val="28"/>
        </w:rPr>
        <w:t>с</w:t>
      </w:r>
      <w:r w:rsidRPr="00DE61F1">
        <w:rPr>
          <w:rFonts w:ascii="Times New Roman" w:hAnsi="Times New Roman"/>
          <w:sz w:val="28"/>
        </w:rPr>
        <w:t>творіть безпечні простори для молоді, де вони можуть відкрито обговорювати свої переживання та проблеми. Групи можуть бути тематичними (наприклад, групи для тих, хто пережив втрату) або загальними.</w:t>
      </w:r>
    </w:p>
    <w:p w14:paraId="08881AE8" w14:textId="77777777" w:rsidR="00DE61F1" w:rsidRPr="00DE61F1" w:rsidRDefault="00DE61F1" w:rsidP="00DE61F1">
      <w:pPr>
        <w:spacing w:line="360" w:lineRule="auto"/>
        <w:ind w:firstLine="709"/>
        <w:contextualSpacing/>
        <w:jc w:val="both"/>
        <w:rPr>
          <w:rFonts w:ascii="Times New Roman" w:hAnsi="Times New Roman"/>
          <w:sz w:val="28"/>
        </w:rPr>
      </w:pPr>
      <w:r w:rsidRPr="00DE61F1">
        <w:rPr>
          <w:rFonts w:ascii="Times New Roman" w:hAnsi="Times New Roman"/>
          <w:sz w:val="28"/>
        </w:rPr>
        <w:t>2. Освітні ініціативи</w:t>
      </w:r>
      <w:r>
        <w:rPr>
          <w:rFonts w:ascii="Times New Roman" w:hAnsi="Times New Roman"/>
          <w:sz w:val="28"/>
        </w:rPr>
        <w:t>.</w:t>
      </w:r>
    </w:p>
    <w:p w14:paraId="687CE5EF" w14:textId="77777777" w:rsidR="00DE61F1" w:rsidRPr="00DE61F1" w:rsidRDefault="00DE61F1" w:rsidP="00DE61F1">
      <w:pPr>
        <w:spacing w:line="360" w:lineRule="auto"/>
        <w:ind w:firstLine="709"/>
        <w:contextualSpacing/>
        <w:jc w:val="both"/>
        <w:rPr>
          <w:rFonts w:ascii="Times New Roman" w:hAnsi="Times New Roman"/>
          <w:sz w:val="28"/>
        </w:rPr>
      </w:pPr>
      <w:r>
        <w:rPr>
          <w:rFonts w:ascii="Times New Roman" w:hAnsi="Times New Roman"/>
          <w:sz w:val="28"/>
        </w:rPr>
        <w:lastRenderedPageBreak/>
        <w:t xml:space="preserve">- </w:t>
      </w:r>
      <w:r w:rsidRPr="00DE61F1">
        <w:rPr>
          <w:rFonts w:ascii="Times New Roman" w:hAnsi="Times New Roman"/>
          <w:sz w:val="28"/>
        </w:rPr>
        <w:t xml:space="preserve">Віддалене навчання та онлайн-курси: </w:t>
      </w:r>
      <w:r>
        <w:rPr>
          <w:rFonts w:ascii="Times New Roman" w:hAnsi="Times New Roman"/>
          <w:sz w:val="28"/>
        </w:rPr>
        <w:t>з</w:t>
      </w:r>
      <w:r w:rsidRPr="00DE61F1">
        <w:rPr>
          <w:rFonts w:ascii="Times New Roman" w:hAnsi="Times New Roman"/>
          <w:sz w:val="28"/>
        </w:rPr>
        <w:t>апропонуйте молоді можливості для навчання через онлайн-платформи. Включайте курси, які допоможуть молоді здобути нові навички, необхідні на ринку праці.</w:t>
      </w:r>
    </w:p>
    <w:p w14:paraId="1A8DEFBF" w14:textId="77777777" w:rsidR="00DE61F1" w:rsidRPr="00DE61F1" w:rsidRDefault="00DE61F1" w:rsidP="00DE61F1">
      <w:pPr>
        <w:spacing w:line="360" w:lineRule="auto"/>
        <w:ind w:firstLine="709"/>
        <w:contextualSpacing/>
        <w:jc w:val="both"/>
        <w:rPr>
          <w:rFonts w:ascii="Times New Roman" w:hAnsi="Times New Roman"/>
          <w:sz w:val="28"/>
        </w:rPr>
      </w:pPr>
      <w:r>
        <w:rPr>
          <w:rFonts w:ascii="Times New Roman" w:hAnsi="Times New Roman"/>
          <w:sz w:val="28"/>
        </w:rPr>
        <w:t xml:space="preserve">- </w:t>
      </w:r>
      <w:r w:rsidRPr="00DE61F1">
        <w:rPr>
          <w:rFonts w:ascii="Times New Roman" w:hAnsi="Times New Roman"/>
          <w:sz w:val="28"/>
        </w:rPr>
        <w:t xml:space="preserve">Професійна орієнтація: </w:t>
      </w:r>
      <w:r>
        <w:rPr>
          <w:rFonts w:ascii="Times New Roman" w:hAnsi="Times New Roman"/>
          <w:sz w:val="28"/>
        </w:rPr>
        <w:t>о</w:t>
      </w:r>
      <w:r w:rsidRPr="00DE61F1">
        <w:rPr>
          <w:rFonts w:ascii="Times New Roman" w:hAnsi="Times New Roman"/>
          <w:sz w:val="28"/>
        </w:rPr>
        <w:t>рганізуйте тренінги та семінари, де молодь зможе дізнатися про різні професії, шляхи кар'єрного розвитку та можливості для стажувань.</w:t>
      </w:r>
    </w:p>
    <w:p w14:paraId="523337C5" w14:textId="77777777" w:rsidR="00DE61F1" w:rsidRPr="00DE61F1" w:rsidRDefault="00DE61F1" w:rsidP="00DE61F1">
      <w:pPr>
        <w:spacing w:line="360" w:lineRule="auto"/>
        <w:ind w:firstLine="709"/>
        <w:contextualSpacing/>
        <w:jc w:val="both"/>
        <w:rPr>
          <w:rFonts w:ascii="Times New Roman" w:hAnsi="Times New Roman"/>
          <w:sz w:val="28"/>
        </w:rPr>
      </w:pPr>
      <w:r w:rsidRPr="00DE61F1">
        <w:rPr>
          <w:rFonts w:ascii="Times New Roman" w:hAnsi="Times New Roman"/>
          <w:sz w:val="28"/>
        </w:rPr>
        <w:t>3. Соціальна інтеграція</w:t>
      </w:r>
      <w:r>
        <w:rPr>
          <w:rFonts w:ascii="Times New Roman" w:hAnsi="Times New Roman"/>
          <w:sz w:val="28"/>
        </w:rPr>
        <w:t>.</w:t>
      </w:r>
    </w:p>
    <w:p w14:paraId="11EF620D" w14:textId="77777777" w:rsidR="00DE61F1" w:rsidRPr="00DE61F1" w:rsidRDefault="00DE61F1" w:rsidP="00DE61F1">
      <w:pPr>
        <w:spacing w:line="360" w:lineRule="auto"/>
        <w:ind w:firstLine="709"/>
        <w:contextualSpacing/>
        <w:jc w:val="both"/>
        <w:rPr>
          <w:rFonts w:ascii="Times New Roman" w:hAnsi="Times New Roman"/>
          <w:sz w:val="28"/>
        </w:rPr>
      </w:pPr>
      <w:r>
        <w:rPr>
          <w:rFonts w:ascii="Times New Roman" w:hAnsi="Times New Roman"/>
          <w:sz w:val="28"/>
        </w:rPr>
        <w:t xml:space="preserve">- </w:t>
      </w:r>
      <w:r w:rsidRPr="00DE61F1">
        <w:rPr>
          <w:rFonts w:ascii="Times New Roman" w:hAnsi="Times New Roman"/>
          <w:sz w:val="28"/>
        </w:rPr>
        <w:t xml:space="preserve">Волонтерські програми: </w:t>
      </w:r>
      <w:r>
        <w:rPr>
          <w:rFonts w:ascii="Times New Roman" w:hAnsi="Times New Roman"/>
          <w:sz w:val="28"/>
        </w:rPr>
        <w:t>з</w:t>
      </w:r>
      <w:r w:rsidRPr="00DE61F1">
        <w:rPr>
          <w:rFonts w:ascii="Times New Roman" w:hAnsi="Times New Roman"/>
          <w:sz w:val="28"/>
        </w:rPr>
        <w:t>аохочуйте молодь брати участь у волонтерських ініціативах. Це може не тільки допомогти іншим, а й надати молоді відчуття приналежності та мети.</w:t>
      </w:r>
    </w:p>
    <w:p w14:paraId="27914C43" w14:textId="77777777" w:rsidR="00DE61F1" w:rsidRPr="00DE61F1" w:rsidRDefault="00DE61F1" w:rsidP="00DE61F1">
      <w:pPr>
        <w:spacing w:line="360" w:lineRule="auto"/>
        <w:ind w:firstLine="709"/>
        <w:contextualSpacing/>
        <w:jc w:val="both"/>
        <w:rPr>
          <w:rFonts w:ascii="Times New Roman" w:hAnsi="Times New Roman"/>
          <w:sz w:val="28"/>
        </w:rPr>
      </w:pPr>
      <w:r>
        <w:rPr>
          <w:rFonts w:ascii="Times New Roman" w:hAnsi="Times New Roman"/>
          <w:sz w:val="28"/>
        </w:rPr>
        <w:t xml:space="preserve">- </w:t>
      </w:r>
      <w:r w:rsidRPr="00DE61F1">
        <w:rPr>
          <w:rFonts w:ascii="Times New Roman" w:hAnsi="Times New Roman"/>
          <w:sz w:val="28"/>
        </w:rPr>
        <w:t xml:space="preserve">Клуби за інтересами: </w:t>
      </w:r>
      <w:r>
        <w:rPr>
          <w:rFonts w:ascii="Times New Roman" w:hAnsi="Times New Roman"/>
          <w:sz w:val="28"/>
        </w:rPr>
        <w:t>с</w:t>
      </w:r>
      <w:r w:rsidRPr="00DE61F1">
        <w:rPr>
          <w:rFonts w:ascii="Times New Roman" w:hAnsi="Times New Roman"/>
          <w:sz w:val="28"/>
        </w:rPr>
        <w:t>творюйте та підтримуйте клуби, де молодь може займатися своїми захопленнями, знайомитися з новими людьми та розвивати свої таланти.</w:t>
      </w:r>
    </w:p>
    <w:p w14:paraId="0C278162" w14:textId="77777777" w:rsidR="00DE61F1" w:rsidRPr="00DE61F1" w:rsidRDefault="00DE61F1" w:rsidP="00DE61F1">
      <w:pPr>
        <w:spacing w:line="360" w:lineRule="auto"/>
        <w:ind w:firstLine="709"/>
        <w:contextualSpacing/>
        <w:jc w:val="both"/>
        <w:rPr>
          <w:rFonts w:ascii="Times New Roman" w:hAnsi="Times New Roman"/>
          <w:sz w:val="28"/>
        </w:rPr>
      </w:pPr>
      <w:r w:rsidRPr="00DE61F1">
        <w:rPr>
          <w:rFonts w:ascii="Times New Roman" w:hAnsi="Times New Roman"/>
          <w:sz w:val="28"/>
        </w:rPr>
        <w:t>4. Здоровий спосіб життя</w:t>
      </w:r>
      <w:r>
        <w:rPr>
          <w:rFonts w:ascii="Times New Roman" w:hAnsi="Times New Roman"/>
          <w:sz w:val="28"/>
        </w:rPr>
        <w:t>.</w:t>
      </w:r>
    </w:p>
    <w:p w14:paraId="629B3450" w14:textId="77777777" w:rsidR="00DE61F1" w:rsidRPr="00DE61F1" w:rsidRDefault="00DE61F1" w:rsidP="00DE61F1">
      <w:pPr>
        <w:spacing w:line="360" w:lineRule="auto"/>
        <w:ind w:firstLine="709"/>
        <w:contextualSpacing/>
        <w:jc w:val="both"/>
        <w:rPr>
          <w:rFonts w:ascii="Times New Roman" w:hAnsi="Times New Roman"/>
          <w:sz w:val="28"/>
        </w:rPr>
      </w:pPr>
      <w:r>
        <w:rPr>
          <w:rFonts w:ascii="Times New Roman" w:hAnsi="Times New Roman"/>
          <w:sz w:val="28"/>
        </w:rPr>
        <w:t xml:space="preserve">- </w:t>
      </w:r>
      <w:r w:rsidRPr="00DE61F1">
        <w:rPr>
          <w:rFonts w:ascii="Times New Roman" w:hAnsi="Times New Roman"/>
          <w:sz w:val="28"/>
        </w:rPr>
        <w:t xml:space="preserve">Спортивні секції: </w:t>
      </w:r>
      <w:r>
        <w:rPr>
          <w:rFonts w:ascii="Times New Roman" w:hAnsi="Times New Roman"/>
          <w:sz w:val="28"/>
        </w:rPr>
        <w:t>п</w:t>
      </w:r>
      <w:r w:rsidRPr="00DE61F1">
        <w:rPr>
          <w:rFonts w:ascii="Times New Roman" w:hAnsi="Times New Roman"/>
          <w:sz w:val="28"/>
        </w:rPr>
        <w:t>ідтримуйте активний спосіб життя серед молоді, організовуючи безкоштовні спортивні секції, тренування та заходи. Спорт може стати важливим чинником для зняття стресу та покращення загального самопочуття.</w:t>
      </w:r>
    </w:p>
    <w:p w14:paraId="7732C53D" w14:textId="77777777" w:rsidR="00DE61F1" w:rsidRPr="00DE61F1" w:rsidRDefault="00DE61F1" w:rsidP="00DE61F1">
      <w:pPr>
        <w:spacing w:line="360" w:lineRule="auto"/>
        <w:ind w:firstLine="709"/>
        <w:contextualSpacing/>
        <w:jc w:val="both"/>
        <w:rPr>
          <w:rFonts w:ascii="Times New Roman" w:hAnsi="Times New Roman"/>
          <w:sz w:val="28"/>
        </w:rPr>
      </w:pPr>
      <w:r>
        <w:rPr>
          <w:rFonts w:ascii="Times New Roman" w:hAnsi="Times New Roman"/>
          <w:sz w:val="28"/>
        </w:rPr>
        <w:t xml:space="preserve">- </w:t>
      </w:r>
      <w:r w:rsidRPr="00DE61F1">
        <w:rPr>
          <w:rFonts w:ascii="Times New Roman" w:hAnsi="Times New Roman"/>
          <w:sz w:val="28"/>
        </w:rPr>
        <w:t xml:space="preserve">Програми здоров'я: </w:t>
      </w:r>
      <w:r>
        <w:rPr>
          <w:rFonts w:ascii="Times New Roman" w:hAnsi="Times New Roman"/>
          <w:sz w:val="28"/>
        </w:rPr>
        <w:t>п</w:t>
      </w:r>
      <w:r w:rsidRPr="00DE61F1">
        <w:rPr>
          <w:rFonts w:ascii="Times New Roman" w:hAnsi="Times New Roman"/>
          <w:sz w:val="28"/>
        </w:rPr>
        <w:t>роводьте кампанії для популяризації здорового способу життя, збалансованого харчування та важливості фізичної активності.</w:t>
      </w:r>
    </w:p>
    <w:p w14:paraId="71C5AFBD" w14:textId="77777777" w:rsidR="00DE61F1" w:rsidRPr="00DE61F1" w:rsidRDefault="00DE61F1" w:rsidP="00DE61F1">
      <w:pPr>
        <w:spacing w:line="360" w:lineRule="auto"/>
        <w:ind w:firstLine="709"/>
        <w:contextualSpacing/>
        <w:jc w:val="both"/>
        <w:rPr>
          <w:rFonts w:ascii="Times New Roman" w:hAnsi="Times New Roman"/>
          <w:sz w:val="28"/>
        </w:rPr>
      </w:pPr>
      <w:r w:rsidRPr="00DE61F1">
        <w:rPr>
          <w:rFonts w:ascii="Times New Roman" w:hAnsi="Times New Roman"/>
          <w:sz w:val="28"/>
        </w:rPr>
        <w:t>5. Економічна підтримка</w:t>
      </w:r>
      <w:r>
        <w:rPr>
          <w:rFonts w:ascii="Times New Roman" w:hAnsi="Times New Roman"/>
          <w:sz w:val="28"/>
        </w:rPr>
        <w:t>.</w:t>
      </w:r>
    </w:p>
    <w:p w14:paraId="47F3EC28" w14:textId="77777777" w:rsidR="00DE61F1" w:rsidRPr="00DE61F1" w:rsidRDefault="00DE61F1" w:rsidP="00DE61F1">
      <w:pPr>
        <w:spacing w:line="360" w:lineRule="auto"/>
        <w:ind w:firstLine="709"/>
        <w:contextualSpacing/>
        <w:jc w:val="both"/>
        <w:rPr>
          <w:rFonts w:ascii="Times New Roman" w:hAnsi="Times New Roman"/>
          <w:sz w:val="28"/>
        </w:rPr>
      </w:pPr>
      <w:r>
        <w:rPr>
          <w:rFonts w:ascii="Times New Roman" w:hAnsi="Times New Roman"/>
          <w:sz w:val="28"/>
        </w:rPr>
        <w:t xml:space="preserve">- </w:t>
      </w:r>
      <w:r w:rsidRPr="00DE61F1">
        <w:rPr>
          <w:rFonts w:ascii="Times New Roman" w:hAnsi="Times New Roman"/>
          <w:sz w:val="28"/>
        </w:rPr>
        <w:t xml:space="preserve">Стипендії та гранти: </w:t>
      </w:r>
      <w:r>
        <w:rPr>
          <w:rFonts w:ascii="Times New Roman" w:hAnsi="Times New Roman"/>
          <w:sz w:val="28"/>
        </w:rPr>
        <w:t>з</w:t>
      </w:r>
      <w:r w:rsidRPr="00DE61F1">
        <w:rPr>
          <w:rFonts w:ascii="Times New Roman" w:hAnsi="Times New Roman"/>
          <w:sz w:val="28"/>
        </w:rPr>
        <w:t>апровадьте програми фінансової підтримки для молоді, яка хоче продовжити освіту або здобути нові навички. Це можуть бути стипендії для навчання або гранти на стартапи.</w:t>
      </w:r>
    </w:p>
    <w:p w14:paraId="73B7962A" w14:textId="77777777" w:rsidR="00DE61F1" w:rsidRPr="00DE61F1" w:rsidRDefault="00DE61F1" w:rsidP="00DE61F1">
      <w:pPr>
        <w:spacing w:line="360" w:lineRule="auto"/>
        <w:ind w:firstLine="709"/>
        <w:contextualSpacing/>
        <w:jc w:val="both"/>
        <w:rPr>
          <w:rFonts w:ascii="Times New Roman" w:hAnsi="Times New Roman"/>
          <w:sz w:val="28"/>
        </w:rPr>
      </w:pPr>
      <w:r>
        <w:rPr>
          <w:rFonts w:ascii="Times New Roman" w:hAnsi="Times New Roman"/>
          <w:sz w:val="28"/>
        </w:rPr>
        <w:t xml:space="preserve">- </w:t>
      </w:r>
      <w:r w:rsidRPr="00DE61F1">
        <w:rPr>
          <w:rFonts w:ascii="Times New Roman" w:hAnsi="Times New Roman"/>
          <w:sz w:val="28"/>
        </w:rPr>
        <w:t xml:space="preserve">Кар'єрні ярмарки: </w:t>
      </w:r>
      <w:r>
        <w:rPr>
          <w:rFonts w:ascii="Times New Roman" w:hAnsi="Times New Roman"/>
          <w:sz w:val="28"/>
        </w:rPr>
        <w:t>о</w:t>
      </w:r>
      <w:r w:rsidRPr="00DE61F1">
        <w:rPr>
          <w:rFonts w:ascii="Times New Roman" w:hAnsi="Times New Roman"/>
          <w:sz w:val="28"/>
        </w:rPr>
        <w:t>рганізуйте заходи, на яких молодь зможе зустрічатися з роботодавцями, дізнаватися про можливості працевлаштування та проходити співбесіди.</w:t>
      </w:r>
    </w:p>
    <w:p w14:paraId="6508CF14" w14:textId="77777777" w:rsidR="00DE61F1" w:rsidRPr="00DE61F1" w:rsidRDefault="00DE61F1" w:rsidP="00DE61F1">
      <w:pPr>
        <w:spacing w:line="360" w:lineRule="auto"/>
        <w:ind w:firstLine="709"/>
        <w:contextualSpacing/>
        <w:jc w:val="both"/>
        <w:rPr>
          <w:rFonts w:ascii="Times New Roman" w:hAnsi="Times New Roman"/>
          <w:sz w:val="28"/>
        </w:rPr>
      </w:pPr>
      <w:r w:rsidRPr="00DE61F1">
        <w:rPr>
          <w:rFonts w:ascii="Times New Roman" w:hAnsi="Times New Roman"/>
          <w:sz w:val="28"/>
        </w:rPr>
        <w:t>6. Інформаційні ресурси</w:t>
      </w:r>
      <w:r>
        <w:rPr>
          <w:rFonts w:ascii="Times New Roman" w:hAnsi="Times New Roman"/>
          <w:sz w:val="28"/>
        </w:rPr>
        <w:t>.</w:t>
      </w:r>
    </w:p>
    <w:p w14:paraId="1DFD1BFE" w14:textId="77777777" w:rsidR="00DE61F1" w:rsidRPr="00DE61F1" w:rsidRDefault="00DE61F1" w:rsidP="00DE61F1">
      <w:pPr>
        <w:spacing w:line="360" w:lineRule="auto"/>
        <w:ind w:firstLine="709"/>
        <w:contextualSpacing/>
        <w:jc w:val="both"/>
        <w:rPr>
          <w:rFonts w:ascii="Times New Roman" w:hAnsi="Times New Roman"/>
          <w:sz w:val="28"/>
        </w:rPr>
      </w:pPr>
      <w:r>
        <w:rPr>
          <w:rFonts w:ascii="Times New Roman" w:hAnsi="Times New Roman"/>
          <w:sz w:val="28"/>
        </w:rPr>
        <w:lastRenderedPageBreak/>
        <w:t xml:space="preserve">- </w:t>
      </w:r>
      <w:r w:rsidRPr="00DE61F1">
        <w:rPr>
          <w:rFonts w:ascii="Times New Roman" w:hAnsi="Times New Roman"/>
          <w:sz w:val="28"/>
        </w:rPr>
        <w:t xml:space="preserve">Інформаційні платформи: </w:t>
      </w:r>
      <w:r>
        <w:rPr>
          <w:rFonts w:ascii="Times New Roman" w:hAnsi="Times New Roman"/>
          <w:sz w:val="28"/>
        </w:rPr>
        <w:t>р</w:t>
      </w:r>
      <w:r w:rsidRPr="00DE61F1">
        <w:rPr>
          <w:rFonts w:ascii="Times New Roman" w:hAnsi="Times New Roman"/>
          <w:sz w:val="28"/>
        </w:rPr>
        <w:t>озробіть інтерактивні веб-сайти або мобільні додатки, де молодь може знайти інформацію про освітні програми, можливості працевлаштування, соціальні служби та психологічну підтримку.</w:t>
      </w:r>
    </w:p>
    <w:p w14:paraId="12279E11" w14:textId="77777777" w:rsidR="00DE61F1" w:rsidRPr="00DE61F1" w:rsidRDefault="00DE61F1" w:rsidP="00DE61F1">
      <w:pPr>
        <w:spacing w:line="360" w:lineRule="auto"/>
        <w:ind w:firstLine="709"/>
        <w:contextualSpacing/>
        <w:jc w:val="both"/>
        <w:rPr>
          <w:rFonts w:ascii="Times New Roman" w:hAnsi="Times New Roman"/>
          <w:sz w:val="28"/>
        </w:rPr>
      </w:pPr>
      <w:r>
        <w:rPr>
          <w:rFonts w:ascii="Times New Roman" w:hAnsi="Times New Roman"/>
          <w:sz w:val="28"/>
        </w:rPr>
        <w:t xml:space="preserve">- </w:t>
      </w:r>
      <w:r w:rsidRPr="00DE61F1">
        <w:rPr>
          <w:rFonts w:ascii="Times New Roman" w:hAnsi="Times New Roman"/>
          <w:sz w:val="28"/>
        </w:rPr>
        <w:t xml:space="preserve">Регулярні новини та оновлення: </w:t>
      </w:r>
      <w:r>
        <w:rPr>
          <w:rFonts w:ascii="Times New Roman" w:hAnsi="Times New Roman"/>
          <w:sz w:val="28"/>
        </w:rPr>
        <w:t>і</w:t>
      </w:r>
      <w:r w:rsidRPr="00DE61F1">
        <w:rPr>
          <w:rFonts w:ascii="Times New Roman" w:hAnsi="Times New Roman"/>
          <w:sz w:val="28"/>
        </w:rPr>
        <w:t>нформуйте молодь про нові можливості, програми та ініціативи через соціальні мережі, електронні розсилки та вебінари.</w:t>
      </w:r>
    </w:p>
    <w:p w14:paraId="14E7ADE6" w14:textId="77777777" w:rsidR="00DE61F1" w:rsidRPr="00DE61F1" w:rsidRDefault="00DE61F1" w:rsidP="00DE61F1">
      <w:pPr>
        <w:spacing w:line="360" w:lineRule="auto"/>
        <w:ind w:firstLine="709"/>
        <w:contextualSpacing/>
        <w:jc w:val="both"/>
        <w:rPr>
          <w:rFonts w:ascii="Times New Roman" w:hAnsi="Times New Roman"/>
          <w:sz w:val="28"/>
        </w:rPr>
      </w:pPr>
      <w:r w:rsidRPr="00DE61F1">
        <w:rPr>
          <w:rFonts w:ascii="Times New Roman" w:hAnsi="Times New Roman"/>
          <w:sz w:val="28"/>
        </w:rPr>
        <w:t>7. Арт-терапія та творчість</w:t>
      </w:r>
      <w:r>
        <w:rPr>
          <w:rFonts w:ascii="Times New Roman" w:hAnsi="Times New Roman"/>
          <w:sz w:val="28"/>
        </w:rPr>
        <w:t>.</w:t>
      </w:r>
    </w:p>
    <w:p w14:paraId="1706FB1E" w14:textId="77777777" w:rsidR="00DE61F1" w:rsidRPr="00DE61F1" w:rsidRDefault="00DE61F1" w:rsidP="00DE61F1">
      <w:pPr>
        <w:spacing w:line="360" w:lineRule="auto"/>
        <w:ind w:firstLine="709"/>
        <w:contextualSpacing/>
        <w:jc w:val="both"/>
        <w:rPr>
          <w:rFonts w:ascii="Times New Roman" w:hAnsi="Times New Roman"/>
          <w:sz w:val="28"/>
        </w:rPr>
      </w:pPr>
      <w:r>
        <w:rPr>
          <w:rFonts w:ascii="Times New Roman" w:hAnsi="Times New Roman"/>
          <w:sz w:val="28"/>
        </w:rPr>
        <w:t xml:space="preserve">- </w:t>
      </w:r>
      <w:r w:rsidRPr="00DE61F1">
        <w:rPr>
          <w:rFonts w:ascii="Times New Roman" w:hAnsi="Times New Roman"/>
          <w:sz w:val="28"/>
        </w:rPr>
        <w:t xml:space="preserve">Творчі майстерні: </w:t>
      </w:r>
      <w:r>
        <w:rPr>
          <w:rFonts w:ascii="Times New Roman" w:hAnsi="Times New Roman"/>
          <w:sz w:val="28"/>
        </w:rPr>
        <w:t>з</w:t>
      </w:r>
      <w:r w:rsidRPr="00DE61F1">
        <w:rPr>
          <w:rFonts w:ascii="Times New Roman" w:hAnsi="Times New Roman"/>
          <w:sz w:val="28"/>
        </w:rPr>
        <w:t>апропонуйте молоді займатися мистецтвом, музикою, театром або іншими видами творчості. Це може допомогти їм виразити свої емоції та знайти нові шляхи самовираження.</w:t>
      </w:r>
    </w:p>
    <w:p w14:paraId="01DC67F9" w14:textId="77777777" w:rsidR="00DE61F1" w:rsidRPr="00DE61F1" w:rsidRDefault="00DE61F1" w:rsidP="00DE61F1">
      <w:pPr>
        <w:spacing w:line="360" w:lineRule="auto"/>
        <w:ind w:firstLine="709"/>
        <w:contextualSpacing/>
        <w:jc w:val="both"/>
        <w:rPr>
          <w:rFonts w:ascii="Times New Roman" w:hAnsi="Times New Roman"/>
          <w:sz w:val="28"/>
        </w:rPr>
      </w:pPr>
      <w:r>
        <w:rPr>
          <w:rFonts w:ascii="Times New Roman" w:hAnsi="Times New Roman"/>
          <w:sz w:val="28"/>
        </w:rPr>
        <w:t xml:space="preserve">- </w:t>
      </w:r>
      <w:r w:rsidRPr="00DE61F1">
        <w:rPr>
          <w:rFonts w:ascii="Times New Roman" w:hAnsi="Times New Roman"/>
          <w:sz w:val="28"/>
        </w:rPr>
        <w:t xml:space="preserve">Арт-терапія: </w:t>
      </w:r>
      <w:r>
        <w:rPr>
          <w:rFonts w:ascii="Times New Roman" w:hAnsi="Times New Roman"/>
          <w:sz w:val="28"/>
        </w:rPr>
        <w:t>п</w:t>
      </w:r>
      <w:r w:rsidRPr="00DE61F1">
        <w:rPr>
          <w:rFonts w:ascii="Times New Roman" w:hAnsi="Times New Roman"/>
          <w:sz w:val="28"/>
        </w:rPr>
        <w:t>роводьте заняття з арт-терапії, що можуть полегшити стрес і тривогу, а також</w:t>
      </w:r>
      <w:r w:rsidR="00231CEA">
        <w:rPr>
          <w:rFonts w:ascii="Times New Roman" w:hAnsi="Times New Roman"/>
          <w:sz w:val="28"/>
        </w:rPr>
        <w:t xml:space="preserve"> сприяти емоційному відновленню </w:t>
      </w:r>
      <w:r w:rsidR="00231CEA" w:rsidRPr="00231CEA">
        <w:rPr>
          <w:rFonts w:ascii="Times New Roman" w:hAnsi="Times New Roman"/>
          <w:sz w:val="28"/>
        </w:rPr>
        <w:t>[</w:t>
      </w:r>
      <w:r w:rsidR="0092687D">
        <w:rPr>
          <w:rFonts w:ascii="Times New Roman" w:hAnsi="Times New Roman"/>
          <w:sz w:val="28"/>
        </w:rPr>
        <w:t>33</w:t>
      </w:r>
      <w:r w:rsidR="00231CEA" w:rsidRPr="00231CEA">
        <w:rPr>
          <w:rFonts w:ascii="Times New Roman" w:hAnsi="Times New Roman"/>
          <w:sz w:val="28"/>
        </w:rPr>
        <w:t>].</w:t>
      </w:r>
    </w:p>
    <w:p w14:paraId="7F8D662A" w14:textId="77777777" w:rsidR="00DE61F1" w:rsidRPr="00DE61F1" w:rsidRDefault="00DE61F1" w:rsidP="00DE61F1">
      <w:pPr>
        <w:spacing w:line="360" w:lineRule="auto"/>
        <w:ind w:firstLine="709"/>
        <w:contextualSpacing/>
        <w:jc w:val="both"/>
        <w:rPr>
          <w:rFonts w:ascii="Times New Roman" w:hAnsi="Times New Roman"/>
          <w:sz w:val="28"/>
        </w:rPr>
      </w:pPr>
      <w:r w:rsidRPr="00DE61F1">
        <w:rPr>
          <w:rFonts w:ascii="Times New Roman" w:hAnsi="Times New Roman"/>
          <w:sz w:val="28"/>
        </w:rPr>
        <w:t>8. Залучення молоді до прийняття рішень</w:t>
      </w:r>
    </w:p>
    <w:p w14:paraId="6E9547A1" w14:textId="77777777" w:rsidR="00DE61F1" w:rsidRPr="00DE61F1" w:rsidRDefault="00DE61F1" w:rsidP="00DE61F1">
      <w:pPr>
        <w:spacing w:line="360" w:lineRule="auto"/>
        <w:ind w:firstLine="709"/>
        <w:contextualSpacing/>
        <w:jc w:val="both"/>
        <w:rPr>
          <w:rFonts w:ascii="Times New Roman" w:hAnsi="Times New Roman"/>
          <w:sz w:val="28"/>
        </w:rPr>
      </w:pPr>
      <w:r>
        <w:rPr>
          <w:rFonts w:ascii="Times New Roman" w:hAnsi="Times New Roman"/>
          <w:sz w:val="28"/>
        </w:rPr>
        <w:t xml:space="preserve">- </w:t>
      </w:r>
      <w:r w:rsidRPr="00DE61F1">
        <w:rPr>
          <w:rFonts w:ascii="Times New Roman" w:hAnsi="Times New Roman"/>
          <w:sz w:val="28"/>
        </w:rPr>
        <w:t xml:space="preserve">Платформи для молодіжних ініціатив: </w:t>
      </w:r>
      <w:r>
        <w:rPr>
          <w:rFonts w:ascii="Times New Roman" w:hAnsi="Times New Roman"/>
          <w:sz w:val="28"/>
        </w:rPr>
        <w:t>с</w:t>
      </w:r>
      <w:r w:rsidRPr="00DE61F1">
        <w:rPr>
          <w:rFonts w:ascii="Times New Roman" w:hAnsi="Times New Roman"/>
          <w:sz w:val="28"/>
        </w:rPr>
        <w:t>творіть простори, де молодь може пропонувати свої ідеї щодо розвитку громади, участі у місцевих проектах та ініціативах.</w:t>
      </w:r>
    </w:p>
    <w:p w14:paraId="6FE9CB52" w14:textId="77777777" w:rsidR="00DE61F1" w:rsidRPr="00DE61F1" w:rsidRDefault="00DE61F1" w:rsidP="00DE61F1">
      <w:pPr>
        <w:spacing w:line="360" w:lineRule="auto"/>
        <w:ind w:firstLine="709"/>
        <w:contextualSpacing/>
        <w:jc w:val="both"/>
        <w:rPr>
          <w:rFonts w:ascii="Times New Roman" w:hAnsi="Times New Roman"/>
          <w:sz w:val="28"/>
        </w:rPr>
      </w:pPr>
      <w:r>
        <w:rPr>
          <w:rFonts w:ascii="Times New Roman" w:hAnsi="Times New Roman"/>
          <w:sz w:val="28"/>
        </w:rPr>
        <w:t xml:space="preserve">- </w:t>
      </w:r>
      <w:r w:rsidRPr="00DE61F1">
        <w:rPr>
          <w:rFonts w:ascii="Times New Roman" w:hAnsi="Times New Roman"/>
          <w:sz w:val="28"/>
        </w:rPr>
        <w:t xml:space="preserve">Співпраця з органами влади: </w:t>
      </w:r>
      <w:r>
        <w:rPr>
          <w:rFonts w:ascii="Times New Roman" w:hAnsi="Times New Roman"/>
          <w:sz w:val="28"/>
        </w:rPr>
        <w:t>н</w:t>
      </w:r>
      <w:r w:rsidRPr="00DE61F1">
        <w:rPr>
          <w:rFonts w:ascii="Times New Roman" w:hAnsi="Times New Roman"/>
          <w:sz w:val="28"/>
        </w:rPr>
        <w:t>алагодьте діалог між молоддю та місцевими органами влади, щоб забезпечити молодіжну участь у прийнятті рішень, які впливають на їхнє життя.</w:t>
      </w:r>
    </w:p>
    <w:p w14:paraId="7729EEEA" w14:textId="77777777" w:rsidR="00DE61F1" w:rsidRPr="00DE61F1" w:rsidRDefault="00DE61F1" w:rsidP="00DE61F1">
      <w:pPr>
        <w:spacing w:line="360" w:lineRule="auto"/>
        <w:ind w:firstLine="709"/>
        <w:contextualSpacing/>
        <w:jc w:val="both"/>
        <w:rPr>
          <w:rFonts w:ascii="Times New Roman" w:hAnsi="Times New Roman"/>
          <w:sz w:val="28"/>
        </w:rPr>
      </w:pPr>
      <w:r w:rsidRPr="00DE61F1">
        <w:rPr>
          <w:rFonts w:ascii="Times New Roman" w:hAnsi="Times New Roman"/>
          <w:sz w:val="28"/>
        </w:rPr>
        <w:t>9. Сімейна підтримка</w:t>
      </w:r>
    </w:p>
    <w:p w14:paraId="1EBF7707" w14:textId="77777777" w:rsidR="00DE61F1" w:rsidRPr="00DE61F1" w:rsidRDefault="00DE61F1" w:rsidP="00DE61F1">
      <w:pPr>
        <w:spacing w:line="360" w:lineRule="auto"/>
        <w:ind w:firstLine="709"/>
        <w:contextualSpacing/>
        <w:jc w:val="both"/>
        <w:rPr>
          <w:rFonts w:ascii="Times New Roman" w:hAnsi="Times New Roman"/>
          <w:sz w:val="28"/>
        </w:rPr>
      </w:pPr>
      <w:r>
        <w:rPr>
          <w:rFonts w:ascii="Times New Roman" w:hAnsi="Times New Roman"/>
          <w:sz w:val="28"/>
        </w:rPr>
        <w:t xml:space="preserve">- </w:t>
      </w:r>
      <w:r w:rsidRPr="00DE61F1">
        <w:rPr>
          <w:rFonts w:ascii="Times New Roman" w:hAnsi="Times New Roman"/>
          <w:sz w:val="28"/>
        </w:rPr>
        <w:t xml:space="preserve">Навчання для батьків: </w:t>
      </w:r>
      <w:r>
        <w:rPr>
          <w:rFonts w:ascii="Times New Roman" w:hAnsi="Times New Roman"/>
          <w:sz w:val="28"/>
        </w:rPr>
        <w:t>п</w:t>
      </w:r>
      <w:r w:rsidRPr="00DE61F1">
        <w:rPr>
          <w:rFonts w:ascii="Times New Roman" w:hAnsi="Times New Roman"/>
          <w:sz w:val="28"/>
        </w:rPr>
        <w:t>роводьте семінари для батьків на тему виховання дітей у кризових умовах, щоб вони могли підтримувати своїх дітей у складні часи.</w:t>
      </w:r>
    </w:p>
    <w:p w14:paraId="3246104D" w14:textId="77777777" w:rsidR="00DE61F1" w:rsidRPr="00DE61F1" w:rsidRDefault="00DE61F1" w:rsidP="00DE61F1">
      <w:pPr>
        <w:spacing w:line="360" w:lineRule="auto"/>
        <w:ind w:firstLine="709"/>
        <w:contextualSpacing/>
        <w:jc w:val="both"/>
        <w:rPr>
          <w:rFonts w:ascii="Times New Roman" w:hAnsi="Times New Roman"/>
          <w:sz w:val="28"/>
        </w:rPr>
      </w:pPr>
      <w:r>
        <w:rPr>
          <w:rFonts w:ascii="Times New Roman" w:hAnsi="Times New Roman"/>
          <w:sz w:val="28"/>
        </w:rPr>
        <w:t xml:space="preserve">- </w:t>
      </w:r>
      <w:r w:rsidRPr="00DE61F1">
        <w:rPr>
          <w:rFonts w:ascii="Times New Roman" w:hAnsi="Times New Roman"/>
          <w:sz w:val="28"/>
        </w:rPr>
        <w:t xml:space="preserve">Сімейні програми: </w:t>
      </w:r>
      <w:r>
        <w:rPr>
          <w:rFonts w:ascii="Times New Roman" w:hAnsi="Times New Roman"/>
          <w:sz w:val="28"/>
        </w:rPr>
        <w:t>о</w:t>
      </w:r>
      <w:r w:rsidRPr="00DE61F1">
        <w:rPr>
          <w:rFonts w:ascii="Times New Roman" w:hAnsi="Times New Roman"/>
          <w:sz w:val="28"/>
        </w:rPr>
        <w:t xml:space="preserve">рганізуйте заходи, на яких сім’ї можуть разом брати участь у різних активностях, що сприяють зміцненню </w:t>
      </w:r>
      <w:r w:rsidR="00231CEA">
        <w:rPr>
          <w:rFonts w:ascii="Times New Roman" w:hAnsi="Times New Roman"/>
          <w:sz w:val="28"/>
        </w:rPr>
        <w:t>сімейних зв’язків і спілкуванню.</w:t>
      </w:r>
    </w:p>
    <w:p w14:paraId="44EC1BC2" w14:textId="77777777" w:rsidR="00DE61F1" w:rsidRPr="00DE61F1" w:rsidRDefault="00DE61F1" w:rsidP="00DE61F1">
      <w:pPr>
        <w:spacing w:line="360" w:lineRule="auto"/>
        <w:ind w:firstLine="709"/>
        <w:contextualSpacing/>
        <w:jc w:val="both"/>
        <w:rPr>
          <w:rFonts w:ascii="Times New Roman" w:hAnsi="Times New Roman"/>
          <w:sz w:val="28"/>
        </w:rPr>
      </w:pPr>
      <w:r w:rsidRPr="00DE61F1">
        <w:rPr>
          <w:rFonts w:ascii="Times New Roman" w:hAnsi="Times New Roman"/>
          <w:sz w:val="28"/>
        </w:rPr>
        <w:t>10. Розвиток лідерства</w:t>
      </w:r>
      <w:r>
        <w:rPr>
          <w:rFonts w:ascii="Times New Roman" w:hAnsi="Times New Roman"/>
          <w:sz w:val="28"/>
        </w:rPr>
        <w:t>.</w:t>
      </w:r>
    </w:p>
    <w:p w14:paraId="30F1CDC0" w14:textId="77777777" w:rsidR="00DE61F1" w:rsidRPr="00DE61F1" w:rsidRDefault="00DE61F1" w:rsidP="00DE61F1">
      <w:pPr>
        <w:spacing w:line="360" w:lineRule="auto"/>
        <w:ind w:firstLine="709"/>
        <w:contextualSpacing/>
        <w:jc w:val="both"/>
        <w:rPr>
          <w:rFonts w:ascii="Times New Roman" w:hAnsi="Times New Roman"/>
          <w:sz w:val="28"/>
        </w:rPr>
      </w:pPr>
      <w:r>
        <w:rPr>
          <w:rFonts w:ascii="Times New Roman" w:hAnsi="Times New Roman"/>
          <w:sz w:val="28"/>
        </w:rPr>
        <w:t xml:space="preserve">- </w:t>
      </w:r>
      <w:r w:rsidRPr="00DE61F1">
        <w:rPr>
          <w:rFonts w:ascii="Times New Roman" w:hAnsi="Times New Roman"/>
          <w:sz w:val="28"/>
        </w:rPr>
        <w:t xml:space="preserve">Програми розвитку лідерства: </w:t>
      </w:r>
      <w:r>
        <w:rPr>
          <w:rFonts w:ascii="Times New Roman" w:hAnsi="Times New Roman"/>
          <w:sz w:val="28"/>
        </w:rPr>
        <w:t>з</w:t>
      </w:r>
      <w:r w:rsidRPr="00DE61F1">
        <w:rPr>
          <w:rFonts w:ascii="Times New Roman" w:hAnsi="Times New Roman"/>
          <w:sz w:val="28"/>
        </w:rPr>
        <w:t>апропонуйте тренінги, що допоможуть молоді розвивати лідерські навички, комунікаційні здібності та вміння працювати в команді.</w:t>
      </w:r>
    </w:p>
    <w:p w14:paraId="476F0449" w14:textId="77777777" w:rsidR="00DE61F1" w:rsidRPr="00DE61F1" w:rsidRDefault="00DE61F1" w:rsidP="00DE61F1">
      <w:pPr>
        <w:spacing w:line="360" w:lineRule="auto"/>
        <w:ind w:firstLine="709"/>
        <w:contextualSpacing/>
        <w:jc w:val="both"/>
        <w:rPr>
          <w:rFonts w:ascii="Times New Roman" w:hAnsi="Times New Roman"/>
          <w:sz w:val="28"/>
        </w:rPr>
      </w:pPr>
      <w:r>
        <w:rPr>
          <w:rFonts w:ascii="Times New Roman" w:hAnsi="Times New Roman"/>
          <w:sz w:val="28"/>
        </w:rPr>
        <w:lastRenderedPageBreak/>
        <w:t xml:space="preserve">- </w:t>
      </w:r>
      <w:r w:rsidRPr="00DE61F1">
        <w:rPr>
          <w:rFonts w:ascii="Times New Roman" w:hAnsi="Times New Roman"/>
          <w:sz w:val="28"/>
        </w:rPr>
        <w:t xml:space="preserve">Підтримка молодіжних проектів: </w:t>
      </w:r>
      <w:r>
        <w:rPr>
          <w:rFonts w:ascii="Times New Roman" w:hAnsi="Times New Roman"/>
          <w:sz w:val="28"/>
        </w:rPr>
        <w:t>н</w:t>
      </w:r>
      <w:r w:rsidRPr="00DE61F1">
        <w:rPr>
          <w:rFonts w:ascii="Times New Roman" w:hAnsi="Times New Roman"/>
          <w:sz w:val="28"/>
        </w:rPr>
        <w:t>адання ресурсів та консультацій для молодіжних ініціатив, спрямованих на пол</w:t>
      </w:r>
      <w:r w:rsidR="00231CEA">
        <w:rPr>
          <w:rFonts w:ascii="Times New Roman" w:hAnsi="Times New Roman"/>
          <w:sz w:val="28"/>
        </w:rPr>
        <w:t xml:space="preserve">іпшення якості життя в громадах </w:t>
      </w:r>
      <w:r w:rsidR="00231CEA" w:rsidRPr="00231CEA">
        <w:rPr>
          <w:rFonts w:ascii="Times New Roman" w:hAnsi="Times New Roman"/>
          <w:sz w:val="28"/>
        </w:rPr>
        <w:t>[</w:t>
      </w:r>
      <w:r w:rsidR="0092687D">
        <w:rPr>
          <w:rFonts w:ascii="Times New Roman" w:hAnsi="Times New Roman"/>
          <w:sz w:val="28"/>
        </w:rPr>
        <w:t>34-35</w:t>
      </w:r>
      <w:r w:rsidR="00231CEA" w:rsidRPr="00231CEA">
        <w:rPr>
          <w:rFonts w:ascii="Times New Roman" w:hAnsi="Times New Roman"/>
          <w:sz w:val="28"/>
        </w:rPr>
        <w:t>].</w:t>
      </w:r>
    </w:p>
    <w:p w14:paraId="09042D94" w14:textId="77777777" w:rsidR="00DE61F1" w:rsidRDefault="00DE61F1" w:rsidP="00DE61F1">
      <w:pPr>
        <w:spacing w:line="360" w:lineRule="auto"/>
        <w:ind w:firstLine="709"/>
        <w:contextualSpacing/>
        <w:jc w:val="both"/>
        <w:rPr>
          <w:rFonts w:ascii="Times New Roman" w:hAnsi="Times New Roman"/>
          <w:sz w:val="28"/>
        </w:rPr>
      </w:pPr>
      <w:r w:rsidRPr="00DE61F1">
        <w:rPr>
          <w:rFonts w:ascii="Times New Roman" w:hAnsi="Times New Roman"/>
          <w:sz w:val="28"/>
        </w:rPr>
        <w:t>Ці рекомендації можуть стати основою для комплексної підтримки молоді в умовах війни, забезпечуючи їм можливості для розвитку, соціальної інтеграції та формування позитивних життєвих перспектив. Важливо, щоб усі зацікавлені сторони активно працювали разом для створення сприятливого середовища, яке б сприяло зростанню та розвитку молодого покоління.</w:t>
      </w:r>
    </w:p>
    <w:p w14:paraId="00553E11" w14:textId="77777777" w:rsidR="00793B82" w:rsidRDefault="00793B82" w:rsidP="00DE61F1">
      <w:pPr>
        <w:spacing w:line="360" w:lineRule="auto"/>
        <w:ind w:firstLine="709"/>
        <w:contextualSpacing/>
        <w:jc w:val="both"/>
        <w:rPr>
          <w:rFonts w:ascii="Times New Roman" w:hAnsi="Times New Roman"/>
          <w:sz w:val="28"/>
        </w:rPr>
      </w:pPr>
    </w:p>
    <w:p w14:paraId="613AC799" w14:textId="77777777" w:rsidR="00793B82" w:rsidRDefault="00793B82">
      <w:pPr>
        <w:rPr>
          <w:rFonts w:ascii="Times New Roman" w:hAnsi="Times New Roman"/>
          <w:sz w:val="28"/>
        </w:rPr>
      </w:pPr>
      <w:r>
        <w:rPr>
          <w:rFonts w:ascii="Times New Roman" w:hAnsi="Times New Roman"/>
          <w:sz w:val="28"/>
        </w:rPr>
        <w:br w:type="page"/>
      </w:r>
    </w:p>
    <w:p w14:paraId="270825FB" w14:textId="77777777" w:rsidR="00793B82" w:rsidRPr="00793B82" w:rsidRDefault="00793B82" w:rsidP="00793B82">
      <w:pPr>
        <w:spacing w:line="360" w:lineRule="auto"/>
        <w:ind w:firstLine="709"/>
        <w:contextualSpacing/>
        <w:jc w:val="center"/>
        <w:rPr>
          <w:rFonts w:ascii="Times New Roman" w:hAnsi="Times New Roman"/>
          <w:b/>
          <w:sz w:val="28"/>
        </w:rPr>
      </w:pPr>
      <w:r w:rsidRPr="00793B82">
        <w:rPr>
          <w:rFonts w:ascii="Times New Roman" w:hAnsi="Times New Roman"/>
          <w:b/>
          <w:sz w:val="28"/>
        </w:rPr>
        <w:lastRenderedPageBreak/>
        <w:t>Висновки до розділу 2</w:t>
      </w:r>
    </w:p>
    <w:p w14:paraId="7EA5D789" w14:textId="77777777" w:rsidR="00DE61F1" w:rsidRPr="00DE61F1" w:rsidRDefault="00DE61F1" w:rsidP="00DE61F1">
      <w:pPr>
        <w:spacing w:line="360" w:lineRule="auto"/>
        <w:ind w:firstLine="709"/>
        <w:contextualSpacing/>
        <w:jc w:val="both"/>
        <w:rPr>
          <w:rFonts w:ascii="Times New Roman" w:hAnsi="Times New Roman"/>
          <w:sz w:val="28"/>
        </w:rPr>
      </w:pPr>
    </w:p>
    <w:p w14:paraId="3B4A9C4E" w14:textId="77777777" w:rsidR="00AD2AB0" w:rsidRPr="00AD2AB0" w:rsidRDefault="00AD2AB0" w:rsidP="00AD2AB0">
      <w:pPr>
        <w:spacing w:line="360" w:lineRule="auto"/>
        <w:ind w:firstLine="709"/>
        <w:contextualSpacing/>
        <w:jc w:val="both"/>
        <w:rPr>
          <w:rFonts w:ascii="Times New Roman" w:hAnsi="Times New Roman"/>
          <w:sz w:val="28"/>
        </w:rPr>
      </w:pPr>
      <w:r w:rsidRPr="00AD2AB0">
        <w:rPr>
          <w:rFonts w:ascii="Times New Roman" w:hAnsi="Times New Roman"/>
          <w:sz w:val="28"/>
        </w:rPr>
        <w:t>У другому розділі курсової роботи ми провели детальне практичне дослідження впливу психологічних чинників на формування життєвих перспектив молоді в умовах війни. Основною метою нашого дослідження було виявлення та аналіз цього впливу, а також розробка рекомендацій для підтримки</w:t>
      </w:r>
      <w:r>
        <w:rPr>
          <w:rFonts w:ascii="Times New Roman" w:hAnsi="Times New Roman"/>
          <w:sz w:val="28"/>
        </w:rPr>
        <w:t xml:space="preserve"> молоді в складний для них час.</w:t>
      </w:r>
    </w:p>
    <w:p w14:paraId="385B27CA" w14:textId="77777777" w:rsidR="00AD2AB0" w:rsidRPr="00AD2AB0" w:rsidRDefault="00AD2AB0" w:rsidP="00AD2AB0">
      <w:pPr>
        <w:spacing w:line="360" w:lineRule="auto"/>
        <w:ind w:firstLine="709"/>
        <w:contextualSpacing/>
        <w:jc w:val="both"/>
        <w:rPr>
          <w:rFonts w:ascii="Times New Roman" w:hAnsi="Times New Roman"/>
          <w:sz w:val="28"/>
        </w:rPr>
      </w:pPr>
      <w:r w:rsidRPr="00AD2AB0">
        <w:rPr>
          <w:rFonts w:ascii="Times New Roman" w:hAnsi="Times New Roman"/>
          <w:sz w:val="28"/>
        </w:rPr>
        <w:t>Проведене дослідження охопило 30 учасників, серед яких 20 жінок і 10 чоловіків. Для досягнення цілей було використано кілька методик, зокрема тест смисложиттєвих орієнтацій Крамбо і Махолика, методика «Ціннісні орієнтації» Рокіча, шкала стресостійкості і соціальної адаптації Холмса-Рея, а також анкетування, що дозволило отримати комплексну інформацію про емоційний стан</w:t>
      </w:r>
      <w:r>
        <w:rPr>
          <w:rFonts w:ascii="Times New Roman" w:hAnsi="Times New Roman"/>
          <w:sz w:val="28"/>
        </w:rPr>
        <w:t xml:space="preserve"> респондентів.</w:t>
      </w:r>
    </w:p>
    <w:p w14:paraId="1C1246DA" w14:textId="77777777" w:rsidR="00AD2AB0" w:rsidRPr="00AD2AB0" w:rsidRDefault="00AD2AB0" w:rsidP="00AD2AB0">
      <w:pPr>
        <w:spacing w:line="360" w:lineRule="auto"/>
        <w:ind w:firstLine="709"/>
        <w:contextualSpacing/>
        <w:jc w:val="both"/>
        <w:rPr>
          <w:rFonts w:ascii="Times New Roman" w:hAnsi="Times New Roman"/>
          <w:sz w:val="28"/>
        </w:rPr>
      </w:pPr>
      <w:r w:rsidRPr="00AD2AB0">
        <w:rPr>
          <w:rFonts w:ascii="Times New Roman" w:hAnsi="Times New Roman"/>
          <w:sz w:val="28"/>
        </w:rPr>
        <w:t>Аналіз результатів тесту смисложиттєвих орієнтацій показав, що більшість респондентів мають ясні цілі в житті (50% з високими балами), а також відчувають емоційну насиченість (60% за шкалою «Процес життя»). Однак результати свідчать про часткову невпевненість у контролі над власним життям, оскільки 25% респондентів показали низькі результати за шкалою «Локус контролю – Я». Це вказує на необхідність підвищення впевненості молоді в своїй здатності</w:t>
      </w:r>
      <w:r>
        <w:rPr>
          <w:rFonts w:ascii="Times New Roman" w:hAnsi="Times New Roman"/>
          <w:sz w:val="28"/>
        </w:rPr>
        <w:t xml:space="preserve"> впливати на життєві обставини.</w:t>
      </w:r>
    </w:p>
    <w:p w14:paraId="0434E434" w14:textId="77777777" w:rsidR="00AD2AB0" w:rsidRPr="00AD2AB0" w:rsidRDefault="00AD2AB0" w:rsidP="00AD2AB0">
      <w:pPr>
        <w:spacing w:line="360" w:lineRule="auto"/>
        <w:ind w:firstLine="709"/>
        <w:contextualSpacing/>
        <w:jc w:val="both"/>
        <w:rPr>
          <w:rFonts w:ascii="Times New Roman" w:hAnsi="Times New Roman"/>
          <w:sz w:val="28"/>
        </w:rPr>
      </w:pPr>
      <w:r w:rsidRPr="00AD2AB0">
        <w:rPr>
          <w:rFonts w:ascii="Times New Roman" w:hAnsi="Times New Roman"/>
          <w:sz w:val="28"/>
        </w:rPr>
        <w:t>Дослідження ціннісних орієнтацій виявило, що термінальні цінності, такі як "щасливе сімейне життя" та "любов", мають високу значущість для молоді, що свідчить про їх прагнення до гармонійних міжособистісних стосунків. Водночас, важливість цінностей, пов’язаних із професійною реалізацією, підкреслює значення</w:t>
      </w:r>
      <w:r>
        <w:rPr>
          <w:rFonts w:ascii="Times New Roman" w:hAnsi="Times New Roman"/>
          <w:sz w:val="28"/>
        </w:rPr>
        <w:t xml:space="preserve"> самореалізації у житті молоді.</w:t>
      </w:r>
    </w:p>
    <w:p w14:paraId="7C234B8B" w14:textId="45770EF0" w:rsidR="00AD2AB0" w:rsidRDefault="00AD2AB0" w:rsidP="00AD2AB0">
      <w:pPr>
        <w:spacing w:line="360" w:lineRule="auto"/>
        <w:ind w:firstLine="709"/>
        <w:contextualSpacing/>
        <w:jc w:val="both"/>
        <w:rPr>
          <w:rFonts w:ascii="Times New Roman" w:hAnsi="Times New Roman"/>
          <w:sz w:val="28"/>
        </w:rPr>
      </w:pPr>
      <w:r w:rsidRPr="00AD2AB0">
        <w:rPr>
          <w:rFonts w:ascii="Times New Roman" w:hAnsi="Times New Roman"/>
          <w:sz w:val="28"/>
        </w:rPr>
        <w:t>Результати, отримані за методикою «Ціннісні орієнтації», також показали, що респонденти цінують етичні якості, такі як "відповідальність" і "чесність", що вказує на їх прагнення до будування довірчих і по</w:t>
      </w:r>
      <w:r>
        <w:rPr>
          <w:rFonts w:ascii="Times New Roman" w:hAnsi="Times New Roman"/>
          <w:sz w:val="28"/>
        </w:rPr>
        <w:t>важних стосунків у суспільстві.</w:t>
      </w:r>
    </w:p>
    <w:p w14:paraId="0384F92A" w14:textId="00CA5636" w:rsidR="00C405B2" w:rsidRPr="00AD2AB0" w:rsidRDefault="00C405B2" w:rsidP="00C405B2">
      <w:pPr>
        <w:spacing w:line="360" w:lineRule="auto"/>
        <w:ind w:firstLine="709"/>
        <w:contextualSpacing/>
        <w:jc w:val="both"/>
        <w:rPr>
          <w:rFonts w:ascii="Times New Roman" w:hAnsi="Times New Roman"/>
          <w:sz w:val="28"/>
        </w:rPr>
      </w:pPr>
      <w:r>
        <w:rPr>
          <w:rFonts w:ascii="Times New Roman" w:hAnsi="Times New Roman"/>
          <w:sz w:val="28"/>
        </w:rPr>
        <w:t>Також, м</w:t>
      </w:r>
      <w:r w:rsidRPr="00C405B2">
        <w:rPr>
          <w:rFonts w:ascii="Times New Roman" w:hAnsi="Times New Roman"/>
          <w:sz w:val="28"/>
        </w:rPr>
        <w:t xml:space="preserve">и провели кореляційний аналіз взаємозв'язків між різними психологічними чинниками, що впливають на конструювання життєвих </w:t>
      </w:r>
      <w:r w:rsidRPr="00C405B2">
        <w:rPr>
          <w:rFonts w:ascii="Times New Roman" w:hAnsi="Times New Roman"/>
          <w:sz w:val="28"/>
        </w:rPr>
        <w:lastRenderedPageBreak/>
        <w:t>перспектив молоді в умовах війни. Результати аналізу дозволили виявити значущі кореляції між факторами, такими як рівень стресу, соціальна підтримка та особистісні характеристики, і їхній вплив на процеси формування життєвих орієнтацій у молоді. Ці дані допомогли поглибити розуміння психологічних аспектів адаптації та планування майбутнього серед молодого поколі</w:t>
      </w:r>
      <w:r>
        <w:rPr>
          <w:rFonts w:ascii="Times New Roman" w:hAnsi="Times New Roman"/>
          <w:sz w:val="28"/>
        </w:rPr>
        <w:t>ння в умовах кризових ситуацій.</w:t>
      </w:r>
    </w:p>
    <w:p w14:paraId="71161D96" w14:textId="77777777" w:rsidR="00AD2AB0" w:rsidRPr="00AD2AB0" w:rsidRDefault="00AD2AB0" w:rsidP="00AD2AB0">
      <w:pPr>
        <w:spacing w:line="360" w:lineRule="auto"/>
        <w:ind w:firstLine="709"/>
        <w:contextualSpacing/>
        <w:jc w:val="both"/>
        <w:rPr>
          <w:rFonts w:ascii="Times New Roman" w:hAnsi="Times New Roman"/>
          <w:sz w:val="28"/>
        </w:rPr>
      </w:pPr>
      <w:r w:rsidRPr="00AD2AB0">
        <w:rPr>
          <w:rFonts w:ascii="Times New Roman" w:hAnsi="Times New Roman"/>
          <w:sz w:val="28"/>
        </w:rPr>
        <w:t>Відповідно до отриманих даних, можна зробити висновок про необхідність підтримки молоді у формуванні їх життєвих перспектив шляхом розвитку їхньої стресостійкості, впевненості у власних силах та емоційної стабільності. Розроблені нами рекомендації можуть бути реалізовані через освітні програми, тренінги та психологічну підтримку, що сприятиме більшій адаптації молоді до</w:t>
      </w:r>
      <w:r>
        <w:rPr>
          <w:rFonts w:ascii="Times New Roman" w:hAnsi="Times New Roman"/>
          <w:sz w:val="28"/>
        </w:rPr>
        <w:t xml:space="preserve"> складних умов сучасного життя.</w:t>
      </w:r>
    </w:p>
    <w:p w14:paraId="7879FAB3" w14:textId="77777777" w:rsidR="00AD2AB0" w:rsidRPr="00AD2AB0" w:rsidRDefault="00AD2AB0" w:rsidP="00AD2AB0">
      <w:pPr>
        <w:spacing w:line="360" w:lineRule="auto"/>
        <w:ind w:firstLine="709"/>
        <w:contextualSpacing/>
        <w:jc w:val="both"/>
        <w:rPr>
          <w:rFonts w:ascii="Times New Roman" w:hAnsi="Times New Roman"/>
          <w:sz w:val="28"/>
        </w:rPr>
      </w:pPr>
      <w:r w:rsidRPr="00AD2AB0">
        <w:rPr>
          <w:rFonts w:ascii="Times New Roman" w:hAnsi="Times New Roman"/>
          <w:sz w:val="28"/>
        </w:rPr>
        <w:t>Отже, наше дослідження підкреслює важливість психологічних чинників у формуванні життєвих перспектив молоді під час війни і закликає до активних дій, спрямованих на їх підтримку та розвиток.</w:t>
      </w:r>
    </w:p>
    <w:p w14:paraId="7A93A4ED" w14:textId="77777777" w:rsidR="002274B2" w:rsidRDefault="002274B2" w:rsidP="00AD2AB0">
      <w:pPr>
        <w:spacing w:line="360" w:lineRule="auto"/>
        <w:ind w:firstLine="709"/>
        <w:contextualSpacing/>
        <w:jc w:val="both"/>
        <w:rPr>
          <w:rFonts w:ascii="Times New Roman" w:hAnsi="Times New Roman"/>
          <w:sz w:val="28"/>
        </w:rPr>
      </w:pPr>
    </w:p>
    <w:p w14:paraId="0D2B1AB3" w14:textId="77777777" w:rsidR="002274B2" w:rsidRDefault="002274B2">
      <w:pPr>
        <w:rPr>
          <w:rFonts w:ascii="Times New Roman" w:hAnsi="Times New Roman"/>
          <w:sz w:val="28"/>
        </w:rPr>
      </w:pPr>
      <w:r>
        <w:rPr>
          <w:rFonts w:ascii="Times New Roman" w:hAnsi="Times New Roman"/>
          <w:sz w:val="28"/>
        </w:rPr>
        <w:br w:type="page"/>
      </w:r>
    </w:p>
    <w:p w14:paraId="49AC0F95" w14:textId="77777777" w:rsidR="00AD2AB0" w:rsidRPr="002274B2" w:rsidRDefault="002274B2" w:rsidP="002274B2">
      <w:pPr>
        <w:spacing w:line="360" w:lineRule="auto"/>
        <w:ind w:firstLine="709"/>
        <w:contextualSpacing/>
        <w:jc w:val="center"/>
        <w:rPr>
          <w:rFonts w:ascii="Times New Roman" w:hAnsi="Times New Roman"/>
          <w:b/>
          <w:sz w:val="28"/>
        </w:rPr>
      </w:pPr>
      <w:r w:rsidRPr="002274B2">
        <w:rPr>
          <w:rFonts w:ascii="Times New Roman" w:hAnsi="Times New Roman"/>
          <w:b/>
          <w:sz w:val="28"/>
        </w:rPr>
        <w:lastRenderedPageBreak/>
        <w:t>ВИСНОВОК</w:t>
      </w:r>
    </w:p>
    <w:p w14:paraId="68DE96B3" w14:textId="77777777" w:rsidR="002274B2" w:rsidRDefault="002274B2" w:rsidP="00AD2AB0">
      <w:pPr>
        <w:spacing w:line="360" w:lineRule="auto"/>
        <w:ind w:firstLine="709"/>
        <w:contextualSpacing/>
        <w:jc w:val="both"/>
        <w:rPr>
          <w:rFonts w:ascii="Times New Roman" w:hAnsi="Times New Roman"/>
          <w:sz w:val="28"/>
        </w:rPr>
      </w:pPr>
    </w:p>
    <w:p w14:paraId="3E484D7C" w14:textId="77777777" w:rsidR="002274B2" w:rsidRPr="002274B2" w:rsidRDefault="002274B2" w:rsidP="002274B2">
      <w:pPr>
        <w:spacing w:line="360" w:lineRule="auto"/>
        <w:ind w:firstLine="709"/>
        <w:contextualSpacing/>
        <w:jc w:val="both"/>
        <w:rPr>
          <w:rFonts w:ascii="Times New Roman" w:hAnsi="Times New Roman"/>
          <w:sz w:val="28"/>
        </w:rPr>
      </w:pPr>
      <w:r w:rsidRPr="002274B2">
        <w:rPr>
          <w:rFonts w:ascii="Times New Roman" w:hAnsi="Times New Roman"/>
          <w:sz w:val="28"/>
        </w:rPr>
        <w:t>У рамках нашого дослідження ми виявили та проаналізували вплив психологічних чинників на формування життєвих перспектив молоді в умовах війни, що є актуальною темою в контексті сучасних соціально-психологічних викликів. Метою дослідження було не лише виявлення цього впливу, але й розробка рекомендацій щодо підтримки молоді в складний для них період.</w:t>
      </w:r>
    </w:p>
    <w:p w14:paraId="76D15C92" w14:textId="77777777" w:rsidR="002274B2" w:rsidRPr="002274B2" w:rsidRDefault="002274B2" w:rsidP="002274B2">
      <w:pPr>
        <w:spacing w:line="360" w:lineRule="auto"/>
        <w:ind w:firstLine="709"/>
        <w:contextualSpacing/>
        <w:jc w:val="both"/>
        <w:rPr>
          <w:rFonts w:ascii="Times New Roman" w:hAnsi="Times New Roman"/>
          <w:sz w:val="28"/>
        </w:rPr>
      </w:pPr>
      <w:r w:rsidRPr="002274B2">
        <w:rPr>
          <w:rFonts w:ascii="Times New Roman" w:hAnsi="Times New Roman"/>
          <w:sz w:val="28"/>
        </w:rPr>
        <w:t>У першому розділі курсової роботи ми розглянули теоретичні основи впливу психологічних чинників на життєві перспективи молоді. Ми визначили, що життєві перспективи охоплюють осмислення та планування майбутнього, яке базується на особистих цінностях, досвіді та соціальних взаємодіях. Також ми підкреслили, що життєві перспективи не лише формують інтелектуальні здібності передбачення, але й є важливим мотиваційним чинником, який впливає на вибір життєвих</w:t>
      </w:r>
      <w:r>
        <w:rPr>
          <w:rFonts w:ascii="Times New Roman" w:hAnsi="Times New Roman"/>
          <w:sz w:val="28"/>
        </w:rPr>
        <w:t xml:space="preserve"> стратегій та досягнення цілей.</w:t>
      </w:r>
    </w:p>
    <w:p w14:paraId="58D934AA" w14:textId="77777777" w:rsidR="002274B2" w:rsidRPr="002274B2" w:rsidRDefault="002274B2" w:rsidP="002274B2">
      <w:pPr>
        <w:spacing w:line="360" w:lineRule="auto"/>
        <w:ind w:firstLine="709"/>
        <w:contextualSpacing/>
        <w:jc w:val="both"/>
        <w:rPr>
          <w:rFonts w:ascii="Times New Roman" w:hAnsi="Times New Roman"/>
          <w:sz w:val="28"/>
        </w:rPr>
      </w:pPr>
      <w:r w:rsidRPr="002274B2">
        <w:rPr>
          <w:rFonts w:ascii="Times New Roman" w:hAnsi="Times New Roman"/>
          <w:sz w:val="28"/>
        </w:rPr>
        <w:t>Ми дослідили психологічні чинники, що впливають на формування життєвих перспектив, і з’ясували, що вони залежать як від індивідуальних характеристик, таких як інтереси, потреби та здібності, так і від зовнішніх соціальних факторів, зокрема, життєвого досвіду та соціального статусу. Наголосили на важливості реалістичності життєвих перспектив та їх відповідності цін</w:t>
      </w:r>
      <w:r>
        <w:rPr>
          <w:rFonts w:ascii="Times New Roman" w:hAnsi="Times New Roman"/>
          <w:sz w:val="28"/>
        </w:rPr>
        <w:t>нісним орієнтаціям особистості.</w:t>
      </w:r>
    </w:p>
    <w:p w14:paraId="1FC63FB1" w14:textId="77777777" w:rsidR="002274B2" w:rsidRPr="002274B2" w:rsidRDefault="002274B2" w:rsidP="002274B2">
      <w:pPr>
        <w:spacing w:line="360" w:lineRule="auto"/>
        <w:ind w:firstLine="709"/>
        <w:contextualSpacing/>
        <w:jc w:val="both"/>
        <w:rPr>
          <w:rFonts w:ascii="Times New Roman" w:hAnsi="Times New Roman"/>
          <w:sz w:val="28"/>
        </w:rPr>
      </w:pPr>
      <w:r w:rsidRPr="002274B2">
        <w:rPr>
          <w:rFonts w:ascii="Times New Roman" w:hAnsi="Times New Roman"/>
          <w:sz w:val="28"/>
        </w:rPr>
        <w:t>Також ми проаналізували вплив війни на психоемоційний стан молоді, виявивши серйозні негативні наслідки, включаючи тривожність, депресію та посттравматичний стрес. Це підкреслило необхідність надання психологічної підтримки молоді, яка проходить через різні стадії психологічної травми в умовах війни.</w:t>
      </w:r>
    </w:p>
    <w:p w14:paraId="13862C4A" w14:textId="7F539981" w:rsidR="002274B2" w:rsidRPr="002274B2" w:rsidRDefault="002274B2" w:rsidP="003B68ED">
      <w:pPr>
        <w:spacing w:line="360" w:lineRule="auto"/>
        <w:ind w:firstLine="709"/>
        <w:contextualSpacing/>
        <w:jc w:val="both"/>
        <w:rPr>
          <w:rFonts w:ascii="Times New Roman" w:hAnsi="Times New Roman"/>
          <w:sz w:val="28"/>
        </w:rPr>
      </w:pPr>
      <w:r w:rsidRPr="002274B2">
        <w:rPr>
          <w:rFonts w:ascii="Times New Roman" w:hAnsi="Times New Roman"/>
          <w:sz w:val="28"/>
        </w:rPr>
        <w:t xml:space="preserve">У другому розділі ми провели </w:t>
      </w:r>
      <w:r w:rsidR="003B68ED" w:rsidRPr="003B68ED">
        <w:rPr>
          <w:rFonts w:ascii="Times New Roman" w:hAnsi="Times New Roman"/>
          <w:sz w:val="28"/>
        </w:rPr>
        <w:t xml:space="preserve">емпіричне дослідження впливу психологічних чинників на конструювання життєвих </w:t>
      </w:r>
      <w:r w:rsidR="003B68ED">
        <w:rPr>
          <w:rFonts w:ascii="Times New Roman" w:hAnsi="Times New Roman"/>
          <w:sz w:val="28"/>
        </w:rPr>
        <w:t>перспектив молоді під час війни.</w:t>
      </w:r>
      <w:bookmarkStart w:id="0" w:name="_GoBack"/>
      <w:bookmarkEnd w:id="0"/>
    </w:p>
    <w:p w14:paraId="1D5DD532" w14:textId="77777777" w:rsidR="002274B2" w:rsidRPr="002274B2" w:rsidRDefault="002274B2" w:rsidP="002274B2">
      <w:pPr>
        <w:spacing w:line="360" w:lineRule="auto"/>
        <w:ind w:firstLine="709"/>
        <w:contextualSpacing/>
        <w:jc w:val="both"/>
        <w:rPr>
          <w:rFonts w:ascii="Times New Roman" w:hAnsi="Times New Roman"/>
          <w:sz w:val="28"/>
        </w:rPr>
      </w:pPr>
      <w:r w:rsidRPr="002274B2">
        <w:rPr>
          <w:rFonts w:ascii="Times New Roman" w:hAnsi="Times New Roman"/>
          <w:sz w:val="28"/>
        </w:rPr>
        <w:t xml:space="preserve">Результати тесту смисложиттєвих орієнтацій показали, що 50% респондентів мають ясні цілі в житті, що свідчить про їхню здатність до </w:t>
      </w:r>
      <w:r w:rsidRPr="002274B2">
        <w:rPr>
          <w:rFonts w:ascii="Times New Roman" w:hAnsi="Times New Roman"/>
          <w:sz w:val="28"/>
        </w:rPr>
        <w:lastRenderedPageBreak/>
        <w:t>саморозуміння та планування майбутнього. 60% учасників відзначили високу емоційну насиченість, але 25% респондентів показали низькі результати за шкалою «Локус контролю – Я», вказуючи на часткову невпевненість у контролі над власним життям. Це підкреслює важливість підвищення впевненості молоді у своїй здатності</w:t>
      </w:r>
      <w:r>
        <w:rPr>
          <w:rFonts w:ascii="Times New Roman" w:hAnsi="Times New Roman"/>
          <w:sz w:val="28"/>
        </w:rPr>
        <w:t xml:space="preserve"> впливати на життєві обставини.</w:t>
      </w:r>
    </w:p>
    <w:p w14:paraId="33C8AF7D" w14:textId="77777777" w:rsidR="002274B2" w:rsidRPr="002274B2" w:rsidRDefault="002274B2" w:rsidP="002274B2">
      <w:pPr>
        <w:spacing w:line="360" w:lineRule="auto"/>
        <w:ind w:firstLine="709"/>
        <w:contextualSpacing/>
        <w:jc w:val="both"/>
        <w:rPr>
          <w:rFonts w:ascii="Times New Roman" w:hAnsi="Times New Roman"/>
          <w:sz w:val="28"/>
        </w:rPr>
      </w:pPr>
      <w:r w:rsidRPr="002274B2">
        <w:rPr>
          <w:rFonts w:ascii="Times New Roman" w:hAnsi="Times New Roman"/>
          <w:sz w:val="28"/>
        </w:rPr>
        <w:t>Дослідження ціннісних орієнтацій показало, що термінальні цінності, такі як "щасливе сімейне життя" та "любов", займають важливе місце в ієрархії цінностей молоді, що свідчить про їхнє прагнення до гармонійних міжособистісних стосунків. Важливість цінностей, пов’язаних із професійною реалізацією, також підкреслює знач</w:t>
      </w:r>
      <w:r>
        <w:rPr>
          <w:rFonts w:ascii="Times New Roman" w:hAnsi="Times New Roman"/>
          <w:sz w:val="28"/>
        </w:rPr>
        <w:t>ення самореалізації для молоді.</w:t>
      </w:r>
    </w:p>
    <w:p w14:paraId="35011D76" w14:textId="77FD4192" w:rsidR="002274B2" w:rsidRDefault="002274B2" w:rsidP="002274B2">
      <w:pPr>
        <w:spacing w:line="360" w:lineRule="auto"/>
        <w:ind w:firstLine="709"/>
        <w:contextualSpacing/>
        <w:jc w:val="both"/>
        <w:rPr>
          <w:rFonts w:ascii="Times New Roman" w:hAnsi="Times New Roman"/>
          <w:sz w:val="28"/>
        </w:rPr>
      </w:pPr>
      <w:r w:rsidRPr="002274B2">
        <w:rPr>
          <w:rFonts w:ascii="Times New Roman" w:hAnsi="Times New Roman"/>
          <w:sz w:val="28"/>
        </w:rPr>
        <w:t>Результати за методикою «Ціннісні орієнтації» показали, що респонденти цінують етичні якості, такі як "відповідальність" і "чесність", що вказує на їх прагнення до будування довірчих і поважних стосунків у суспільстві.</w:t>
      </w:r>
    </w:p>
    <w:p w14:paraId="49C96943" w14:textId="29E0B697" w:rsidR="00C405B2" w:rsidRPr="002274B2" w:rsidRDefault="00C405B2" w:rsidP="00C405B2">
      <w:pPr>
        <w:spacing w:line="360" w:lineRule="auto"/>
        <w:ind w:firstLine="709"/>
        <w:contextualSpacing/>
        <w:jc w:val="both"/>
        <w:rPr>
          <w:rFonts w:ascii="Times New Roman" w:hAnsi="Times New Roman"/>
          <w:sz w:val="28"/>
        </w:rPr>
      </w:pPr>
      <w:r>
        <w:rPr>
          <w:rFonts w:ascii="Times New Roman" w:hAnsi="Times New Roman"/>
          <w:sz w:val="28"/>
        </w:rPr>
        <w:t>Також, м</w:t>
      </w:r>
      <w:r w:rsidRPr="00C405B2">
        <w:rPr>
          <w:rFonts w:ascii="Times New Roman" w:hAnsi="Times New Roman"/>
          <w:sz w:val="28"/>
        </w:rPr>
        <w:t>и провели кореляційний аналіз взаємозв'язків між психологічними чинниками, що впливають на конструювання життєвих перспектив молоді в умовах війни. Результати показали значущі кореляції між різними аспектами психічного стану молоді та її здатністю адаптуватися до нових реалій, що суттєво впливає на формування перспек</w:t>
      </w:r>
      <w:r>
        <w:rPr>
          <w:rFonts w:ascii="Times New Roman" w:hAnsi="Times New Roman"/>
          <w:sz w:val="28"/>
        </w:rPr>
        <w:t>тив у умовах кризових ситуацій.</w:t>
      </w:r>
    </w:p>
    <w:p w14:paraId="06D4038C" w14:textId="77777777" w:rsidR="002274B2" w:rsidRDefault="002274B2" w:rsidP="002274B2">
      <w:pPr>
        <w:spacing w:line="360" w:lineRule="auto"/>
        <w:ind w:firstLine="709"/>
        <w:contextualSpacing/>
        <w:jc w:val="both"/>
        <w:rPr>
          <w:rFonts w:ascii="Times New Roman" w:hAnsi="Times New Roman"/>
          <w:sz w:val="28"/>
        </w:rPr>
      </w:pPr>
      <w:r w:rsidRPr="002274B2">
        <w:rPr>
          <w:rFonts w:ascii="Times New Roman" w:hAnsi="Times New Roman"/>
          <w:sz w:val="28"/>
        </w:rPr>
        <w:t>На основі отриманих даних ми дійшли висновку про необхідність підтримки молоді в формуванні їхніх життєвих перспектив через розвиток стресостійкості, впевненості у власних силах та емоційної стабільності. Розроблені нами рекомендації можуть бути реалізовані через освітні програми, тренінги та психологічну підтримку, що сприятиме більшій адаптації молоді до</w:t>
      </w:r>
      <w:r>
        <w:rPr>
          <w:rFonts w:ascii="Times New Roman" w:hAnsi="Times New Roman"/>
          <w:sz w:val="28"/>
        </w:rPr>
        <w:t xml:space="preserve"> складних умов сучасного життя.</w:t>
      </w:r>
    </w:p>
    <w:p w14:paraId="0E98D6DF" w14:textId="77777777" w:rsidR="008647E8" w:rsidRDefault="002274B2" w:rsidP="008647E8">
      <w:pPr>
        <w:spacing w:line="360" w:lineRule="auto"/>
        <w:ind w:firstLine="709"/>
        <w:contextualSpacing/>
        <w:jc w:val="both"/>
        <w:rPr>
          <w:rFonts w:ascii="Times New Roman" w:hAnsi="Times New Roman"/>
          <w:sz w:val="28"/>
        </w:rPr>
      </w:pPr>
      <w:r w:rsidRPr="002274B2">
        <w:rPr>
          <w:rFonts w:ascii="Times New Roman" w:hAnsi="Times New Roman"/>
          <w:sz w:val="28"/>
        </w:rPr>
        <w:t xml:space="preserve">Таким чином, наше дослідження підкреслює важливість психологічних чинників у формуванні життєвих перспектив молоді під час війни. Ми закликаємо до активних дій, спрямованих на підтримку та розвиток молоді, оскільки саме вони є ключовими акторами у формуванні майбутнього нашого суспільства. Результати нашої роботи можуть бути корисними для психологів, </w:t>
      </w:r>
      <w:r w:rsidRPr="002274B2">
        <w:rPr>
          <w:rFonts w:ascii="Times New Roman" w:hAnsi="Times New Roman"/>
          <w:sz w:val="28"/>
        </w:rPr>
        <w:lastRenderedPageBreak/>
        <w:t>соціальних працівників та усіх, хто займається питаннями молодіжної політики, адже вони відкривають нові горизонти для підтримки мо</w:t>
      </w:r>
      <w:r w:rsidR="008647E8">
        <w:rPr>
          <w:rFonts w:ascii="Times New Roman" w:hAnsi="Times New Roman"/>
          <w:sz w:val="28"/>
        </w:rPr>
        <w:t>лоді в умовах кризових ситуацій.</w:t>
      </w:r>
    </w:p>
    <w:p w14:paraId="1877E7A8" w14:textId="77777777" w:rsidR="008647E8" w:rsidRDefault="008647E8" w:rsidP="008647E8">
      <w:pPr>
        <w:spacing w:line="360" w:lineRule="auto"/>
        <w:ind w:firstLine="709"/>
        <w:contextualSpacing/>
        <w:jc w:val="both"/>
        <w:rPr>
          <w:rFonts w:ascii="Times New Roman" w:hAnsi="Times New Roman"/>
          <w:sz w:val="28"/>
        </w:rPr>
      </w:pPr>
    </w:p>
    <w:p w14:paraId="4AFEC5D0" w14:textId="77777777" w:rsidR="008647E8" w:rsidRPr="008647E8" w:rsidRDefault="008647E8" w:rsidP="008647E8">
      <w:pPr>
        <w:spacing w:line="360" w:lineRule="auto"/>
        <w:ind w:firstLine="709"/>
        <w:contextualSpacing/>
        <w:jc w:val="center"/>
        <w:rPr>
          <w:rFonts w:ascii="Times New Roman" w:hAnsi="Times New Roman"/>
          <w:b/>
          <w:sz w:val="28"/>
        </w:rPr>
      </w:pPr>
      <w:r w:rsidRPr="008647E8">
        <w:rPr>
          <w:rFonts w:ascii="Times New Roman" w:hAnsi="Times New Roman"/>
          <w:b/>
          <w:sz w:val="28"/>
        </w:rPr>
        <w:br w:type="page"/>
      </w:r>
      <w:r w:rsidRPr="008647E8">
        <w:rPr>
          <w:rFonts w:ascii="Times New Roman" w:hAnsi="Times New Roman"/>
          <w:b/>
          <w:sz w:val="28"/>
        </w:rPr>
        <w:lastRenderedPageBreak/>
        <w:t>СПИСОК ВИКОРИСТАНИХ ДЖЕРЕЛ</w:t>
      </w:r>
    </w:p>
    <w:p w14:paraId="2AF795BB" w14:textId="77777777" w:rsidR="008647E8" w:rsidRDefault="008647E8" w:rsidP="008647E8">
      <w:pPr>
        <w:spacing w:line="360" w:lineRule="auto"/>
        <w:ind w:firstLine="709"/>
        <w:contextualSpacing/>
        <w:jc w:val="center"/>
        <w:rPr>
          <w:rFonts w:ascii="Times New Roman" w:hAnsi="Times New Roman"/>
          <w:sz w:val="28"/>
        </w:rPr>
      </w:pPr>
    </w:p>
    <w:p w14:paraId="7737E040" w14:textId="77777777" w:rsidR="008647E8" w:rsidRDefault="00114D27" w:rsidP="00114D27">
      <w:pPr>
        <w:pStyle w:val="a8"/>
        <w:numPr>
          <w:ilvl w:val="0"/>
          <w:numId w:val="1"/>
        </w:numPr>
        <w:spacing w:line="360" w:lineRule="auto"/>
        <w:ind w:left="1072" w:firstLine="709"/>
        <w:jc w:val="both"/>
        <w:rPr>
          <w:rFonts w:ascii="Times New Roman" w:hAnsi="Times New Roman"/>
          <w:sz w:val="28"/>
        </w:rPr>
      </w:pPr>
      <w:r>
        <w:rPr>
          <w:rFonts w:ascii="Times New Roman" w:hAnsi="Times New Roman"/>
          <w:sz w:val="28"/>
        </w:rPr>
        <w:t>Содолевська В</w:t>
      </w:r>
      <w:r w:rsidRPr="00114D27">
        <w:rPr>
          <w:rFonts w:ascii="Times New Roman" w:hAnsi="Times New Roman"/>
          <w:sz w:val="28"/>
        </w:rPr>
        <w:t>. Вплив війни на психічне здоров’я молоді: роль резилієнсу та психологічних інтервенцій. </w:t>
      </w:r>
      <w:r>
        <w:rPr>
          <w:rFonts w:ascii="Times New Roman" w:hAnsi="Times New Roman"/>
          <w:sz w:val="28"/>
          <w:lang w:val="en-US"/>
        </w:rPr>
        <w:t>URL</w:t>
      </w:r>
      <w:r>
        <w:rPr>
          <w:rFonts w:ascii="Times New Roman" w:hAnsi="Times New Roman"/>
          <w:sz w:val="28"/>
        </w:rPr>
        <w:t xml:space="preserve">: </w:t>
      </w:r>
      <w:hyperlink r:id="rId8" w:history="1">
        <w:r w:rsidRPr="00D05CEC">
          <w:rPr>
            <w:rStyle w:val="a9"/>
            <w:rFonts w:ascii="Times New Roman" w:hAnsi="Times New Roman"/>
            <w:sz w:val="28"/>
          </w:rPr>
          <w:t>https://uk.e-medjournal.com/index.php/psp/article/view/532/1101</w:t>
        </w:r>
      </w:hyperlink>
      <w:r>
        <w:rPr>
          <w:rFonts w:ascii="Times New Roman" w:hAnsi="Times New Roman"/>
          <w:sz w:val="28"/>
        </w:rPr>
        <w:t xml:space="preserve"> </w:t>
      </w:r>
    </w:p>
    <w:p w14:paraId="35A2F5BB" w14:textId="77777777" w:rsidR="00E20A22" w:rsidRDefault="00E20A22" w:rsidP="00E20A22">
      <w:pPr>
        <w:pStyle w:val="a8"/>
        <w:numPr>
          <w:ilvl w:val="0"/>
          <w:numId w:val="1"/>
        </w:numPr>
        <w:spacing w:line="360" w:lineRule="auto"/>
        <w:ind w:left="1072" w:firstLine="709"/>
        <w:jc w:val="both"/>
        <w:rPr>
          <w:rFonts w:ascii="Times New Roman" w:hAnsi="Times New Roman"/>
          <w:sz w:val="28"/>
        </w:rPr>
      </w:pPr>
      <w:r w:rsidRPr="00E20A22">
        <w:rPr>
          <w:rFonts w:ascii="Times New Roman" w:hAnsi="Times New Roman"/>
          <w:sz w:val="28"/>
        </w:rPr>
        <w:t>Пирог Г. В. Зв'язок життєвих стратегій сучасної молоді з психологічним віком: теоретичні аспекти / Сучасні наукові дослідження в психології та п</w:t>
      </w:r>
      <w:r w:rsidR="00664669">
        <w:rPr>
          <w:rFonts w:ascii="Times New Roman" w:hAnsi="Times New Roman"/>
          <w:sz w:val="28"/>
        </w:rPr>
        <w:t>едагогіці – прогрес майбутнього</w:t>
      </w:r>
      <w:r w:rsidRPr="00E20A22">
        <w:rPr>
          <w:rFonts w:ascii="Times New Roman" w:hAnsi="Times New Roman"/>
          <w:sz w:val="28"/>
        </w:rPr>
        <w:t>: збірник наукових робіт учасників міжнародної на</w:t>
      </w:r>
      <w:r w:rsidR="00664669">
        <w:rPr>
          <w:rFonts w:ascii="Times New Roman" w:hAnsi="Times New Roman"/>
          <w:sz w:val="28"/>
        </w:rPr>
        <w:t>уково-практичної конференції. Одеса</w:t>
      </w:r>
      <w:r w:rsidRPr="00E20A22">
        <w:rPr>
          <w:rFonts w:ascii="Times New Roman" w:hAnsi="Times New Roman"/>
          <w:sz w:val="28"/>
        </w:rPr>
        <w:t>: ГО «Півден</w:t>
      </w:r>
      <w:r w:rsidR="00664669">
        <w:rPr>
          <w:rFonts w:ascii="Times New Roman" w:hAnsi="Times New Roman"/>
          <w:sz w:val="28"/>
        </w:rPr>
        <w:t>на фундація педагогіки», 2018.</w:t>
      </w:r>
      <w:r w:rsidRPr="00E20A22">
        <w:rPr>
          <w:rFonts w:ascii="Times New Roman" w:hAnsi="Times New Roman"/>
          <w:sz w:val="28"/>
        </w:rPr>
        <w:t xml:space="preserve"> С. 22-25.</w:t>
      </w:r>
    </w:p>
    <w:p w14:paraId="47B9D1C9" w14:textId="77777777" w:rsidR="00E20A22" w:rsidRDefault="00E20A22" w:rsidP="00E20A22">
      <w:pPr>
        <w:pStyle w:val="a8"/>
        <w:numPr>
          <w:ilvl w:val="0"/>
          <w:numId w:val="1"/>
        </w:numPr>
        <w:spacing w:line="360" w:lineRule="auto"/>
        <w:ind w:left="1072" w:firstLine="709"/>
        <w:jc w:val="both"/>
        <w:rPr>
          <w:rFonts w:ascii="Times New Roman" w:hAnsi="Times New Roman"/>
          <w:sz w:val="28"/>
        </w:rPr>
      </w:pPr>
      <w:r w:rsidRPr="00E20A22">
        <w:rPr>
          <w:rFonts w:ascii="Times New Roman" w:hAnsi="Times New Roman"/>
          <w:sz w:val="28"/>
        </w:rPr>
        <w:t xml:space="preserve">Володарська Н.Д. Можливості впливу життєвих перспектив на активізацію самодетермінації розвитку особистості у кризових ситуаціях. </w:t>
      </w:r>
      <w:r w:rsidRPr="00E20A22">
        <w:rPr>
          <w:rFonts w:ascii="Times New Roman" w:hAnsi="Times New Roman"/>
          <w:sz w:val="28"/>
          <w:lang w:val="en-US"/>
        </w:rPr>
        <w:t>URL</w:t>
      </w:r>
      <w:r w:rsidRPr="00E20A22">
        <w:rPr>
          <w:rFonts w:ascii="Times New Roman" w:hAnsi="Times New Roman"/>
          <w:sz w:val="28"/>
        </w:rPr>
        <w:t>:</w:t>
      </w:r>
      <w:r w:rsidRPr="00E20A22">
        <w:t xml:space="preserve"> </w:t>
      </w:r>
      <w:r>
        <w:t xml:space="preserve"> </w:t>
      </w:r>
      <w:hyperlink r:id="rId9" w:history="1">
        <w:r w:rsidRPr="00E20A22">
          <w:rPr>
            <w:rStyle w:val="a9"/>
            <w:rFonts w:ascii="Times New Roman" w:hAnsi="Times New Roman"/>
            <w:sz w:val="28"/>
          </w:rPr>
          <w:t>https://lib.iitta.gov.ua/id/eprint/717735/2/%D0%92%D0%BE%D0%BB%D0%BE%D0%B4%D0%B0%D1%80%D1%81%D1%8C%D0%BA%D0%B0_%D0%A1%D1%82%D0%B0%D1%82%D1%82%D1%8F%20%20%D0%A5%D0%B5%D1%80%D1%81%D0%BE%D0%BD2018.pdf</w:t>
        </w:r>
      </w:hyperlink>
      <w:r w:rsidRPr="00E20A22">
        <w:rPr>
          <w:rFonts w:ascii="Times New Roman" w:hAnsi="Times New Roman"/>
          <w:sz w:val="28"/>
        </w:rPr>
        <w:t xml:space="preserve"> </w:t>
      </w:r>
    </w:p>
    <w:p w14:paraId="3EB1F778" w14:textId="77777777" w:rsidR="00E20A22" w:rsidRDefault="00E20A22" w:rsidP="00E20A22">
      <w:pPr>
        <w:pStyle w:val="a8"/>
        <w:numPr>
          <w:ilvl w:val="0"/>
          <w:numId w:val="1"/>
        </w:numPr>
        <w:spacing w:line="360" w:lineRule="auto"/>
        <w:ind w:left="1072" w:firstLine="709"/>
        <w:jc w:val="both"/>
        <w:rPr>
          <w:rFonts w:ascii="Times New Roman" w:hAnsi="Times New Roman"/>
          <w:sz w:val="28"/>
        </w:rPr>
      </w:pPr>
      <w:r w:rsidRPr="00E20A22">
        <w:rPr>
          <w:rFonts w:ascii="Times New Roman" w:hAnsi="Times New Roman"/>
          <w:sz w:val="28"/>
        </w:rPr>
        <w:t>Марчук К. А., Пирог Г. В. Наративне дослідження формування базової життєвої позиції студентів ВНЗ / Науковий вісник Херсонського</w:t>
      </w:r>
      <w:r w:rsidR="009C4110">
        <w:rPr>
          <w:rFonts w:ascii="Times New Roman" w:hAnsi="Times New Roman"/>
          <w:sz w:val="28"/>
        </w:rPr>
        <w:t xml:space="preserve"> державного університету. Серія</w:t>
      </w:r>
      <w:r w:rsidRPr="00E20A22">
        <w:rPr>
          <w:rFonts w:ascii="Times New Roman" w:hAnsi="Times New Roman"/>
          <w:sz w:val="28"/>
        </w:rPr>
        <w:t>: «Психологіч</w:t>
      </w:r>
      <w:r w:rsidR="009C4110">
        <w:rPr>
          <w:rFonts w:ascii="Times New Roman" w:hAnsi="Times New Roman"/>
          <w:sz w:val="28"/>
        </w:rPr>
        <w:t xml:space="preserve">ні науки». Випуск 2. Том 2. </w:t>
      </w:r>
      <w:r w:rsidRPr="00E20A22">
        <w:rPr>
          <w:rFonts w:ascii="Times New Roman" w:hAnsi="Times New Roman"/>
          <w:sz w:val="28"/>
        </w:rPr>
        <w:t>Херс</w:t>
      </w:r>
      <w:r w:rsidR="009C4110">
        <w:rPr>
          <w:rFonts w:ascii="Times New Roman" w:hAnsi="Times New Roman"/>
          <w:sz w:val="28"/>
        </w:rPr>
        <w:t>он, 2017.</w:t>
      </w:r>
      <w:r w:rsidRPr="00E20A22">
        <w:rPr>
          <w:rFonts w:ascii="Times New Roman" w:hAnsi="Times New Roman"/>
          <w:sz w:val="28"/>
        </w:rPr>
        <w:t xml:space="preserve"> С. 37-41.</w:t>
      </w:r>
    </w:p>
    <w:p w14:paraId="4C6F7C34" w14:textId="77777777" w:rsidR="00E20A22" w:rsidRDefault="00E20A22" w:rsidP="00E20A22">
      <w:pPr>
        <w:pStyle w:val="a8"/>
        <w:numPr>
          <w:ilvl w:val="0"/>
          <w:numId w:val="1"/>
        </w:numPr>
        <w:spacing w:line="360" w:lineRule="auto"/>
        <w:ind w:left="1072" w:firstLine="709"/>
        <w:jc w:val="both"/>
        <w:rPr>
          <w:rFonts w:ascii="Times New Roman" w:hAnsi="Times New Roman"/>
          <w:sz w:val="28"/>
        </w:rPr>
      </w:pPr>
      <w:r w:rsidRPr="00E20A22">
        <w:rPr>
          <w:rFonts w:ascii="Times New Roman" w:hAnsi="Times New Roman"/>
          <w:sz w:val="28"/>
        </w:rPr>
        <w:t>Щербан Т.Д. Психологічні особливості формування життєвих перспектив першокурсників / Науковий вісник Мукачівського державного університету. С</w:t>
      </w:r>
      <w:r w:rsidR="009C4110">
        <w:rPr>
          <w:rFonts w:ascii="Times New Roman" w:hAnsi="Times New Roman"/>
          <w:sz w:val="28"/>
        </w:rPr>
        <w:t>ерія «Педагогіка та психологія»: зб. наук. пр. / Ред. кол.</w:t>
      </w:r>
      <w:r w:rsidRPr="00E20A22">
        <w:rPr>
          <w:rFonts w:ascii="Times New Roman" w:hAnsi="Times New Roman"/>
          <w:sz w:val="28"/>
        </w:rPr>
        <w:t>: Паз</w:t>
      </w:r>
      <w:r w:rsidR="009C4110">
        <w:rPr>
          <w:rFonts w:ascii="Times New Roman" w:hAnsi="Times New Roman"/>
          <w:sz w:val="28"/>
        </w:rPr>
        <w:t>юра Н. В. (гол. ред.) та ін. Мукачево</w:t>
      </w:r>
      <w:r w:rsidRPr="00E20A22">
        <w:rPr>
          <w:rFonts w:ascii="Times New Roman" w:hAnsi="Times New Roman"/>
          <w:sz w:val="28"/>
        </w:rPr>
        <w:t>: Вид-в</w:t>
      </w:r>
      <w:r w:rsidR="009C4110">
        <w:rPr>
          <w:rFonts w:ascii="Times New Roman" w:hAnsi="Times New Roman"/>
          <w:sz w:val="28"/>
        </w:rPr>
        <w:t xml:space="preserve">о МДУ, 2020. Випуск 1 (11). </w:t>
      </w:r>
      <w:r w:rsidRPr="00E20A22">
        <w:rPr>
          <w:rFonts w:ascii="Times New Roman" w:hAnsi="Times New Roman"/>
          <w:sz w:val="28"/>
        </w:rPr>
        <w:t>С. 270-273</w:t>
      </w:r>
    </w:p>
    <w:p w14:paraId="6BFCA6E9" w14:textId="77777777" w:rsidR="00E20A22" w:rsidRDefault="00E20A22" w:rsidP="00E20A22">
      <w:pPr>
        <w:pStyle w:val="a8"/>
        <w:numPr>
          <w:ilvl w:val="0"/>
          <w:numId w:val="1"/>
        </w:numPr>
        <w:spacing w:line="360" w:lineRule="auto"/>
        <w:ind w:left="1072" w:firstLine="709"/>
        <w:jc w:val="both"/>
        <w:rPr>
          <w:rFonts w:ascii="Times New Roman" w:hAnsi="Times New Roman"/>
          <w:sz w:val="28"/>
        </w:rPr>
      </w:pPr>
      <w:r w:rsidRPr="00E20A22">
        <w:rPr>
          <w:rFonts w:ascii="Times New Roman" w:hAnsi="Times New Roman"/>
          <w:sz w:val="28"/>
        </w:rPr>
        <w:t>Гладкевич М. І. Психологічні умови формування життєвих планів у юнацькому віці. Дис. ... канд. психол. наук / Національний педагогічний університет імені М. П. Дра</w:t>
      </w:r>
      <w:r>
        <w:rPr>
          <w:rFonts w:ascii="Times New Roman" w:hAnsi="Times New Roman"/>
          <w:sz w:val="28"/>
        </w:rPr>
        <w:t xml:space="preserve">гоманова. Київ, 2019. 277 с. </w:t>
      </w:r>
    </w:p>
    <w:p w14:paraId="569C388C" w14:textId="77777777" w:rsidR="00E20A22" w:rsidRDefault="00E20A22" w:rsidP="00E20A22">
      <w:pPr>
        <w:pStyle w:val="a8"/>
        <w:numPr>
          <w:ilvl w:val="0"/>
          <w:numId w:val="1"/>
        </w:numPr>
        <w:spacing w:line="360" w:lineRule="auto"/>
        <w:ind w:left="1072" w:firstLine="709"/>
        <w:jc w:val="both"/>
        <w:rPr>
          <w:rFonts w:ascii="Times New Roman" w:hAnsi="Times New Roman"/>
          <w:sz w:val="28"/>
        </w:rPr>
      </w:pPr>
      <w:r w:rsidRPr="00E20A22">
        <w:rPr>
          <w:rFonts w:ascii="Times New Roman" w:hAnsi="Times New Roman"/>
          <w:sz w:val="28"/>
        </w:rPr>
        <w:lastRenderedPageBreak/>
        <w:t xml:space="preserve">Гаркуша І. В., Кайко В. І. Життєва перспектива особистості: психологічний аспект. Науковий вісник Херсонського державного університету. Серія: Психологічні науки. 2017. Вип. 5 (1). С. 33–39. </w:t>
      </w:r>
    </w:p>
    <w:p w14:paraId="42322F19" w14:textId="77777777" w:rsidR="00144BA5" w:rsidRDefault="00E20A22" w:rsidP="00144BA5">
      <w:pPr>
        <w:pStyle w:val="a8"/>
        <w:numPr>
          <w:ilvl w:val="0"/>
          <w:numId w:val="1"/>
        </w:numPr>
        <w:spacing w:line="360" w:lineRule="auto"/>
        <w:ind w:left="1072" w:firstLine="709"/>
        <w:jc w:val="both"/>
        <w:rPr>
          <w:rFonts w:ascii="Times New Roman" w:hAnsi="Times New Roman"/>
          <w:sz w:val="28"/>
        </w:rPr>
      </w:pPr>
      <w:r w:rsidRPr="00E20A22">
        <w:rPr>
          <w:rFonts w:ascii="Times New Roman" w:hAnsi="Times New Roman"/>
          <w:sz w:val="28"/>
        </w:rPr>
        <w:t>Свєженцева І. "Бийся, тікай або завмри" - як життя в умовах війни впливає на психоемоційну стабільність людини. URL:</w:t>
      </w:r>
      <w:r w:rsidRPr="00E20A22">
        <w:t xml:space="preserve"> </w:t>
      </w:r>
      <w:hyperlink r:id="rId10" w:history="1">
        <w:r w:rsidRPr="00E20A22">
          <w:rPr>
            <w:rStyle w:val="a9"/>
            <w:rFonts w:ascii="Times New Roman" w:hAnsi="Times New Roman"/>
            <w:sz w:val="28"/>
          </w:rPr>
          <w:t>https://suspilne.media/238315-bijsa-tikaj-abo-zavmri-ak-zitta-v-umovah-vijni-vplivae-na-psihoemocijnu-stabilnist-ludini/</w:t>
        </w:r>
      </w:hyperlink>
      <w:r w:rsidRPr="00E20A22">
        <w:rPr>
          <w:rFonts w:ascii="Times New Roman" w:hAnsi="Times New Roman"/>
          <w:sz w:val="28"/>
        </w:rPr>
        <w:t xml:space="preserve"> </w:t>
      </w:r>
    </w:p>
    <w:p w14:paraId="1A459C90" w14:textId="77777777" w:rsidR="00E20A22" w:rsidRDefault="00E20A22" w:rsidP="00144BA5">
      <w:pPr>
        <w:pStyle w:val="a8"/>
        <w:numPr>
          <w:ilvl w:val="0"/>
          <w:numId w:val="1"/>
        </w:numPr>
        <w:spacing w:line="360" w:lineRule="auto"/>
        <w:ind w:left="1072" w:firstLine="709"/>
        <w:jc w:val="both"/>
        <w:rPr>
          <w:rFonts w:ascii="Times New Roman" w:hAnsi="Times New Roman"/>
          <w:sz w:val="28"/>
        </w:rPr>
      </w:pPr>
      <w:r w:rsidRPr="00144BA5">
        <w:rPr>
          <w:rFonts w:ascii="Times New Roman" w:hAnsi="Times New Roman"/>
          <w:sz w:val="28"/>
        </w:rPr>
        <w:t>Рева М. Особливості розвитку життєвої перспективи майбутніх психологів у процесі професійного навчання. URL:</w:t>
      </w:r>
      <w:r w:rsidR="00144BA5" w:rsidRPr="00144BA5">
        <w:t xml:space="preserve"> </w:t>
      </w:r>
      <w:hyperlink r:id="rId11" w:history="1">
        <w:r w:rsidR="00144BA5" w:rsidRPr="00144BA5">
          <w:rPr>
            <w:rStyle w:val="a9"/>
            <w:rFonts w:ascii="Times New Roman" w:hAnsi="Times New Roman"/>
            <w:sz w:val="28"/>
          </w:rPr>
          <w:t>http://dspace.pnpu.edu.ua/bitstream/123456789/9910/1/9.pdf</w:t>
        </w:r>
      </w:hyperlink>
      <w:r w:rsidR="00144BA5" w:rsidRPr="00144BA5">
        <w:rPr>
          <w:rFonts w:ascii="Times New Roman" w:hAnsi="Times New Roman"/>
          <w:sz w:val="28"/>
        </w:rPr>
        <w:t xml:space="preserve"> </w:t>
      </w:r>
    </w:p>
    <w:p w14:paraId="7B9408EA" w14:textId="77777777" w:rsidR="002D3F94" w:rsidRDefault="00144BA5" w:rsidP="002D3F94">
      <w:pPr>
        <w:pStyle w:val="a8"/>
        <w:numPr>
          <w:ilvl w:val="0"/>
          <w:numId w:val="1"/>
        </w:numPr>
        <w:spacing w:line="360" w:lineRule="auto"/>
        <w:ind w:left="1072" w:firstLine="709"/>
        <w:jc w:val="both"/>
        <w:rPr>
          <w:rFonts w:ascii="Times New Roman" w:hAnsi="Times New Roman"/>
          <w:sz w:val="28"/>
        </w:rPr>
      </w:pPr>
      <w:r w:rsidRPr="002D3F94">
        <w:rPr>
          <w:rFonts w:ascii="Times New Roman" w:hAnsi="Times New Roman"/>
          <w:sz w:val="28"/>
        </w:rPr>
        <w:t xml:space="preserve">Тест смисложиттєвих орієнтацій Джеймса Крамбо і Леонарда Махолика. </w:t>
      </w:r>
      <w:r w:rsidR="00E20A22" w:rsidRPr="002D3F94">
        <w:rPr>
          <w:rFonts w:ascii="Times New Roman" w:hAnsi="Times New Roman"/>
          <w:sz w:val="28"/>
        </w:rPr>
        <w:t>URL:</w:t>
      </w:r>
      <w:r w:rsidRPr="00144BA5">
        <w:t xml:space="preserve"> </w:t>
      </w:r>
      <w:hyperlink r:id="rId12" w:history="1">
        <w:r w:rsidRPr="002D3F94">
          <w:rPr>
            <w:rStyle w:val="a9"/>
            <w:rFonts w:ascii="Times New Roman" w:hAnsi="Times New Roman"/>
            <w:sz w:val="28"/>
          </w:rPr>
          <w:t>https://vseosvita.ua/library/test-smislozittevih-orientacij-dzejmsa-krambo-i-leonarda-maholika-22765.html</w:t>
        </w:r>
      </w:hyperlink>
    </w:p>
    <w:p w14:paraId="7926F995" w14:textId="77777777" w:rsidR="002D3F94" w:rsidRDefault="002D3F94" w:rsidP="002D3F94">
      <w:pPr>
        <w:pStyle w:val="a8"/>
        <w:numPr>
          <w:ilvl w:val="0"/>
          <w:numId w:val="1"/>
        </w:numPr>
        <w:spacing w:line="360" w:lineRule="auto"/>
        <w:ind w:left="1072" w:firstLine="709"/>
        <w:jc w:val="both"/>
        <w:rPr>
          <w:rFonts w:ascii="Times New Roman" w:hAnsi="Times New Roman"/>
          <w:sz w:val="28"/>
        </w:rPr>
      </w:pPr>
      <w:r w:rsidRPr="002D3F94">
        <w:rPr>
          <w:rFonts w:ascii="Times New Roman" w:hAnsi="Times New Roman"/>
          <w:sz w:val="28"/>
        </w:rPr>
        <w:t xml:space="preserve">Ціннісні орієнтації (М. Рокич). URL: </w:t>
      </w:r>
      <w:hyperlink r:id="rId13" w:history="1">
        <w:r w:rsidRPr="002D3F94">
          <w:rPr>
            <w:rStyle w:val="a9"/>
            <w:rFonts w:ascii="Times New Roman" w:hAnsi="Times New Roman"/>
            <w:sz w:val="28"/>
          </w:rPr>
          <w:t>https://kipt.sumdu.edu.ua/uk/studentam/sotsialno-psykholohichna-sluzhba/item/2478-tsinnisni-oriientatsii-m-rokych</w:t>
        </w:r>
      </w:hyperlink>
      <w:r w:rsidRPr="002D3F94">
        <w:rPr>
          <w:rFonts w:ascii="Times New Roman" w:hAnsi="Times New Roman"/>
          <w:sz w:val="28"/>
        </w:rPr>
        <w:t xml:space="preserve"> </w:t>
      </w:r>
    </w:p>
    <w:p w14:paraId="6741BDA4" w14:textId="77777777" w:rsidR="002D3F94" w:rsidRDefault="002D3F94" w:rsidP="002D3F94">
      <w:pPr>
        <w:pStyle w:val="a8"/>
        <w:numPr>
          <w:ilvl w:val="0"/>
          <w:numId w:val="1"/>
        </w:numPr>
        <w:spacing w:line="360" w:lineRule="auto"/>
        <w:ind w:left="1072" w:firstLine="709"/>
        <w:jc w:val="both"/>
        <w:rPr>
          <w:rFonts w:ascii="Times New Roman" w:hAnsi="Times New Roman"/>
          <w:sz w:val="28"/>
        </w:rPr>
      </w:pPr>
      <w:r w:rsidRPr="002D3F94">
        <w:rPr>
          <w:rFonts w:ascii="Times New Roman" w:hAnsi="Times New Roman"/>
          <w:sz w:val="28"/>
        </w:rPr>
        <w:t xml:space="preserve">Шкала стресостійкості і соціальної адаптації Холмса-Рея. URL: </w:t>
      </w:r>
      <w:hyperlink r:id="rId14" w:history="1">
        <w:r w:rsidRPr="002D3F94">
          <w:rPr>
            <w:rStyle w:val="a9"/>
            <w:rFonts w:ascii="Times New Roman" w:hAnsi="Times New Roman"/>
            <w:sz w:val="28"/>
          </w:rPr>
          <w:t>http://testik.com.ua/vyznachennya-stresostijkosti-ta-sotsialnoyi-adaptatsiyi-t-holms-r-rage/</w:t>
        </w:r>
      </w:hyperlink>
      <w:r w:rsidRPr="002D3F94">
        <w:rPr>
          <w:rFonts w:ascii="Times New Roman" w:hAnsi="Times New Roman"/>
          <w:sz w:val="28"/>
        </w:rPr>
        <w:t xml:space="preserve"> </w:t>
      </w:r>
    </w:p>
    <w:p w14:paraId="601527CD" w14:textId="77777777" w:rsidR="002D3F94" w:rsidRDefault="002D3F94" w:rsidP="002D3F94">
      <w:pPr>
        <w:pStyle w:val="a8"/>
        <w:numPr>
          <w:ilvl w:val="0"/>
          <w:numId w:val="1"/>
        </w:numPr>
        <w:spacing w:line="360" w:lineRule="auto"/>
        <w:ind w:left="1072" w:firstLine="709"/>
        <w:jc w:val="both"/>
        <w:rPr>
          <w:rFonts w:ascii="Times New Roman" w:hAnsi="Times New Roman"/>
          <w:sz w:val="28"/>
        </w:rPr>
      </w:pPr>
      <w:r w:rsidRPr="002D3F94">
        <w:rPr>
          <w:rFonts w:ascii="Times New Roman" w:hAnsi="Times New Roman"/>
          <w:sz w:val="28"/>
        </w:rPr>
        <w:t xml:space="preserve">Лотоцька Л. Психічне здоров’я молоді в умовах військових конфліктів. URL: </w:t>
      </w:r>
      <w:hyperlink r:id="rId15" w:history="1">
        <w:r w:rsidRPr="002D3F94">
          <w:rPr>
            <w:rStyle w:val="a9"/>
            <w:rFonts w:ascii="Times New Roman" w:hAnsi="Times New Roman"/>
            <w:sz w:val="28"/>
          </w:rPr>
          <w:t>https://czasopisma.marszalek.com.pl/images/pliki/ve/3/ve305.pdf</w:t>
        </w:r>
      </w:hyperlink>
      <w:r w:rsidRPr="002D3F94">
        <w:rPr>
          <w:rFonts w:ascii="Times New Roman" w:hAnsi="Times New Roman"/>
          <w:sz w:val="28"/>
        </w:rPr>
        <w:t xml:space="preserve"> </w:t>
      </w:r>
    </w:p>
    <w:p w14:paraId="26A4BA8B" w14:textId="77777777" w:rsidR="00AC10DA" w:rsidRDefault="002D3F94" w:rsidP="00AC10DA">
      <w:pPr>
        <w:pStyle w:val="a8"/>
        <w:numPr>
          <w:ilvl w:val="0"/>
          <w:numId w:val="1"/>
        </w:numPr>
        <w:spacing w:line="360" w:lineRule="auto"/>
        <w:ind w:left="1072" w:firstLine="709"/>
        <w:jc w:val="both"/>
        <w:rPr>
          <w:rFonts w:ascii="Times New Roman" w:hAnsi="Times New Roman"/>
          <w:sz w:val="28"/>
        </w:rPr>
      </w:pPr>
      <w:r w:rsidRPr="002D3F94">
        <w:rPr>
          <w:rFonts w:ascii="Times New Roman" w:hAnsi="Times New Roman"/>
          <w:sz w:val="28"/>
        </w:rPr>
        <w:t>Пінська О.Л. Теоретичні засади проблеми особистісної самореалізації як психологічного феномена. Вісник Університету імені Альфреда Нобеля. 2018. № 1. С. 36–41.</w:t>
      </w:r>
    </w:p>
    <w:p w14:paraId="18951C86" w14:textId="77777777" w:rsidR="00AC10DA" w:rsidRDefault="00AC10DA" w:rsidP="00AC10DA">
      <w:pPr>
        <w:pStyle w:val="a8"/>
        <w:numPr>
          <w:ilvl w:val="0"/>
          <w:numId w:val="1"/>
        </w:numPr>
        <w:spacing w:line="360" w:lineRule="auto"/>
        <w:ind w:left="1072" w:firstLine="709"/>
        <w:jc w:val="both"/>
        <w:rPr>
          <w:rFonts w:ascii="Times New Roman" w:hAnsi="Times New Roman"/>
          <w:sz w:val="28"/>
        </w:rPr>
      </w:pPr>
      <w:r w:rsidRPr="00AC10DA">
        <w:rPr>
          <w:rFonts w:ascii="Times New Roman" w:hAnsi="Times New Roman"/>
          <w:sz w:val="28"/>
        </w:rPr>
        <w:t>Орленко І. Проблеми дезадаптації тимчасово переміщеної молоді України у сучасних соціокультурних умовах. Вісник Львівського університету. Серія «Філософські науки». 2017</w:t>
      </w:r>
    </w:p>
    <w:p w14:paraId="2B73F2BC" w14:textId="77777777" w:rsidR="00AC10DA" w:rsidRDefault="00AC10DA" w:rsidP="00AC10DA">
      <w:pPr>
        <w:pStyle w:val="a8"/>
        <w:numPr>
          <w:ilvl w:val="0"/>
          <w:numId w:val="1"/>
        </w:numPr>
        <w:spacing w:line="360" w:lineRule="auto"/>
        <w:ind w:left="1072" w:firstLine="709"/>
        <w:jc w:val="both"/>
        <w:rPr>
          <w:rFonts w:ascii="Times New Roman" w:hAnsi="Times New Roman"/>
          <w:sz w:val="28"/>
        </w:rPr>
      </w:pPr>
      <w:r w:rsidRPr="00AC10DA">
        <w:rPr>
          <w:rFonts w:ascii="Times New Roman" w:hAnsi="Times New Roman"/>
          <w:sz w:val="28"/>
        </w:rPr>
        <w:t xml:space="preserve">Сергієні О. Соціально-психологічна адаптація здобувачів вищої освіти до надзвичайної ситуації військових подій в </w:t>
      </w:r>
      <w:r w:rsidRPr="00AC10DA">
        <w:rPr>
          <w:rFonts w:ascii="Times New Roman" w:hAnsi="Times New Roman"/>
          <w:sz w:val="28"/>
        </w:rPr>
        <w:lastRenderedPageBreak/>
        <w:t>Україні та до дистанційної форми навчального процесу. Трансформації особистості в умовах соціально-політичних та економічних змін: колективна монографія / за заг. Ред. Л. Пріснякової. Дніпро: ЛІРА, 2023.</w:t>
      </w:r>
    </w:p>
    <w:p w14:paraId="1A33D6AA" w14:textId="77777777" w:rsidR="00AC10DA" w:rsidRDefault="00AC10DA" w:rsidP="00AC10DA">
      <w:pPr>
        <w:pStyle w:val="a8"/>
        <w:numPr>
          <w:ilvl w:val="0"/>
          <w:numId w:val="1"/>
        </w:numPr>
        <w:spacing w:line="360" w:lineRule="auto"/>
        <w:ind w:left="1072" w:firstLine="709"/>
        <w:jc w:val="both"/>
        <w:rPr>
          <w:rFonts w:ascii="Times New Roman" w:hAnsi="Times New Roman"/>
          <w:sz w:val="28"/>
        </w:rPr>
      </w:pPr>
      <w:r w:rsidRPr="00AC10DA">
        <w:rPr>
          <w:rFonts w:ascii="Times New Roman" w:hAnsi="Times New Roman"/>
          <w:sz w:val="28"/>
        </w:rPr>
        <w:t>Красілова Ю.М., Максимова, Н.Ю. Вплив воєн ного стану на інформаційне навантаження особи. Науковий журнал «Габітус». 2023.</w:t>
      </w:r>
    </w:p>
    <w:p w14:paraId="51BEEC5B" w14:textId="77777777" w:rsidR="00AC10DA" w:rsidRPr="00AC10DA" w:rsidRDefault="00AC10DA" w:rsidP="00AC10DA">
      <w:pPr>
        <w:pStyle w:val="a8"/>
        <w:numPr>
          <w:ilvl w:val="0"/>
          <w:numId w:val="1"/>
        </w:numPr>
        <w:spacing w:line="360" w:lineRule="auto"/>
        <w:ind w:left="1072" w:firstLine="709"/>
        <w:jc w:val="both"/>
        <w:rPr>
          <w:rFonts w:ascii="Times New Roman" w:hAnsi="Times New Roman"/>
          <w:sz w:val="28"/>
        </w:rPr>
      </w:pPr>
      <w:r w:rsidRPr="00AC10DA">
        <w:rPr>
          <w:rFonts w:ascii="Times New Roman" w:hAnsi="Times New Roman"/>
          <w:sz w:val="28"/>
        </w:rPr>
        <w:t>Мартинюк І. Психологічні особливості студентського віку. Психологія стресостійкості студентської молоді / за заг. Ред. В. Шмаргуна. Київ: Видав. Центр НУБіП України. 2018.</w:t>
      </w:r>
    </w:p>
    <w:p w14:paraId="247E4C88" w14:textId="77777777" w:rsidR="00AC10DA" w:rsidRPr="00AC10DA" w:rsidRDefault="00AC10DA" w:rsidP="00AC10DA">
      <w:pPr>
        <w:pStyle w:val="a8"/>
        <w:numPr>
          <w:ilvl w:val="0"/>
          <w:numId w:val="1"/>
        </w:numPr>
        <w:spacing w:line="360" w:lineRule="auto"/>
        <w:ind w:left="1072" w:firstLine="709"/>
        <w:jc w:val="both"/>
        <w:rPr>
          <w:rFonts w:ascii="Times New Roman" w:hAnsi="Times New Roman"/>
          <w:sz w:val="28"/>
        </w:rPr>
      </w:pPr>
      <w:r w:rsidRPr="00AC10DA">
        <w:rPr>
          <w:rFonts w:ascii="Times New Roman" w:hAnsi="Times New Roman"/>
          <w:sz w:val="28"/>
        </w:rPr>
        <w:t>Агарков О. Соціально-психологічні аспекти трансформації рис особистості в умовах політичної нестабільності. Трансформації особистості в умовах соціально-політичних та економічних змін: колективна монографія / за заг. Ред. Л. Пріснякової. Дніпро: ЛІРА, 2023.</w:t>
      </w:r>
    </w:p>
    <w:p w14:paraId="1C4ABF58" w14:textId="77777777" w:rsidR="00AC10DA" w:rsidRPr="00AC10DA" w:rsidRDefault="00AC10DA" w:rsidP="00AC10DA">
      <w:pPr>
        <w:pStyle w:val="a8"/>
        <w:numPr>
          <w:ilvl w:val="0"/>
          <w:numId w:val="1"/>
        </w:numPr>
        <w:spacing w:line="360" w:lineRule="auto"/>
        <w:ind w:left="1072" w:firstLine="709"/>
        <w:jc w:val="both"/>
        <w:rPr>
          <w:rFonts w:ascii="Times New Roman" w:hAnsi="Times New Roman"/>
          <w:sz w:val="28"/>
        </w:rPr>
      </w:pPr>
      <w:r w:rsidRPr="00AC10DA">
        <w:rPr>
          <w:rFonts w:ascii="Times New Roman" w:hAnsi="Times New Roman"/>
          <w:sz w:val="28"/>
        </w:rPr>
        <w:t>Бондар Т.В., Левін Р.Я. Політика зменшення нерівності молоді в умовах децентралізації. Нові конфлікти: шляхи подолання. Харків, 2017</w:t>
      </w:r>
    </w:p>
    <w:p w14:paraId="7A9B66CF" w14:textId="77777777" w:rsidR="00AC10DA" w:rsidRPr="00AC10DA" w:rsidRDefault="00AC10DA" w:rsidP="00AC10DA">
      <w:pPr>
        <w:pStyle w:val="a8"/>
        <w:numPr>
          <w:ilvl w:val="0"/>
          <w:numId w:val="1"/>
        </w:numPr>
        <w:spacing w:line="360" w:lineRule="auto"/>
        <w:ind w:left="1072" w:firstLine="709"/>
        <w:jc w:val="both"/>
        <w:rPr>
          <w:rFonts w:ascii="Times New Roman" w:hAnsi="Times New Roman"/>
          <w:sz w:val="28"/>
        </w:rPr>
      </w:pPr>
      <w:r w:rsidRPr="00AC10DA">
        <w:rPr>
          <w:rFonts w:ascii="Times New Roman" w:hAnsi="Times New Roman"/>
          <w:sz w:val="28"/>
        </w:rPr>
        <w:t>Сокурянська Л.Г. Молодь у суспільстві нерівних: ризики та можливості самореалізації. Вісник Харківського національного університету імені В.Н. Каразіна. Серія «Соціологічні дослідження сучас- ного суспільства: методологія, теорія, методи». 2017</w:t>
      </w:r>
    </w:p>
    <w:p w14:paraId="36C41D38" w14:textId="77777777" w:rsidR="00AC10DA" w:rsidRPr="00AC10DA" w:rsidRDefault="00AC10DA" w:rsidP="00AC10DA">
      <w:pPr>
        <w:pStyle w:val="a8"/>
        <w:numPr>
          <w:ilvl w:val="0"/>
          <w:numId w:val="1"/>
        </w:numPr>
        <w:spacing w:line="360" w:lineRule="auto"/>
        <w:ind w:left="1072" w:firstLine="709"/>
        <w:jc w:val="both"/>
        <w:rPr>
          <w:rFonts w:ascii="Times New Roman" w:hAnsi="Times New Roman"/>
          <w:sz w:val="28"/>
        </w:rPr>
      </w:pPr>
      <w:r w:rsidRPr="00AC10DA">
        <w:rPr>
          <w:rFonts w:ascii="Times New Roman" w:hAnsi="Times New Roman"/>
          <w:sz w:val="28"/>
        </w:rPr>
        <w:t>Гончар Т. Т. Життєві перспективи в структурі самосвідомості старшокласників. Актуальні питання сучасної психології. (м. Дніпро, 22-23 вересня 2017 р.). Херсон: Видавничий дім «Гельветика», 2017.</w:t>
      </w:r>
    </w:p>
    <w:p w14:paraId="1CA1B74D" w14:textId="77777777" w:rsidR="00AC10DA" w:rsidRDefault="00AC10DA" w:rsidP="00AC10DA">
      <w:pPr>
        <w:pStyle w:val="a8"/>
        <w:numPr>
          <w:ilvl w:val="0"/>
          <w:numId w:val="1"/>
        </w:numPr>
        <w:spacing w:line="360" w:lineRule="auto"/>
        <w:ind w:left="1072" w:firstLine="709"/>
        <w:jc w:val="both"/>
        <w:rPr>
          <w:rFonts w:ascii="Times New Roman" w:hAnsi="Times New Roman"/>
          <w:sz w:val="28"/>
        </w:rPr>
      </w:pPr>
      <w:r w:rsidRPr="00AC10DA">
        <w:rPr>
          <w:rFonts w:ascii="Times New Roman" w:hAnsi="Times New Roman"/>
          <w:sz w:val="28"/>
        </w:rPr>
        <w:t xml:space="preserve">Сердюк Л.З. </w:t>
      </w:r>
      <w:r w:rsidR="001E0826">
        <w:rPr>
          <w:rFonts w:ascii="Times New Roman" w:hAnsi="Times New Roman"/>
          <w:sz w:val="28"/>
        </w:rPr>
        <w:t xml:space="preserve">Структура та функція психологіч      </w:t>
      </w:r>
      <w:r w:rsidRPr="00AC10DA">
        <w:rPr>
          <w:rFonts w:ascii="Times New Roman" w:hAnsi="Times New Roman"/>
          <w:sz w:val="28"/>
        </w:rPr>
        <w:t>ного благополуччя особистості. Актуальні проблеми психології. Збірник наукових праць Інституту психології імені Г.С. Костюка НАПН України. Том Ѵ: Психофізіологія. Психологія праці. Експериментальна психологія. Вип. 17. Київ, 2017</w:t>
      </w:r>
    </w:p>
    <w:p w14:paraId="0301C32B" w14:textId="77777777" w:rsidR="00AC10DA" w:rsidRDefault="00AC10DA" w:rsidP="00AC10DA">
      <w:pPr>
        <w:pStyle w:val="a8"/>
        <w:numPr>
          <w:ilvl w:val="0"/>
          <w:numId w:val="1"/>
        </w:numPr>
        <w:spacing w:line="360" w:lineRule="auto"/>
        <w:ind w:left="1072" w:firstLine="709"/>
        <w:jc w:val="both"/>
        <w:rPr>
          <w:rFonts w:ascii="Times New Roman" w:hAnsi="Times New Roman"/>
          <w:sz w:val="28"/>
        </w:rPr>
      </w:pPr>
      <w:r w:rsidRPr="00AC10DA">
        <w:rPr>
          <w:rFonts w:ascii="Times New Roman" w:hAnsi="Times New Roman"/>
          <w:sz w:val="28"/>
        </w:rPr>
        <w:lastRenderedPageBreak/>
        <w:t>Коваленко А.Б. Психологічне благополуччя особистості: сутність</w:t>
      </w:r>
      <w:r w:rsidR="001E0826">
        <w:rPr>
          <w:rFonts w:ascii="Times New Roman" w:hAnsi="Times New Roman"/>
          <w:sz w:val="28"/>
        </w:rPr>
        <w:t>, чинники та структура: Гумані</w:t>
      </w:r>
      <w:r w:rsidRPr="00AC10DA">
        <w:rPr>
          <w:rFonts w:ascii="Times New Roman" w:hAnsi="Times New Roman"/>
          <w:sz w:val="28"/>
        </w:rPr>
        <w:t>тарний корпус, 2018.</w:t>
      </w:r>
    </w:p>
    <w:p w14:paraId="75A8F2F4" w14:textId="77777777" w:rsidR="00AC10DA" w:rsidRDefault="00AC10DA" w:rsidP="00AC10DA">
      <w:pPr>
        <w:pStyle w:val="a8"/>
        <w:numPr>
          <w:ilvl w:val="0"/>
          <w:numId w:val="1"/>
        </w:numPr>
        <w:spacing w:line="360" w:lineRule="auto"/>
        <w:ind w:left="1072" w:firstLine="709"/>
        <w:jc w:val="both"/>
        <w:rPr>
          <w:rFonts w:ascii="Times New Roman" w:hAnsi="Times New Roman"/>
          <w:sz w:val="28"/>
        </w:rPr>
      </w:pPr>
      <w:r w:rsidRPr="00AC10DA">
        <w:rPr>
          <w:rFonts w:ascii="Times New Roman" w:hAnsi="Times New Roman"/>
          <w:sz w:val="28"/>
        </w:rPr>
        <w:t xml:space="preserve">Меднікова Г.І. Концептуальні основи системної детермінації становлення особистісної зрілості в студентському віці. Вісник ХНПУ </w:t>
      </w:r>
      <w:r w:rsidR="001E0826">
        <w:rPr>
          <w:rFonts w:ascii="Times New Roman" w:hAnsi="Times New Roman"/>
          <w:sz w:val="28"/>
        </w:rPr>
        <w:t>імені Г.С. Сковороди. «Психологі</w:t>
      </w:r>
      <w:r w:rsidRPr="00AC10DA">
        <w:rPr>
          <w:rFonts w:ascii="Times New Roman" w:hAnsi="Times New Roman"/>
          <w:sz w:val="28"/>
        </w:rPr>
        <w:t>я». 2018</w:t>
      </w:r>
    </w:p>
    <w:p w14:paraId="6D7D6C88" w14:textId="77777777" w:rsidR="00AC10DA" w:rsidRDefault="00AC10DA" w:rsidP="00AC10DA">
      <w:pPr>
        <w:pStyle w:val="a8"/>
        <w:numPr>
          <w:ilvl w:val="0"/>
          <w:numId w:val="1"/>
        </w:numPr>
        <w:spacing w:line="360" w:lineRule="auto"/>
        <w:ind w:left="1072" w:firstLine="709"/>
        <w:jc w:val="both"/>
        <w:rPr>
          <w:rFonts w:ascii="Times New Roman" w:hAnsi="Times New Roman"/>
          <w:sz w:val="28"/>
        </w:rPr>
      </w:pPr>
      <w:r w:rsidRPr="00AC10DA">
        <w:rPr>
          <w:rFonts w:ascii="Times New Roman" w:hAnsi="Times New Roman"/>
          <w:sz w:val="28"/>
        </w:rPr>
        <w:t>Сердюк Л.З. Фактори психологічного благополуччя студентів. Актуальні проблеми психології: Збірник наукових праць Інституту психології імені Г.С. Костюка НАПН України. 2018</w:t>
      </w:r>
    </w:p>
    <w:p w14:paraId="7FB991EB" w14:textId="77777777" w:rsidR="00AC10DA" w:rsidRDefault="00AC10DA" w:rsidP="00AC10DA">
      <w:pPr>
        <w:pStyle w:val="a8"/>
        <w:numPr>
          <w:ilvl w:val="0"/>
          <w:numId w:val="1"/>
        </w:numPr>
        <w:spacing w:line="360" w:lineRule="auto"/>
        <w:ind w:left="1072" w:firstLine="709"/>
        <w:jc w:val="both"/>
        <w:rPr>
          <w:rFonts w:ascii="Times New Roman" w:hAnsi="Times New Roman"/>
          <w:sz w:val="28"/>
        </w:rPr>
      </w:pPr>
      <w:r w:rsidRPr="00AC10DA">
        <w:rPr>
          <w:rFonts w:ascii="Times New Roman" w:hAnsi="Times New Roman"/>
          <w:sz w:val="28"/>
        </w:rPr>
        <w:t>Мельничук М. Психологічні особливості ціннісних орієнтацій юнаків з різним рівнем саморегуляції. Молодий вчений. 2020</w:t>
      </w:r>
    </w:p>
    <w:p w14:paraId="0D1FCF99" w14:textId="77777777" w:rsidR="00AC10DA" w:rsidRDefault="00AC10DA" w:rsidP="00AC10DA">
      <w:pPr>
        <w:pStyle w:val="a8"/>
        <w:numPr>
          <w:ilvl w:val="0"/>
          <w:numId w:val="1"/>
        </w:numPr>
        <w:spacing w:line="360" w:lineRule="auto"/>
        <w:ind w:left="1072" w:firstLine="709"/>
        <w:jc w:val="both"/>
        <w:rPr>
          <w:rFonts w:ascii="Times New Roman" w:hAnsi="Times New Roman"/>
          <w:sz w:val="28"/>
        </w:rPr>
      </w:pPr>
      <w:r w:rsidRPr="00AC10DA">
        <w:rPr>
          <w:rFonts w:ascii="Times New Roman" w:hAnsi="Times New Roman"/>
          <w:sz w:val="28"/>
        </w:rPr>
        <w:t xml:space="preserve">Гендерний баланс та війна. Моніторингове дослідження в першому кварталі 2023 року. URL: </w:t>
      </w:r>
      <w:hyperlink r:id="rId16" w:history="1">
        <w:r w:rsidRPr="00370F88">
          <w:rPr>
            <w:rStyle w:val="a9"/>
            <w:rFonts w:ascii="Times New Roman" w:hAnsi="Times New Roman"/>
            <w:sz w:val="28"/>
          </w:rPr>
          <w:t>https://imi.org.ua/monitorings/gendernyj-balans-ta-vijna- monitoryngove-doslidzhennya-u-pershomu-kvartali- 2023-roku-i51269</w:t>
        </w:r>
      </w:hyperlink>
      <w:r w:rsidRPr="00AC10DA">
        <w:rPr>
          <w:rFonts w:ascii="Times New Roman" w:hAnsi="Times New Roman"/>
          <w:sz w:val="28"/>
        </w:rPr>
        <w:t>.</w:t>
      </w:r>
    </w:p>
    <w:p w14:paraId="186BD15D" w14:textId="77777777" w:rsidR="00AC10DA" w:rsidRDefault="00AC10DA" w:rsidP="00AC10DA">
      <w:pPr>
        <w:pStyle w:val="a8"/>
        <w:numPr>
          <w:ilvl w:val="0"/>
          <w:numId w:val="1"/>
        </w:numPr>
        <w:spacing w:line="360" w:lineRule="auto"/>
        <w:ind w:left="1072" w:firstLine="709"/>
        <w:jc w:val="both"/>
        <w:rPr>
          <w:rFonts w:ascii="Times New Roman" w:hAnsi="Times New Roman"/>
          <w:sz w:val="28"/>
        </w:rPr>
      </w:pPr>
      <w:r w:rsidRPr="00AC10DA">
        <w:rPr>
          <w:rFonts w:ascii="Times New Roman" w:hAnsi="Times New Roman"/>
          <w:sz w:val="28"/>
        </w:rPr>
        <w:t>Успішні практики щодо інтеграції ВПО і біженці</w:t>
      </w:r>
      <w:r w:rsidR="001E0826">
        <w:rPr>
          <w:rFonts w:ascii="Times New Roman" w:hAnsi="Times New Roman"/>
          <w:sz w:val="28"/>
        </w:rPr>
        <w:t>в. Інформаційна брошура</w:t>
      </w:r>
      <w:r w:rsidRPr="00AC10DA">
        <w:rPr>
          <w:rFonts w:ascii="Times New Roman" w:hAnsi="Times New Roman"/>
          <w:sz w:val="28"/>
        </w:rPr>
        <w:t>. «Подолаємо наслідки війни разом». Берлін, Київ, 2018</w:t>
      </w:r>
    </w:p>
    <w:p w14:paraId="7B4B99C6" w14:textId="77777777" w:rsidR="00AC10DA" w:rsidRDefault="00AC10DA" w:rsidP="00AC10DA">
      <w:pPr>
        <w:pStyle w:val="a8"/>
        <w:numPr>
          <w:ilvl w:val="0"/>
          <w:numId w:val="1"/>
        </w:numPr>
        <w:spacing w:line="360" w:lineRule="auto"/>
        <w:ind w:left="1072" w:firstLine="709"/>
        <w:jc w:val="both"/>
        <w:rPr>
          <w:rFonts w:ascii="Times New Roman" w:hAnsi="Times New Roman"/>
          <w:sz w:val="28"/>
        </w:rPr>
      </w:pPr>
      <w:r w:rsidRPr="00AC10DA">
        <w:rPr>
          <w:rFonts w:ascii="Times New Roman" w:hAnsi="Times New Roman"/>
          <w:sz w:val="28"/>
        </w:rPr>
        <w:t>Калько І.В. Особливості формування гендерної культури сучасної студентської молоді. Науковий вісник Миколаївського н</w:t>
      </w:r>
      <w:r w:rsidR="001E0826">
        <w:rPr>
          <w:rFonts w:ascii="Times New Roman" w:hAnsi="Times New Roman"/>
          <w:sz w:val="28"/>
        </w:rPr>
        <w:t>аціонального універси</w:t>
      </w:r>
      <w:r w:rsidRPr="00AC10DA">
        <w:rPr>
          <w:rFonts w:ascii="Times New Roman" w:hAnsi="Times New Roman"/>
          <w:sz w:val="28"/>
        </w:rPr>
        <w:t>тету імені В.О. Сухомлинського. Серія «Педагогічні науки». 2017.</w:t>
      </w:r>
    </w:p>
    <w:p w14:paraId="1E573B97" w14:textId="77777777" w:rsidR="00AC10DA" w:rsidRDefault="00AC10DA" w:rsidP="00AC10DA">
      <w:pPr>
        <w:pStyle w:val="a8"/>
        <w:numPr>
          <w:ilvl w:val="0"/>
          <w:numId w:val="1"/>
        </w:numPr>
        <w:spacing w:line="360" w:lineRule="auto"/>
        <w:ind w:left="1072" w:firstLine="709"/>
        <w:jc w:val="both"/>
        <w:rPr>
          <w:rFonts w:ascii="Times New Roman" w:hAnsi="Times New Roman"/>
          <w:sz w:val="28"/>
        </w:rPr>
      </w:pPr>
      <w:r w:rsidRPr="00AC10DA">
        <w:rPr>
          <w:rFonts w:ascii="Times New Roman" w:hAnsi="Times New Roman"/>
          <w:sz w:val="28"/>
        </w:rPr>
        <w:t>Сергієнко С. Життєстійкість як один із ресурсів особистості. Природничі та гуманітарні науки. 2017.</w:t>
      </w:r>
    </w:p>
    <w:p w14:paraId="1395D0AC" w14:textId="77777777" w:rsidR="00AC10DA" w:rsidRPr="00AC10DA" w:rsidRDefault="00AC10DA" w:rsidP="00AC10DA">
      <w:pPr>
        <w:pStyle w:val="a8"/>
        <w:numPr>
          <w:ilvl w:val="0"/>
          <w:numId w:val="1"/>
        </w:numPr>
        <w:spacing w:line="360" w:lineRule="auto"/>
        <w:ind w:left="1072" w:firstLine="709"/>
        <w:jc w:val="both"/>
        <w:rPr>
          <w:rFonts w:ascii="Times New Roman" w:hAnsi="Times New Roman"/>
          <w:sz w:val="28"/>
        </w:rPr>
      </w:pPr>
      <w:r w:rsidRPr="00AC10DA">
        <w:rPr>
          <w:rFonts w:ascii="Times New Roman" w:hAnsi="Times New Roman"/>
          <w:sz w:val="28"/>
        </w:rPr>
        <w:t>Чиханцова О. Життєстійкість та її зв’язок із цінностями особистості. Проблеми сучасної психології. 2018</w:t>
      </w:r>
    </w:p>
    <w:p w14:paraId="75730E87" w14:textId="77777777" w:rsidR="001E0826" w:rsidRDefault="00AC10DA" w:rsidP="001E0826">
      <w:pPr>
        <w:pStyle w:val="a8"/>
        <w:numPr>
          <w:ilvl w:val="0"/>
          <w:numId w:val="1"/>
        </w:numPr>
        <w:spacing w:line="360" w:lineRule="auto"/>
        <w:ind w:left="1072" w:firstLine="709"/>
        <w:jc w:val="both"/>
        <w:rPr>
          <w:rFonts w:ascii="Times New Roman" w:hAnsi="Times New Roman"/>
          <w:sz w:val="28"/>
        </w:rPr>
      </w:pPr>
      <w:r w:rsidRPr="00AC10DA">
        <w:rPr>
          <w:rFonts w:ascii="Times New Roman" w:hAnsi="Times New Roman"/>
          <w:sz w:val="28"/>
        </w:rPr>
        <w:t>Лучків В.З. Психологічні особливості розвитку асертивності в юнацькому віці дис. ... канд. Психол. Наук: 19.00.07. Житомир, 2017.</w:t>
      </w:r>
    </w:p>
    <w:p w14:paraId="5A014C26" w14:textId="77777777" w:rsidR="001E0826" w:rsidRPr="001E0826" w:rsidRDefault="001E0826" w:rsidP="001E0826">
      <w:pPr>
        <w:pStyle w:val="a8"/>
        <w:numPr>
          <w:ilvl w:val="0"/>
          <w:numId w:val="1"/>
        </w:numPr>
        <w:spacing w:line="360" w:lineRule="auto"/>
        <w:ind w:left="1072" w:firstLine="709"/>
        <w:jc w:val="both"/>
        <w:rPr>
          <w:rFonts w:ascii="Times New Roman" w:hAnsi="Times New Roman"/>
          <w:sz w:val="28"/>
        </w:rPr>
      </w:pPr>
      <w:r w:rsidRPr="001E0826">
        <w:rPr>
          <w:rFonts w:ascii="Times New Roman" w:hAnsi="Times New Roman"/>
          <w:sz w:val="28"/>
        </w:rPr>
        <w:t>Bryant R. A. The Current Evidence for Acute Stress Disorder. Curr Psychiatry Rep. 2018</w:t>
      </w:r>
    </w:p>
    <w:p w14:paraId="7ED3386D" w14:textId="77777777" w:rsidR="002D3F94" w:rsidRPr="00AC10DA" w:rsidRDefault="002D3F94" w:rsidP="00AC10DA">
      <w:pPr>
        <w:pStyle w:val="a8"/>
        <w:numPr>
          <w:ilvl w:val="0"/>
          <w:numId w:val="1"/>
        </w:numPr>
        <w:spacing w:line="360" w:lineRule="auto"/>
        <w:ind w:left="1072" w:firstLine="709"/>
        <w:jc w:val="both"/>
        <w:rPr>
          <w:rFonts w:ascii="Times New Roman" w:hAnsi="Times New Roman"/>
          <w:sz w:val="28"/>
        </w:rPr>
      </w:pPr>
      <w:r w:rsidRPr="00AC10DA">
        <w:rPr>
          <w:rFonts w:ascii="Times New Roman" w:hAnsi="Times New Roman"/>
          <w:sz w:val="28"/>
        </w:rPr>
        <w:lastRenderedPageBreak/>
        <w:t xml:space="preserve">Wang, S., Barrett, E., Hicks, M. H., Martsenkovskyi, D., Holovanova, I., Marchak, O.,Ishchenko, L., Haque, U., &amp; Fiedler, N. (2024). Associations between mental healthsymptoms, trauma, quality of life and coping in adults living in Ukraine: A cross-sectionalstudy a year after the 2022 Russian invasion. Psychiatry research, 339, URL:  </w:t>
      </w:r>
      <w:hyperlink r:id="rId17" w:history="1">
        <w:r w:rsidRPr="00AC10DA">
          <w:rPr>
            <w:rStyle w:val="a9"/>
            <w:rFonts w:ascii="Times New Roman" w:hAnsi="Times New Roman"/>
            <w:sz w:val="28"/>
          </w:rPr>
          <w:t>https://doi.org/10.1016/j.psychres.2024.116056</w:t>
        </w:r>
      </w:hyperlink>
      <w:r w:rsidRPr="00AC10DA">
        <w:rPr>
          <w:rFonts w:ascii="Times New Roman" w:hAnsi="Times New Roman"/>
          <w:sz w:val="28"/>
        </w:rPr>
        <w:t xml:space="preserve">  </w:t>
      </w:r>
    </w:p>
    <w:p w14:paraId="082899A6" w14:textId="77777777" w:rsidR="002D3F94" w:rsidRDefault="002D3F94" w:rsidP="00D90D2A">
      <w:pPr>
        <w:spacing w:line="360" w:lineRule="auto"/>
        <w:ind w:left="1072"/>
        <w:jc w:val="both"/>
        <w:rPr>
          <w:rFonts w:ascii="Times New Roman" w:hAnsi="Times New Roman"/>
          <w:sz w:val="28"/>
        </w:rPr>
      </w:pPr>
    </w:p>
    <w:p w14:paraId="189B2616" w14:textId="77777777" w:rsidR="00B27181" w:rsidRDefault="00B27181" w:rsidP="00D90D2A">
      <w:pPr>
        <w:spacing w:line="360" w:lineRule="auto"/>
        <w:ind w:left="1072"/>
        <w:jc w:val="both"/>
        <w:rPr>
          <w:rFonts w:ascii="Times New Roman" w:hAnsi="Times New Roman"/>
          <w:sz w:val="28"/>
        </w:rPr>
      </w:pPr>
    </w:p>
    <w:p w14:paraId="1310D6FD" w14:textId="77777777" w:rsidR="00B27181" w:rsidRDefault="00B27181">
      <w:pPr>
        <w:rPr>
          <w:rFonts w:ascii="Times New Roman" w:hAnsi="Times New Roman"/>
          <w:sz w:val="28"/>
        </w:rPr>
      </w:pPr>
      <w:r>
        <w:rPr>
          <w:rFonts w:ascii="Times New Roman" w:hAnsi="Times New Roman"/>
          <w:sz w:val="28"/>
        </w:rPr>
        <w:br w:type="page"/>
      </w:r>
    </w:p>
    <w:p w14:paraId="081455D8" w14:textId="77777777" w:rsidR="00B27181" w:rsidRPr="00B27181" w:rsidRDefault="00B27181" w:rsidP="00B27181">
      <w:pPr>
        <w:spacing w:line="360" w:lineRule="auto"/>
        <w:ind w:left="1072"/>
        <w:jc w:val="center"/>
        <w:rPr>
          <w:rFonts w:ascii="Times New Roman" w:hAnsi="Times New Roman"/>
          <w:b/>
          <w:sz w:val="28"/>
          <w:lang w:val="ru-RU"/>
        </w:rPr>
      </w:pPr>
      <w:r w:rsidRPr="00B27181">
        <w:rPr>
          <w:rFonts w:ascii="Times New Roman" w:hAnsi="Times New Roman"/>
          <w:b/>
          <w:sz w:val="28"/>
          <w:lang w:val="ru-RU"/>
        </w:rPr>
        <w:lastRenderedPageBreak/>
        <w:t>ДОДАТКИ</w:t>
      </w:r>
    </w:p>
    <w:p w14:paraId="0F2E0036" w14:textId="77777777" w:rsidR="00B27181" w:rsidRDefault="00B27181" w:rsidP="00B27181">
      <w:pPr>
        <w:spacing w:line="360" w:lineRule="auto"/>
        <w:ind w:left="1072"/>
        <w:jc w:val="both"/>
        <w:rPr>
          <w:rFonts w:ascii="Times New Roman" w:hAnsi="Times New Roman"/>
          <w:sz w:val="28"/>
          <w:lang w:val="ru-RU"/>
        </w:rPr>
      </w:pPr>
    </w:p>
    <w:p w14:paraId="72CAC8B1" w14:textId="77777777" w:rsidR="00B27181" w:rsidRPr="00B27181" w:rsidRDefault="00B27181" w:rsidP="00B27181">
      <w:pPr>
        <w:spacing w:line="360" w:lineRule="auto"/>
        <w:ind w:left="1072"/>
        <w:jc w:val="right"/>
        <w:rPr>
          <w:rFonts w:ascii="Times New Roman" w:hAnsi="Times New Roman"/>
          <w:b/>
          <w:i/>
          <w:sz w:val="28"/>
          <w:lang w:val="ru-RU"/>
        </w:rPr>
      </w:pPr>
      <w:r w:rsidRPr="00B27181">
        <w:rPr>
          <w:rFonts w:ascii="Times New Roman" w:hAnsi="Times New Roman"/>
          <w:b/>
          <w:i/>
          <w:sz w:val="28"/>
          <w:lang w:val="ru-RU"/>
        </w:rPr>
        <w:t>Додаток А</w:t>
      </w:r>
    </w:p>
    <w:p w14:paraId="68822D87" w14:textId="77777777" w:rsidR="00B27181" w:rsidRPr="00B27181" w:rsidRDefault="00B27181" w:rsidP="00B27181">
      <w:pPr>
        <w:spacing w:line="360" w:lineRule="auto"/>
        <w:ind w:left="1072"/>
        <w:jc w:val="center"/>
        <w:rPr>
          <w:rFonts w:ascii="Times New Roman" w:hAnsi="Times New Roman"/>
          <w:sz w:val="28"/>
          <w:lang w:val="ru-RU"/>
        </w:rPr>
      </w:pPr>
      <w:r w:rsidRPr="00B27181">
        <w:rPr>
          <w:rFonts w:ascii="Times New Roman" w:hAnsi="Times New Roman"/>
          <w:bCs/>
          <w:sz w:val="28"/>
        </w:rPr>
        <w:t>Тест смисложиттєвих орієнтацій Джеймса Крамбо і Леонарда Махолика</w:t>
      </w:r>
    </w:p>
    <w:p w14:paraId="65197E5D" w14:textId="77777777" w:rsidR="00B27181" w:rsidRDefault="005D4163" w:rsidP="005D4163">
      <w:pPr>
        <w:spacing w:line="360" w:lineRule="auto"/>
        <w:ind w:firstLine="709"/>
        <w:contextualSpacing/>
        <w:jc w:val="both"/>
        <w:rPr>
          <w:rFonts w:ascii="Times New Roman" w:hAnsi="Times New Roman"/>
          <w:sz w:val="28"/>
        </w:rPr>
      </w:pPr>
      <w:r>
        <w:rPr>
          <w:rFonts w:ascii="Times New Roman" w:hAnsi="Times New Roman"/>
          <w:sz w:val="28"/>
        </w:rPr>
        <w:t xml:space="preserve">Інструкція. </w:t>
      </w:r>
      <w:r w:rsidRPr="005D4163">
        <w:rPr>
          <w:rFonts w:ascii="Times New Roman" w:hAnsi="Times New Roman"/>
          <w:sz w:val="28"/>
        </w:rPr>
        <w:t>Вам будуть запропоновані пари протилежних тверджень. Ваше завдання - вибрати одне з двох тверджень, яке, на вашу думку, більше відповідає дійсності, і відзначити одну з цифр 1, 2, 3, залежно від того, наскільки ви впевнені у виборі (або 0, якщо обидва твердження, на ваш погляд, однаково вірні).</w:t>
      </w:r>
    </w:p>
    <w:p w14:paraId="1E11AC53" w14:textId="77777777" w:rsidR="005D4163" w:rsidRDefault="005D4163" w:rsidP="005D4163">
      <w:pPr>
        <w:spacing w:line="360" w:lineRule="auto"/>
        <w:ind w:firstLine="709"/>
        <w:contextualSpacing/>
        <w:jc w:val="both"/>
        <w:rPr>
          <w:rFonts w:ascii="Times New Roman" w:hAnsi="Times New Roman"/>
          <w:sz w:val="28"/>
        </w:rPr>
      </w:pPr>
    </w:p>
    <w:tbl>
      <w:tblPr>
        <w:tblStyle w:val="a7"/>
        <w:tblW w:w="0" w:type="auto"/>
        <w:tblLook w:val="04A0" w:firstRow="1" w:lastRow="0" w:firstColumn="1" w:lastColumn="0" w:noHBand="0" w:noVBand="1"/>
      </w:tblPr>
      <w:tblGrid>
        <w:gridCol w:w="2324"/>
        <w:gridCol w:w="704"/>
        <w:gridCol w:w="704"/>
        <w:gridCol w:w="705"/>
        <w:gridCol w:w="705"/>
        <w:gridCol w:w="705"/>
        <w:gridCol w:w="705"/>
        <w:gridCol w:w="705"/>
        <w:gridCol w:w="2372"/>
      </w:tblGrid>
      <w:tr w:rsidR="005D4163" w:rsidRPr="005D4163" w14:paraId="416B99FF" w14:textId="77777777" w:rsidTr="005D4163">
        <w:tc>
          <w:tcPr>
            <w:tcW w:w="2324" w:type="dxa"/>
          </w:tcPr>
          <w:p w14:paraId="270CAD44"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 Зазвичай мені дуже нудно.</w:t>
            </w:r>
          </w:p>
        </w:tc>
        <w:tc>
          <w:tcPr>
            <w:tcW w:w="704" w:type="dxa"/>
          </w:tcPr>
          <w:p w14:paraId="2C5FDDA0"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704" w:type="dxa"/>
          </w:tcPr>
          <w:p w14:paraId="74C60762"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6C1626A5"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28D58573"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0</w:t>
            </w:r>
          </w:p>
        </w:tc>
        <w:tc>
          <w:tcPr>
            <w:tcW w:w="705" w:type="dxa"/>
          </w:tcPr>
          <w:p w14:paraId="226D49D9"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55B6BEBB"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5EBFEEEA"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2372" w:type="dxa"/>
          </w:tcPr>
          <w:p w14:paraId="043D5ED4"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Зазвичай я сповнений енергії.</w:t>
            </w:r>
          </w:p>
        </w:tc>
      </w:tr>
      <w:tr w:rsidR="005D4163" w:rsidRPr="005D4163" w14:paraId="1E664D0E" w14:textId="77777777" w:rsidTr="005D4163">
        <w:tc>
          <w:tcPr>
            <w:tcW w:w="2324" w:type="dxa"/>
          </w:tcPr>
          <w:p w14:paraId="57FFA134"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 Життя здається мені завжди хвилюючим і захоплюючим.</w:t>
            </w:r>
          </w:p>
        </w:tc>
        <w:tc>
          <w:tcPr>
            <w:tcW w:w="704" w:type="dxa"/>
          </w:tcPr>
          <w:p w14:paraId="04D8325E"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704" w:type="dxa"/>
          </w:tcPr>
          <w:p w14:paraId="7510F7E4"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2702EB6D"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360E8958"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0</w:t>
            </w:r>
          </w:p>
        </w:tc>
        <w:tc>
          <w:tcPr>
            <w:tcW w:w="705" w:type="dxa"/>
          </w:tcPr>
          <w:p w14:paraId="66B7B927"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3146F23F"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09C83601"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2372" w:type="dxa"/>
          </w:tcPr>
          <w:p w14:paraId="60CC730B"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Життя здається мені зовсім спокійним і рутинним.</w:t>
            </w:r>
          </w:p>
        </w:tc>
      </w:tr>
      <w:tr w:rsidR="005D4163" w:rsidRPr="005D4163" w14:paraId="23A0F626" w14:textId="77777777" w:rsidTr="005D4163">
        <w:tc>
          <w:tcPr>
            <w:tcW w:w="2324" w:type="dxa"/>
          </w:tcPr>
          <w:p w14:paraId="55A6E6AE"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 У житті я не маю визначених цілей і намірів.</w:t>
            </w:r>
          </w:p>
        </w:tc>
        <w:tc>
          <w:tcPr>
            <w:tcW w:w="704" w:type="dxa"/>
          </w:tcPr>
          <w:p w14:paraId="7EEC7DD2"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704" w:type="dxa"/>
          </w:tcPr>
          <w:p w14:paraId="51A3CE9C"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143A111D"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12AF423B"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0</w:t>
            </w:r>
          </w:p>
        </w:tc>
        <w:tc>
          <w:tcPr>
            <w:tcW w:w="705" w:type="dxa"/>
          </w:tcPr>
          <w:p w14:paraId="688C89DA"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729167C7"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4F473999"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2372" w:type="dxa"/>
          </w:tcPr>
          <w:p w14:paraId="7A79899B"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У житті я маю дуже чіткі цілі і наміри.</w:t>
            </w:r>
          </w:p>
        </w:tc>
      </w:tr>
      <w:tr w:rsidR="005D4163" w:rsidRPr="005D4163" w14:paraId="60C1ED98" w14:textId="77777777" w:rsidTr="005D4163">
        <w:tc>
          <w:tcPr>
            <w:tcW w:w="2324" w:type="dxa"/>
          </w:tcPr>
          <w:p w14:paraId="710FC693"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4. Моє життя здається мені вкрай безглуздим і безцільним.</w:t>
            </w:r>
          </w:p>
        </w:tc>
        <w:tc>
          <w:tcPr>
            <w:tcW w:w="704" w:type="dxa"/>
          </w:tcPr>
          <w:p w14:paraId="0541ED24"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704" w:type="dxa"/>
          </w:tcPr>
          <w:p w14:paraId="4D333BBE"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4187D4AB"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12F68C80"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0</w:t>
            </w:r>
          </w:p>
        </w:tc>
        <w:tc>
          <w:tcPr>
            <w:tcW w:w="705" w:type="dxa"/>
          </w:tcPr>
          <w:p w14:paraId="1778BEF4"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0E424FD0"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20FCA8BE"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2372" w:type="dxa"/>
          </w:tcPr>
          <w:p w14:paraId="17E2541F"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Моє життя здається мені цілком осмисленим і цілеспрямованим.</w:t>
            </w:r>
          </w:p>
        </w:tc>
      </w:tr>
      <w:tr w:rsidR="005D4163" w:rsidRPr="005D4163" w14:paraId="36A01625" w14:textId="77777777" w:rsidTr="005D4163">
        <w:tc>
          <w:tcPr>
            <w:tcW w:w="2324" w:type="dxa"/>
          </w:tcPr>
          <w:p w14:paraId="0AC4D33D"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5. Кожен день здається мені завжди новим і неповторним.</w:t>
            </w:r>
          </w:p>
        </w:tc>
        <w:tc>
          <w:tcPr>
            <w:tcW w:w="704" w:type="dxa"/>
          </w:tcPr>
          <w:p w14:paraId="3BE877AB"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704" w:type="dxa"/>
          </w:tcPr>
          <w:p w14:paraId="6043B0EA"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1FE6DA06"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7646E9EC"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0</w:t>
            </w:r>
          </w:p>
        </w:tc>
        <w:tc>
          <w:tcPr>
            <w:tcW w:w="705" w:type="dxa"/>
          </w:tcPr>
          <w:p w14:paraId="19890975"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393C97C2"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6496C78A"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2372" w:type="dxa"/>
          </w:tcPr>
          <w:p w14:paraId="0771DFB7"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Кожен день здається мені зовсім схожим на всі інші.</w:t>
            </w:r>
          </w:p>
        </w:tc>
      </w:tr>
      <w:tr w:rsidR="005D4163" w:rsidRPr="005D4163" w14:paraId="7AABBC59" w14:textId="77777777" w:rsidTr="005D4163">
        <w:tc>
          <w:tcPr>
            <w:tcW w:w="2324" w:type="dxa"/>
          </w:tcPr>
          <w:p w14:paraId="367E58CB"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lastRenderedPageBreak/>
              <w:t>6. Коли я піду на пенсію, я займуся цікавими речами, якими завжди мріяв займатися.</w:t>
            </w:r>
          </w:p>
        </w:tc>
        <w:tc>
          <w:tcPr>
            <w:tcW w:w="704" w:type="dxa"/>
          </w:tcPr>
          <w:p w14:paraId="282124EF"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704" w:type="dxa"/>
          </w:tcPr>
          <w:p w14:paraId="1A92BFB7"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0AD18F9F"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247F8CD2"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0</w:t>
            </w:r>
          </w:p>
        </w:tc>
        <w:tc>
          <w:tcPr>
            <w:tcW w:w="705" w:type="dxa"/>
          </w:tcPr>
          <w:p w14:paraId="4C4A27C2"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53E424A7"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725EF913"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2372" w:type="dxa"/>
          </w:tcPr>
          <w:p w14:paraId="40864903"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Коли я піду на пенсію, я постараюся не обтяжувати себе жодними клопотами.</w:t>
            </w:r>
          </w:p>
        </w:tc>
      </w:tr>
      <w:tr w:rsidR="005D4163" w:rsidRPr="005D4163" w14:paraId="6C0D3C42" w14:textId="77777777" w:rsidTr="005D4163">
        <w:tc>
          <w:tcPr>
            <w:tcW w:w="2324" w:type="dxa"/>
          </w:tcPr>
          <w:p w14:paraId="29658E61"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7. Моє життя склалося саме так, як я мріяв.</w:t>
            </w:r>
          </w:p>
        </w:tc>
        <w:tc>
          <w:tcPr>
            <w:tcW w:w="704" w:type="dxa"/>
          </w:tcPr>
          <w:p w14:paraId="3813F661"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704" w:type="dxa"/>
          </w:tcPr>
          <w:p w14:paraId="70DFCA97"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546BFD83"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4DE971C4"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0</w:t>
            </w:r>
          </w:p>
        </w:tc>
        <w:tc>
          <w:tcPr>
            <w:tcW w:w="705" w:type="dxa"/>
          </w:tcPr>
          <w:p w14:paraId="0FBE4A9E"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12413DC8"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6BEBE5D7"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2372" w:type="dxa"/>
          </w:tcPr>
          <w:p w14:paraId="53DD4E2F"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Моє життя склалося зовсім не так, як я мріяв.</w:t>
            </w:r>
          </w:p>
        </w:tc>
      </w:tr>
      <w:tr w:rsidR="005D4163" w:rsidRPr="005D4163" w14:paraId="3F88EBED" w14:textId="77777777" w:rsidTr="005D4163">
        <w:tc>
          <w:tcPr>
            <w:tcW w:w="2324" w:type="dxa"/>
          </w:tcPr>
          <w:p w14:paraId="52CDB25A"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8. Я не досяг успіху в здійсненні своїх життєвих планів.</w:t>
            </w:r>
          </w:p>
        </w:tc>
        <w:tc>
          <w:tcPr>
            <w:tcW w:w="704" w:type="dxa"/>
          </w:tcPr>
          <w:p w14:paraId="384002A2"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704" w:type="dxa"/>
          </w:tcPr>
          <w:p w14:paraId="0AB1D5D3"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6364B261"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291C0BF5"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0</w:t>
            </w:r>
          </w:p>
        </w:tc>
        <w:tc>
          <w:tcPr>
            <w:tcW w:w="705" w:type="dxa"/>
          </w:tcPr>
          <w:p w14:paraId="34036BE1"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024E6139"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13F469F4"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2372" w:type="dxa"/>
          </w:tcPr>
          <w:p w14:paraId="2291697F"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Я здійснив багато з того, що було заплановано в житті.</w:t>
            </w:r>
          </w:p>
        </w:tc>
      </w:tr>
      <w:tr w:rsidR="005D4163" w:rsidRPr="005D4163" w14:paraId="72C6A47B" w14:textId="77777777" w:rsidTr="005D4163">
        <w:tc>
          <w:tcPr>
            <w:tcW w:w="2324" w:type="dxa"/>
          </w:tcPr>
          <w:p w14:paraId="02CFC52F"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9. Моє життя порожнє і нецікаве.</w:t>
            </w:r>
          </w:p>
        </w:tc>
        <w:tc>
          <w:tcPr>
            <w:tcW w:w="704" w:type="dxa"/>
          </w:tcPr>
          <w:p w14:paraId="77CC46A1"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704" w:type="dxa"/>
          </w:tcPr>
          <w:p w14:paraId="72BE9549"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1471F999"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73812198"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0</w:t>
            </w:r>
          </w:p>
        </w:tc>
        <w:tc>
          <w:tcPr>
            <w:tcW w:w="705" w:type="dxa"/>
          </w:tcPr>
          <w:p w14:paraId="3BF2BB35"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6A04A4D0"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4F33A11E"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2372" w:type="dxa"/>
          </w:tcPr>
          <w:p w14:paraId="0AB8E8C6"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Моє життя наповнене цікавими справами.</w:t>
            </w:r>
          </w:p>
        </w:tc>
      </w:tr>
      <w:tr w:rsidR="005D4163" w:rsidRPr="005D4163" w14:paraId="5E50030D" w14:textId="77777777" w:rsidTr="005D4163">
        <w:tc>
          <w:tcPr>
            <w:tcW w:w="2324" w:type="dxa"/>
          </w:tcPr>
          <w:p w14:paraId="49A0F77F"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10. Якби мені довелося підводити підсумок сьогодні моєму життю, я б сказав, що воно було цілком осмисленим.</w:t>
            </w:r>
          </w:p>
        </w:tc>
        <w:tc>
          <w:tcPr>
            <w:tcW w:w="704" w:type="dxa"/>
          </w:tcPr>
          <w:p w14:paraId="3F43A3DF"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704" w:type="dxa"/>
          </w:tcPr>
          <w:p w14:paraId="20F26899"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0EA36D1B"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2E9D6F24"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0</w:t>
            </w:r>
          </w:p>
        </w:tc>
        <w:tc>
          <w:tcPr>
            <w:tcW w:w="705" w:type="dxa"/>
          </w:tcPr>
          <w:p w14:paraId="68BD72BF"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46E7EBD8"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4A4F8ADF"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2372" w:type="dxa"/>
          </w:tcPr>
          <w:p w14:paraId="688F58D6"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Якби мені довелося сьогодні підводити підсумок моєму життю, я б сказав, що воно не мало сенсу.</w:t>
            </w:r>
          </w:p>
        </w:tc>
      </w:tr>
      <w:tr w:rsidR="005D4163" w:rsidRPr="005D4163" w14:paraId="54241887" w14:textId="77777777" w:rsidTr="005D4163">
        <w:tc>
          <w:tcPr>
            <w:tcW w:w="2324" w:type="dxa"/>
          </w:tcPr>
          <w:p w14:paraId="3E91E67C"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 xml:space="preserve">11. Якби я міг вибирати, я б побудував своє </w:t>
            </w:r>
            <w:r w:rsidRPr="005D4163">
              <w:rPr>
                <w:rFonts w:ascii="Times New Roman" w:hAnsi="Times New Roman"/>
                <w:sz w:val="28"/>
              </w:rPr>
              <w:lastRenderedPageBreak/>
              <w:t>життя зовсім інакше.</w:t>
            </w:r>
          </w:p>
        </w:tc>
        <w:tc>
          <w:tcPr>
            <w:tcW w:w="704" w:type="dxa"/>
          </w:tcPr>
          <w:p w14:paraId="7E43F7F0"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lastRenderedPageBreak/>
              <w:t>3</w:t>
            </w:r>
          </w:p>
        </w:tc>
        <w:tc>
          <w:tcPr>
            <w:tcW w:w="704" w:type="dxa"/>
          </w:tcPr>
          <w:p w14:paraId="108BAAAD"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591F6552"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247ED6A7"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0</w:t>
            </w:r>
          </w:p>
        </w:tc>
        <w:tc>
          <w:tcPr>
            <w:tcW w:w="705" w:type="dxa"/>
          </w:tcPr>
          <w:p w14:paraId="30FD92AB"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0AF08756"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4884A038"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2372" w:type="dxa"/>
          </w:tcPr>
          <w:p w14:paraId="2303641B"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 xml:space="preserve">Якби я міг вибирати, я б прожив життя ще </w:t>
            </w:r>
            <w:r w:rsidRPr="005D4163">
              <w:rPr>
                <w:rFonts w:ascii="Times New Roman" w:hAnsi="Times New Roman"/>
                <w:sz w:val="28"/>
              </w:rPr>
              <w:lastRenderedPageBreak/>
              <w:t>раз так, як живу зараз.</w:t>
            </w:r>
          </w:p>
        </w:tc>
      </w:tr>
      <w:tr w:rsidR="005D4163" w:rsidRPr="005D4163" w14:paraId="44D4E331" w14:textId="77777777" w:rsidTr="005D4163">
        <w:tc>
          <w:tcPr>
            <w:tcW w:w="2324" w:type="dxa"/>
          </w:tcPr>
          <w:p w14:paraId="07CDE024"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lastRenderedPageBreak/>
              <w:t>12. Коли я дивлюся на навколишній світ, він часто викликає у мене плутанину і занепокоєння.</w:t>
            </w:r>
          </w:p>
        </w:tc>
        <w:tc>
          <w:tcPr>
            <w:tcW w:w="704" w:type="dxa"/>
          </w:tcPr>
          <w:p w14:paraId="001C8A8A"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704" w:type="dxa"/>
          </w:tcPr>
          <w:p w14:paraId="61FB9238"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0B255021"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317FC56D"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0</w:t>
            </w:r>
          </w:p>
        </w:tc>
        <w:tc>
          <w:tcPr>
            <w:tcW w:w="705" w:type="dxa"/>
          </w:tcPr>
          <w:p w14:paraId="0DC5AC5C"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7371FD04"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77047A1C"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2372" w:type="dxa"/>
          </w:tcPr>
          <w:p w14:paraId="01CD8786"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Коли я дивлюся на навколишній світ, він зовсім не викликає у мене занепокоєння і плутанини.</w:t>
            </w:r>
          </w:p>
        </w:tc>
      </w:tr>
      <w:tr w:rsidR="005D4163" w:rsidRPr="005D4163" w14:paraId="7057A460" w14:textId="77777777" w:rsidTr="005D4163">
        <w:tc>
          <w:tcPr>
            <w:tcW w:w="2324" w:type="dxa"/>
          </w:tcPr>
          <w:p w14:paraId="361C9B88"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13. Я людина дуже обов'язкова.</w:t>
            </w:r>
          </w:p>
        </w:tc>
        <w:tc>
          <w:tcPr>
            <w:tcW w:w="704" w:type="dxa"/>
          </w:tcPr>
          <w:p w14:paraId="02877AE4"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704" w:type="dxa"/>
          </w:tcPr>
          <w:p w14:paraId="22821F13"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74EECFC1"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08A50445"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0</w:t>
            </w:r>
          </w:p>
        </w:tc>
        <w:tc>
          <w:tcPr>
            <w:tcW w:w="705" w:type="dxa"/>
          </w:tcPr>
          <w:p w14:paraId="3DA186EF"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78C25DAE"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5390DAC4"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2372" w:type="dxa"/>
          </w:tcPr>
          <w:p w14:paraId="77256319"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Я людина зовсім не обов'язкова.</w:t>
            </w:r>
          </w:p>
        </w:tc>
      </w:tr>
      <w:tr w:rsidR="005D4163" w:rsidRPr="005D4163" w14:paraId="6778D407" w14:textId="77777777" w:rsidTr="005D4163">
        <w:tc>
          <w:tcPr>
            <w:tcW w:w="2324" w:type="dxa"/>
          </w:tcPr>
          <w:p w14:paraId="6D49DF19"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14. Я вважаю, що людина має можливість здійснити свій життєвий вибір за своїм бажанням.</w:t>
            </w:r>
          </w:p>
        </w:tc>
        <w:tc>
          <w:tcPr>
            <w:tcW w:w="704" w:type="dxa"/>
          </w:tcPr>
          <w:p w14:paraId="4600B566"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704" w:type="dxa"/>
          </w:tcPr>
          <w:p w14:paraId="243BD283"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2607B7DE"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1125960B"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0</w:t>
            </w:r>
          </w:p>
        </w:tc>
        <w:tc>
          <w:tcPr>
            <w:tcW w:w="705" w:type="dxa"/>
          </w:tcPr>
          <w:p w14:paraId="69F9E807"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3347520D"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522379B7"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2372" w:type="dxa"/>
          </w:tcPr>
          <w:p w14:paraId="360135C7"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Я вважаю, що людина позбавлена можливості вибирати через вплив природних здібностей і обставин.</w:t>
            </w:r>
          </w:p>
        </w:tc>
      </w:tr>
      <w:tr w:rsidR="005D4163" w:rsidRPr="005D4163" w14:paraId="6AF611F6" w14:textId="77777777" w:rsidTr="005D4163">
        <w:tc>
          <w:tcPr>
            <w:tcW w:w="2324" w:type="dxa"/>
          </w:tcPr>
          <w:p w14:paraId="216B0E5A"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15. Я однозначно можу назвати себе цілеспрямованою людиною.</w:t>
            </w:r>
          </w:p>
        </w:tc>
        <w:tc>
          <w:tcPr>
            <w:tcW w:w="704" w:type="dxa"/>
          </w:tcPr>
          <w:p w14:paraId="23124533"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704" w:type="dxa"/>
          </w:tcPr>
          <w:p w14:paraId="0EF57957"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7A3CC0D7"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07BEE7D4"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0</w:t>
            </w:r>
          </w:p>
        </w:tc>
        <w:tc>
          <w:tcPr>
            <w:tcW w:w="705" w:type="dxa"/>
          </w:tcPr>
          <w:p w14:paraId="41D05CE6"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7188B5D3"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24B44A6D"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2372" w:type="dxa"/>
          </w:tcPr>
          <w:p w14:paraId="33980B4B"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Я не можу назвати себе цілеспрямованою людиною.</w:t>
            </w:r>
          </w:p>
        </w:tc>
      </w:tr>
      <w:tr w:rsidR="005D4163" w:rsidRPr="005D4163" w14:paraId="20FDAF3F" w14:textId="77777777" w:rsidTr="005D4163">
        <w:tc>
          <w:tcPr>
            <w:tcW w:w="2324" w:type="dxa"/>
          </w:tcPr>
          <w:p w14:paraId="7D1C02C6"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16. У житті я ще не знайшов свого покликання і чітких цілей.</w:t>
            </w:r>
          </w:p>
        </w:tc>
        <w:tc>
          <w:tcPr>
            <w:tcW w:w="704" w:type="dxa"/>
          </w:tcPr>
          <w:p w14:paraId="36A3623D"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704" w:type="dxa"/>
          </w:tcPr>
          <w:p w14:paraId="34FC7ED3"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559A3520"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17F4E99D"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0</w:t>
            </w:r>
          </w:p>
        </w:tc>
        <w:tc>
          <w:tcPr>
            <w:tcW w:w="705" w:type="dxa"/>
          </w:tcPr>
          <w:p w14:paraId="29B2EF79"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5099BAB7"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349CDC71"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2372" w:type="dxa"/>
          </w:tcPr>
          <w:p w14:paraId="00C1AC5A"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У житті я знайшов своє покликання і цілі.</w:t>
            </w:r>
          </w:p>
        </w:tc>
      </w:tr>
      <w:tr w:rsidR="005D4163" w:rsidRPr="005D4163" w14:paraId="1D3DFDAD" w14:textId="77777777" w:rsidTr="005D4163">
        <w:tc>
          <w:tcPr>
            <w:tcW w:w="2324" w:type="dxa"/>
          </w:tcPr>
          <w:p w14:paraId="3F38C05B"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lastRenderedPageBreak/>
              <w:t>17. Мої життєві погляди ще не визначилися.</w:t>
            </w:r>
          </w:p>
        </w:tc>
        <w:tc>
          <w:tcPr>
            <w:tcW w:w="704" w:type="dxa"/>
          </w:tcPr>
          <w:p w14:paraId="7F383870"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704" w:type="dxa"/>
          </w:tcPr>
          <w:p w14:paraId="2ADA0CE3"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0A2D1F09"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000C4316"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0</w:t>
            </w:r>
          </w:p>
        </w:tc>
        <w:tc>
          <w:tcPr>
            <w:tcW w:w="705" w:type="dxa"/>
          </w:tcPr>
          <w:p w14:paraId="717659E9"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64644551"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75C41DD9"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2372" w:type="dxa"/>
          </w:tcPr>
          <w:p w14:paraId="7FB9FD79"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Мої життєві погляди цілком визначилися.</w:t>
            </w:r>
          </w:p>
        </w:tc>
      </w:tr>
      <w:tr w:rsidR="005D4163" w:rsidRPr="005D4163" w14:paraId="58E65ADE" w14:textId="77777777" w:rsidTr="005D4163">
        <w:tc>
          <w:tcPr>
            <w:tcW w:w="2324" w:type="dxa"/>
          </w:tcPr>
          <w:p w14:paraId="6E398CEB"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18. Я вважаю, що мені вдалося знайти покликання і цікаві цілі в житті.</w:t>
            </w:r>
          </w:p>
        </w:tc>
        <w:tc>
          <w:tcPr>
            <w:tcW w:w="704" w:type="dxa"/>
          </w:tcPr>
          <w:p w14:paraId="30E0009E"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704" w:type="dxa"/>
          </w:tcPr>
          <w:p w14:paraId="1C8480F2"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22538BB3"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7A2305F3"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0</w:t>
            </w:r>
          </w:p>
        </w:tc>
        <w:tc>
          <w:tcPr>
            <w:tcW w:w="705" w:type="dxa"/>
          </w:tcPr>
          <w:p w14:paraId="2CA836C3"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4C499781"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3E460056"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2372" w:type="dxa"/>
          </w:tcPr>
          <w:p w14:paraId="1E87C03B"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Я навряд чи здатен знайти покликання і цікаві цілі в житті.</w:t>
            </w:r>
          </w:p>
        </w:tc>
      </w:tr>
      <w:tr w:rsidR="005D4163" w:rsidRPr="005D4163" w14:paraId="018D877A" w14:textId="77777777" w:rsidTr="005D4163">
        <w:tc>
          <w:tcPr>
            <w:tcW w:w="2324" w:type="dxa"/>
          </w:tcPr>
          <w:p w14:paraId="1838E2C6"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19. Моє життя в моїх руках, і я сам керую ним.</w:t>
            </w:r>
          </w:p>
        </w:tc>
        <w:tc>
          <w:tcPr>
            <w:tcW w:w="704" w:type="dxa"/>
          </w:tcPr>
          <w:p w14:paraId="59607D86"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704" w:type="dxa"/>
          </w:tcPr>
          <w:p w14:paraId="65BC7557"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09EE6785"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1A0615C9"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0</w:t>
            </w:r>
          </w:p>
        </w:tc>
        <w:tc>
          <w:tcPr>
            <w:tcW w:w="705" w:type="dxa"/>
          </w:tcPr>
          <w:p w14:paraId="767E89E5"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6F7D1A23"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2D60ABF9"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2372" w:type="dxa"/>
          </w:tcPr>
          <w:p w14:paraId="70B241A7"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Моє життя не підвладне мені, і воно управляється зовнішніми подіями.</w:t>
            </w:r>
          </w:p>
        </w:tc>
      </w:tr>
      <w:tr w:rsidR="005D4163" w:rsidRPr="005D4163" w14:paraId="193398C6" w14:textId="77777777" w:rsidTr="005D4163">
        <w:tc>
          <w:tcPr>
            <w:tcW w:w="2324" w:type="dxa"/>
          </w:tcPr>
          <w:p w14:paraId="2D9304B3"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20. Мої повсякденні справи приносять мені задоволення і задоволення.</w:t>
            </w:r>
          </w:p>
        </w:tc>
        <w:tc>
          <w:tcPr>
            <w:tcW w:w="704" w:type="dxa"/>
          </w:tcPr>
          <w:p w14:paraId="7C281566"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704" w:type="dxa"/>
          </w:tcPr>
          <w:p w14:paraId="28C9F59C"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66E0342A"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423E2EF0"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0</w:t>
            </w:r>
          </w:p>
        </w:tc>
        <w:tc>
          <w:tcPr>
            <w:tcW w:w="705" w:type="dxa"/>
          </w:tcPr>
          <w:p w14:paraId="669B7471"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1</w:t>
            </w:r>
          </w:p>
        </w:tc>
        <w:tc>
          <w:tcPr>
            <w:tcW w:w="705" w:type="dxa"/>
          </w:tcPr>
          <w:p w14:paraId="74CF0949"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2</w:t>
            </w:r>
          </w:p>
        </w:tc>
        <w:tc>
          <w:tcPr>
            <w:tcW w:w="705" w:type="dxa"/>
          </w:tcPr>
          <w:p w14:paraId="45A4277C"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3</w:t>
            </w:r>
          </w:p>
        </w:tc>
        <w:tc>
          <w:tcPr>
            <w:tcW w:w="2372" w:type="dxa"/>
          </w:tcPr>
          <w:p w14:paraId="458BA487" w14:textId="77777777" w:rsidR="005D4163" w:rsidRPr="005D4163" w:rsidRDefault="005D4163" w:rsidP="005D4163">
            <w:pPr>
              <w:spacing w:line="360" w:lineRule="auto"/>
              <w:contextualSpacing/>
              <w:jc w:val="both"/>
              <w:rPr>
                <w:rFonts w:ascii="Times New Roman" w:hAnsi="Times New Roman"/>
                <w:sz w:val="28"/>
              </w:rPr>
            </w:pPr>
            <w:r w:rsidRPr="005D4163">
              <w:rPr>
                <w:rFonts w:ascii="Times New Roman" w:hAnsi="Times New Roman"/>
                <w:sz w:val="28"/>
              </w:rPr>
              <w:t>Мої повсякденні справи приносять мені лише неприємності і переживання.</w:t>
            </w:r>
          </w:p>
        </w:tc>
      </w:tr>
    </w:tbl>
    <w:p w14:paraId="6B78B393" w14:textId="77777777" w:rsidR="005D4163" w:rsidRDefault="005D4163">
      <w:pPr>
        <w:rPr>
          <w:rFonts w:ascii="Times New Roman" w:hAnsi="Times New Roman"/>
          <w:sz w:val="28"/>
        </w:rPr>
      </w:pPr>
    </w:p>
    <w:p w14:paraId="108E11D4" w14:textId="77777777" w:rsidR="009D6B8B" w:rsidRPr="009D6B8B" w:rsidRDefault="009D6B8B" w:rsidP="009D6B8B">
      <w:pPr>
        <w:spacing w:line="360" w:lineRule="auto"/>
        <w:ind w:firstLine="709"/>
        <w:contextualSpacing/>
        <w:jc w:val="both"/>
        <w:rPr>
          <w:rFonts w:ascii="Times New Roman" w:hAnsi="Times New Roman"/>
          <w:sz w:val="28"/>
        </w:rPr>
      </w:pPr>
      <w:r>
        <w:rPr>
          <w:rFonts w:ascii="Times New Roman" w:hAnsi="Times New Roman"/>
          <w:sz w:val="28"/>
        </w:rPr>
        <w:t>Обробка результатів.</w:t>
      </w:r>
    </w:p>
    <w:p w14:paraId="354EBC92" w14:textId="77777777" w:rsidR="009D6B8B" w:rsidRPr="009D6B8B" w:rsidRDefault="009D6B8B" w:rsidP="009D6B8B">
      <w:pPr>
        <w:spacing w:line="360" w:lineRule="auto"/>
        <w:ind w:firstLine="709"/>
        <w:contextualSpacing/>
        <w:jc w:val="both"/>
        <w:rPr>
          <w:rFonts w:ascii="Times New Roman" w:hAnsi="Times New Roman"/>
          <w:sz w:val="28"/>
        </w:rPr>
      </w:pPr>
      <w:r w:rsidRPr="009D6B8B">
        <w:rPr>
          <w:rFonts w:ascii="Times New Roman" w:hAnsi="Times New Roman"/>
          <w:sz w:val="28"/>
        </w:rPr>
        <w:t>Для підрахунку балів слід перевести помічені позиції за симетричною шкалою (3 2 1 0 1 2 3) в оцінках по висхідній (1 234 567) або н</w:t>
      </w:r>
      <w:r>
        <w:rPr>
          <w:rFonts w:ascii="Times New Roman" w:hAnsi="Times New Roman"/>
          <w:sz w:val="28"/>
        </w:rPr>
        <w:t>изхідній (7 6 5 4 3 2 1) шкалі.</w:t>
      </w:r>
    </w:p>
    <w:p w14:paraId="28A4FC9D" w14:textId="77777777" w:rsidR="009D6B8B" w:rsidRPr="009D6B8B" w:rsidRDefault="009D6B8B" w:rsidP="009D6B8B">
      <w:pPr>
        <w:spacing w:line="360" w:lineRule="auto"/>
        <w:ind w:firstLine="709"/>
        <w:contextualSpacing/>
        <w:jc w:val="both"/>
        <w:rPr>
          <w:rFonts w:ascii="Times New Roman" w:hAnsi="Times New Roman"/>
          <w:sz w:val="28"/>
        </w:rPr>
      </w:pPr>
      <w:r w:rsidRPr="009D6B8B">
        <w:rPr>
          <w:rFonts w:ascii="Times New Roman" w:hAnsi="Times New Roman"/>
          <w:sz w:val="28"/>
        </w:rPr>
        <w:t>Ключ до тесту</w:t>
      </w:r>
      <w:r>
        <w:rPr>
          <w:rFonts w:ascii="Times New Roman" w:hAnsi="Times New Roman"/>
          <w:sz w:val="28"/>
        </w:rPr>
        <w:t>.</w:t>
      </w:r>
    </w:p>
    <w:p w14:paraId="5C7BE920" w14:textId="77777777" w:rsidR="009D6B8B" w:rsidRPr="009D6B8B" w:rsidRDefault="009D6B8B" w:rsidP="009D6B8B">
      <w:pPr>
        <w:spacing w:line="360" w:lineRule="auto"/>
        <w:ind w:firstLine="709"/>
        <w:contextualSpacing/>
        <w:jc w:val="both"/>
        <w:rPr>
          <w:rFonts w:ascii="Times New Roman" w:hAnsi="Times New Roman"/>
          <w:sz w:val="28"/>
        </w:rPr>
      </w:pPr>
      <w:r w:rsidRPr="009D6B8B">
        <w:rPr>
          <w:rFonts w:ascii="Times New Roman" w:hAnsi="Times New Roman"/>
          <w:sz w:val="28"/>
        </w:rPr>
        <w:t>Субшкала 1 (цілі життя): 3, 4, 10, 16, 17, 18.</w:t>
      </w:r>
    </w:p>
    <w:p w14:paraId="18AB6584" w14:textId="77777777" w:rsidR="009D6B8B" w:rsidRPr="009D6B8B" w:rsidRDefault="009D6B8B" w:rsidP="009D6B8B">
      <w:pPr>
        <w:spacing w:line="360" w:lineRule="auto"/>
        <w:ind w:firstLine="709"/>
        <w:contextualSpacing/>
        <w:jc w:val="both"/>
        <w:rPr>
          <w:rFonts w:ascii="Times New Roman" w:hAnsi="Times New Roman"/>
          <w:sz w:val="28"/>
        </w:rPr>
      </w:pPr>
      <w:r w:rsidRPr="009D6B8B">
        <w:rPr>
          <w:rFonts w:ascii="Times New Roman" w:hAnsi="Times New Roman"/>
          <w:sz w:val="28"/>
        </w:rPr>
        <w:t>Субшкала 2 (процес): 1, 2, 4, 5, 7, 9.</w:t>
      </w:r>
    </w:p>
    <w:p w14:paraId="02623A38" w14:textId="77777777" w:rsidR="009D6B8B" w:rsidRPr="009D6B8B" w:rsidRDefault="009D6B8B" w:rsidP="009D6B8B">
      <w:pPr>
        <w:spacing w:line="360" w:lineRule="auto"/>
        <w:ind w:firstLine="709"/>
        <w:contextualSpacing/>
        <w:jc w:val="both"/>
        <w:rPr>
          <w:rFonts w:ascii="Times New Roman" w:hAnsi="Times New Roman"/>
          <w:sz w:val="28"/>
        </w:rPr>
      </w:pPr>
      <w:r w:rsidRPr="009D6B8B">
        <w:rPr>
          <w:rFonts w:ascii="Times New Roman" w:hAnsi="Times New Roman"/>
          <w:sz w:val="28"/>
        </w:rPr>
        <w:t>Субшкала 3 (результат): 8, 9, 10, 12, 20.</w:t>
      </w:r>
    </w:p>
    <w:p w14:paraId="0D6031D7" w14:textId="77777777" w:rsidR="009D6B8B" w:rsidRPr="009D6B8B" w:rsidRDefault="009D6B8B" w:rsidP="009D6B8B">
      <w:pPr>
        <w:spacing w:line="360" w:lineRule="auto"/>
        <w:ind w:firstLine="709"/>
        <w:contextualSpacing/>
        <w:jc w:val="both"/>
        <w:rPr>
          <w:rFonts w:ascii="Times New Roman" w:hAnsi="Times New Roman"/>
          <w:sz w:val="28"/>
        </w:rPr>
      </w:pPr>
      <w:r w:rsidRPr="009D6B8B">
        <w:rPr>
          <w:rFonts w:ascii="Times New Roman" w:hAnsi="Times New Roman"/>
          <w:sz w:val="28"/>
        </w:rPr>
        <w:t>Субшкала 4 (локус контролю - «Я»)*: 1, 15, 16, 19.</w:t>
      </w:r>
    </w:p>
    <w:p w14:paraId="3E64C120" w14:textId="77777777" w:rsidR="009D6B8B" w:rsidRPr="009D6B8B" w:rsidRDefault="009D6B8B" w:rsidP="009D6B8B">
      <w:pPr>
        <w:spacing w:line="360" w:lineRule="auto"/>
        <w:ind w:firstLine="709"/>
        <w:contextualSpacing/>
        <w:jc w:val="both"/>
        <w:rPr>
          <w:rFonts w:ascii="Times New Roman" w:hAnsi="Times New Roman"/>
          <w:sz w:val="28"/>
        </w:rPr>
      </w:pPr>
      <w:r w:rsidRPr="009D6B8B">
        <w:rPr>
          <w:rFonts w:ascii="Times New Roman" w:hAnsi="Times New Roman"/>
          <w:sz w:val="28"/>
        </w:rPr>
        <w:lastRenderedPageBreak/>
        <w:t>Субшкала 5 (локус контролю - життя): 7, 10, 11, 14, 18, 19.</w:t>
      </w:r>
    </w:p>
    <w:p w14:paraId="3A51C610" w14:textId="77777777" w:rsidR="009D6B8B" w:rsidRPr="009D6B8B" w:rsidRDefault="009D6B8B" w:rsidP="009D6B8B">
      <w:pPr>
        <w:spacing w:line="360" w:lineRule="auto"/>
        <w:ind w:firstLine="709"/>
        <w:contextualSpacing/>
        <w:jc w:val="both"/>
        <w:rPr>
          <w:rFonts w:ascii="Times New Roman" w:hAnsi="Times New Roman"/>
          <w:sz w:val="28"/>
        </w:rPr>
      </w:pPr>
      <w:r w:rsidRPr="009D6B8B">
        <w:rPr>
          <w:rFonts w:ascii="Times New Roman" w:hAnsi="Times New Roman"/>
          <w:sz w:val="28"/>
        </w:rPr>
        <w:t>Загальний показник свідомо</w:t>
      </w:r>
      <w:r>
        <w:rPr>
          <w:rFonts w:ascii="Times New Roman" w:hAnsi="Times New Roman"/>
          <w:sz w:val="28"/>
        </w:rPr>
        <w:t>сті життя: сума за 20 пунктами.</w:t>
      </w:r>
    </w:p>
    <w:p w14:paraId="6E281AB1" w14:textId="77777777" w:rsidR="009D6B8B" w:rsidRPr="009D6B8B" w:rsidRDefault="009D6B8B" w:rsidP="009D6B8B">
      <w:pPr>
        <w:spacing w:line="360" w:lineRule="auto"/>
        <w:ind w:firstLine="709"/>
        <w:contextualSpacing/>
        <w:jc w:val="both"/>
        <w:rPr>
          <w:rFonts w:ascii="Times New Roman" w:hAnsi="Times New Roman"/>
          <w:sz w:val="28"/>
        </w:rPr>
      </w:pPr>
      <w:r>
        <w:rPr>
          <w:rFonts w:ascii="Times New Roman" w:hAnsi="Times New Roman"/>
          <w:sz w:val="28"/>
        </w:rPr>
        <w:t>Інтерпретація субшкал:</w:t>
      </w:r>
    </w:p>
    <w:p w14:paraId="1394F210" w14:textId="77777777" w:rsidR="009D6B8B" w:rsidRPr="009D6B8B" w:rsidRDefault="009D6B8B" w:rsidP="009D6B8B">
      <w:pPr>
        <w:spacing w:line="360" w:lineRule="auto"/>
        <w:ind w:firstLine="709"/>
        <w:contextualSpacing/>
        <w:jc w:val="both"/>
        <w:rPr>
          <w:rFonts w:ascii="Times New Roman" w:hAnsi="Times New Roman"/>
          <w:sz w:val="28"/>
        </w:rPr>
      </w:pPr>
      <w:r>
        <w:rPr>
          <w:rFonts w:ascii="Times New Roman" w:hAnsi="Times New Roman"/>
          <w:sz w:val="28"/>
        </w:rPr>
        <w:t>1. Цілі в житті: б</w:t>
      </w:r>
      <w:r w:rsidRPr="009D6B8B">
        <w:rPr>
          <w:rFonts w:ascii="Times New Roman" w:hAnsi="Times New Roman"/>
          <w:sz w:val="28"/>
        </w:rPr>
        <w:t>али відображають наявність цілей, які надають життю змісту. Низькі бали вказують на концентрацію на минулому або теперішньому, а високі можуть свідчити про наявність ілюзорни</w:t>
      </w:r>
      <w:r>
        <w:rPr>
          <w:rFonts w:ascii="Times New Roman" w:hAnsi="Times New Roman"/>
          <w:sz w:val="28"/>
        </w:rPr>
        <w:t>х цілей без реальної підтримки.</w:t>
      </w:r>
    </w:p>
    <w:p w14:paraId="541709BB" w14:textId="77777777" w:rsidR="009D6B8B" w:rsidRPr="009D6B8B" w:rsidRDefault="009D6B8B" w:rsidP="009D6B8B">
      <w:pPr>
        <w:spacing w:line="360" w:lineRule="auto"/>
        <w:ind w:firstLine="709"/>
        <w:contextualSpacing/>
        <w:jc w:val="both"/>
        <w:rPr>
          <w:rFonts w:ascii="Times New Roman" w:hAnsi="Times New Roman"/>
          <w:sz w:val="28"/>
        </w:rPr>
      </w:pPr>
      <w:r>
        <w:rPr>
          <w:rFonts w:ascii="Times New Roman" w:hAnsi="Times New Roman"/>
          <w:sz w:val="28"/>
        </w:rPr>
        <w:t>2. Процес життя: ц</w:t>
      </w:r>
      <w:r w:rsidRPr="009D6B8B">
        <w:rPr>
          <w:rFonts w:ascii="Times New Roman" w:hAnsi="Times New Roman"/>
          <w:sz w:val="28"/>
        </w:rPr>
        <w:t>я шкала вказує на емоційну насиченість життя. Високі бали свідчать про гедоністичний підхід, тоді як низькі можут</w:t>
      </w:r>
      <w:r>
        <w:rPr>
          <w:rFonts w:ascii="Times New Roman" w:hAnsi="Times New Roman"/>
          <w:sz w:val="28"/>
        </w:rPr>
        <w:t>ь вказувати на незадоволеність.</w:t>
      </w:r>
    </w:p>
    <w:p w14:paraId="12DD3470" w14:textId="77777777" w:rsidR="009D6B8B" w:rsidRPr="009D6B8B" w:rsidRDefault="009D6B8B" w:rsidP="009D6B8B">
      <w:pPr>
        <w:spacing w:line="360" w:lineRule="auto"/>
        <w:ind w:firstLine="709"/>
        <w:contextualSpacing/>
        <w:jc w:val="both"/>
        <w:rPr>
          <w:rFonts w:ascii="Times New Roman" w:hAnsi="Times New Roman"/>
          <w:sz w:val="28"/>
        </w:rPr>
      </w:pPr>
      <w:r>
        <w:rPr>
          <w:rFonts w:ascii="Times New Roman" w:hAnsi="Times New Roman"/>
          <w:sz w:val="28"/>
        </w:rPr>
        <w:t xml:space="preserve">3. </w:t>
      </w:r>
      <w:r w:rsidRPr="009D6B8B">
        <w:rPr>
          <w:rFonts w:ascii="Times New Roman" w:hAnsi="Times New Roman"/>
          <w:sz w:val="28"/>
        </w:rPr>
        <w:t xml:space="preserve">Результативність життя: </w:t>
      </w:r>
      <w:r>
        <w:rPr>
          <w:rFonts w:ascii="Times New Roman" w:hAnsi="Times New Roman"/>
          <w:sz w:val="28"/>
        </w:rPr>
        <w:t>б</w:t>
      </w:r>
      <w:r w:rsidRPr="009D6B8B">
        <w:rPr>
          <w:rFonts w:ascii="Times New Roman" w:hAnsi="Times New Roman"/>
          <w:sz w:val="28"/>
        </w:rPr>
        <w:t>али показують, наскільки продуктивним і осмисленим був пройдений шлях. Високі бали вказують на здатн</w:t>
      </w:r>
      <w:r>
        <w:rPr>
          <w:rFonts w:ascii="Times New Roman" w:hAnsi="Times New Roman"/>
          <w:sz w:val="28"/>
        </w:rPr>
        <w:t>ість знаходити сенс у минулому.</w:t>
      </w:r>
    </w:p>
    <w:p w14:paraId="4B315692" w14:textId="77777777" w:rsidR="009D6B8B" w:rsidRPr="009D6B8B" w:rsidRDefault="009D6B8B" w:rsidP="009D6B8B">
      <w:pPr>
        <w:spacing w:line="360" w:lineRule="auto"/>
        <w:ind w:firstLine="709"/>
        <w:contextualSpacing/>
        <w:jc w:val="both"/>
        <w:rPr>
          <w:rFonts w:ascii="Times New Roman" w:hAnsi="Times New Roman"/>
          <w:sz w:val="28"/>
        </w:rPr>
      </w:pPr>
      <w:r>
        <w:rPr>
          <w:rFonts w:ascii="Times New Roman" w:hAnsi="Times New Roman"/>
          <w:sz w:val="28"/>
        </w:rPr>
        <w:t>4. Локус контролю - «Я»: в</w:t>
      </w:r>
      <w:r w:rsidRPr="009D6B8B">
        <w:rPr>
          <w:rFonts w:ascii="Times New Roman" w:hAnsi="Times New Roman"/>
          <w:sz w:val="28"/>
        </w:rPr>
        <w:t xml:space="preserve">исокі бали свідчать про самостійність і впевненість у своїй здатності контролювати життя, а низькі вказують на брак такої </w:t>
      </w:r>
      <w:r>
        <w:rPr>
          <w:rFonts w:ascii="Times New Roman" w:hAnsi="Times New Roman"/>
          <w:sz w:val="28"/>
        </w:rPr>
        <w:t>впевненості.</w:t>
      </w:r>
    </w:p>
    <w:p w14:paraId="3ED30D7C" w14:textId="77777777" w:rsidR="005D4163" w:rsidRDefault="009D6B8B" w:rsidP="009D6B8B">
      <w:pPr>
        <w:spacing w:line="360" w:lineRule="auto"/>
        <w:ind w:firstLine="709"/>
        <w:contextualSpacing/>
        <w:jc w:val="both"/>
        <w:rPr>
          <w:rFonts w:ascii="Times New Roman" w:hAnsi="Times New Roman"/>
          <w:sz w:val="28"/>
        </w:rPr>
      </w:pPr>
      <w:r>
        <w:rPr>
          <w:rFonts w:ascii="Times New Roman" w:hAnsi="Times New Roman"/>
          <w:sz w:val="28"/>
        </w:rPr>
        <w:t>5. Локус контролю - життя: в</w:t>
      </w:r>
      <w:r w:rsidRPr="009D6B8B">
        <w:rPr>
          <w:rFonts w:ascii="Times New Roman" w:hAnsi="Times New Roman"/>
          <w:sz w:val="28"/>
        </w:rPr>
        <w:t>исокі бали означають переконання у можливості контролювати своє життя, тоді як низькі вказують на фаталізм і безпорадність.</w:t>
      </w:r>
      <w:r w:rsidR="00B27181">
        <w:rPr>
          <w:rFonts w:ascii="Times New Roman" w:hAnsi="Times New Roman"/>
          <w:sz w:val="28"/>
        </w:rPr>
        <w:br w:type="page"/>
      </w:r>
    </w:p>
    <w:p w14:paraId="41B91DD9" w14:textId="77777777" w:rsidR="00B27181" w:rsidRPr="00B27181" w:rsidRDefault="00B27181" w:rsidP="00B27181">
      <w:pPr>
        <w:spacing w:before="100" w:beforeAutospacing="1" w:after="100" w:afterAutospacing="1" w:line="360" w:lineRule="auto"/>
        <w:jc w:val="right"/>
        <w:outlineLvl w:val="0"/>
        <w:rPr>
          <w:rFonts w:ascii="Times New Roman" w:eastAsia="Times New Roman" w:hAnsi="Times New Roman" w:cs="Times New Roman"/>
          <w:b/>
          <w:i/>
          <w:color w:val="000000"/>
          <w:kern w:val="36"/>
          <w:sz w:val="28"/>
          <w:szCs w:val="28"/>
          <w:lang w:eastAsia="uk-UA"/>
        </w:rPr>
      </w:pPr>
      <w:r w:rsidRPr="00B27181">
        <w:rPr>
          <w:rFonts w:ascii="Times New Roman" w:eastAsia="Times New Roman" w:hAnsi="Times New Roman" w:cs="Times New Roman"/>
          <w:b/>
          <w:i/>
          <w:color w:val="000000"/>
          <w:kern w:val="36"/>
          <w:sz w:val="28"/>
          <w:szCs w:val="28"/>
          <w:lang w:eastAsia="uk-UA"/>
        </w:rPr>
        <w:lastRenderedPageBreak/>
        <w:t>Додаток Б</w:t>
      </w:r>
    </w:p>
    <w:p w14:paraId="75BAD277" w14:textId="77777777" w:rsidR="00B27181" w:rsidRPr="00B27181" w:rsidRDefault="00B27181" w:rsidP="00B27181">
      <w:pPr>
        <w:spacing w:before="100" w:beforeAutospacing="1" w:after="100" w:afterAutospacing="1" w:line="360" w:lineRule="auto"/>
        <w:jc w:val="center"/>
        <w:outlineLvl w:val="0"/>
        <w:rPr>
          <w:rFonts w:ascii="Times New Roman" w:eastAsia="Times New Roman" w:hAnsi="Times New Roman" w:cs="Times New Roman"/>
          <w:color w:val="000000"/>
          <w:kern w:val="36"/>
          <w:sz w:val="28"/>
          <w:szCs w:val="28"/>
          <w:lang w:eastAsia="uk-UA"/>
        </w:rPr>
      </w:pPr>
      <w:r w:rsidRPr="00B27181">
        <w:rPr>
          <w:rFonts w:ascii="Times New Roman" w:eastAsia="Times New Roman" w:hAnsi="Times New Roman" w:cs="Times New Roman"/>
          <w:color w:val="000000"/>
          <w:kern w:val="36"/>
          <w:sz w:val="28"/>
          <w:szCs w:val="28"/>
          <w:lang w:eastAsia="uk-UA"/>
        </w:rPr>
        <w:t>Методика оцінки стресостійкості та соціальної адаптації Холмса та Раге</w:t>
      </w:r>
    </w:p>
    <w:p w14:paraId="1B2907C2" w14:textId="77777777" w:rsidR="00B27181" w:rsidRPr="00B27181" w:rsidRDefault="00B27181" w:rsidP="00B27181">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iCs/>
          <w:color w:val="000000"/>
          <w:sz w:val="28"/>
          <w:szCs w:val="28"/>
          <w:lang w:eastAsia="uk-UA"/>
        </w:rPr>
        <w:t>Інструкція: </w:t>
      </w:r>
      <w:r w:rsidRPr="00B27181">
        <w:rPr>
          <w:rFonts w:ascii="Times New Roman" w:eastAsia="Times New Roman" w:hAnsi="Times New Roman" w:cs="Times New Roman"/>
          <w:color w:val="000000"/>
          <w:sz w:val="28"/>
          <w:szCs w:val="28"/>
          <w:lang w:eastAsia="uk-UA"/>
        </w:rPr>
        <w:t>Спробуйте пригадати всі події, які сталися з Вами протягом останнього року, підрахуйте отримані Вами бали.</w:t>
      </w:r>
    </w:p>
    <w:tbl>
      <w:tblPr>
        <w:tblW w:w="9510" w:type="dxa"/>
        <w:tblBorders>
          <w:top w:val="single" w:sz="6" w:space="0" w:color="000000"/>
          <w:left w:val="single" w:sz="6" w:space="0" w:color="000000"/>
          <w:bottom w:val="single" w:sz="6" w:space="0" w:color="000000"/>
          <w:right w:val="single" w:sz="6" w:space="0" w:color="000000"/>
        </w:tblBorders>
        <w:tblCellMar>
          <w:top w:w="70" w:type="dxa"/>
          <w:left w:w="70" w:type="dxa"/>
          <w:bottom w:w="70" w:type="dxa"/>
          <w:right w:w="70" w:type="dxa"/>
        </w:tblCellMar>
        <w:tblLook w:val="04A0" w:firstRow="1" w:lastRow="0" w:firstColumn="1" w:lastColumn="0" w:noHBand="0" w:noVBand="1"/>
      </w:tblPr>
      <w:tblGrid>
        <w:gridCol w:w="655"/>
        <w:gridCol w:w="6854"/>
        <w:gridCol w:w="984"/>
        <w:gridCol w:w="1017"/>
      </w:tblGrid>
      <w:tr w:rsidR="00B27181" w:rsidRPr="00B27181" w14:paraId="6A5BD3B3"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101B5FF1"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w:t>
            </w:r>
          </w:p>
        </w:tc>
        <w:tc>
          <w:tcPr>
            <w:tcW w:w="6270" w:type="dxa"/>
            <w:tcBorders>
              <w:top w:val="single" w:sz="6" w:space="0" w:color="000000"/>
              <w:left w:val="single" w:sz="6" w:space="0" w:color="000000"/>
              <w:bottom w:val="single" w:sz="6" w:space="0" w:color="000000"/>
              <w:right w:val="single" w:sz="6" w:space="0" w:color="000000"/>
            </w:tcBorders>
            <w:hideMark/>
          </w:tcPr>
          <w:p w14:paraId="053C5874"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bCs/>
                <w:color w:val="000000"/>
                <w:sz w:val="28"/>
                <w:szCs w:val="28"/>
                <w:lang w:eastAsia="uk-UA"/>
              </w:rPr>
              <w:t>Життєві події</w:t>
            </w:r>
          </w:p>
        </w:tc>
        <w:tc>
          <w:tcPr>
            <w:tcW w:w="900" w:type="dxa"/>
            <w:tcBorders>
              <w:top w:val="single" w:sz="6" w:space="0" w:color="000000"/>
              <w:left w:val="single" w:sz="6" w:space="0" w:color="000000"/>
              <w:bottom w:val="single" w:sz="6" w:space="0" w:color="000000"/>
              <w:right w:val="single" w:sz="6" w:space="0" w:color="000000"/>
            </w:tcBorders>
            <w:hideMark/>
          </w:tcPr>
          <w:p w14:paraId="7719FA95"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bCs/>
                <w:color w:val="000000"/>
                <w:sz w:val="28"/>
                <w:szCs w:val="28"/>
                <w:lang w:eastAsia="uk-UA"/>
              </w:rPr>
              <w:t>Бали</w:t>
            </w:r>
          </w:p>
        </w:tc>
        <w:tc>
          <w:tcPr>
            <w:tcW w:w="870" w:type="dxa"/>
            <w:tcBorders>
              <w:top w:val="single" w:sz="6" w:space="0" w:color="000000"/>
              <w:left w:val="single" w:sz="6" w:space="0" w:color="000000"/>
              <w:bottom w:val="single" w:sz="6" w:space="0" w:color="000000"/>
              <w:right w:val="single" w:sz="6" w:space="0" w:color="000000"/>
            </w:tcBorders>
            <w:hideMark/>
          </w:tcPr>
          <w:p w14:paraId="3AAF18EB"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bCs/>
                <w:color w:val="000000"/>
                <w:sz w:val="28"/>
                <w:szCs w:val="28"/>
                <w:lang w:eastAsia="uk-UA"/>
              </w:rPr>
              <w:t>Так/Ні</w:t>
            </w:r>
          </w:p>
        </w:tc>
      </w:tr>
      <w:tr w:rsidR="00B27181" w:rsidRPr="00B27181" w14:paraId="4CB97AE6"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5FD55C2F"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w:t>
            </w:r>
          </w:p>
        </w:tc>
        <w:tc>
          <w:tcPr>
            <w:tcW w:w="6270" w:type="dxa"/>
            <w:tcBorders>
              <w:top w:val="single" w:sz="6" w:space="0" w:color="000000"/>
              <w:left w:val="single" w:sz="6" w:space="0" w:color="000000"/>
              <w:bottom w:val="single" w:sz="6" w:space="0" w:color="000000"/>
              <w:right w:val="single" w:sz="6" w:space="0" w:color="000000"/>
            </w:tcBorders>
            <w:hideMark/>
          </w:tcPr>
          <w:p w14:paraId="173E4EF8"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Смерть одного з подружжя</w:t>
            </w:r>
          </w:p>
        </w:tc>
        <w:tc>
          <w:tcPr>
            <w:tcW w:w="900" w:type="dxa"/>
            <w:tcBorders>
              <w:top w:val="single" w:sz="6" w:space="0" w:color="000000"/>
              <w:left w:val="single" w:sz="6" w:space="0" w:color="000000"/>
              <w:bottom w:val="single" w:sz="6" w:space="0" w:color="000000"/>
              <w:right w:val="single" w:sz="6" w:space="0" w:color="000000"/>
            </w:tcBorders>
            <w:hideMark/>
          </w:tcPr>
          <w:p w14:paraId="4C68360B"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100</w:t>
            </w:r>
          </w:p>
        </w:tc>
        <w:tc>
          <w:tcPr>
            <w:tcW w:w="870" w:type="dxa"/>
            <w:tcBorders>
              <w:top w:val="single" w:sz="6" w:space="0" w:color="000000"/>
              <w:left w:val="single" w:sz="6" w:space="0" w:color="000000"/>
              <w:bottom w:val="single" w:sz="6" w:space="0" w:color="000000"/>
              <w:right w:val="single" w:sz="6" w:space="0" w:color="000000"/>
            </w:tcBorders>
            <w:hideMark/>
          </w:tcPr>
          <w:p w14:paraId="54EE1571"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21DE3925"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02ACA426"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w:t>
            </w:r>
          </w:p>
        </w:tc>
        <w:tc>
          <w:tcPr>
            <w:tcW w:w="6270" w:type="dxa"/>
            <w:tcBorders>
              <w:top w:val="single" w:sz="6" w:space="0" w:color="000000"/>
              <w:left w:val="single" w:sz="6" w:space="0" w:color="000000"/>
              <w:bottom w:val="single" w:sz="6" w:space="0" w:color="000000"/>
              <w:right w:val="single" w:sz="6" w:space="0" w:color="000000"/>
            </w:tcBorders>
            <w:hideMark/>
          </w:tcPr>
          <w:p w14:paraId="3421EA12"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Розлучення</w:t>
            </w:r>
          </w:p>
        </w:tc>
        <w:tc>
          <w:tcPr>
            <w:tcW w:w="900" w:type="dxa"/>
            <w:tcBorders>
              <w:top w:val="single" w:sz="6" w:space="0" w:color="000000"/>
              <w:left w:val="single" w:sz="6" w:space="0" w:color="000000"/>
              <w:bottom w:val="single" w:sz="6" w:space="0" w:color="000000"/>
              <w:right w:val="single" w:sz="6" w:space="0" w:color="000000"/>
            </w:tcBorders>
            <w:hideMark/>
          </w:tcPr>
          <w:p w14:paraId="141D8B16"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73</w:t>
            </w:r>
          </w:p>
        </w:tc>
        <w:tc>
          <w:tcPr>
            <w:tcW w:w="870" w:type="dxa"/>
            <w:tcBorders>
              <w:top w:val="single" w:sz="6" w:space="0" w:color="000000"/>
              <w:left w:val="single" w:sz="6" w:space="0" w:color="000000"/>
              <w:bottom w:val="single" w:sz="6" w:space="0" w:color="000000"/>
              <w:right w:val="single" w:sz="6" w:space="0" w:color="000000"/>
            </w:tcBorders>
            <w:hideMark/>
          </w:tcPr>
          <w:p w14:paraId="4C6D8D9A"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0BFD812B"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6542FF01"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3.</w:t>
            </w:r>
          </w:p>
        </w:tc>
        <w:tc>
          <w:tcPr>
            <w:tcW w:w="6270" w:type="dxa"/>
            <w:tcBorders>
              <w:top w:val="single" w:sz="6" w:space="0" w:color="000000"/>
              <w:left w:val="single" w:sz="6" w:space="0" w:color="000000"/>
              <w:bottom w:val="single" w:sz="6" w:space="0" w:color="000000"/>
              <w:right w:val="single" w:sz="6" w:space="0" w:color="000000"/>
            </w:tcBorders>
            <w:hideMark/>
          </w:tcPr>
          <w:p w14:paraId="563DBCE7"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Розрив з партнером</w:t>
            </w:r>
          </w:p>
        </w:tc>
        <w:tc>
          <w:tcPr>
            <w:tcW w:w="900" w:type="dxa"/>
            <w:tcBorders>
              <w:top w:val="single" w:sz="6" w:space="0" w:color="000000"/>
              <w:left w:val="single" w:sz="6" w:space="0" w:color="000000"/>
              <w:bottom w:val="single" w:sz="6" w:space="0" w:color="000000"/>
              <w:right w:val="single" w:sz="6" w:space="0" w:color="000000"/>
            </w:tcBorders>
            <w:hideMark/>
          </w:tcPr>
          <w:p w14:paraId="1984C735"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65</w:t>
            </w:r>
          </w:p>
        </w:tc>
        <w:tc>
          <w:tcPr>
            <w:tcW w:w="870" w:type="dxa"/>
            <w:tcBorders>
              <w:top w:val="single" w:sz="6" w:space="0" w:color="000000"/>
              <w:left w:val="single" w:sz="6" w:space="0" w:color="000000"/>
              <w:bottom w:val="single" w:sz="6" w:space="0" w:color="000000"/>
              <w:right w:val="single" w:sz="6" w:space="0" w:color="000000"/>
            </w:tcBorders>
            <w:hideMark/>
          </w:tcPr>
          <w:p w14:paraId="15DAF534"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5A0E2CC8"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175107B8"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4.</w:t>
            </w:r>
          </w:p>
        </w:tc>
        <w:tc>
          <w:tcPr>
            <w:tcW w:w="6270" w:type="dxa"/>
            <w:tcBorders>
              <w:top w:val="single" w:sz="6" w:space="0" w:color="000000"/>
              <w:left w:val="single" w:sz="6" w:space="0" w:color="000000"/>
              <w:bottom w:val="single" w:sz="6" w:space="0" w:color="000000"/>
              <w:right w:val="single" w:sz="6" w:space="0" w:color="000000"/>
            </w:tcBorders>
            <w:hideMark/>
          </w:tcPr>
          <w:p w14:paraId="1AA1E10F"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Тюремне ув’язнення</w:t>
            </w:r>
          </w:p>
        </w:tc>
        <w:tc>
          <w:tcPr>
            <w:tcW w:w="900" w:type="dxa"/>
            <w:tcBorders>
              <w:top w:val="single" w:sz="6" w:space="0" w:color="000000"/>
              <w:left w:val="single" w:sz="6" w:space="0" w:color="000000"/>
              <w:bottom w:val="single" w:sz="6" w:space="0" w:color="000000"/>
              <w:right w:val="single" w:sz="6" w:space="0" w:color="000000"/>
            </w:tcBorders>
            <w:hideMark/>
          </w:tcPr>
          <w:p w14:paraId="4F43AD4D"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63</w:t>
            </w:r>
          </w:p>
        </w:tc>
        <w:tc>
          <w:tcPr>
            <w:tcW w:w="870" w:type="dxa"/>
            <w:tcBorders>
              <w:top w:val="single" w:sz="6" w:space="0" w:color="000000"/>
              <w:left w:val="single" w:sz="6" w:space="0" w:color="000000"/>
              <w:bottom w:val="single" w:sz="6" w:space="0" w:color="000000"/>
              <w:right w:val="single" w:sz="6" w:space="0" w:color="000000"/>
            </w:tcBorders>
            <w:hideMark/>
          </w:tcPr>
          <w:p w14:paraId="725C4D4B"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4FF19D0F"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6CD8DC48"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5.</w:t>
            </w:r>
          </w:p>
        </w:tc>
        <w:tc>
          <w:tcPr>
            <w:tcW w:w="6270" w:type="dxa"/>
            <w:tcBorders>
              <w:top w:val="single" w:sz="6" w:space="0" w:color="000000"/>
              <w:left w:val="single" w:sz="6" w:space="0" w:color="000000"/>
              <w:bottom w:val="single" w:sz="6" w:space="0" w:color="000000"/>
              <w:right w:val="single" w:sz="6" w:space="0" w:color="000000"/>
            </w:tcBorders>
            <w:hideMark/>
          </w:tcPr>
          <w:p w14:paraId="56879803"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Смерть близького члена сім’ї</w:t>
            </w:r>
          </w:p>
        </w:tc>
        <w:tc>
          <w:tcPr>
            <w:tcW w:w="900" w:type="dxa"/>
            <w:tcBorders>
              <w:top w:val="single" w:sz="6" w:space="0" w:color="000000"/>
              <w:left w:val="single" w:sz="6" w:space="0" w:color="000000"/>
              <w:bottom w:val="single" w:sz="6" w:space="0" w:color="000000"/>
              <w:right w:val="single" w:sz="6" w:space="0" w:color="000000"/>
            </w:tcBorders>
            <w:hideMark/>
          </w:tcPr>
          <w:p w14:paraId="2ADF8D9F"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63</w:t>
            </w:r>
          </w:p>
        </w:tc>
        <w:tc>
          <w:tcPr>
            <w:tcW w:w="870" w:type="dxa"/>
            <w:tcBorders>
              <w:top w:val="single" w:sz="6" w:space="0" w:color="000000"/>
              <w:left w:val="single" w:sz="6" w:space="0" w:color="000000"/>
              <w:bottom w:val="single" w:sz="6" w:space="0" w:color="000000"/>
              <w:right w:val="single" w:sz="6" w:space="0" w:color="000000"/>
            </w:tcBorders>
            <w:hideMark/>
          </w:tcPr>
          <w:p w14:paraId="5D48E121"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73DB3A2D"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03231BC6"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6.</w:t>
            </w:r>
          </w:p>
        </w:tc>
        <w:tc>
          <w:tcPr>
            <w:tcW w:w="6270" w:type="dxa"/>
            <w:tcBorders>
              <w:top w:val="single" w:sz="6" w:space="0" w:color="000000"/>
              <w:left w:val="single" w:sz="6" w:space="0" w:color="000000"/>
              <w:bottom w:val="single" w:sz="6" w:space="0" w:color="000000"/>
              <w:right w:val="single" w:sz="6" w:space="0" w:color="000000"/>
            </w:tcBorders>
            <w:hideMark/>
          </w:tcPr>
          <w:p w14:paraId="74ED2DCE"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Травма або хвороба</w:t>
            </w:r>
          </w:p>
        </w:tc>
        <w:tc>
          <w:tcPr>
            <w:tcW w:w="900" w:type="dxa"/>
            <w:tcBorders>
              <w:top w:val="single" w:sz="6" w:space="0" w:color="000000"/>
              <w:left w:val="single" w:sz="6" w:space="0" w:color="000000"/>
              <w:bottom w:val="single" w:sz="6" w:space="0" w:color="000000"/>
              <w:right w:val="single" w:sz="6" w:space="0" w:color="000000"/>
            </w:tcBorders>
            <w:hideMark/>
          </w:tcPr>
          <w:p w14:paraId="4A031E7D"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53</w:t>
            </w:r>
          </w:p>
        </w:tc>
        <w:tc>
          <w:tcPr>
            <w:tcW w:w="870" w:type="dxa"/>
            <w:tcBorders>
              <w:top w:val="single" w:sz="6" w:space="0" w:color="000000"/>
              <w:left w:val="single" w:sz="6" w:space="0" w:color="000000"/>
              <w:bottom w:val="single" w:sz="6" w:space="0" w:color="000000"/>
              <w:right w:val="single" w:sz="6" w:space="0" w:color="000000"/>
            </w:tcBorders>
            <w:hideMark/>
          </w:tcPr>
          <w:p w14:paraId="74B58C7B"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25E6C4F7"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3C53B4FA"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7.</w:t>
            </w:r>
          </w:p>
        </w:tc>
        <w:tc>
          <w:tcPr>
            <w:tcW w:w="6270" w:type="dxa"/>
            <w:tcBorders>
              <w:top w:val="single" w:sz="6" w:space="0" w:color="000000"/>
              <w:left w:val="single" w:sz="6" w:space="0" w:color="000000"/>
              <w:bottom w:val="single" w:sz="6" w:space="0" w:color="000000"/>
              <w:right w:val="single" w:sz="6" w:space="0" w:color="000000"/>
            </w:tcBorders>
            <w:hideMark/>
          </w:tcPr>
          <w:p w14:paraId="7252B28F"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Одруження, весілля</w:t>
            </w:r>
          </w:p>
        </w:tc>
        <w:tc>
          <w:tcPr>
            <w:tcW w:w="900" w:type="dxa"/>
            <w:tcBorders>
              <w:top w:val="single" w:sz="6" w:space="0" w:color="000000"/>
              <w:left w:val="single" w:sz="6" w:space="0" w:color="000000"/>
              <w:bottom w:val="single" w:sz="6" w:space="0" w:color="000000"/>
              <w:right w:val="single" w:sz="6" w:space="0" w:color="000000"/>
            </w:tcBorders>
            <w:hideMark/>
          </w:tcPr>
          <w:p w14:paraId="69990CAF"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50</w:t>
            </w:r>
          </w:p>
        </w:tc>
        <w:tc>
          <w:tcPr>
            <w:tcW w:w="870" w:type="dxa"/>
            <w:tcBorders>
              <w:top w:val="single" w:sz="6" w:space="0" w:color="000000"/>
              <w:left w:val="single" w:sz="6" w:space="0" w:color="000000"/>
              <w:bottom w:val="single" w:sz="6" w:space="0" w:color="000000"/>
              <w:right w:val="single" w:sz="6" w:space="0" w:color="000000"/>
            </w:tcBorders>
            <w:hideMark/>
          </w:tcPr>
          <w:p w14:paraId="2F8895C7"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2E3E58AE"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211F111F"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8.</w:t>
            </w:r>
          </w:p>
        </w:tc>
        <w:tc>
          <w:tcPr>
            <w:tcW w:w="6270" w:type="dxa"/>
            <w:tcBorders>
              <w:top w:val="single" w:sz="6" w:space="0" w:color="000000"/>
              <w:left w:val="single" w:sz="6" w:space="0" w:color="000000"/>
              <w:bottom w:val="single" w:sz="6" w:space="0" w:color="000000"/>
              <w:right w:val="single" w:sz="6" w:space="0" w:color="000000"/>
            </w:tcBorders>
            <w:hideMark/>
          </w:tcPr>
          <w:p w14:paraId="3FE0A07D"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Звільнення з роботи</w:t>
            </w:r>
          </w:p>
        </w:tc>
        <w:tc>
          <w:tcPr>
            <w:tcW w:w="900" w:type="dxa"/>
            <w:tcBorders>
              <w:top w:val="single" w:sz="6" w:space="0" w:color="000000"/>
              <w:left w:val="single" w:sz="6" w:space="0" w:color="000000"/>
              <w:bottom w:val="single" w:sz="6" w:space="0" w:color="000000"/>
              <w:right w:val="single" w:sz="6" w:space="0" w:color="000000"/>
            </w:tcBorders>
            <w:hideMark/>
          </w:tcPr>
          <w:p w14:paraId="2779A72A"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47</w:t>
            </w:r>
          </w:p>
        </w:tc>
        <w:tc>
          <w:tcPr>
            <w:tcW w:w="870" w:type="dxa"/>
            <w:tcBorders>
              <w:top w:val="single" w:sz="6" w:space="0" w:color="000000"/>
              <w:left w:val="single" w:sz="6" w:space="0" w:color="000000"/>
              <w:bottom w:val="single" w:sz="6" w:space="0" w:color="000000"/>
              <w:right w:val="single" w:sz="6" w:space="0" w:color="000000"/>
            </w:tcBorders>
            <w:hideMark/>
          </w:tcPr>
          <w:p w14:paraId="010EC23D"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2098754E"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28DCDFBC"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9.</w:t>
            </w:r>
          </w:p>
        </w:tc>
        <w:tc>
          <w:tcPr>
            <w:tcW w:w="6270" w:type="dxa"/>
            <w:tcBorders>
              <w:top w:val="single" w:sz="6" w:space="0" w:color="000000"/>
              <w:left w:val="single" w:sz="6" w:space="0" w:color="000000"/>
              <w:bottom w:val="single" w:sz="6" w:space="0" w:color="000000"/>
              <w:right w:val="single" w:sz="6" w:space="0" w:color="000000"/>
            </w:tcBorders>
            <w:hideMark/>
          </w:tcPr>
          <w:p w14:paraId="3C7FEA14"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Примирення з партнером</w:t>
            </w:r>
          </w:p>
        </w:tc>
        <w:tc>
          <w:tcPr>
            <w:tcW w:w="900" w:type="dxa"/>
            <w:tcBorders>
              <w:top w:val="single" w:sz="6" w:space="0" w:color="000000"/>
              <w:left w:val="single" w:sz="6" w:space="0" w:color="000000"/>
              <w:bottom w:val="single" w:sz="6" w:space="0" w:color="000000"/>
              <w:right w:val="single" w:sz="6" w:space="0" w:color="000000"/>
            </w:tcBorders>
            <w:hideMark/>
          </w:tcPr>
          <w:p w14:paraId="1243DAFF"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45</w:t>
            </w:r>
          </w:p>
        </w:tc>
        <w:tc>
          <w:tcPr>
            <w:tcW w:w="870" w:type="dxa"/>
            <w:tcBorders>
              <w:top w:val="single" w:sz="6" w:space="0" w:color="000000"/>
              <w:left w:val="single" w:sz="6" w:space="0" w:color="000000"/>
              <w:bottom w:val="single" w:sz="6" w:space="0" w:color="000000"/>
              <w:right w:val="single" w:sz="6" w:space="0" w:color="000000"/>
            </w:tcBorders>
            <w:hideMark/>
          </w:tcPr>
          <w:p w14:paraId="50351CA3"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3C7C983C"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13D8EDE2"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10.</w:t>
            </w:r>
          </w:p>
        </w:tc>
        <w:tc>
          <w:tcPr>
            <w:tcW w:w="6270" w:type="dxa"/>
            <w:tcBorders>
              <w:top w:val="single" w:sz="6" w:space="0" w:color="000000"/>
              <w:left w:val="single" w:sz="6" w:space="0" w:color="000000"/>
              <w:bottom w:val="single" w:sz="6" w:space="0" w:color="000000"/>
              <w:right w:val="single" w:sz="6" w:space="0" w:color="000000"/>
            </w:tcBorders>
            <w:hideMark/>
          </w:tcPr>
          <w:p w14:paraId="042AA197"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Вихід на пенсію</w:t>
            </w:r>
          </w:p>
        </w:tc>
        <w:tc>
          <w:tcPr>
            <w:tcW w:w="900" w:type="dxa"/>
            <w:tcBorders>
              <w:top w:val="single" w:sz="6" w:space="0" w:color="000000"/>
              <w:left w:val="single" w:sz="6" w:space="0" w:color="000000"/>
              <w:bottom w:val="single" w:sz="6" w:space="0" w:color="000000"/>
              <w:right w:val="single" w:sz="6" w:space="0" w:color="000000"/>
            </w:tcBorders>
            <w:hideMark/>
          </w:tcPr>
          <w:p w14:paraId="7285D0F4"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45</w:t>
            </w:r>
          </w:p>
        </w:tc>
        <w:tc>
          <w:tcPr>
            <w:tcW w:w="870" w:type="dxa"/>
            <w:tcBorders>
              <w:top w:val="single" w:sz="6" w:space="0" w:color="000000"/>
              <w:left w:val="single" w:sz="6" w:space="0" w:color="000000"/>
              <w:bottom w:val="single" w:sz="6" w:space="0" w:color="000000"/>
              <w:right w:val="single" w:sz="6" w:space="0" w:color="000000"/>
            </w:tcBorders>
            <w:hideMark/>
          </w:tcPr>
          <w:p w14:paraId="12AE1C33"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231B76AC"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12E9091F"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11.</w:t>
            </w:r>
          </w:p>
        </w:tc>
        <w:tc>
          <w:tcPr>
            <w:tcW w:w="6270" w:type="dxa"/>
            <w:tcBorders>
              <w:top w:val="single" w:sz="6" w:space="0" w:color="000000"/>
              <w:left w:val="single" w:sz="6" w:space="0" w:color="000000"/>
              <w:bottom w:val="single" w:sz="6" w:space="0" w:color="000000"/>
              <w:right w:val="single" w:sz="6" w:space="0" w:color="000000"/>
            </w:tcBorders>
            <w:hideMark/>
          </w:tcPr>
          <w:p w14:paraId="110F9D24"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Зміни в стані здоров’я членів сім’ї</w:t>
            </w:r>
          </w:p>
        </w:tc>
        <w:tc>
          <w:tcPr>
            <w:tcW w:w="900" w:type="dxa"/>
            <w:tcBorders>
              <w:top w:val="single" w:sz="6" w:space="0" w:color="000000"/>
              <w:left w:val="single" w:sz="6" w:space="0" w:color="000000"/>
              <w:bottom w:val="single" w:sz="6" w:space="0" w:color="000000"/>
              <w:right w:val="single" w:sz="6" w:space="0" w:color="000000"/>
            </w:tcBorders>
            <w:hideMark/>
          </w:tcPr>
          <w:p w14:paraId="1F0C2E5E"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44</w:t>
            </w:r>
          </w:p>
        </w:tc>
        <w:tc>
          <w:tcPr>
            <w:tcW w:w="870" w:type="dxa"/>
            <w:tcBorders>
              <w:top w:val="single" w:sz="6" w:space="0" w:color="000000"/>
              <w:left w:val="single" w:sz="6" w:space="0" w:color="000000"/>
              <w:bottom w:val="single" w:sz="6" w:space="0" w:color="000000"/>
              <w:right w:val="single" w:sz="6" w:space="0" w:color="000000"/>
            </w:tcBorders>
            <w:hideMark/>
          </w:tcPr>
          <w:p w14:paraId="315BA025"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294F15B0"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6FA4660B"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12.</w:t>
            </w:r>
          </w:p>
        </w:tc>
        <w:tc>
          <w:tcPr>
            <w:tcW w:w="6270" w:type="dxa"/>
            <w:tcBorders>
              <w:top w:val="single" w:sz="6" w:space="0" w:color="000000"/>
              <w:left w:val="single" w:sz="6" w:space="0" w:color="000000"/>
              <w:bottom w:val="single" w:sz="6" w:space="0" w:color="000000"/>
              <w:right w:val="single" w:sz="6" w:space="0" w:color="000000"/>
            </w:tcBorders>
            <w:hideMark/>
          </w:tcPr>
          <w:p w14:paraId="10EBB1BB"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Вагітність дружини (подруги)</w:t>
            </w:r>
          </w:p>
        </w:tc>
        <w:tc>
          <w:tcPr>
            <w:tcW w:w="900" w:type="dxa"/>
            <w:tcBorders>
              <w:top w:val="single" w:sz="6" w:space="0" w:color="000000"/>
              <w:left w:val="single" w:sz="6" w:space="0" w:color="000000"/>
              <w:bottom w:val="single" w:sz="6" w:space="0" w:color="000000"/>
              <w:right w:val="single" w:sz="6" w:space="0" w:color="000000"/>
            </w:tcBorders>
            <w:hideMark/>
          </w:tcPr>
          <w:p w14:paraId="3D0DFE9E"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40</w:t>
            </w:r>
          </w:p>
        </w:tc>
        <w:tc>
          <w:tcPr>
            <w:tcW w:w="870" w:type="dxa"/>
            <w:tcBorders>
              <w:top w:val="single" w:sz="6" w:space="0" w:color="000000"/>
              <w:left w:val="single" w:sz="6" w:space="0" w:color="000000"/>
              <w:bottom w:val="single" w:sz="6" w:space="0" w:color="000000"/>
              <w:right w:val="single" w:sz="6" w:space="0" w:color="000000"/>
            </w:tcBorders>
            <w:hideMark/>
          </w:tcPr>
          <w:p w14:paraId="5CEDC944"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3732DB04"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59FFCE90"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13.</w:t>
            </w:r>
          </w:p>
        </w:tc>
        <w:tc>
          <w:tcPr>
            <w:tcW w:w="6270" w:type="dxa"/>
            <w:tcBorders>
              <w:top w:val="single" w:sz="6" w:space="0" w:color="000000"/>
              <w:left w:val="single" w:sz="6" w:space="0" w:color="000000"/>
              <w:bottom w:val="single" w:sz="6" w:space="0" w:color="000000"/>
              <w:right w:val="single" w:sz="6" w:space="0" w:color="000000"/>
            </w:tcBorders>
            <w:hideMark/>
          </w:tcPr>
          <w:p w14:paraId="45A44B0B"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Сексуальні проблеми</w:t>
            </w:r>
          </w:p>
        </w:tc>
        <w:tc>
          <w:tcPr>
            <w:tcW w:w="900" w:type="dxa"/>
            <w:tcBorders>
              <w:top w:val="single" w:sz="6" w:space="0" w:color="000000"/>
              <w:left w:val="single" w:sz="6" w:space="0" w:color="000000"/>
              <w:bottom w:val="single" w:sz="6" w:space="0" w:color="000000"/>
              <w:right w:val="single" w:sz="6" w:space="0" w:color="000000"/>
            </w:tcBorders>
            <w:hideMark/>
          </w:tcPr>
          <w:p w14:paraId="4ADFD1F1"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39</w:t>
            </w:r>
          </w:p>
        </w:tc>
        <w:tc>
          <w:tcPr>
            <w:tcW w:w="870" w:type="dxa"/>
            <w:tcBorders>
              <w:top w:val="single" w:sz="6" w:space="0" w:color="000000"/>
              <w:left w:val="single" w:sz="6" w:space="0" w:color="000000"/>
              <w:bottom w:val="single" w:sz="6" w:space="0" w:color="000000"/>
              <w:right w:val="single" w:sz="6" w:space="0" w:color="000000"/>
            </w:tcBorders>
            <w:hideMark/>
          </w:tcPr>
          <w:p w14:paraId="0785E871"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7FCC1E59"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3509097C"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14.</w:t>
            </w:r>
          </w:p>
        </w:tc>
        <w:tc>
          <w:tcPr>
            <w:tcW w:w="6270" w:type="dxa"/>
            <w:tcBorders>
              <w:top w:val="single" w:sz="6" w:space="0" w:color="000000"/>
              <w:left w:val="single" w:sz="6" w:space="0" w:color="000000"/>
              <w:bottom w:val="single" w:sz="6" w:space="0" w:color="000000"/>
              <w:right w:val="single" w:sz="6" w:space="0" w:color="000000"/>
            </w:tcBorders>
            <w:hideMark/>
          </w:tcPr>
          <w:p w14:paraId="36BDBC81"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Поява нового члена сім’ї, народження дитини</w:t>
            </w:r>
          </w:p>
        </w:tc>
        <w:tc>
          <w:tcPr>
            <w:tcW w:w="900" w:type="dxa"/>
            <w:tcBorders>
              <w:top w:val="single" w:sz="6" w:space="0" w:color="000000"/>
              <w:left w:val="single" w:sz="6" w:space="0" w:color="000000"/>
              <w:bottom w:val="single" w:sz="6" w:space="0" w:color="000000"/>
              <w:right w:val="single" w:sz="6" w:space="0" w:color="000000"/>
            </w:tcBorders>
            <w:hideMark/>
          </w:tcPr>
          <w:p w14:paraId="27F56E44"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39</w:t>
            </w:r>
          </w:p>
        </w:tc>
        <w:tc>
          <w:tcPr>
            <w:tcW w:w="870" w:type="dxa"/>
            <w:tcBorders>
              <w:top w:val="single" w:sz="6" w:space="0" w:color="000000"/>
              <w:left w:val="single" w:sz="6" w:space="0" w:color="000000"/>
              <w:bottom w:val="single" w:sz="6" w:space="0" w:color="000000"/>
              <w:right w:val="single" w:sz="6" w:space="0" w:color="000000"/>
            </w:tcBorders>
            <w:hideMark/>
          </w:tcPr>
          <w:p w14:paraId="0D93F289"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6A5F4957"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54B53F75"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15.</w:t>
            </w:r>
          </w:p>
        </w:tc>
        <w:tc>
          <w:tcPr>
            <w:tcW w:w="6270" w:type="dxa"/>
            <w:tcBorders>
              <w:top w:val="single" w:sz="6" w:space="0" w:color="000000"/>
              <w:left w:val="single" w:sz="6" w:space="0" w:color="000000"/>
              <w:bottom w:val="single" w:sz="6" w:space="0" w:color="000000"/>
              <w:right w:val="single" w:sz="6" w:space="0" w:color="000000"/>
            </w:tcBorders>
            <w:hideMark/>
          </w:tcPr>
          <w:p w14:paraId="4850408C"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Реорганізація на роботі</w:t>
            </w:r>
          </w:p>
        </w:tc>
        <w:tc>
          <w:tcPr>
            <w:tcW w:w="900" w:type="dxa"/>
            <w:tcBorders>
              <w:top w:val="single" w:sz="6" w:space="0" w:color="000000"/>
              <w:left w:val="single" w:sz="6" w:space="0" w:color="000000"/>
              <w:bottom w:val="single" w:sz="6" w:space="0" w:color="000000"/>
              <w:right w:val="single" w:sz="6" w:space="0" w:color="000000"/>
            </w:tcBorders>
            <w:hideMark/>
          </w:tcPr>
          <w:p w14:paraId="49C91AEB"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39</w:t>
            </w:r>
          </w:p>
        </w:tc>
        <w:tc>
          <w:tcPr>
            <w:tcW w:w="870" w:type="dxa"/>
            <w:tcBorders>
              <w:top w:val="single" w:sz="6" w:space="0" w:color="000000"/>
              <w:left w:val="single" w:sz="6" w:space="0" w:color="000000"/>
              <w:bottom w:val="single" w:sz="6" w:space="0" w:color="000000"/>
              <w:right w:val="single" w:sz="6" w:space="0" w:color="000000"/>
            </w:tcBorders>
            <w:hideMark/>
          </w:tcPr>
          <w:p w14:paraId="431A7DF7"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4F672DB5"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648D7BED"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16.</w:t>
            </w:r>
          </w:p>
        </w:tc>
        <w:tc>
          <w:tcPr>
            <w:tcW w:w="6270" w:type="dxa"/>
            <w:tcBorders>
              <w:top w:val="single" w:sz="6" w:space="0" w:color="000000"/>
              <w:left w:val="single" w:sz="6" w:space="0" w:color="000000"/>
              <w:bottom w:val="single" w:sz="6" w:space="0" w:color="000000"/>
              <w:right w:val="single" w:sz="6" w:space="0" w:color="000000"/>
            </w:tcBorders>
            <w:hideMark/>
          </w:tcPr>
          <w:p w14:paraId="22D80D77"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Зміна фінансового становища</w:t>
            </w:r>
          </w:p>
        </w:tc>
        <w:tc>
          <w:tcPr>
            <w:tcW w:w="900" w:type="dxa"/>
            <w:tcBorders>
              <w:top w:val="single" w:sz="6" w:space="0" w:color="000000"/>
              <w:left w:val="single" w:sz="6" w:space="0" w:color="000000"/>
              <w:bottom w:val="single" w:sz="6" w:space="0" w:color="000000"/>
              <w:right w:val="single" w:sz="6" w:space="0" w:color="000000"/>
            </w:tcBorders>
            <w:hideMark/>
          </w:tcPr>
          <w:p w14:paraId="558943F4"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38</w:t>
            </w:r>
          </w:p>
        </w:tc>
        <w:tc>
          <w:tcPr>
            <w:tcW w:w="870" w:type="dxa"/>
            <w:tcBorders>
              <w:top w:val="single" w:sz="6" w:space="0" w:color="000000"/>
              <w:left w:val="single" w:sz="6" w:space="0" w:color="000000"/>
              <w:bottom w:val="single" w:sz="6" w:space="0" w:color="000000"/>
              <w:right w:val="single" w:sz="6" w:space="0" w:color="000000"/>
            </w:tcBorders>
            <w:hideMark/>
          </w:tcPr>
          <w:p w14:paraId="0E00CA8D"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5CCFB005"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44515238"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17.</w:t>
            </w:r>
          </w:p>
        </w:tc>
        <w:tc>
          <w:tcPr>
            <w:tcW w:w="6270" w:type="dxa"/>
            <w:tcBorders>
              <w:top w:val="single" w:sz="6" w:space="0" w:color="000000"/>
              <w:left w:val="single" w:sz="6" w:space="0" w:color="000000"/>
              <w:bottom w:val="single" w:sz="6" w:space="0" w:color="000000"/>
              <w:right w:val="single" w:sz="6" w:space="0" w:color="000000"/>
            </w:tcBorders>
            <w:hideMark/>
          </w:tcPr>
          <w:p w14:paraId="7ECC0389"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Смерть близького друга</w:t>
            </w:r>
          </w:p>
        </w:tc>
        <w:tc>
          <w:tcPr>
            <w:tcW w:w="900" w:type="dxa"/>
            <w:tcBorders>
              <w:top w:val="single" w:sz="6" w:space="0" w:color="000000"/>
              <w:left w:val="single" w:sz="6" w:space="0" w:color="000000"/>
              <w:bottom w:val="single" w:sz="6" w:space="0" w:color="000000"/>
              <w:right w:val="single" w:sz="6" w:space="0" w:color="000000"/>
            </w:tcBorders>
            <w:hideMark/>
          </w:tcPr>
          <w:p w14:paraId="73B08CC3"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37</w:t>
            </w:r>
          </w:p>
        </w:tc>
        <w:tc>
          <w:tcPr>
            <w:tcW w:w="870" w:type="dxa"/>
            <w:tcBorders>
              <w:top w:val="single" w:sz="6" w:space="0" w:color="000000"/>
              <w:left w:val="single" w:sz="6" w:space="0" w:color="000000"/>
              <w:bottom w:val="single" w:sz="6" w:space="0" w:color="000000"/>
              <w:right w:val="single" w:sz="6" w:space="0" w:color="000000"/>
            </w:tcBorders>
            <w:hideMark/>
          </w:tcPr>
          <w:p w14:paraId="5715078E"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3E812D6D"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26A09D10"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lastRenderedPageBreak/>
              <w:t>18.</w:t>
            </w:r>
          </w:p>
        </w:tc>
        <w:tc>
          <w:tcPr>
            <w:tcW w:w="6270" w:type="dxa"/>
            <w:tcBorders>
              <w:top w:val="single" w:sz="6" w:space="0" w:color="000000"/>
              <w:left w:val="single" w:sz="6" w:space="0" w:color="000000"/>
              <w:bottom w:val="single" w:sz="6" w:space="0" w:color="000000"/>
              <w:right w:val="single" w:sz="6" w:space="0" w:color="000000"/>
            </w:tcBorders>
            <w:hideMark/>
          </w:tcPr>
          <w:p w14:paraId="7AB64234"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Зміни професійної орієнтації, місця роботи</w:t>
            </w:r>
          </w:p>
        </w:tc>
        <w:tc>
          <w:tcPr>
            <w:tcW w:w="900" w:type="dxa"/>
            <w:tcBorders>
              <w:top w:val="single" w:sz="6" w:space="0" w:color="000000"/>
              <w:left w:val="single" w:sz="6" w:space="0" w:color="000000"/>
              <w:bottom w:val="single" w:sz="6" w:space="0" w:color="000000"/>
              <w:right w:val="single" w:sz="6" w:space="0" w:color="000000"/>
            </w:tcBorders>
            <w:hideMark/>
          </w:tcPr>
          <w:p w14:paraId="3D16CB76"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36</w:t>
            </w:r>
          </w:p>
        </w:tc>
        <w:tc>
          <w:tcPr>
            <w:tcW w:w="870" w:type="dxa"/>
            <w:tcBorders>
              <w:top w:val="single" w:sz="6" w:space="0" w:color="000000"/>
              <w:left w:val="single" w:sz="6" w:space="0" w:color="000000"/>
              <w:bottom w:val="single" w:sz="6" w:space="0" w:color="000000"/>
              <w:right w:val="single" w:sz="6" w:space="0" w:color="000000"/>
            </w:tcBorders>
            <w:hideMark/>
          </w:tcPr>
          <w:p w14:paraId="2E885066"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33D52AD7"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7CB8764D"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19.</w:t>
            </w:r>
          </w:p>
        </w:tc>
        <w:tc>
          <w:tcPr>
            <w:tcW w:w="6270" w:type="dxa"/>
            <w:tcBorders>
              <w:top w:val="single" w:sz="6" w:space="0" w:color="000000"/>
              <w:left w:val="single" w:sz="6" w:space="0" w:color="000000"/>
              <w:bottom w:val="single" w:sz="6" w:space="0" w:color="000000"/>
              <w:right w:val="single" w:sz="6" w:space="0" w:color="000000"/>
            </w:tcBorders>
            <w:hideMark/>
          </w:tcPr>
          <w:p w14:paraId="4B9F61A8"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Посилення конфліктності стосунків з партнером</w:t>
            </w:r>
          </w:p>
        </w:tc>
        <w:tc>
          <w:tcPr>
            <w:tcW w:w="900" w:type="dxa"/>
            <w:tcBorders>
              <w:top w:val="single" w:sz="6" w:space="0" w:color="000000"/>
              <w:left w:val="single" w:sz="6" w:space="0" w:color="000000"/>
              <w:bottom w:val="single" w:sz="6" w:space="0" w:color="000000"/>
              <w:right w:val="single" w:sz="6" w:space="0" w:color="000000"/>
            </w:tcBorders>
            <w:hideMark/>
          </w:tcPr>
          <w:p w14:paraId="3C724345"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35</w:t>
            </w:r>
          </w:p>
        </w:tc>
        <w:tc>
          <w:tcPr>
            <w:tcW w:w="870" w:type="dxa"/>
            <w:tcBorders>
              <w:top w:val="single" w:sz="6" w:space="0" w:color="000000"/>
              <w:left w:val="single" w:sz="6" w:space="0" w:color="000000"/>
              <w:bottom w:val="single" w:sz="6" w:space="0" w:color="000000"/>
              <w:right w:val="single" w:sz="6" w:space="0" w:color="000000"/>
            </w:tcBorders>
            <w:hideMark/>
          </w:tcPr>
          <w:p w14:paraId="068B94B9"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60442850"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13D94556"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20.</w:t>
            </w:r>
          </w:p>
        </w:tc>
        <w:tc>
          <w:tcPr>
            <w:tcW w:w="6270" w:type="dxa"/>
            <w:tcBorders>
              <w:top w:val="single" w:sz="6" w:space="0" w:color="000000"/>
              <w:left w:val="single" w:sz="6" w:space="0" w:color="000000"/>
              <w:bottom w:val="single" w:sz="6" w:space="0" w:color="000000"/>
              <w:right w:val="single" w:sz="6" w:space="0" w:color="000000"/>
            </w:tcBorders>
            <w:hideMark/>
          </w:tcPr>
          <w:p w14:paraId="1145B5CF"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Кредит на значну покупку (наприклад дома)</w:t>
            </w:r>
          </w:p>
        </w:tc>
        <w:tc>
          <w:tcPr>
            <w:tcW w:w="900" w:type="dxa"/>
            <w:tcBorders>
              <w:top w:val="single" w:sz="6" w:space="0" w:color="000000"/>
              <w:left w:val="single" w:sz="6" w:space="0" w:color="000000"/>
              <w:bottom w:val="single" w:sz="6" w:space="0" w:color="000000"/>
              <w:right w:val="single" w:sz="6" w:space="0" w:color="000000"/>
            </w:tcBorders>
            <w:hideMark/>
          </w:tcPr>
          <w:p w14:paraId="3A5C7734"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31</w:t>
            </w:r>
          </w:p>
        </w:tc>
        <w:tc>
          <w:tcPr>
            <w:tcW w:w="870" w:type="dxa"/>
            <w:tcBorders>
              <w:top w:val="single" w:sz="6" w:space="0" w:color="000000"/>
              <w:left w:val="single" w:sz="6" w:space="0" w:color="000000"/>
              <w:bottom w:val="single" w:sz="6" w:space="0" w:color="000000"/>
              <w:right w:val="single" w:sz="6" w:space="0" w:color="000000"/>
            </w:tcBorders>
            <w:hideMark/>
          </w:tcPr>
          <w:p w14:paraId="0855D7CA"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0B8D4123"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31CB6D4A"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21.</w:t>
            </w:r>
          </w:p>
        </w:tc>
        <w:tc>
          <w:tcPr>
            <w:tcW w:w="6270" w:type="dxa"/>
            <w:tcBorders>
              <w:top w:val="single" w:sz="6" w:space="0" w:color="000000"/>
              <w:left w:val="single" w:sz="6" w:space="0" w:color="000000"/>
              <w:bottom w:val="single" w:sz="6" w:space="0" w:color="000000"/>
              <w:right w:val="single" w:sz="6" w:space="0" w:color="000000"/>
            </w:tcBorders>
            <w:hideMark/>
          </w:tcPr>
          <w:p w14:paraId="642C7CC2"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Завершення строку виплати кредиту, борги, що зростають</w:t>
            </w:r>
          </w:p>
        </w:tc>
        <w:tc>
          <w:tcPr>
            <w:tcW w:w="900" w:type="dxa"/>
            <w:tcBorders>
              <w:top w:val="single" w:sz="6" w:space="0" w:color="000000"/>
              <w:left w:val="single" w:sz="6" w:space="0" w:color="000000"/>
              <w:bottom w:val="single" w:sz="6" w:space="0" w:color="000000"/>
              <w:right w:val="single" w:sz="6" w:space="0" w:color="000000"/>
            </w:tcBorders>
            <w:hideMark/>
          </w:tcPr>
          <w:p w14:paraId="19BB0641"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30</w:t>
            </w:r>
          </w:p>
        </w:tc>
        <w:tc>
          <w:tcPr>
            <w:tcW w:w="870" w:type="dxa"/>
            <w:tcBorders>
              <w:top w:val="single" w:sz="6" w:space="0" w:color="000000"/>
              <w:left w:val="single" w:sz="6" w:space="0" w:color="000000"/>
              <w:bottom w:val="single" w:sz="6" w:space="0" w:color="000000"/>
              <w:right w:val="single" w:sz="6" w:space="0" w:color="000000"/>
            </w:tcBorders>
            <w:hideMark/>
          </w:tcPr>
          <w:p w14:paraId="36EBB50B"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53CB2ED2"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4508A2E6"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22.</w:t>
            </w:r>
          </w:p>
        </w:tc>
        <w:tc>
          <w:tcPr>
            <w:tcW w:w="6270" w:type="dxa"/>
            <w:tcBorders>
              <w:top w:val="single" w:sz="6" w:space="0" w:color="000000"/>
              <w:left w:val="single" w:sz="6" w:space="0" w:color="000000"/>
              <w:bottom w:val="single" w:sz="6" w:space="0" w:color="000000"/>
              <w:right w:val="single" w:sz="6" w:space="0" w:color="000000"/>
            </w:tcBorders>
            <w:hideMark/>
          </w:tcPr>
          <w:p w14:paraId="775E1A75"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Зміна посади, підвищення службової відповідальності</w:t>
            </w:r>
          </w:p>
        </w:tc>
        <w:tc>
          <w:tcPr>
            <w:tcW w:w="900" w:type="dxa"/>
            <w:tcBorders>
              <w:top w:val="single" w:sz="6" w:space="0" w:color="000000"/>
              <w:left w:val="single" w:sz="6" w:space="0" w:color="000000"/>
              <w:bottom w:val="single" w:sz="6" w:space="0" w:color="000000"/>
              <w:right w:val="single" w:sz="6" w:space="0" w:color="000000"/>
            </w:tcBorders>
            <w:hideMark/>
          </w:tcPr>
          <w:p w14:paraId="7029F097"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29</w:t>
            </w:r>
          </w:p>
        </w:tc>
        <w:tc>
          <w:tcPr>
            <w:tcW w:w="870" w:type="dxa"/>
            <w:tcBorders>
              <w:top w:val="single" w:sz="6" w:space="0" w:color="000000"/>
              <w:left w:val="single" w:sz="6" w:space="0" w:color="000000"/>
              <w:bottom w:val="single" w:sz="6" w:space="0" w:color="000000"/>
              <w:right w:val="single" w:sz="6" w:space="0" w:color="000000"/>
            </w:tcBorders>
            <w:hideMark/>
          </w:tcPr>
          <w:p w14:paraId="13FFB4E3"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0C61AB8B"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34D01DA2"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23.</w:t>
            </w:r>
          </w:p>
        </w:tc>
        <w:tc>
          <w:tcPr>
            <w:tcW w:w="6270" w:type="dxa"/>
            <w:tcBorders>
              <w:top w:val="single" w:sz="6" w:space="0" w:color="000000"/>
              <w:left w:val="single" w:sz="6" w:space="0" w:color="000000"/>
              <w:bottom w:val="single" w:sz="6" w:space="0" w:color="000000"/>
              <w:right w:val="single" w:sz="6" w:space="0" w:color="000000"/>
            </w:tcBorders>
            <w:hideMark/>
          </w:tcPr>
          <w:p w14:paraId="2F0DA68C"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Син або донька залишають дім</w:t>
            </w:r>
          </w:p>
        </w:tc>
        <w:tc>
          <w:tcPr>
            <w:tcW w:w="900" w:type="dxa"/>
            <w:tcBorders>
              <w:top w:val="single" w:sz="6" w:space="0" w:color="000000"/>
              <w:left w:val="single" w:sz="6" w:space="0" w:color="000000"/>
              <w:bottom w:val="single" w:sz="6" w:space="0" w:color="000000"/>
              <w:right w:val="single" w:sz="6" w:space="0" w:color="000000"/>
            </w:tcBorders>
            <w:hideMark/>
          </w:tcPr>
          <w:p w14:paraId="39BB0268"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29</w:t>
            </w:r>
          </w:p>
        </w:tc>
        <w:tc>
          <w:tcPr>
            <w:tcW w:w="870" w:type="dxa"/>
            <w:tcBorders>
              <w:top w:val="single" w:sz="6" w:space="0" w:color="000000"/>
              <w:left w:val="single" w:sz="6" w:space="0" w:color="000000"/>
              <w:bottom w:val="single" w:sz="6" w:space="0" w:color="000000"/>
              <w:right w:val="single" w:sz="6" w:space="0" w:color="000000"/>
            </w:tcBorders>
            <w:hideMark/>
          </w:tcPr>
          <w:p w14:paraId="56581670"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7B1B213B"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19FEB9B5"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24.</w:t>
            </w:r>
          </w:p>
        </w:tc>
        <w:tc>
          <w:tcPr>
            <w:tcW w:w="6270" w:type="dxa"/>
            <w:tcBorders>
              <w:top w:val="single" w:sz="6" w:space="0" w:color="000000"/>
              <w:left w:val="single" w:sz="6" w:space="0" w:color="000000"/>
              <w:bottom w:val="single" w:sz="6" w:space="0" w:color="000000"/>
              <w:right w:val="single" w:sz="6" w:space="0" w:color="000000"/>
            </w:tcBorders>
            <w:hideMark/>
          </w:tcPr>
          <w:p w14:paraId="5C270FCC"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Проблеми з родичами чоловіка (дружини)</w:t>
            </w:r>
          </w:p>
        </w:tc>
        <w:tc>
          <w:tcPr>
            <w:tcW w:w="900" w:type="dxa"/>
            <w:tcBorders>
              <w:top w:val="single" w:sz="6" w:space="0" w:color="000000"/>
              <w:left w:val="single" w:sz="6" w:space="0" w:color="000000"/>
              <w:bottom w:val="single" w:sz="6" w:space="0" w:color="000000"/>
              <w:right w:val="single" w:sz="6" w:space="0" w:color="000000"/>
            </w:tcBorders>
            <w:hideMark/>
          </w:tcPr>
          <w:p w14:paraId="6195E40B"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29</w:t>
            </w:r>
          </w:p>
        </w:tc>
        <w:tc>
          <w:tcPr>
            <w:tcW w:w="870" w:type="dxa"/>
            <w:tcBorders>
              <w:top w:val="single" w:sz="6" w:space="0" w:color="000000"/>
              <w:left w:val="single" w:sz="6" w:space="0" w:color="000000"/>
              <w:bottom w:val="single" w:sz="6" w:space="0" w:color="000000"/>
              <w:right w:val="single" w:sz="6" w:space="0" w:color="000000"/>
            </w:tcBorders>
            <w:hideMark/>
          </w:tcPr>
          <w:p w14:paraId="4E5A5928"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6FB822D9"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5AD6BC22"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25.</w:t>
            </w:r>
          </w:p>
        </w:tc>
        <w:tc>
          <w:tcPr>
            <w:tcW w:w="6270" w:type="dxa"/>
            <w:tcBorders>
              <w:top w:val="single" w:sz="6" w:space="0" w:color="000000"/>
              <w:left w:val="single" w:sz="6" w:space="0" w:color="000000"/>
              <w:bottom w:val="single" w:sz="6" w:space="0" w:color="000000"/>
              <w:right w:val="single" w:sz="6" w:space="0" w:color="000000"/>
            </w:tcBorders>
            <w:hideMark/>
          </w:tcPr>
          <w:p w14:paraId="7AFC4D2C"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Видатне особистісне досягнення, успіх</w:t>
            </w:r>
          </w:p>
        </w:tc>
        <w:tc>
          <w:tcPr>
            <w:tcW w:w="900" w:type="dxa"/>
            <w:tcBorders>
              <w:top w:val="single" w:sz="6" w:space="0" w:color="000000"/>
              <w:left w:val="single" w:sz="6" w:space="0" w:color="000000"/>
              <w:bottom w:val="single" w:sz="6" w:space="0" w:color="000000"/>
              <w:right w:val="single" w:sz="6" w:space="0" w:color="000000"/>
            </w:tcBorders>
            <w:hideMark/>
          </w:tcPr>
          <w:p w14:paraId="3C29959C"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28</w:t>
            </w:r>
          </w:p>
        </w:tc>
        <w:tc>
          <w:tcPr>
            <w:tcW w:w="870" w:type="dxa"/>
            <w:tcBorders>
              <w:top w:val="single" w:sz="6" w:space="0" w:color="000000"/>
              <w:left w:val="single" w:sz="6" w:space="0" w:color="000000"/>
              <w:bottom w:val="single" w:sz="6" w:space="0" w:color="000000"/>
              <w:right w:val="single" w:sz="6" w:space="0" w:color="000000"/>
            </w:tcBorders>
            <w:hideMark/>
          </w:tcPr>
          <w:p w14:paraId="225D48A2"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2B399152"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061DE149"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26.</w:t>
            </w:r>
          </w:p>
        </w:tc>
        <w:tc>
          <w:tcPr>
            <w:tcW w:w="6270" w:type="dxa"/>
            <w:tcBorders>
              <w:top w:val="single" w:sz="6" w:space="0" w:color="000000"/>
              <w:left w:val="single" w:sz="6" w:space="0" w:color="000000"/>
              <w:bottom w:val="single" w:sz="6" w:space="0" w:color="000000"/>
              <w:right w:val="single" w:sz="6" w:space="0" w:color="000000"/>
            </w:tcBorders>
            <w:hideMark/>
          </w:tcPr>
          <w:p w14:paraId="43586A23"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Партнер покидає роботу (або починає працювати)</w:t>
            </w:r>
          </w:p>
        </w:tc>
        <w:tc>
          <w:tcPr>
            <w:tcW w:w="900" w:type="dxa"/>
            <w:tcBorders>
              <w:top w:val="single" w:sz="6" w:space="0" w:color="000000"/>
              <w:left w:val="single" w:sz="6" w:space="0" w:color="000000"/>
              <w:bottom w:val="single" w:sz="6" w:space="0" w:color="000000"/>
              <w:right w:val="single" w:sz="6" w:space="0" w:color="000000"/>
            </w:tcBorders>
            <w:hideMark/>
          </w:tcPr>
          <w:p w14:paraId="31EC9888"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26</w:t>
            </w:r>
          </w:p>
        </w:tc>
        <w:tc>
          <w:tcPr>
            <w:tcW w:w="870" w:type="dxa"/>
            <w:tcBorders>
              <w:top w:val="single" w:sz="6" w:space="0" w:color="000000"/>
              <w:left w:val="single" w:sz="6" w:space="0" w:color="000000"/>
              <w:bottom w:val="single" w:sz="6" w:space="0" w:color="000000"/>
              <w:right w:val="single" w:sz="6" w:space="0" w:color="000000"/>
            </w:tcBorders>
            <w:hideMark/>
          </w:tcPr>
          <w:p w14:paraId="5CA46EC0"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10637022"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5A88BAE6"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27.</w:t>
            </w:r>
          </w:p>
        </w:tc>
        <w:tc>
          <w:tcPr>
            <w:tcW w:w="6270" w:type="dxa"/>
            <w:tcBorders>
              <w:top w:val="single" w:sz="6" w:space="0" w:color="000000"/>
              <w:left w:val="single" w:sz="6" w:space="0" w:color="000000"/>
              <w:bottom w:val="single" w:sz="6" w:space="0" w:color="000000"/>
              <w:right w:val="single" w:sz="6" w:space="0" w:color="000000"/>
            </w:tcBorders>
            <w:hideMark/>
          </w:tcPr>
          <w:p w14:paraId="4A76E7AA"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Початок або завершення навчання в навчальному закладі</w:t>
            </w:r>
          </w:p>
        </w:tc>
        <w:tc>
          <w:tcPr>
            <w:tcW w:w="900" w:type="dxa"/>
            <w:tcBorders>
              <w:top w:val="single" w:sz="6" w:space="0" w:color="000000"/>
              <w:left w:val="single" w:sz="6" w:space="0" w:color="000000"/>
              <w:bottom w:val="single" w:sz="6" w:space="0" w:color="000000"/>
              <w:right w:val="single" w:sz="6" w:space="0" w:color="000000"/>
            </w:tcBorders>
            <w:hideMark/>
          </w:tcPr>
          <w:p w14:paraId="4EA243FE"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26</w:t>
            </w:r>
          </w:p>
        </w:tc>
        <w:tc>
          <w:tcPr>
            <w:tcW w:w="870" w:type="dxa"/>
            <w:tcBorders>
              <w:top w:val="single" w:sz="6" w:space="0" w:color="000000"/>
              <w:left w:val="single" w:sz="6" w:space="0" w:color="000000"/>
              <w:bottom w:val="single" w:sz="6" w:space="0" w:color="000000"/>
              <w:right w:val="single" w:sz="6" w:space="0" w:color="000000"/>
            </w:tcBorders>
            <w:hideMark/>
          </w:tcPr>
          <w:p w14:paraId="42173BF1"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487EE929"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51D18B30"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28.</w:t>
            </w:r>
          </w:p>
        </w:tc>
        <w:tc>
          <w:tcPr>
            <w:tcW w:w="6270" w:type="dxa"/>
            <w:tcBorders>
              <w:top w:val="single" w:sz="6" w:space="0" w:color="000000"/>
              <w:left w:val="single" w:sz="6" w:space="0" w:color="000000"/>
              <w:bottom w:val="single" w:sz="6" w:space="0" w:color="000000"/>
              <w:right w:val="single" w:sz="6" w:space="0" w:color="000000"/>
            </w:tcBorders>
            <w:hideMark/>
          </w:tcPr>
          <w:p w14:paraId="6ED58B2C"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Зміна умов життя</w:t>
            </w:r>
          </w:p>
        </w:tc>
        <w:tc>
          <w:tcPr>
            <w:tcW w:w="900" w:type="dxa"/>
            <w:tcBorders>
              <w:top w:val="single" w:sz="6" w:space="0" w:color="000000"/>
              <w:left w:val="single" w:sz="6" w:space="0" w:color="000000"/>
              <w:bottom w:val="single" w:sz="6" w:space="0" w:color="000000"/>
              <w:right w:val="single" w:sz="6" w:space="0" w:color="000000"/>
            </w:tcBorders>
            <w:hideMark/>
          </w:tcPr>
          <w:p w14:paraId="114915EB"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25</w:t>
            </w:r>
          </w:p>
        </w:tc>
        <w:tc>
          <w:tcPr>
            <w:tcW w:w="870" w:type="dxa"/>
            <w:tcBorders>
              <w:top w:val="single" w:sz="6" w:space="0" w:color="000000"/>
              <w:left w:val="single" w:sz="6" w:space="0" w:color="000000"/>
              <w:bottom w:val="single" w:sz="6" w:space="0" w:color="000000"/>
              <w:right w:val="single" w:sz="6" w:space="0" w:color="000000"/>
            </w:tcBorders>
            <w:hideMark/>
          </w:tcPr>
          <w:p w14:paraId="3BDA8075"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1535E8F6"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47C3AFDF"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29.</w:t>
            </w:r>
          </w:p>
        </w:tc>
        <w:tc>
          <w:tcPr>
            <w:tcW w:w="6270" w:type="dxa"/>
            <w:tcBorders>
              <w:top w:val="single" w:sz="6" w:space="0" w:color="000000"/>
              <w:left w:val="single" w:sz="6" w:space="0" w:color="000000"/>
              <w:bottom w:val="single" w:sz="6" w:space="0" w:color="000000"/>
              <w:right w:val="single" w:sz="6" w:space="0" w:color="000000"/>
            </w:tcBorders>
            <w:hideMark/>
          </w:tcPr>
          <w:p w14:paraId="393EE005"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Відмова від особистих звичок, зміна стереотипів поведінки</w:t>
            </w:r>
          </w:p>
        </w:tc>
        <w:tc>
          <w:tcPr>
            <w:tcW w:w="900" w:type="dxa"/>
            <w:tcBorders>
              <w:top w:val="single" w:sz="6" w:space="0" w:color="000000"/>
              <w:left w:val="single" w:sz="6" w:space="0" w:color="000000"/>
              <w:bottom w:val="single" w:sz="6" w:space="0" w:color="000000"/>
              <w:right w:val="single" w:sz="6" w:space="0" w:color="000000"/>
            </w:tcBorders>
            <w:hideMark/>
          </w:tcPr>
          <w:p w14:paraId="3C24E9C5"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24</w:t>
            </w:r>
          </w:p>
        </w:tc>
        <w:tc>
          <w:tcPr>
            <w:tcW w:w="870" w:type="dxa"/>
            <w:tcBorders>
              <w:top w:val="single" w:sz="6" w:space="0" w:color="000000"/>
              <w:left w:val="single" w:sz="6" w:space="0" w:color="000000"/>
              <w:bottom w:val="single" w:sz="6" w:space="0" w:color="000000"/>
              <w:right w:val="single" w:sz="6" w:space="0" w:color="000000"/>
            </w:tcBorders>
            <w:hideMark/>
          </w:tcPr>
          <w:p w14:paraId="6F290F1E"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4BA923DC"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5036F0F8"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30.</w:t>
            </w:r>
          </w:p>
        </w:tc>
        <w:tc>
          <w:tcPr>
            <w:tcW w:w="6270" w:type="dxa"/>
            <w:tcBorders>
              <w:top w:val="single" w:sz="6" w:space="0" w:color="000000"/>
              <w:left w:val="single" w:sz="6" w:space="0" w:color="000000"/>
              <w:bottom w:val="single" w:sz="6" w:space="0" w:color="000000"/>
              <w:right w:val="single" w:sz="6" w:space="0" w:color="000000"/>
            </w:tcBorders>
            <w:hideMark/>
          </w:tcPr>
          <w:p w14:paraId="66C73E7F"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Проблеми з керівником, конфлікти</w:t>
            </w:r>
          </w:p>
        </w:tc>
        <w:tc>
          <w:tcPr>
            <w:tcW w:w="900" w:type="dxa"/>
            <w:tcBorders>
              <w:top w:val="single" w:sz="6" w:space="0" w:color="000000"/>
              <w:left w:val="single" w:sz="6" w:space="0" w:color="000000"/>
              <w:bottom w:val="single" w:sz="6" w:space="0" w:color="000000"/>
              <w:right w:val="single" w:sz="6" w:space="0" w:color="000000"/>
            </w:tcBorders>
            <w:hideMark/>
          </w:tcPr>
          <w:p w14:paraId="04B57744"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23</w:t>
            </w:r>
          </w:p>
        </w:tc>
        <w:tc>
          <w:tcPr>
            <w:tcW w:w="870" w:type="dxa"/>
            <w:tcBorders>
              <w:top w:val="single" w:sz="6" w:space="0" w:color="000000"/>
              <w:left w:val="single" w:sz="6" w:space="0" w:color="000000"/>
              <w:bottom w:val="single" w:sz="6" w:space="0" w:color="000000"/>
              <w:right w:val="single" w:sz="6" w:space="0" w:color="000000"/>
            </w:tcBorders>
            <w:hideMark/>
          </w:tcPr>
          <w:p w14:paraId="40AD191C"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0F65A73B"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32D17CD9"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31.</w:t>
            </w:r>
          </w:p>
        </w:tc>
        <w:tc>
          <w:tcPr>
            <w:tcW w:w="6270" w:type="dxa"/>
            <w:tcBorders>
              <w:top w:val="single" w:sz="6" w:space="0" w:color="000000"/>
              <w:left w:val="single" w:sz="6" w:space="0" w:color="000000"/>
              <w:bottom w:val="single" w:sz="6" w:space="0" w:color="000000"/>
              <w:right w:val="single" w:sz="6" w:space="0" w:color="000000"/>
            </w:tcBorders>
            <w:hideMark/>
          </w:tcPr>
          <w:p w14:paraId="29AF6714"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Зміни умов або часу роботи</w:t>
            </w:r>
          </w:p>
        </w:tc>
        <w:tc>
          <w:tcPr>
            <w:tcW w:w="900" w:type="dxa"/>
            <w:tcBorders>
              <w:top w:val="single" w:sz="6" w:space="0" w:color="000000"/>
              <w:left w:val="single" w:sz="6" w:space="0" w:color="000000"/>
              <w:bottom w:val="single" w:sz="6" w:space="0" w:color="000000"/>
              <w:right w:val="single" w:sz="6" w:space="0" w:color="000000"/>
            </w:tcBorders>
            <w:hideMark/>
          </w:tcPr>
          <w:p w14:paraId="4912205D"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20</w:t>
            </w:r>
          </w:p>
        </w:tc>
        <w:tc>
          <w:tcPr>
            <w:tcW w:w="870" w:type="dxa"/>
            <w:tcBorders>
              <w:top w:val="single" w:sz="6" w:space="0" w:color="000000"/>
              <w:left w:val="single" w:sz="6" w:space="0" w:color="000000"/>
              <w:bottom w:val="single" w:sz="6" w:space="0" w:color="000000"/>
              <w:right w:val="single" w:sz="6" w:space="0" w:color="000000"/>
            </w:tcBorders>
            <w:hideMark/>
          </w:tcPr>
          <w:p w14:paraId="57706F2B"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7FBEE44C"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49CD3768"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32.</w:t>
            </w:r>
          </w:p>
        </w:tc>
        <w:tc>
          <w:tcPr>
            <w:tcW w:w="6270" w:type="dxa"/>
            <w:tcBorders>
              <w:top w:val="single" w:sz="6" w:space="0" w:color="000000"/>
              <w:left w:val="single" w:sz="6" w:space="0" w:color="000000"/>
              <w:bottom w:val="single" w:sz="6" w:space="0" w:color="000000"/>
              <w:right w:val="single" w:sz="6" w:space="0" w:color="000000"/>
            </w:tcBorders>
            <w:hideMark/>
          </w:tcPr>
          <w:p w14:paraId="60D37ABA"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Зміна місця проживання</w:t>
            </w:r>
          </w:p>
        </w:tc>
        <w:tc>
          <w:tcPr>
            <w:tcW w:w="900" w:type="dxa"/>
            <w:tcBorders>
              <w:top w:val="single" w:sz="6" w:space="0" w:color="000000"/>
              <w:left w:val="single" w:sz="6" w:space="0" w:color="000000"/>
              <w:bottom w:val="single" w:sz="6" w:space="0" w:color="000000"/>
              <w:right w:val="single" w:sz="6" w:space="0" w:color="000000"/>
            </w:tcBorders>
            <w:hideMark/>
          </w:tcPr>
          <w:p w14:paraId="2C182BA1"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20</w:t>
            </w:r>
          </w:p>
        </w:tc>
        <w:tc>
          <w:tcPr>
            <w:tcW w:w="870" w:type="dxa"/>
            <w:tcBorders>
              <w:top w:val="single" w:sz="6" w:space="0" w:color="000000"/>
              <w:left w:val="single" w:sz="6" w:space="0" w:color="000000"/>
              <w:bottom w:val="single" w:sz="6" w:space="0" w:color="000000"/>
              <w:right w:val="single" w:sz="6" w:space="0" w:color="000000"/>
            </w:tcBorders>
            <w:hideMark/>
          </w:tcPr>
          <w:p w14:paraId="364E9535"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03DB995D"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594933D7"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33.</w:t>
            </w:r>
          </w:p>
        </w:tc>
        <w:tc>
          <w:tcPr>
            <w:tcW w:w="6270" w:type="dxa"/>
            <w:tcBorders>
              <w:top w:val="single" w:sz="6" w:space="0" w:color="000000"/>
              <w:left w:val="single" w:sz="6" w:space="0" w:color="000000"/>
              <w:bottom w:val="single" w:sz="6" w:space="0" w:color="000000"/>
              <w:right w:val="single" w:sz="6" w:space="0" w:color="000000"/>
            </w:tcBorders>
            <w:hideMark/>
          </w:tcPr>
          <w:p w14:paraId="68569F3D"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Зміна місця навчання</w:t>
            </w:r>
          </w:p>
        </w:tc>
        <w:tc>
          <w:tcPr>
            <w:tcW w:w="900" w:type="dxa"/>
            <w:tcBorders>
              <w:top w:val="single" w:sz="6" w:space="0" w:color="000000"/>
              <w:left w:val="single" w:sz="6" w:space="0" w:color="000000"/>
              <w:bottom w:val="single" w:sz="6" w:space="0" w:color="000000"/>
              <w:right w:val="single" w:sz="6" w:space="0" w:color="000000"/>
            </w:tcBorders>
            <w:hideMark/>
          </w:tcPr>
          <w:p w14:paraId="5E27C2B9"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20</w:t>
            </w:r>
          </w:p>
        </w:tc>
        <w:tc>
          <w:tcPr>
            <w:tcW w:w="870" w:type="dxa"/>
            <w:tcBorders>
              <w:top w:val="single" w:sz="6" w:space="0" w:color="000000"/>
              <w:left w:val="single" w:sz="6" w:space="0" w:color="000000"/>
              <w:bottom w:val="single" w:sz="6" w:space="0" w:color="000000"/>
              <w:right w:val="single" w:sz="6" w:space="0" w:color="000000"/>
            </w:tcBorders>
            <w:hideMark/>
          </w:tcPr>
          <w:p w14:paraId="36660BB3"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162A8BA4"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1A973544"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34.</w:t>
            </w:r>
          </w:p>
        </w:tc>
        <w:tc>
          <w:tcPr>
            <w:tcW w:w="6270" w:type="dxa"/>
            <w:tcBorders>
              <w:top w:val="single" w:sz="6" w:space="0" w:color="000000"/>
              <w:left w:val="single" w:sz="6" w:space="0" w:color="000000"/>
              <w:bottom w:val="single" w:sz="6" w:space="0" w:color="000000"/>
              <w:right w:val="single" w:sz="6" w:space="0" w:color="000000"/>
            </w:tcBorders>
            <w:hideMark/>
          </w:tcPr>
          <w:p w14:paraId="35E33930"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Зміна звичок, що пов’язані з проведенням відпочинку, відпустки</w:t>
            </w:r>
          </w:p>
        </w:tc>
        <w:tc>
          <w:tcPr>
            <w:tcW w:w="900" w:type="dxa"/>
            <w:tcBorders>
              <w:top w:val="single" w:sz="6" w:space="0" w:color="000000"/>
              <w:left w:val="single" w:sz="6" w:space="0" w:color="000000"/>
              <w:bottom w:val="single" w:sz="6" w:space="0" w:color="000000"/>
              <w:right w:val="single" w:sz="6" w:space="0" w:color="000000"/>
            </w:tcBorders>
            <w:hideMark/>
          </w:tcPr>
          <w:p w14:paraId="6915A4DA"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19</w:t>
            </w:r>
          </w:p>
        </w:tc>
        <w:tc>
          <w:tcPr>
            <w:tcW w:w="870" w:type="dxa"/>
            <w:tcBorders>
              <w:top w:val="single" w:sz="6" w:space="0" w:color="000000"/>
              <w:left w:val="single" w:sz="6" w:space="0" w:color="000000"/>
              <w:bottom w:val="single" w:sz="6" w:space="0" w:color="000000"/>
              <w:right w:val="single" w:sz="6" w:space="0" w:color="000000"/>
            </w:tcBorders>
            <w:hideMark/>
          </w:tcPr>
          <w:p w14:paraId="7E6224CB"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44534D86"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793BCAD9"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35.</w:t>
            </w:r>
          </w:p>
        </w:tc>
        <w:tc>
          <w:tcPr>
            <w:tcW w:w="6270" w:type="dxa"/>
            <w:tcBorders>
              <w:top w:val="single" w:sz="6" w:space="0" w:color="000000"/>
              <w:left w:val="single" w:sz="6" w:space="0" w:color="000000"/>
              <w:bottom w:val="single" w:sz="6" w:space="0" w:color="000000"/>
              <w:right w:val="single" w:sz="6" w:space="0" w:color="000000"/>
            </w:tcBorders>
            <w:hideMark/>
          </w:tcPr>
          <w:p w14:paraId="05E1D07C"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Зміна звичок, що пов’язані з віросповіданням</w:t>
            </w:r>
          </w:p>
        </w:tc>
        <w:tc>
          <w:tcPr>
            <w:tcW w:w="900" w:type="dxa"/>
            <w:tcBorders>
              <w:top w:val="single" w:sz="6" w:space="0" w:color="000000"/>
              <w:left w:val="single" w:sz="6" w:space="0" w:color="000000"/>
              <w:bottom w:val="single" w:sz="6" w:space="0" w:color="000000"/>
              <w:right w:val="single" w:sz="6" w:space="0" w:color="000000"/>
            </w:tcBorders>
            <w:hideMark/>
          </w:tcPr>
          <w:p w14:paraId="4307DD05"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19</w:t>
            </w:r>
          </w:p>
        </w:tc>
        <w:tc>
          <w:tcPr>
            <w:tcW w:w="870" w:type="dxa"/>
            <w:tcBorders>
              <w:top w:val="single" w:sz="6" w:space="0" w:color="000000"/>
              <w:left w:val="single" w:sz="6" w:space="0" w:color="000000"/>
              <w:bottom w:val="single" w:sz="6" w:space="0" w:color="000000"/>
              <w:right w:val="single" w:sz="6" w:space="0" w:color="000000"/>
            </w:tcBorders>
            <w:hideMark/>
          </w:tcPr>
          <w:p w14:paraId="1FB6D698"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16189187"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4AD1F262"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36.</w:t>
            </w:r>
          </w:p>
        </w:tc>
        <w:tc>
          <w:tcPr>
            <w:tcW w:w="6270" w:type="dxa"/>
            <w:tcBorders>
              <w:top w:val="single" w:sz="6" w:space="0" w:color="000000"/>
              <w:left w:val="single" w:sz="6" w:space="0" w:color="000000"/>
              <w:bottom w:val="single" w:sz="6" w:space="0" w:color="000000"/>
              <w:right w:val="single" w:sz="6" w:space="0" w:color="000000"/>
            </w:tcBorders>
            <w:hideMark/>
          </w:tcPr>
          <w:p w14:paraId="734C783C"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Зміна соціальної активності</w:t>
            </w:r>
          </w:p>
        </w:tc>
        <w:tc>
          <w:tcPr>
            <w:tcW w:w="900" w:type="dxa"/>
            <w:tcBorders>
              <w:top w:val="single" w:sz="6" w:space="0" w:color="000000"/>
              <w:left w:val="single" w:sz="6" w:space="0" w:color="000000"/>
              <w:bottom w:val="single" w:sz="6" w:space="0" w:color="000000"/>
              <w:right w:val="single" w:sz="6" w:space="0" w:color="000000"/>
            </w:tcBorders>
            <w:hideMark/>
          </w:tcPr>
          <w:p w14:paraId="57AD7F72"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18</w:t>
            </w:r>
          </w:p>
        </w:tc>
        <w:tc>
          <w:tcPr>
            <w:tcW w:w="870" w:type="dxa"/>
            <w:tcBorders>
              <w:top w:val="single" w:sz="6" w:space="0" w:color="000000"/>
              <w:left w:val="single" w:sz="6" w:space="0" w:color="000000"/>
              <w:bottom w:val="single" w:sz="6" w:space="0" w:color="000000"/>
              <w:right w:val="single" w:sz="6" w:space="0" w:color="000000"/>
            </w:tcBorders>
            <w:hideMark/>
          </w:tcPr>
          <w:p w14:paraId="35FF16C0"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5132A9DC"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4793B059"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lastRenderedPageBreak/>
              <w:t>37.</w:t>
            </w:r>
          </w:p>
        </w:tc>
        <w:tc>
          <w:tcPr>
            <w:tcW w:w="6270" w:type="dxa"/>
            <w:tcBorders>
              <w:top w:val="single" w:sz="6" w:space="0" w:color="000000"/>
              <w:left w:val="single" w:sz="6" w:space="0" w:color="000000"/>
              <w:bottom w:val="single" w:sz="6" w:space="0" w:color="000000"/>
              <w:right w:val="single" w:sz="6" w:space="0" w:color="000000"/>
            </w:tcBorders>
            <w:hideMark/>
          </w:tcPr>
          <w:p w14:paraId="07E12B0A"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Кредит на купівлю менш значних речей (наприклад телевізора)</w:t>
            </w:r>
          </w:p>
        </w:tc>
        <w:tc>
          <w:tcPr>
            <w:tcW w:w="900" w:type="dxa"/>
            <w:tcBorders>
              <w:top w:val="single" w:sz="6" w:space="0" w:color="000000"/>
              <w:left w:val="single" w:sz="6" w:space="0" w:color="000000"/>
              <w:bottom w:val="single" w:sz="6" w:space="0" w:color="000000"/>
              <w:right w:val="single" w:sz="6" w:space="0" w:color="000000"/>
            </w:tcBorders>
            <w:hideMark/>
          </w:tcPr>
          <w:p w14:paraId="643CD6E7"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17</w:t>
            </w:r>
          </w:p>
        </w:tc>
        <w:tc>
          <w:tcPr>
            <w:tcW w:w="870" w:type="dxa"/>
            <w:tcBorders>
              <w:top w:val="single" w:sz="6" w:space="0" w:color="000000"/>
              <w:left w:val="single" w:sz="6" w:space="0" w:color="000000"/>
              <w:bottom w:val="single" w:sz="6" w:space="0" w:color="000000"/>
              <w:right w:val="single" w:sz="6" w:space="0" w:color="000000"/>
            </w:tcBorders>
            <w:hideMark/>
          </w:tcPr>
          <w:p w14:paraId="0D0D4592"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25AF48C9"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1FAB4320"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38.</w:t>
            </w:r>
          </w:p>
        </w:tc>
        <w:tc>
          <w:tcPr>
            <w:tcW w:w="6270" w:type="dxa"/>
            <w:tcBorders>
              <w:top w:val="single" w:sz="6" w:space="0" w:color="000000"/>
              <w:left w:val="single" w:sz="6" w:space="0" w:color="000000"/>
              <w:bottom w:val="single" w:sz="6" w:space="0" w:color="000000"/>
              <w:right w:val="single" w:sz="6" w:space="0" w:color="000000"/>
            </w:tcBorders>
            <w:hideMark/>
          </w:tcPr>
          <w:p w14:paraId="083AF32D"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Зміна звичок, що пов’язані зі сном, порушення сну</w:t>
            </w:r>
          </w:p>
        </w:tc>
        <w:tc>
          <w:tcPr>
            <w:tcW w:w="900" w:type="dxa"/>
            <w:tcBorders>
              <w:top w:val="single" w:sz="6" w:space="0" w:color="000000"/>
              <w:left w:val="single" w:sz="6" w:space="0" w:color="000000"/>
              <w:bottom w:val="single" w:sz="6" w:space="0" w:color="000000"/>
              <w:right w:val="single" w:sz="6" w:space="0" w:color="000000"/>
            </w:tcBorders>
            <w:hideMark/>
          </w:tcPr>
          <w:p w14:paraId="588FC2F0"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16</w:t>
            </w:r>
          </w:p>
        </w:tc>
        <w:tc>
          <w:tcPr>
            <w:tcW w:w="870" w:type="dxa"/>
            <w:tcBorders>
              <w:top w:val="single" w:sz="6" w:space="0" w:color="000000"/>
              <w:left w:val="single" w:sz="6" w:space="0" w:color="000000"/>
              <w:bottom w:val="single" w:sz="6" w:space="0" w:color="000000"/>
              <w:right w:val="single" w:sz="6" w:space="0" w:color="000000"/>
            </w:tcBorders>
            <w:hideMark/>
          </w:tcPr>
          <w:p w14:paraId="1E3656DE"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4187A455"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5087FB18"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39.</w:t>
            </w:r>
          </w:p>
        </w:tc>
        <w:tc>
          <w:tcPr>
            <w:tcW w:w="6270" w:type="dxa"/>
            <w:tcBorders>
              <w:top w:val="single" w:sz="6" w:space="0" w:color="000000"/>
              <w:left w:val="single" w:sz="6" w:space="0" w:color="000000"/>
              <w:bottom w:val="single" w:sz="6" w:space="0" w:color="000000"/>
              <w:right w:val="single" w:sz="6" w:space="0" w:color="000000"/>
            </w:tcBorders>
            <w:hideMark/>
          </w:tcPr>
          <w:p w14:paraId="0BB8AAC7"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Зміна кількості членів сім’ї, що живуть разом, зміна характеру та частоти зустрічей з іншими членами сім’ї</w:t>
            </w:r>
          </w:p>
        </w:tc>
        <w:tc>
          <w:tcPr>
            <w:tcW w:w="900" w:type="dxa"/>
            <w:tcBorders>
              <w:top w:val="single" w:sz="6" w:space="0" w:color="000000"/>
              <w:left w:val="single" w:sz="6" w:space="0" w:color="000000"/>
              <w:bottom w:val="single" w:sz="6" w:space="0" w:color="000000"/>
              <w:right w:val="single" w:sz="6" w:space="0" w:color="000000"/>
            </w:tcBorders>
            <w:hideMark/>
          </w:tcPr>
          <w:p w14:paraId="467C4CB7"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15</w:t>
            </w:r>
          </w:p>
        </w:tc>
        <w:tc>
          <w:tcPr>
            <w:tcW w:w="870" w:type="dxa"/>
            <w:tcBorders>
              <w:top w:val="single" w:sz="6" w:space="0" w:color="000000"/>
              <w:left w:val="single" w:sz="6" w:space="0" w:color="000000"/>
              <w:bottom w:val="single" w:sz="6" w:space="0" w:color="000000"/>
              <w:right w:val="single" w:sz="6" w:space="0" w:color="000000"/>
            </w:tcBorders>
            <w:hideMark/>
          </w:tcPr>
          <w:p w14:paraId="2997D9B4"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45D2707E"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0BB837D5"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40.</w:t>
            </w:r>
          </w:p>
        </w:tc>
        <w:tc>
          <w:tcPr>
            <w:tcW w:w="6270" w:type="dxa"/>
            <w:tcBorders>
              <w:top w:val="single" w:sz="6" w:space="0" w:color="000000"/>
              <w:left w:val="single" w:sz="6" w:space="0" w:color="000000"/>
              <w:bottom w:val="single" w:sz="6" w:space="0" w:color="000000"/>
              <w:right w:val="single" w:sz="6" w:space="0" w:color="000000"/>
            </w:tcBorders>
            <w:hideMark/>
          </w:tcPr>
          <w:p w14:paraId="3542AFE2"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Зміна звичок, пов’язаних з харчуванням (кількість їжі, відсутність апетиту тощо)</w:t>
            </w:r>
          </w:p>
        </w:tc>
        <w:tc>
          <w:tcPr>
            <w:tcW w:w="900" w:type="dxa"/>
            <w:tcBorders>
              <w:top w:val="single" w:sz="6" w:space="0" w:color="000000"/>
              <w:left w:val="single" w:sz="6" w:space="0" w:color="000000"/>
              <w:bottom w:val="single" w:sz="6" w:space="0" w:color="000000"/>
              <w:right w:val="single" w:sz="6" w:space="0" w:color="000000"/>
            </w:tcBorders>
            <w:hideMark/>
          </w:tcPr>
          <w:p w14:paraId="5A625235"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15</w:t>
            </w:r>
          </w:p>
        </w:tc>
        <w:tc>
          <w:tcPr>
            <w:tcW w:w="870" w:type="dxa"/>
            <w:tcBorders>
              <w:top w:val="single" w:sz="6" w:space="0" w:color="000000"/>
              <w:left w:val="single" w:sz="6" w:space="0" w:color="000000"/>
              <w:bottom w:val="single" w:sz="6" w:space="0" w:color="000000"/>
              <w:right w:val="single" w:sz="6" w:space="0" w:color="000000"/>
            </w:tcBorders>
            <w:hideMark/>
          </w:tcPr>
          <w:p w14:paraId="08F8A4AF"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1B9137B8"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35325DFA"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41.</w:t>
            </w:r>
          </w:p>
        </w:tc>
        <w:tc>
          <w:tcPr>
            <w:tcW w:w="6270" w:type="dxa"/>
            <w:tcBorders>
              <w:top w:val="single" w:sz="6" w:space="0" w:color="000000"/>
              <w:left w:val="single" w:sz="6" w:space="0" w:color="000000"/>
              <w:bottom w:val="single" w:sz="6" w:space="0" w:color="000000"/>
              <w:right w:val="single" w:sz="6" w:space="0" w:color="000000"/>
            </w:tcBorders>
            <w:hideMark/>
          </w:tcPr>
          <w:p w14:paraId="684C0F3E"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Відпустка</w:t>
            </w:r>
          </w:p>
        </w:tc>
        <w:tc>
          <w:tcPr>
            <w:tcW w:w="900" w:type="dxa"/>
            <w:tcBorders>
              <w:top w:val="single" w:sz="6" w:space="0" w:color="000000"/>
              <w:left w:val="single" w:sz="6" w:space="0" w:color="000000"/>
              <w:bottom w:val="single" w:sz="6" w:space="0" w:color="000000"/>
              <w:right w:val="single" w:sz="6" w:space="0" w:color="000000"/>
            </w:tcBorders>
            <w:hideMark/>
          </w:tcPr>
          <w:p w14:paraId="48F1AC0B"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13</w:t>
            </w:r>
          </w:p>
        </w:tc>
        <w:tc>
          <w:tcPr>
            <w:tcW w:w="870" w:type="dxa"/>
            <w:tcBorders>
              <w:top w:val="single" w:sz="6" w:space="0" w:color="000000"/>
              <w:left w:val="single" w:sz="6" w:space="0" w:color="000000"/>
              <w:bottom w:val="single" w:sz="6" w:space="0" w:color="000000"/>
              <w:right w:val="single" w:sz="6" w:space="0" w:color="000000"/>
            </w:tcBorders>
            <w:hideMark/>
          </w:tcPr>
          <w:p w14:paraId="7A61F8C3"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6A7E912E"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2D135075"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42.</w:t>
            </w:r>
          </w:p>
        </w:tc>
        <w:tc>
          <w:tcPr>
            <w:tcW w:w="6270" w:type="dxa"/>
            <w:tcBorders>
              <w:top w:val="single" w:sz="6" w:space="0" w:color="000000"/>
              <w:left w:val="single" w:sz="6" w:space="0" w:color="000000"/>
              <w:bottom w:val="single" w:sz="6" w:space="0" w:color="000000"/>
              <w:right w:val="single" w:sz="6" w:space="0" w:color="000000"/>
            </w:tcBorders>
            <w:hideMark/>
          </w:tcPr>
          <w:p w14:paraId="59025E56"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Різдво, святкування Нового року, день народження</w:t>
            </w:r>
          </w:p>
        </w:tc>
        <w:tc>
          <w:tcPr>
            <w:tcW w:w="900" w:type="dxa"/>
            <w:tcBorders>
              <w:top w:val="single" w:sz="6" w:space="0" w:color="000000"/>
              <w:left w:val="single" w:sz="6" w:space="0" w:color="000000"/>
              <w:bottom w:val="single" w:sz="6" w:space="0" w:color="000000"/>
              <w:right w:val="single" w:sz="6" w:space="0" w:color="000000"/>
            </w:tcBorders>
            <w:hideMark/>
          </w:tcPr>
          <w:p w14:paraId="4AE9EE2C"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12</w:t>
            </w:r>
          </w:p>
        </w:tc>
        <w:tc>
          <w:tcPr>
            <w:tcW w:w="870" w:type="dxa"/>
            <w:tcBorders>
              <w:top w:val="single" w:sz="6" w:space="0" w:color="000000"/>
              <w:left w:val="single" w:sz="6" w:space="0" w:color="000000"/>
              <w:bottom w:val="single" w:sz="6" w:space="0" w:color="000000"/>
              <w:right w:val="single" w:sz="6" w:space="0" w:color="000000"/>
            </w:tcBorders>
            <w:hideMark/>
          </w:tcPr>
          <w:p w14:paraId="0B62DB2A"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r w:rsidR="00B27181" w:rsidRPr="00B27181" w14:paraId="78C341BF" w14:textId="77777777" w:rsidTr="00B27181">
        <w:tc>
          <w:tcPr>
            <w:tcW w:w="600" w:type="dxa"/>
            <w:tcBorders>
              <w:top w:val="single" w:sz="6" w:space="0" w:color="000000"/>
              <w:left w:val="single" w:sz="6" w:space="0" w:color="000000"/>
              <w:bottom w:val="single" w:sz="6" w:space="0" w:color="000000"/>
              <w:right w:val="single" w:sz="6" w:space="0" w:color="000000"/>
            </w:tcBorders>
            <w:hideMark/>
          </w:tcPr>
          <w:p w14:paraId="14947106"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43.</w:t>
            </w:r>
          </w:p>
        </w:tc>
        <w:tc>
          <w:tcPr>
            <w:tcW w:w="6270" w:type="dxa"/>
            <w:tcBorders>
              <w:top w:val="single" w:sz="6" w:space="0" w:color="000000"/>
              <w:left w:val="single" w:sz="6" w:space="0" w:color="000000"/>
              <w:bottom w:val="single" w:sz="6" w:space="0" w:color="000000"/>
              <w:right w:val="single" w:sz="6" w:space="0" w:color="000000"/>
            </w:tcBorders>
            <w:hideMark/>
          </w:tcPr>
          <w:p w14:paraId="1DC0A875"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Незначне порушення правопорядку (штраф за порушення правил дорожнього руху)</w:t>
            </w:r>
          </w:p>
        </w:tc>
        <w:tc>
          <w:tcPr>
            <w:tcW w:w="900" w:type="dxa"/>
            <w:tcBorders>
              <w:top w:val="single" w:sz="6" w:space="0" w:color="000000"/>
              <w:left w:val="single" w:sz="6" w:space="0" w:color="000000"/>
              <w:bottom w:val="single" w:sz="6" w:space="0" w:color="000000"/>
              <w:right w:val="single" w:sz="6" w:space="0" w:color="000000"/>
            </w:tcBorders>
            <w:hideMark/>
          </w:tcPr>
          <w:p w14:paraId="030B499A"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11</w:t>
            </w:r>
          </w:p>
        </w:tc>
        <w:tc>
          <w:tcPr>
            <w:tcW w:w="870" w:type="dxa"/>
            <w:tcBorders>
              <w:top w:val="single" w:sz="6" w:space="0" w:color="000000"/>
              <w:left w:val="single" w:sz="6" w:space="0" w:color="000000"/>
              <w:bottom w:val="single" w:sz="6" w:space="0" w:color="000000"/>
              <w:right w:val="single" w:sz="6" w:space="0" w:color="000000"/>
            </w:tcBorders>
            <w:hideMark/>
          </w:tcPr>
          <w:p w14:paraId="63135C27"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p>
        </w:tc>
      </w:tr>
    </w:tbl>
    <w:p w14:paraId="75BE3DB6" w14:textId="77777777" w:rsidR="00B27181" w:rsidRPr="00B27181" w:rsidRDefault="00B27181" w:rsidP="00B27181">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Підрахунок суми балів дає Вам можливість відтворити картину свого стресу. Лікарі Холмс та Раге вважають, що необхідно розуміти, що не окремі, ніби незначні події в Вашому житті стали причиною виникнення стресової ситуації, а їх комплексна дія.</w:t>
      </w:r>
    </w:p>
    <w:tbl>
      <w:tblPr>
        <w:tblW w:w="6120" w:type="dxa"/>
        <w:jc w:val="center"/>
        <w:tblBorders>
          <w:top w:val="single" w:sz="6" w:space="0" w:color="000000"/>
          <w:left w:val="single" w:sz="6" w:space="0" w:color="000000"/>
          <w:bottom w:val="single" w:sz="6" w:space="0" w:color="000000"/>
          <w:right w:val="single" w:sz="6" w:space="0" w:color="000000"/>
        </w:tblBorders>
        <w:tblCellMar>
          <w:top w:w="70" w:type="dxa"/>
          <w:left w:w="70" w:type="dxa"/>
          <w:bottom w:w="70" w:type="dxa"/>
          <w:right w:w="70" w:type="dxa"/>
        </w:tblCellMar>
        <w:tblLook w:val="04A0" w:firstRow="1" w:lastRow="0" w:firstColumn="1" w:lastColumn="0" w:noHBand="0" w:noVBand="1"/>
      </w:tblPr>
      <w:tblGrid>
        <w:gridCol w:w="2955"/>
        <w:gridCol w:w="3165"/>
      </w:tblGrid>
      <w:tr w:rsidR="00B27181" w:rsidRPr="00B27181" w14:paraId="54B7C93E" w14:textId="77777777" w:rsidTr="00B27181">
        <w:trPr>
          <w:jc w:val="center"/>
        </w:trPr>
        <w:tc>
          <w:tcPr>
            <w:tcW w:w="2745" w:type="dxa"/>
            <w:tcBorders>
              <w:top w:val="single" w:sz="6" w:space="0" w:color="000000"/>
              <w:left w:val="single" w:sz="6" w:space="0" w:color="000000"/>
              <w:bottom w:val="single" w:sz="6" w:space="0" w:color="000000"/>
              <w:right w:val="single" w:sz="6" w:space="0" w:color="000000"/>
            </w:tcBorders>
            <w:hideMark/>
          </w:tcPr>
          <w:p w14:paraId="1E525CBD"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bCs/>
                <w:color w:val="000000"/>
                <w:sz w:val="28"/>
                <w:szCs w:val="28"/>
                <w:lang w:eastAsia="uk-UA"/>
              </w:rPr>
              <w:t>Загальна сума балів</w:t>
            </w:r>
          </w:p>
        </w:tc>
        <w:tc>
          <w:tcPr>
            <w:tcW w:w="2940" w:type="dxa"/>
            <w:tcBorders>
              <w:top w:val="single" w:sz="6" w:space="0" w:color="000000"/>
              <w:left w:val="single" w:sz="6" w:space="0" w:color="000000"/>
              <w:bottom w:val="single" w:sz="6" w:space="0" w:color="000000"/>
              <w:right w:val="single" w:sz="6" w:space="0" w:color="000000"/>
            </w:tcBorders>
            <w:hideMark/>
          </w:tcPr>
          <w:p w14:paraId="58BC8E9C"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bCs/>
                <w:color w:val="000000"/>
                <w:sz w:val="28"/>
                <w:szCs w:val="28"/>
                <w:lang w:eastAsia="uk-UA"/>
              </w:rPr>
              <w:t>Міра здатності опиратися стресу</w:t>
            </w:r>
          </w:p>
        </w:tc>
      </w:tr>
      <w:tr w:rsidR="00B27181" w:rsidRPr="00B27181" w14:paraId="51EC2F9C" w14:textId="77777777" w:rsidTr="00B27181">
        <w:trPr>
          <w:jc w:val="center"/>
        </w:trPr>
        <w:tc>
          <w:tcPr>
            <w:tcW w:w="2745" w:type="dxa"/>
            <w:tcBorders>
              <w:top w:val="single" w:sz="6" w:space="0" w:color="000000"/>
              <w:left w:val="single" w:sz="6" w:space="0" w:color="000000"/>
              <w:bottom w:val="single" w:sz="6" w:space="0" w:color="000000"/>
              <w:right w:val="single" w:sz="6" w:space="0" w:color="000000"/>
            </w:tcBorders>
            <w:hideMark/>
          </w:tcPr>
          <w:p w14:paraId="29B02FCF"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150-199</w:t>
            </w:r>
          </w:p>
          <w:p w14:paraId="6726DB55"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200-299</w:t>
            </w:r>
          </w:p>
          <w:p w14:paraId="58B9427D"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300 і більше</w:t>
            </w:r>
          </w:p>
        </w:tc>
        <w:tc>
          <w:tcPr>
            <w:tcW w:w="2940" w:type="dxa"/>
            <w:tcBorders>
              <w:top w:val="single" w:sz="6" w:space="0" w:color="000000"/>
              <w:left w:val="single" w:sz="6" w:space="0" w:color="000000"/>
              <w:bottom w:val="single" w:sz="6" w:space="0" w:color="000000"/>
              <w:right w:val="single" w:sz="6" w:space="0" w:color="000000"/>
            </w:tcBorders>
            <w:hideMark/>
          </w:tcPr>
          <w:p w14:paraId="5638A3DA"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Високий</w:t>
            </w:r>
          </w:p>
          <w:p w14:paraId="55F2D85B"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Пороговий</w:t>
            </w:r>
          </w:p>
          <w:p w14:paraId="6063060E" w14:textId="77777777" w:rsidR="00B27181" w:rsidRPr="00B27181" w:rsidRDefault="00B27181" w:rsidP="00B27181">
            <w:pPr>
              <w:spacing w:after="0" w:line="360" w:lineRule="auto"/>
              <w:jc w:val="both"/>
              <w:rPr>
                <w:rFonts w:ascii="Times New Roman" w:eastAsia="Times New Roman" w:hAnsi="Times New Roman" w:cs="Times New Roman"/>
                <w:color w:val="000000"/>
                <w:sz w:val="28"/>
                <w:szCs w:val="28"/>
                <w:lang w:eastAsia="uk-UA"/>
              </w:rPr>
            </w:pPr>
            <w:r w:rsidRPr="00B27181">
              <w:rPr>
                <w:rFonts w:ascii="Times New Roman" w:eastAsia="Times New Roman" w:hAnsi="Times New Roman" w:cs="Times New Roman"/>
                <w:color w:val="000000"/>
                <w:sz w:val="28"/>
                <w:szCs w:val="28"/>
                <w:lang w:eastAsia="uk-UA"/>
              </w:rPr>
              <w:t>Низький (вразливість)</w:t>
            </w:r>
          </w:p>
        </w:tc>
      </w:tr>
    </w:tbl>
    <w:p w14:paraId="6CEB5C6B" w14:textId="77777777" w:rsidR="008647E8" w:rsidRDefault="008647E8" w:rsidP="00B27181">
      <w:pPr>
        <w:spacing w:line="360" w:lineRule="auto"/>
        <w:ind w:firstLine="709"/>
        <w:contextualSpacing/>
        <w:jc w:val="both"/>
        <w:rPr>
          <w:rFonts w:ascii="Times New Roman" w:hAnsi="Times New Roman"/>
          <w:sz w:val="28"/>
        </w:rPr>
      </w:pPr>
    </w:p>
    <w:p w14:paraId="1C457287" w14:textId="77777777" w:rsidR="005D4163" w:rsidRDefault="005D4163" w:rsidP="008647E8">
      <w:pPr>
        <w:spacing w:line="360" w:lineRule="auto"/>
        <w:ind w:firstLine="709"/>
        <w:contextualSpacing/>
        <w:jc w:val="center"/>
        <w:rPr>
          <w:rFonts w:ascii="Times New Roman" w:hAnsi="Times New Roman"/>
          <w:sz w:val="28"/>
        </w:rPr>
      </w:pPr>
    </w:p>
    <w:p w14:paraId="2F47700C" w14:textId="77777777" w:rsidR="005D4163" w:rsidRDefault="005D4163">
      <w:pPr>
        <w:rPr>
          <w:rFonts w:ascii="Times New Roman" w:hAnsi="Times New Roman"/>
          <w:sz w:val="28"/>
        </w:rPr>
      </w:pPr>
      <w:r>
        <w:rPr>
          <w:rFonts w:ascii="Times New Roman" w:hAnsi="Times New Roman"/>
          <w:sz w:val="28"/>
        </w:rPr>
        <w:br w:type="page"/>
      </w:r>
    </w:p>
    <w:p w14:paraId="62A24F61" w14:textId="77777777" w:rsidR="00114D27" w:rsidRPr="005D4163" w:rsidRDefault="005D4163" w:rsidP="005D4163">
      <w:pPr>
        <w:spacing w:line="360" w:lineRule="auto"/>
        <w:ind w:firstLine="709"/>
        <w:contextualSpacing/>
        <w:jc w:val="right"/>
        <w:rPr>
          <w:rFonts w:ascii="Times New Roman" w:hAnsi="Times New Roman"/>
          <w:b/>
          <w:i/>
          <w:sz w:val="28"/>
        </w:rPr>
      </w:pPr>
      <w:r w:rsidRPr="005D4163">
        <w:rPr>
          <w:rFonts w:ascii="Times New Roman" w:hAnsi="Times New Roman"/>
          <w:b/>
          <w:i/>
          <w:sz w:val="28"/>
        </w:rPr>
        <w:lastRenderedPageBreak/>
        <w:t>Додаток В</w:t>
      </w:r>
    </w:p>
    <w:p w14:paraId="07CC1FF9" w14:textId="77777777" w:rsidR="005D4163" w:rsidRPr="005D4163" w:rsidRDefault="005D4163" w:rsidP="005D4163">
      <w:pPr>
        <w:spacing w:line="360" w:lineRule="auto"/>
        <w:ind w:firstLine="709"/>
        <w:contextualSpacing/>
        <w:jc w:val="center"/>
        <w:rPr>
          <w:rFonts w:ascii="Times New Roman" w:hAnsi="Times New Roman"/>
          <w:sz w:val="28"/>
        </w:rPr>
      </w:pPr>
      <w:r w:rsidRPr="005D4163">
        <w:rPr>
          <w:rFonts w:ascii="Times New Roman" w:hAnsi="Times New Roman"/>
          <w:sz w:val="28"/>
        </w:rPr>
        <w:t>Методика «Ціннісні орієнтації» Рокича</w:t>
      </w:r>
    </w:p>
    <w:p w14:paraId="3CF33DDE" w14:textId="77777777" w:rsidR="005D4163" w:rsidRPr="005D4163" w:rsidRDefault="005D4163" w:rsidP="005D4163">
      <w:pPr>
        <w:spacing w:line="360" w:lineRule="auto"/>
        <w:ind w:firstLine="709"/>
        <w:contextualSpacing/>
        <w:jc w:val="both"/>
        <w:rPr>
          <w:rFonts w:ascii="Times New Roman" w:hAnsi="Times New Roman"/>
          <w:bCs/>
          <w:sz w:val="28"/>
        </w:rPr>
      </w:pPr>
      <w:r w:rsidRPr="005D4163">
        <w:rPr>
          <w:rFonts w:ascii="Times New Roman" w:hAnsi="Times New Roman"/>
          <w:bCs/>
          <w:sz w:val="28"/>
        </w:rPr>
        <w:t>Інструкція до тесту</w:t>
      </w:r>
      <w:r>
        <w:rPr>
          <w:rFonts w:ascii="Times New Roman" w:hAnsi="Times New Roman"/>
          <w:bCs/>
          <w:sz w:val="28"/>
        </w:rPr>
        <w:t xml:space="preserve">. </w:t>
      </w:r>
      <w:r w:rsidRPr="005D4163">
        <w:rPr>
          <w:rFonts w:ascii="Times New Roman" w:hAnsi="Times New Roman"/>
          <w:sz w:val="28"/>
        </w:rPr>
        <w:t>"Зараз Вам буде пред'явлений набір з 18 карток з позначенням цінностей. Ваше завдання - розкласти їх по порядку значимості для Вас як принципів, якими Ви керуєтеся у Вашому житті.</w:t>
      </w:r>
    </w:p>
    <w:p w14:paraId="5A994025" w14:textId="77777777" w:rsidR="005D4163" w:rsidRPr="005D4163" w:rsidRDefault="005D4163" w:rsidP="005D4163">
      <w:pPr>
        <w:spacing w:line="360" w:lineRule="auto"/>
        <w:ind w:firstLine="709"/>
        <w:contextualSpacing/>
        <w:jc w:val="both"/>
        <w:rPr>
          <w:rFonts w:ascii="Times New Roman" w:hAnsi="Times New Roman"/>
          <w:sz w:val="28"/>
        </w:rPr>
      </w:pPr>
      <w:r w:rsidRPr="005D4163">
        <w:rPr>
          <w:rFonts w:ascii="Times New Roman" w:hAnsi="Times New Roman"/>
          <w:sz w:val="28"/>
        </w:rPr>
        <w:t>Уважно вивчіть таблицю і, вибравши ту цінність, яка для Вас найбільш значима, помістіть її на перше місце. Потім виберіть другу за значимістю цінність і помістіть її слідом за першою. Потім виконайте те ж з усіма рештою цінностями. Найменш важлива залишиться останньою і займе 18 місце.</w:t>
      </w:r>
    </w:p>
    <w:p w14:paraId="443EA4C2" w14:textId="77777777" w:rsidR="005D4163" w:rsidRPr="005D4163" w:rsidRDefault="005D4163" w:rsidP="005D4163">
      <w:pPr>
        <w:spacing w:line="360" w:lineRule="auto"/>
        <w:ind w:firstLine="709"/>
        <w:contextualSpacing/>
        <w:jc w:val="both"/>
        <w:rPr>
          <w:rFonts w:ascii="Times New Roman" w:hAnsi="Times New Roman"/>
          <w:sz w:val="28"/>
        </w:rPr>
      </w:pPr>
      <w:r w:rsidRPr="005D4163">
        <w:rPr>
          <w:rFonts w:ascii="Times New Roman" w:hAnsi="Times New Roman"/>
          <w:sz w:val="28"/>
        </w:rPr>
        <w:t>Розробіть не поспішаючи, вдумливо. Кінцевий результат повинен відбивати Вашу справжню позицію".</w:t>
      </w:r>
    </w:p>
    <w:p w14:paraId="32436DBC" w14:textId="77777777" w:rsidR="005D4163" w:rsidRPr="005D4163" w:rsidRDefault="005D4163" w:rsidP="005D4163">
      <w:pPr>
        <w:spacing w:line="360" w:lineRule="auto"/>
        <w:ind w:firstLine="709"/>
        <w:contextualSpacing/>
        <w:jc w:val="both"/>
        <w:rPr>
          <w:rFonts w:ascii="Times New Roman" w:hAnsi="Times New Roman"/>
          <w:bCs/>
          <w:sz w:val="28"/>
        </w:rPr>
      </w:pPr>
      <w:r w:rsidRPr="005D4163">
        <w:rPr>
          <w:rFonts w:ascii="Times New Roman" w:hAnsi="Times New Roman"/>
          <w:bCs/>
          <w:sz w:val="28"/>
        </w:rPr>
        <w:t>Тестовий матеріал</w:t>
      </w:r>
    </w:p>
    <w:p w14:paraId="5FD5952B" w14:textId="77777777" w:rsidR="005D4163" w:rsidRPr="005D4163" w:rsidRDefault="005D4163" w:rsidP="005D4163">
      <w:pPr>
        <w:spacing w:line="360" w:lineRule="auto"/>
        <w:ind w:firstLine="709"/>
        <w:contextualSpacing/>
        <w:jc w:val="both"/>
        <w:rPr>
          <w:rFonts w:ascii="Times New Roman" w:hAnsi="Times New Roman"/>
          <w:sz w:val="28"/>
        </w:rPr>
      </w:pPr>
      <w:r w:rsidRPr="005D4163">
        <w:rPr>
          <w:rFonts w:ascii="Times New Roman" w:hAnsi="Times New Roman"/>
          <w:sz w:val="28"/>
        </w:rPr>
        <w:t>Список А (термінальні цінності):</w:t>
      </w:r>
    </w:p>
    <w:p w14:paraId="1FC88497" w14:textId="77777777" w:rsidR="005D4163" w:rsidRPr="005D4163" w:rsidRDefault="005D4163" w:rsidP="005D4163">
      <w:pPr>
        <w:numPr>
          <w:ilvl w:val="0"/>
          <w:numId w:val="2"/>
        </w:numPr>
        <w:spacing w:line="360" w:lineRule="auto"/>
        <w:contextualSpacing/>
        <w:jc w:val="both"/>
        <w:rPr>
          <w:rFonts w:ascii="Times New Roman" w:hAnsi="Times New Roman"/>
          <w:sz w:val="28"/>
        </w:rPr>
      </w:pPr>
      <w:r w:rsidRPr="005D4163">
        <w:rPr>
          <w:rFonts w:ascii="Times New Roman" w:hAnsi="Times New Roman"/>
          <w:sz w:val="28"/>
        </w:rPr>
        <w:t>активна діяльна життя (повнота та емоційна насиченість життя);</w:t>
      </w:r>
    </w:p>
    <w:p w14:paraId="6A9352E5" w14:textId="77777777" w:rsidR="005D4163" w:rsidRPr="005D4163" w:rsidRDefault="005D4163" w:rsidP="005D4163">
      <w:pPr>
        <w:numPr>
          <w:ilvl w:val="0"/>
          <w:numId w:val="2"/>
        </w:numPr>
        <w:spacing w:line="360" w:lineRule="auto"/>
        <w:contextualSpacing/>
        <w:jc w:val="both"/>
        <w:rPr>
          <w:rFonts w:ascii="Times New Roman" w:hAnsi="Times New Roman"/>
          <w:sz w:val="28"/>
        </w:rPr>
      </w:pPr>
      <w:r w:rsidRPr="005D4163">
        <w:rPr>
          <w:rFonts w:ascii="Times New Roman" w:hAnsi="Times New Roman"/>
          <w:sz w:val="28"/>
        </w:rPr>
        <w:t>життєва мудрість (зрілість суджень і здоровий глузд, що досягаються життєвим досвідом);</w:t>
      </w:r>
    </w:p>
    <w:p w14:paraId="30E00451" w14:textId="77777777" w:rsidR="005D4163" w:rsidRPr="005D4163" w:rsidRDefault="005D4163" w:rsidP="005D4163">
      <w:pPr>
        <w:numPr>
          <w:ilvl w:val="0"/>
          <w:numId w:val="2"/>
        </w:numPr>
        <w:spacing w:line="360" w:lineRule="auto"/>
        <w:contextualSpacing/>
        <w:jc w:val="both"/>
        <w:rPr>
          <w:rFonts w:ascii="Times New Roman" w:hAnsi="Times New Roman"/>
          <w:sz w:val="28"/>
        </w:rPr>
      </w:pPr>
      <w:r w:rsidRPr="005D4163">
        <w:rPr>
          <w:rFonts w:ascii="Times New Roman" w:hAnsi="Times New Roman"/>
          <w:sz w:val="28"/>
        </w:rPr>
        <w:t>здоров'я (фізичне і психічне);</w:t>
      </w:r>
    </w:p>
    <w:p w14:paraId="1D126B33" w14:textId="77777777" w:rsidR="005D4163" w:rsidRPr="005D4163" w:rsidRDefault="005D4163" w:rsidP="005D4163">
      <w:pPr>
        <w:numPr>
          <w:ilvl w:val="0"/>
          <w:numId w:val="2"/>
        </w:numPr>
        <w:spacing w:line="360" w:lineRule="auto"/>
        <w:contextualSpacing/>
        <w:jc w:val="both"/>
        <w:rPr>
          <w:rFonts w:ascii="Times New Roman" w:hAnsi="Times New Roman"/>
          <w:sz w:val="28"/>
        </w:rPr>
      </w:pPr>
      <w:r w:rsidRPr="005D4163">
        <w:rPr>
          <w:rFonts w:ascii="Times New Roman" w:hAnsi="Times New Roman"/>
          <w:sz w:val="28"/>
        </w:rPr>
        <w:t>цікава робота;</w:t>
      </w:r>
    </w:p>
    <w:p w14:paraId="66A739D9" w14:textId="77777777" w:rsidR="005D4163" w:rsidRPr="005D4163" w:rsidRDefault="005D4163" w:rsidP="005D4163">
      <w:pPr>
        <w:numPr>
          <w:ilvl w:val="0"/>
          <w:numId w:val="2"/>
        </w:numPr>
        <w:spacing w:line="360" w:lineRule="auto"/>
        <w:contextualSpacing/>
        <w:jc w:val="both"/>
        <w:rPr>
          <w:rFonts w:ascii="Times New Roman" w:hAnsi="Times New Roman"/>
          <w:sz w:val="28"/>
        </w:rPr>
      </w:pPr>
      <w:r w:rsidRPr="005D4163">
        <w:rPr>
          <w:rFonts w:ascii="Times New Roman" w:hAnsi="Times New Roman"/>
          <w:sz w:val="28"/>
        </w:rPr>
        <w:t>краса природи і мистецтва (переживання прекрасного в природі і в мистецтві);</w:t>
      </w:r>
    </w:p>
    <w:p w14:paraId="38632E1F" w14:textId="77777777" w:rsidR="005D4163" w:rsidRPr="005D4163" w:rsidRDefault="005D4163" w:rsidP="005D4163">
      <w:pPr>
        <w:numPr>
          <w:ilvl w:val="0"/>
          <w:numId w:val="2"/>
        </w:numPr>
        <w:spacing w:line="360" w:lineRule="auto"/>
        <w:contextualSpacing/>
        <w:jc w:val="both"/>
        <w:rPr>
          <w:rFonts w:ascii="Times New Roman" w:hAnsi="Times New Roman"/>
          <w:sz w:val="28"/>
        </w:rPr>
      </w:pPr>
      <w:r w:rsidRPr="005D4163">
        <w:rPr>
          <w:rFonts w:ascii="Times New Roman" w:hAnsi="Times New Roman"/>
          <w:sz w:val="28"/>
        </w:rPr>
        <w:t>любов (духовна і фізична близькість з коханою людиною);</w:t>
      </w:r>
    </w:p>
    <w:p w14:paraId="4FED3181" w14:textId="77777777" w:rsidR="005D4163" w:rsidRPr="005D4163" w:rsidRDefault="005D4163" w:rsidP="005D4163">
      <w:pPr>
        <w:numPr>
          <w:ilvl w:val="0"/>
          <w:numId w:val="2"/>
        </w:numPr>
        <w:spacing w:line="360" w:lineRule="auto"/>
        <w:contextualSpacing/>
        <w:jc w:val="both"/>
        <w:rPr>
          <w:rFonts w:ascii="Times New Roman" w:hAnsi="Times New Roman"/>
          <w:sz w:val="28"/>
        </w:rPr>
      </w:pPr>
      <w:r w:rsidRPr="005D4163">
        <w:rPr>
          <w:rFonts w:ascii="Times New Roman" w:hAnsi="Times New Roman"/>
          <w:sz w:val="28"/>
        </w:rPr>
        <w:t>матеріально забезпечене життя (відсутність матеріальних труднощів);</w:t>
      </w:r>
    </w:p>
    <w:p w14:paraId="5990FE53" w14:textId="77777777" w:rsidR="005D4163" w:rsidRPr="005D4163" w:rsidRDefault="005D4163" w:rsidP="005D4163">
      <w:pPr>
        <w:numPr>
          <w:ilvl w:val="0"/>
          <w:numId w:val="2"/>
        </w:numPr>
        <w:spacing w:line="360" w:lineRule="auto"/>
        <w:contextualSpacing/>
        <w:jc w:val="both"/>
        <w:rPr>
          <w:rFonts w:ascii="Times New Roman" w:hAnsi="Times New Roman"/>
          <w:sz w:val="28"/>
        </w:rPr>
      </w:pPr>
      <w:r w:rsidRPr="005D4163">
        <w:rPr>
          <w:rFonts w:ascii="Times New Roman" w:hAnsi="Times New Roman"/>
          <w:sz w:val="28"/>
        </w:rPr>
        <w:t>наявність хороших і вірних друзів;</w:t>
      </w:r>
    </w:p>
    <w:p w14:paraId="2A79958A" w14:textId="77777777" w:rsidR="005D4163" w:rsidRPr="005D4163" w:rsidRDefault="005D4163" w:rsidP="005D4163">
      <w:pPr>
        <w:numPr>
          <w:ilvl w:val="0"/>
          <w:numId w:val="2"/>
        </w:numPr>
        <w:spacing w:line="360" w:lineRule="auto"/>
        <w:contextualSpacing/>
        <w:jc w:val="both"/>
        <w:rPr>
          <w:rFonts w:ascii="Times New Roman" w:hAnsi="Times New Roman"/>
          <w:sz w:val="28"/>
        </w:rPr>
      </w:pPr>
      <w:r w:rsidRPr="005D4163">
        <w:rPr>
          <w:rFonts w:ascii="Times New Roman" w:hAnsi="Times New Roman"/>
          <w:sz w:val="28"/>
        </w:rPr>
        <w:t>суспільне покликання (повага оточуючих, колективу, товаришів по роботі);</w:t>
      </w:r>
    </w:p>
    <w:p w14:paraId="156A8B61" w14:textId="77777777" w:rsidR="005D4163" w:rsidRPr="005D4163" w:rsidRDefault="005D4163" w:rsidP="005D4163">
      <w:pPr>
        <w:numPr>
          <w:ilvl w:val="0"/>
          <w:numId w:val="2"/>
        </w:numPr>
        <w:spacing w:line="360" w:lineRule="auto"/>
        <w:contextualSpacing/>
        <w:jc w:val="both"/>
        <w:rPr>
          <w:rFonts w:ascii="Times New Roman" w:hAnsi="Times New Roman"/>
          <w:sz w:val="28"/>
        </w:rPr>
      </w:pPr>
      <w:r w:rsidRPr="005D4163">
        <w:rPr>
          <w:rFonts w:ascii="Times New Roman" w:hAnsi="Times New Roman"/>
          <w:sz w:val="28"/>
        </w:rPr>
        <w:t>пізнання (можливість розширення своєї освіти, кругозору, загальної культури, інтелектуальне розвиток);</w:t>
      </w:r>
    </w:p>
    <w:p w14:paraId="3371BD37" w14:textId="77777777" w:rsidR="005D4163" w:rsidRPr="005D4163" w:rsidRDefault="005D4163" w:rsidP="005D4163">
      <w:pPr>
        <w:numPr>
          <w:ilvl w:val="0"/>
          <w:numId w:val="2"/>
        </w:numPr>
        <w:spacing w:line="360" w:lineRule="auto"/>
        <w:contextualSpacing/>
        <w:jc w:val="both"/>
        <w:rPr>
          <w:rFonts w:ascii="Times New Roman" w:hAnsi="Times New Roman"/>
          <w:sz w:val="28"/>
        </w:rPr>
      </w:pPr>
      <w:r w:rsidRPr="005D4163">
        <w:rPr>
          <w:rFonts w:ascii="Times New Roman" w:hAnsi="Times New Roman"/>
          <w:sz w:val="28"/>
        </w:rPr>
        <w:t>продуктивна життя (максимально повне використання своїх можливостей, сил і здібностей);</w:t>
      </w:r>
    </w:p>
    <w:p w14:paraId="2D74AA91" w14:textId="77777777" w:rsidR="005D4163" w:rsidRPr="005D4163" w:rsidRDefault="005D4163" w:rsidP="005D4163">
      <w:pPr>
        <w:numPr>
          <w:ilvl w:val="0"/>
          <w:numId w:val="2"/>
        </w:numPr>
        <w:spacing w:line="360" w:lineRule="auto"/>
        <w:contextualSpacing/>
        <w:jc w:val="both"/>
        <w:rPr>
          <w:rFonts w:ascii="Times New Roman" w:hAnsi="Times New Roman"/>
          <w:sz w:val="28"/>
        </w:rPr>
      </w:pPr>
      <w:r w:rsidRPr="005D4163">
        <w:rPr>
          <w:rFonts w:ascii="Times New Roman" w:hAnsi="Times New Roman"/>
          <w:sz w:val="28"/>
        </w:rPr>
        <w:t>розвиток (робота над собою, постійне фізичне і духовне вдосконалення);</w:t>
      </w:r>
    </w:p>
    <w:p w14:paraId="6FC0505E" w14:textId="77777777" w:rsidR="005D4163" w:rsidRPr="005D4163" w:rsidRDefault="005D4163" w:rsidP="005D4163">
      <w:pPr>
        <w:numPr>
          <w:ilvl w:val="0"/>
          <w:numId w:val="2"/>
        </w:numPr>
        <w:spacing w:line="360" w:lineRule="auto"/>
        <w:contextualSpacing/>
        <w:jc w:val="both"/>
        <w:rPr>
          <w:rFonts w:ascii="Times New Roman" w:hAnsi="Times New Roman"/>
          <w:sz w:val="28"/>
        </w:rPr>
      </w:pPr>
      <w:r w:rsidRPr="005D4163">
        <w:rPr>
          <w:rFonts w:ascii="Times New Roman" w:hAnsi="Times New Roman"/>
          <w:sz w:val="28"/>
        </w:rPr>
        <w:lastRenderedPageBreak/>
        <w:t>розваги (приємне, необтяжливе проведення часу, відсутність обов'язків)</w:t>
      </w:r>
    </w:p>
    <w:p w14:paraId="3FD8223B" w14:textId="77777777" w:rsidR="005D4163" w:rsidRPr="005D4163" w:rsidRDefault="005D4163" w:rsidP="005D4163">
      <w:pPr>
        <w:numPr>
          <w:ilvl w:val="0"/>
          <w:numId w:val="2"/>
        </w:numPr>
        <w:spacing w:line="360" w:lineRule="auto"/>
        <w:contextualSpacing/>
        <w:jc w:val="both"/>
        <w:rPr>
          <w:rFonts w:ascii="Times New Roman" w:hAnsi="Times New Roman"/>
          <w:sz w:val="28"/>
        </w:rPr>
      </w:pPr>
      <w:r w:rsidRPr="005D4163">
        <w:rPr>
          <w:rFonts w:ascii="Times New Roman" w:hAnsi="Times New Roman"/>
          <w:sz w:val="28"/>
        </w:rPr>
        <w:t>свобода (самостійність, незалежність у судженнях і вчинках)</w:t>
      </w:r>
    </w:p>
    <w:p w14:paraId="61A6037A" w14:textId="77777777" w:rsidR="005D4163" w:rsidRPr="005D4163" w:rsidRDefault="005D4163" w:rsidP="005D4163">
      <w:pPr>
        <w:numPr>
          <w:ilvl w:val="0"/>
          <w:numId w:val="2"/>
        </w:numPr>
        <w:spacing w:line="360" w:lineRule="auto"/>
        <w:contextualSpacing/>
        <w:jc w:val="both"/>
        <w:rPr>
          <w:rFonts w:ascii="Times New Roman" w:hAnsi="Times New Roman"/>
          <w:sz w:val="28"/>
        </w:rPr>
      </w:pPr>
      <w:r w:rsidRPr="005D4163">
        <w:rPr>
          <w:rFonts w:ascii="Times New Roman" w:hAnsi="Times New Roman"/>
          <w:sz w:val="28"/>
        </w:rPr>
        <w:t>щасливе сімейне життя</w:t>
      </w:r>
    </w:p>
    <w:p w14:paraId="38E05B8D" w14:textId="77777777" w:rsidR="005D4163" w:rsidRPr="005D4163" w:rsidRDefault="005D4163" w:rsidP="005D4163">
      <w:pPr>
        <w:numPr>
          <w:ilvl w:val="0"/>
          <w:numId w:val="2"/>
        </w:numPr>
        <w:spacing w:line="360" w:lineRule="auto"/>
        <w:contextualSpacing/>
        <w:jc w:val="both"/>
        <w:rPr>
          <w:rFonts w:ascii="Times New Roman" w:hAnsi="Times New Roman"/>
          <w:sz w:val="28"/>
        </w:rPr>
      </w:pPr>
      <w:r w:rsidRPr="005D4163">
        <w:rPr>
          <w:rFonts w:ascii="Times New Roman" w:hAnsi="Times New Roman"/>
          <w:sz w:val="28"/>
        </w:rPr>
        <w:t>щастя інших (добробут, розвиток і вдосконалення інших людей, всього народу, людства в цілому)</w:t>
      </w:r>
    </w:p>
    <w:p w14:paraId="12251035" w14:textId="77777777" w:rsidR="005D4163" w:rsidRPr="005D4163" w:rsidRDefault="005D4163" w:rsidP="005D4163">
      <w:pPr>
        <w:numPr>
          <w:ilvl w:val="0"/>
          <w:numId w:val="2"/>
        </w:numPr>
        <w:spacing w:line="360" w:lineRule="auto"/>
        <w:contextualSpacing/>
        <w:jc w:val="both"/>
        <w:rPr>
          <w:rFonts w:ascii="Times New Roman" w:hAnsi="Times New Roman"/>
          <w:sz w:val="28"/>
        </w:rPr>
      </w:pPr>
      <w:r w:rsidRPr="005D4163">
        <w:rPr>
          <w:rFonts w:ascii="Times New Roman" w:hAnsi="Times New Roman"/>
          <w:sz w:val="28"/>
        </w:rPr>
        <w:t>творчість (можливість творчої діяльності)</w:t>
      </w:r>
    </w:p>
    <w:p w14:paraId="32EB8EE1" w14:textId="77777777" w:rsidR="005D4163" w:rsidRPr="005D4163" w:rsidRDefault="005D4163" w:rsidP="005D4163">
      <w:pPr>
        <w:numPr>
          <w:ilvl w:val="0"/>
          <w:numId w:val="2"/>
        </w:numPr>
        <w:spacing w:line="360" w:lineRule="auto"/>
        <w:contextualSpacing/>
        <w:jc w:val="both"/>
        <w:rPr>
          <w:rFonts w:ascii="Times New Roman" w:hAnsi="Times New Roman"/>
          <w:sz w:val="28"/>
        </w:rPr>
      </w:pPr>
      <w:r w:rsidRPr="005D4163">
        <w:rPr>
          <w:rFonts w:ascii="Times New Roman" w:hAnsi="Times New Roman"/>
          <w:sz w:val="28"/>
        </w:rPr>
        <w:t>впевненість у собі (внутрішня гармонія, свобода від внутрішніх протиріч; сумнівів).</w:t>
      </w:r>
    </w:p>
    <w:p w14:paraId="11D52E79" w14:textId="77777777" w:rsidR="005D4163" w:rsidRDefault="005D4163" w:rsidP="005D4163">
      <w:pPr>
        <w:spacing w:line="360" w:lineRule="auto"/>
        <w:ind w:firstLine="709"/>
        <w:contextualSpacing/>
        <w:jc w:val="both"/>
        <w:rPr>
          <w:rFonts w:ascii="Times New Roman" w:hAnsi="Times New Roman"/>
          <w:sz w:val="28"/>
        </w:rPr>
      </w:pPr>
    </w:p>
    <w:p w14:paraId="3A649E8A" w14:textId="77777777" w:rsidR="005D4163" w:rsidRPr="005D4163" w:rsidRDefault="005D4163" w:rsidP="005D4163">
      <w:pPr>
        <w:spacing w:line="360" w:lineRule="auto"/>
        <w:ind w:firstLine="709"/>
        <w:contextualSpacing/>
        <w:jc w:val="both"/>
        <w:rPr>
          <w:rFonts w:ascii="Times New Roman" w:hAnsi="Times New Roman"/>
          <w:sz w:val="28"/>
        </w:rPr>
      </w:pPr>
      <w:r w:rsidRPr="005D4163">
        <w:rPr>
          <w:rFonts w:ascii="Times New Roman" w:hAnsi="Times New Roman"/>
          <w:sz w:val="28"/>
        </w:rPr>
        <w:t>Список Б (інструментальні цінності):</w:t>
      </w:r>
    </w:p>
    <w:p w14:paraId="4122F205" w14:textId="77777777" w:rsidR="005D4163" w:rsidRPr="005D4163" w:rsidRDefault="005D4163" w:rsidP="005D4163">
      <w:pPr>
        <w:numPr>
          <w:ilvl w:val="0"/>
          <w:numId w:val="3"/>
        </w:numPr>
        <w:spacing w:line="360" w:lineRule="auto"/>
        <w:contextualSpacing/>
        <w:jc w:val="both"/>
        <w:rPr>
          <w:rFonts w:ascii="Times New Roman" w:hAnsi="Times New Roman"/>
          <w:sz w:val="28"/>
        </w:rPr>
      </w:pPr>
      <w:r w:rsidRPr="005D4163">
        <w:rPr>
          <w:rFonts w:ascii="Times New Roman" w:hAnsi="Times New Roman"/>
          <w:sz w:val="28"/>
        </w:rPr>
        <w:t>акуратність (охайність), вміння тримати в порядку речі, порядок у справах;</w:t>
      </w:r>
    </w:p>
    <w:p w14:paraId="74AB7424" w14:textId="77777777" w:rsidR="005D4163" w:rsidRPr="005D4163" w:rsidRDefault="005D4163" w:rsidP="005D4163">
      <w:pPr>
        <w:numPr>
          <w:ilvl w:val="0"/>
          <w:numId w:val="3"/>
        </w:numPr>
        <w:spacing w:line="360" w:lineRule="auto"/>
        <w:contextualSpacing/>
        <w:jc w:val="both"/>
        <w:rPr>
          <w:rFonts w:ascii="Times New Roman" w:hAnsi="Times New Roman"/>
          <w:sz w:val="28"/>
        </w:rPr>
      </w:pPr>
      <w:r w:rsidRPr="005D4163">
        <w:rPr>
          <w:rFonts w:ascii="Times New Roman" w:hAnsi="Times New Roman"/>
          <w:sz w:val="28"/>
        </w:rPr>
        <w:t>вихованість (гарні манери);</w:t>
      </w:r>
    </w:p>
    <w:p w14:paraId="70939079" w14:textId="77777777" w:rsidR="005D4163" w:rsidRPr="005D4163" w:rsidRDefault="005D4163" w:rsidP="005D4163">
      <w:pPr>
        <w:numPr>
          <w:ilvl w:val="0"/>
          <w:numId w:val="3"/>
        </w:numPr>
        <w:spacing w:line="360" w:lineRule="auto"/>
        <w:contextualSpacing/>
        <w:jc w:val="both"/>
        <w:rPr>
          <w:rFonts w:ascii="Times New Roman" w:hAnsi="Times New Roman"/>
          <w:sz w:val="28"/>
        </w:rPr>
      </w:pPr>
      <w:r w:rsidRPr="005D4163">
        <w:rPr>
          <w:rFonts w:ascii="Times New Roman" w:hAnsi="Times New Roman"/>
          <w:sz w:val="28"/>
        </w:rPr>
        <w:t>високі запити (високі вимоги до життя і високі домагання);</w:t>
      </w:r>
    </w:p>
    <w:p w14:paraId="681A547C" w14:textId="77777777" w:rsidR="005D4163" w:rsidRPr="005D4163" w:rsidRDefault="005D4163" w:rsidP="005D4163">
      <w:pPr>
        <w:numPr>
          <w:ilvl w:val="0"/>
          <w:numId w:val="3"/>
        </w:numPr>
        <w:spacing w:line="360" w:lineRule="auto"/>
        <w:contextualSpacing/>
        <w:jc w:val="both"/>
        <w:rPr>
          <w:rFonts w:ascii="Times New Roman" w:hAnsi="Times New Roman"/>
          <w:sz w:val="28"/>
        </w:rPr>
      </w:pPr>
      <w:r w:rsidRPr="005D4163">
        <w:rPr>
          <w:rFonts w:ascii="Times New Roman" w:hAnsi="Times New Roman"/>
          <w:sz w:val="28"/>
        </w:rPr>
        <w:t>життєрадісність (почуття гумору);</w:t>
      </w:r>
    </w:p>
    <w:p w14:paraId="552813DA" w14:textId="77777777" w:rsidR="005D4163" w:rsidRPr="005D4163" w:rsidRDefault="005D4163" w:rsidP="005D4163">
      <w:pPr>
        <w:numPr>
          <w:ilvl w:val="0"/>
          <w:numId w:val="3"/>
        </w:numPr>
        <w:spacing w:line="360" w:lineRule="auto"/>
        <w:contextualSpacing/>
        <w:jc w:val="both"/>
        <w:rPr>
          <w:rFonts w:ascii="Times New Roman" w:hAnsi="Times New Roman"/>
          <w:sz w:val="28"/>
        </w:rPr>
      </w:pPr>
      <w:r w:rsidRPr="005D4163">
        <w:rPr>
          <w:rFonts w:ascii="Times New Roman" w:hAnsi="Times New Roman"/>
          <w:sz w:val="28"/>
        </w:rPr>
        <w:t>старанність (дисциплінованість);</w:t>
      </w:r>
    </w:p>
    <w:p w14:paraId="7D8E873B" w14:textId="77777777" w:rsidR="005D4163" w:rsidRPr="005D4163" w:rsidRDefault="005D4163" w:rsidP="005D4163">
      <w:pPr>
        <w:numPr>
          <w:ilvl w:val="0"/>
          <w:numId w:val="3"/>
        </w:numPr>
        <w:spacing w:line="360" w:lineRule="auto"/>
        <w:contextualSpacing/>
        <w:jc w:val="both"/>
        <w:rPr>
          <w:rFonts w:ascii="Times New Roman" w:hAnsi="Times New Roman"/>
          <w:sz w:val="28"/>
        </w:rPr>
      </w:pPr>
      <w:r w:rsidRPr="005D4163">
        <w:rPr>
          <w:rFonts w:ascii="Times New Roman" w:hAnsi="Times New Roman"/>
          <w:sz w:val="28"/>
        </w:rPr>
        <w:t>незалежність (здатність діяти самостійно, рішуче);</w:t>
      </w:r>
    </w:p>
    <w:p w14:paraId="5FE6D7FF" w14:textId="77777777" w:rsidR="005D4163" w:rsidRPr="005D4163" w:rsidRDefault="005D4163" w:rsidP="005D4163">
      <w:pPr>
        <w:numPr>
          <w:ilvl w:val="0"/>
          <w:numId w:val="3"/>
        </w:numPr>
        <w:spacing w:line="360" w:lineRule="auto"/>
        <w:contextualSpacing/>
        <w:jc w:val="both"/>
        <w:rPr>
          <w:rFonts w:ascii="Times New Roman" w:hAnsi="Times New Roman"/>
          <w:sz w:val="28"/>
        </w:rPr>
      </w:pPr>
      <w:r w:rsidRPr="005D4163">
        <w:rPr>
          <w:rFonts w:ascii="Times New Roman" w:hAnsi="Times New Roman"/>
          <w:sz w:val="28"/>
        </w:rPr>
        <w:t>непримиренність до недоліків у собі та інших;</w:t>
      </w:r>
    </w:p>
    <w:p w14:paraId="35F92B54" w14:textId="77777777" w:rsidR="005D4163" w:rsidRPr="005D4163" w:rsidRDefault="005D4163" w:rsidP="005D4163">
      <w:pPr>
        <w:numPr>
          <w:ilvl w:val="0"/>
          <w:numId w:val="3"/>
        </w:numPr>
        <w:spacing w:line="360" w:lineRule="auto"/>
        <w:contextualSpacing/>
        <w:jc w:val="both"/>
        <w:rPr>
          <w:rFonts w:ascii="Times New Roman" w:hAnsi="Times New Roman"/>
          <w:sz w:val="28"/>
        </w:rPr>
      </w:pPr>
      <w:r w:rsidRPr="005D4163">
        <w:rPr>
          <w:rFonts w:ascii="Times New Roman" w:hAnsi="Times New Roman"/>
          <w:sz w:val="28"/>
        </w:rPr>
        <w:t>освіченість (широта знань, висока загальна культура);</w:t>
      </w:r>
    </w:p>
    <w:p w14:paraId="32FFF940" w14:textId="77777777" w:rsidR="005D4163" w:rsidRPr="005D4163" w:rsidRDefault="005D4163" w:rsidP="005D4163">
      <w:pPr>
        <w:numPr>
          <w:ilvl w:val="0"/>
          <w:numId w:val="3"/>
        </w:numPr>
        <w:spacing w:line="360" w:lineRule="auto"/>
        <w:contextualSpacing/>
        <w:jc w:val="both"/>
        <w:rPr>
          <w:rFonts w:ascii="Times New Roman" w:hAnsi="Times New Roman"/>
          <w:sz w:val="28"/>
        </w:rPr>
      </w:pPr>
      <w:r w:rsidRPr="005D4163">
        <w:rPr>
          <w:rFonts w:ascii="Times New Roman" w:hAnsi="Times New Roman"/>
          <w:sz w:val="28"/>
        </w:rPr>
        <w:t>відповідальність (почуття боргу, уміння тримати своє слово);</w:t>
      </w:r>
    </w:p>
    <w:p w14:paraId="2109EDE2" w14:textId="77777777" w:rsidR="005D4163" w:rsidRPr="005D4163" w:rsidRDefault="005D4163" w:rsidP="005D4163">
      <w:pPr>
        <w:numPr>
          <w:ilvl w:val="0"/>
          <w:numId w:val="3"/>
        </w:numPr>
        <w:spacing w:line="360" w:lineRule="auto"/>
        <w:contextualSpacing/>
        <w:jc w:val="both"/>
        <w:rPr>
          <w:rFonts w:ascii="Times New Roman" w:hAnsi="Times New Roman"/>
          <w:sz w:val="28"/>
        </w:rPr>
      </w:pPr>
      <w:r w:rsidRPr="005D4163">
        <w:rPr>
          <w:rFonts w:ascii="Times New Roman" w:hAnsi="Times New Roman"/>
          <w:sz w:val="28"/>
        </w:rPr>
        <w:t>раціоналізм (вміння тверезо і логічно мислити, приймати обдумані, раціональні рішення);</w:t>
      </w:r>
    </w:p>
    <w:p w14:paraId="14F7C495" w14:textId="77777777" w:rsidR="005D4163" w:rsidRPr="005D4163" w:rsidRDefault="005D4163" w:rsidP="005D4163">
      <w:pPr>
        <w:numPr>
          <w:ilvl w:val="0"/>
          <w:numId w:val="3"/>
        </w:numPr>
        <w:spacing w:line="360" w:lineRule="auto"/>
        <w:contextualSpacing/>
        <w:jc w:val="both"/>
        <w:rPr>
          <w:rFonts w:ascii="Times New Roman" w:hAnsi="Times New Roman"/>
          <w:sz w:val="28"/>
        </w:rPr>
      </w:pPr>
      <w:r w:rsidRPr="005D4163">
        <w:rPr>
          <w:rFonts w:ascii="Times New Roman" w:hAnsi="Times New Roman"/>
          <w:sz w:val="28"/>
        </w:rPr>
        <w:t>самоконтроль (стриманість, самодисципліна);</w:t>
      </w:r>
    </w:p>
    <w:p w14:paraId="003D3491" w14:textId="77777777" w:rsidR="005D4163" w:rsidRPr="005D4163" w:rsidRDefault="005D4163" w:rsidP="005D4163">
      <w:pPr>
        <w:numPr>
          <w:ilvl w:val="0"/>
          <w:numId w:val="3"/>
        </w:numPr>
        <w:spacing w:line="360" w:lineRule="auto"/>
        <w:contextualSpacing/>
        <w:jc w:val="both"/>
        <w:rPr>
          <w:rFonts w:ascii="Times New Roman" w:hAnsi="Times New Roman"/>
          <w:sz w:val="28"/>
        </w:rPr>
      </w:pPr>
      <w:r w:rsidRPr="005D4163">
        <w:rPr>
          <w:rFonts w:ascii="Times New Roman" w:hAnsi="Times New Roman"/>
          <w:sz w:val="28"/>
        </w:rPr>
        <w:t>сміливість у отстаиваниях своєї думки, поглядів;</w:t>
      </w:r>
    </w:p>
    <w:p w14:paraId="47164723" w14:textId="77777777" w:rsidR="005D4163" w:rsidRPr="005D4163" w:rsidRDefault="005D4163" w:rsidP="005D4163">
      <w:pPr>
        <w:numPr>
          <w:ilvl w:val="0"/>
          <w:numId w:val="3"/>
        </w:numPr>
        <w:spacing w:line="360" w:lineRule="auto"/>
        <w:contextualSpacing/>
        <w:jc w:val="both"/>
        <w:rPr>
          <w:rFonts w:ascii="Times New Roman" w:hAnsi="Times New Roman"/>
          <w:sz w:val="28"/>
        </w:rPr>
      </w:pPr>
      <w:r w:rsidRPr="005D4163">
        <w:rPr>
          <w:rFonts w:ascii="Times New Roman" w:hAnsi="Times New Roman"/>
          <w:sz w:val="28"/>
        </w:rPr>
        <w:t>тверда воля (вміння настояти на своєму, не відступати перед труднощами)</w:t>
      </w:r>
    </w:p>
    <w:p w14:paraId="3CB3E6DA" w14:textId="77777777" w:rsidR="005D4163" w:rsidRPr="005D4163" w:rsidRDefault="005D4163" w:rsidP="005D4163">
      <w:pPr>
        <w:numPr>
          <w:ilvl w:val="0"/>
          <w:numId w:val="3"/>
        </w:numPr>
        <w:spacing w:line="360" w:lineRule="auto"/>
        <w:contextualSpacing/>
        <w:jc w:val="both"/>
        <w:rPr>
          <w:rFonts w:ascii="Times New Roman" w:hAnsi="Times New Roman"/>
          <w:sz w:val="28"/>
        </w:rPr>
      </w:pPr>
      <w:r w:rsidRPr="005D4163">
        <w:rPr>
          <w:rFonts w:ascii="Times New Roman" w:hAnsi="Times New Roman"/>
          <w:sz w:val="28"/>
        </w:rPr>
        <w:t>терпимість (до поглядів і думок інших, вміння прощати іншим їхні помилки та омани)</w:t>
      </w:r>
    </w:p>
    <w:p w14:paraId="5CAC18F4" w14:textId="77777777" w:rsidR="005D4163" w:rsidRPr="005D4163" w:rsidRDefault="005D4163" w:rsidP="005D4163">
      <w:pPr>
        <w:numPr>
          <w:ilvl w:val="0"/>
          <w:numId w:val="3"/>
        </w:numPr>
        <w:spacing w:line="360" w:lineRule="auto"/>
        <w:contextualSpacing/>
        <w:jc w:val="both"/>
        <w:rPr>
          <w:rFonts w:ascii="Times New Roman" w:hAnsi="Times New Roman"/>
          <w:sz w:val="28"/>
        </w:rPr>
      </w:pPr>
      <w:r w:rsidRPr="005D4163">
        <w:rPr>
          <w:rFonts w:ascii="Times New Roman" w:hAnsi="Times New Roman"/>
          <w:sz w:val="28"/>
        </w:rPr>
        <w:t>широта поглядів (уміння зрозуміти чужу точку зору, поважати інші смаки, звичаї, звички)</w:t>
      </w:r>
    </w:p>
    <w:p w14:paraId="514627B9" w14:textId="77777777" w:rsidR="005D4163" w:rsidRPr="005D4163" w:rsidRDefault="005D4163" w:rsidP="005D4163">
      <w:pPr>
        <w:numPr>
          <w:ilvl w:val="0"/>
          <w:numId w:val="3"/>
        </w:numPr>
        <w:spacing w:line="360" w:lineRule="auto"/>
        <w:contextualSpacing/>
        <w:jc w:val="both"/>
        <w:rPr>
          <w:rFonts w:ascii="Times New Roman" w:hAnsi="Times New Roman"/>
          <w:sz w:val="28"/>
        </w:rPr>
      </w:pPr>
      <w:r w:rsidRPr="005D4163">
        <w:rPr>
          <w:rFonts w:ascii="Times New Roman" w:hAnsi="Times New Roman"/>
          <w:sz w:val="28"/>
        </w:rPr>
        <w:t>чесність (правдивість, щирість)</w:t>
      </w:r>
    </w:p>
    <w:p w14:paraId="0B6ED14E" w14:textId="77777777" w:rsidR="005D4163" w:rsidRPr="005D4163" w:rsidRDefault="005D4163" w:rsidP="005D4163">
      <w:pPr>
        <w:numPr>
          <w:ilvl w:val="0"/>
          <w:numId w:val="3"/>
        </w:numPr>
        <w:spacing w:line="360" w:lineRule="auto"/>
        <w:contextualSpacing/>
        <w:jc w:val="both"/>
        <w:rPr>
          <w:rFonts w:ascii="Times New Roman" w:hAnsi="Times New Roman"/>
          <w:sz w:val="28"/>
        </w:rPr>
      </w:pPr>
      <w:r w:rsidRPr="005D4163">
        <w:rPr>
          <w:rFonts w:ascii="Times New Roman" w:hAnsi="Times New Roman"/>
          <w:sz w:val="28"/>
        </w:rPr>
        <w:t>ефективність у справах (працьовитість, продуктивність у роботі)</w:t>
      </w:r>
    </w:p>
    <w:p w14:paraId="356062CC" w14:textId="77777777" w:rsidR="005D4163" w:rsidRPr="005D4163" w:rsidRDefault="005D4163" w:rsidP="005D4163">
      <w:pPr>
        <w:numPr>
          <w:ilvl w:val="0"/>
          <w:numId w:val="3"/>
        </w:numPr>
        <w:spacing w:line="360" w:lineRule="auto"/>
        <w:contextualSpacing/>
        <w:jc w:val="both"/>
        <w:rPr>
          <w:rFonts w:ascii="Times New Roman" w:hAnsi="Times New Roman"/>
          <w:sz w:val="28"/>
        </w:rPr>
      </w:pPr>
      <w:r w:rsidRPr="005D4163">
        <w:rPr>
          <w:rFonts w:ascii="Times New Roman" w:hAnsi="Times New Roman"/>
          <w:sz w:val="28"/>
        </w:rPr>
        <w:lastRenderedPageBreak/>
        <w:t>чуйність (дбайливість)</w:t>
      </w:r>
    </w:p>
    <w:p w14:paraId="4DBAEE32" w14:textId="77777777" w:rsidR="005D4163" w:rsidRPr="005D4163" w:rsidRDefault="005D4163" w:rsidP="005D4163">
      <w:pPr>
        <w:spacing w:line="360" w:lineRule="auto"/>
        <w:ind w:firstLine="709"/>
        <w:contextualSpacing/>
        <w:jc w:val="both"/>
        <w:rPr>
          <w:rFonts w:ascii="Times New Roman" w:hAnsi="Times New Roman"/>
          <w:bCs/>
          <w:sz w:val="28"/>
        </w:rPr>
      </w:pPr>
      <w:r w:rsidRPr="005D4163">
        <w:rPr>
          <w:rFonts w:ascii="Times New Roman" w:hAnsi="Times New Roman"/>
          <w:bCs/>
          <w:sz w:val="28"/>
        </w:rPr>
        <w:t>Інтерпретація результатів тесту</w:t>
      </w:r>
      <w:r>
        <w:rPr>
          <w:rFonts w:ascii="Times New Roman" w:hAnsi="Times New Roman"/>
          <w:bCs/>
          <w:sz w:val="28"/>
        </w:rPr>
        <w:t xml:space="preserve">. </w:t>
      </w:r>
      <w:r w:rsidRPr="005D4163">
        <w:rPr>
          <w:rFonts w:ascii="Times New Roman" w:hAnsi="Times New Roman"/>
          <w:sz w:val="28"/>
        </w:rPr>
        <w:t>Аналізуючи ієрархію цінностей, слід звернути увагу на їх угруповання випробуваним у змістовні блоки по різних підставах. Так, наприклад, виділяються "конкретні" і "абстрактні" цінності, цінності професійної самореалізації й особистого життя і т. д. Інструментальні цінності можуть групуватися в етичні цінності, цінності спілкування, цінності справи; індивідуалістичні і конформістські цінності, альтруїстичні цінності; цінності самоствердження і цінності прийняття інших і т. д. Це далеко не всі можливості суб'єктивного структурування системи ціннісних орієнтацій. Психолог повинен спробувати вловити індивідуальну закономірність.</w:t>
      </w:r>
    </w:p>
    <w:p w14:paraId="1750D5F3" w14:textId="77777777" w:rsidR="005D4163" w:rsidRPr="005D4163" w:rsidRDefault="005D4163" w:rsidP="005D4163">
      <w:pPr>
        <w:spacing w:line="360" w:lineRule="auto"/>
        <w:ind w:firstLine="709"/>
        <w:contextualSpacing/>
        <w:jc w:val="both"/>
        <w:rPr>
          <w:rFonts w:ascii="Times New Roman" w:hAnsi="Times New Roman"/>
          <w:sz w:val="28"/>
        </w:rPr>
      </w:pPr>
      <w:r w:rsidRPr="005D4163">
        <w:rPr>
          <w:rFonts w:ascii="Times New Roman" w:hAnsi="Times New Roman"/>
          <w:sz w:val="28"/>
        </w:rPr>
        <w:t>Якщо не вдається виявити жодної закономірності, можна припустити несформованість у респондента системи цінностей або навіть нещирість відповідей.</w:t>
      </w:r>
    </w:p>
    <w:p w14:paraId="132C8054" w14:textId="77777777" w:rsidR="008647E8" w:rsidRPr="00470213" w:rsidRDefault="008647E8" w:rsidP="005D4163">
      <w:pPr>
        <w:spacing w:line="360" w:lineRule="auto"/>
        <w:ind w:firstLine="709"/>
        <w:contextualSpacing/>
        <w:jc w:val="both"/>
        <w:rPr>
          <w:rFonts w:ascii="Times New Roman" w:hAnsi="Times New Roman"/>
          <w:sz w:val="28"/>
        </w:rPr>
      </w:pPr>
    </w:p>
    <w:sectPr w:rsidR="008647E8" w:rsidRPr="00470213" w:rsidSect="00EB66BB">
      <w:headerReference w:type="default" r:id="rId18"/>
      <w:headerReference w:type="first" r:id="rId1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AF036" w14:textId="77777777" w:rsidR="00BE5ACA" w:rsidRDefault="00BE5ACA" w:rsidP="00470213">
      <w:pPr>
        <w:spacing w:after="0" w:line="240" w:lineRule="auto"/>
      </w:pPr>
      <w:r>
        <w:separator/>
      </w:r>
    </w:p>
  </w:endnote>
  <w:endnote w:type="continuationSeparator" w:id="0">
    <w:p w14:paraId="2044B248" w14:textId="77777777" w:rsidR="00BE5ACA" w:rsidRDefault="00BE5ACA" w:rsidP="00470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11C2E" w14:textId="77777777" w:rsidR="00BE5ACA" w:rsidRDefault="00BE5ACA" w:rsidP="00470213">
      <w:pPr>
        <w:spacing w:after="0" w:line="240" w:lineRule="auto"/>
      </w:pPr>
      <w:r>
        <w:separator/>
      </w:r>
    </w:p>
  </w:footnote>
  <w:footnote w:type="continuationSeparator" w:id="0">
    <w:p w14:paraId="0133CE81" w14:textId="77777777" w:rsidR="00BE5ACA" w:rsidRDefault="00BE5ACA" w:rsidP="00470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151197"/>
      <w:docPartObj>
        <w:docPartGallery w:val="Page Numbers (Top of Page)"/>
        <w:docPartUnique/>
      </w:docPartObj>
    </w:sdtPr>
    <w:sdtEndPr/>
    <w:sdtContent>
      <w:p w14:paraId="55493204" w14:textId="774CB075" w:rsidR="00A723AF" w:rsidRDefault="00A723AF">
        <w:pPr>
          <w:pStyle w:val="a3"/>
          <w:jc w:val="right"/>
        </w:pPr>
        <w:r>
          <w:fldChar w:fldCharType="begin"/>
        </w:r>
        <w:r>
          <w:instrText>PAGE   \* MERGEFORMAT</w:instrText>
        </w:r>
        <w:r>
          <w:fldChar w:fldCharType="separate"/>
        </w:r>
        <w:r w:rsidR="004A1B7F">
          <w:rPr>
            <w:noProof/>
          </w:rPr>
          <w:t>45</w:t>
        </w:r>
        <w:r>
          <w:fldChar w:fldCharType="end"/>
        </w:r>
      </w:p>
    </w:sdtContent>
  </w:sdt>
  <w:p w14:paraId="7410A41C" w14:textId="77777777" w:rsidR="00A723AF" w:rsidRDefault="00A723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D0FE3" w14:textId="77777777" w:rsidR="00A723AF" w:rsidRDefault="00A723AF" w:rsidP="00EB66B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24B1F"/>
    <w:multiLevelType w:val="multilevel"/>
    <w:tmpl w:val="3CBA2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650651"/>
    <w:multiLevelType w:val="multilevel"/>
    <w:tmpl w:val="FC8E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860EA1"/>
    <w:multiLevelType w:val="hybridMultilevel"/>
    <w:tmpl w:val="D32E481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53B1049C"/>
    <w:multiLevelType w:val="hybridMultilevel"/>
    <w:tmpl w:val="310A9260"/>
    <w:lvl w:ilvl="0" w:tplc="FFFFFFF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CDE2E01"/>
    <w:multiLevelType w:val="multilevel"/>
    <w:tmpl w:val="3A88F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BE0"/>
    <w:rsid w:val="00023016"/>
    <w:rsid w:val="000D4BB4"/>
    <w:rsid w:val="000D4D73"/>
    <w:rsid w:val="00114D27"/>
    <w:rsid w:val="00141ACD"/>
    <w:rsid w:val="00144BA5"/>
    <w:rsid w:val="001E0826"/>
    <w:rsid w:val="002274B2"/>
    <w:rsid w:val="00231CEA"/>
    <w:rsid w:val="00234646"/>
    <w:rsid w:val="00241939"/>
    <w:rsid w:val="00275B37"/>
    <w:rsid w:val="002B134D"/>
    <w:rsid w:val="002D066E"/>
    <w:rsid w:val="002D3F94"/>
    <w:rsid w:val="00327263"/>
    <w:rsid w:val="003B68ED"/>
    <w:rsid w:val="003E64EB"/>
    <w:rsid w:val="003F739C"/>
    <w:rsid w:val="00412D9C"/>
    <w:rsid w:val="00470213"/>
    <w:rsid w:val="004A1B7F"/>
    <w:rsid w:val="004C4F69"/>
    <w:rsid w:val="004D47A3"/>
    <w:rsid w:val="00513673"/>
    <w:rsid w:val="005137A9"/>
    <w:rsid w:val="00542147"/>
    <w:rsid w:val="00556ED7"/>
    <w:rsid w:val="0057060C"/>
    <w:rsid w:val="00585961"/>
    <w:rsid w:val="005D4163"/>
    <w:rsid w:val="005D6610"/>
    <w:rsid w:val="005E14CC"/>
    <w:rsid w:val="00642BCC"/>
    <w:rsid w:val="00664669"/>
    <w:rsid w:val="006829A3"/>
    <w:rsid w:val="0070304B"/>
    <w:rsid w:val="007670F4"/>
    <w:rsid w:val="00771141"/>
    <w:rsid w:val="00793B82"/>
    <w:rsid w:val="007E0512"/>
    <w:rsid w:val="007E70E6"/>
    <w:rsid w:val="008647E8"/>
    <w:rsid w:val="008A3CE3"/>
    <w:rsid w:val="008C3F55"/>
    <w:rsid w:val="008D74D4"/>
    <w:rsid w:val="008E010A"/>
    <w:rsid w:val="008E0C11"/>
    <w:rsid w:val="00905BF9"/>
    <w:rsid w:val="0091287A"/>
    <w:rsid w:val="009214B8"/>
    <w:rsid w:val="0092687D"/>
    <w:rsid w:val="0094255E"/>
    <w:rsid w:val="0096693E"/>
    <w:rsid w:val="009C4110"/>
    <w:rsid w:val="009C7B6E"/>
    <w:rsid w:val="009D6B8B"/>
    <w:rsid w:val="009F25E2"/>
    <w:rsid w:val="009F7052"/>
    <w:rsid w:val="00A47950"/>
    <w:rsid w:val="00A51725"/>
    <w:rsid w:val="00A535ED"/>
    <w:rsid w:val="00A723AF"/>
    <w:rsid w:val="00A95D8C"/>
    <w:rsid w:val="00A974EA"/>
    <w:rsid w:val="00AC10DA"/>
    <w:rsid w:val="00AC7967"/>
    <w:rsid w:val="00AD2AB0"/>
    <w:rsid w:val="00B27181"/>
    <w:rsid w:val="00B30180"/>
    <w:rsid w:val="00B37CD8"/>
    <w:rsid w:val="00B62EBA"/>
    <w:rsid w:val="00BB38F4"/>
    <w:rsid w:val="00BC5879"/>
    <w:rsid w:val="00BC662F"/>
    <w:rsid w:val="00BE5ACA"/>
    <w:rsid w:val="00C03BE0"/>
    <w:rsid w:val="00C405B2"/>
    <w:rsid w:val="00C54E54"/>
    <w:rsid w:val="00C5632F"/>
    <w:rsid w:val="00CB008B"/>
    <w:rsid w:val="00D2064C"/>
    <w:rsid w:val="00D603F8"/>
    <w:rsid w:val="00D75B41"/>
    <w:rsid w:val="00D82B09"/>
    <w:rsid w:val="00D90D2A"/>
    <w:rsid w:val="00DE61F1"/>
    <w:rsid w:val="00DF4FE2"/>
    <w:rsid w:val="00DF7E9F"/>
    <w:rsid w:val="00E20A22"/>
    <w:rsid w:val="00E27A7C"/>
    <w:rsid w:val="00E378D2"/>
    <w:rsid w:val="00E7314D"/>
    <w:rsid w:val="00EA02FD"/>
    <w:rsid w:val="00EB66BB"/>
    <w:rsid w:val="00EC1E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79FF"/>
  <w15:chartTrackingRefBased/>
  <w15:docId w15:val="{A19947A8-4489-44C9-BEE1-600C7ED5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213"/>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470213"/>
  </w:style>
  <w:style w:type="paragraph" w:styleId="a5">
    <w:name w:val="footer"/>
    <w:basedOn w:val="a"/>
    <w:link w:val="a6"/>
    <w:uiPriority w:val="99"/>
    <w:unhideWhenUsed/>
    <w:rsid w:val="00470213"/>
    <w:pPr>
      <w:tabs>
        <w:tab w:val="center" w:pos="4819"/>
        <w:tab w:val="right" w:pos="9639"/>
      </w:tabs>
      <w:spacing w:after="0" w:line="240" w:lineRule="auto"/>
    </w:pPr>
  </w:style>
  <w:style w:type="character" w:customStyle="1" w:styleId="a6">
    <w:name w:val="Нижній колонтитул Знак"/>
    <w:basedOn w:val="a0"/>
    <w:link w:val="a5"/>
    <w:uiPriority w:val="99"/>
    <w:rsid w:val="00470213"/>
  </w:style>
  <w:style w:type="table" w:styleId="a7">
    <w:name w:val="Table Grid"/>
    <w:basedOn w:val="a1"/>
    <w:uiPriority w:val="39"/>
    <w:rsid w:val="00BC5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14D27"/>
    <w:pPr>
      <w:ind w:left="720"/>
      <w:contextualSpacing/>
    </w:pPr>
  </w:style>
  <w:style w:type="character" w:styleId="a9">
    <w:name w:val="Hyperlink"/>
    <w:basedOn w:val="a0"/>
    <w:uiPriority w:val="99"/>
    <w:unhideWhenUsed/>
    <w:rsid w:val="00114D27"/>
    <w:rPr>
      <w:color w:val="0563C1" w:themeColor="hyperlink"/>
      <w:u w:val="single"/>
    </w:rPr>
  </w:style>
  <w:style w:type="paragraph" w:styleId="aa">
    <w:name w:val="Normal (Web)"/>
    <w:basedOn w:val="a"/>
    <w:uiPriority w:val="99"/>
    <w:unhideWhenUsed/>
    <w:rsid w:val="002D06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FollowedHyperlink"/>
    <w:basedOn w:val="a0"/>
    <w:uiPriority w:val="99"/>
    <w:semiHidden/>
    <w:unhideWhenUsed/>
    <w:rsid w:val="00AC10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507012">
      <w:bodyDiv w:val="1"/>
      <w:marLeft w:val="0"/>
      <w:marRight w:val="0"/>
      <w:marTop w:val="0"/>
      <w:marBottom w:val="0"/>
      <w:divBdr>
        <w:top w:val="none" w:sz="0" w:space="0" w:color="auto"/>
        <w:left w:val="none" w:sz="0" w:space="0" w:color="auto"/>
        <w:bottom w:val="none" w:sz="0" w:space="0" w:color="auto"/>
        <w:right w:val="none" w:sz="0" w:space="0" w:color="auto"/>
      </w:divBdr>
      <w:divsChild>
        <w:div w:id="2084713678">
          <w:marLeft w:val="0"/>
          <w:marRight w:val="0"/>
          <w:marTop w:val="0"/>
          <w:marBottom w:val="0"/>
          <w:divBdr>
            <w:top w:val="none" w:sz="0" w:space="0" w:color="auto"/>
            <w:left w:val="none" w:sz="0" w:space="0" w:color="auto"/>
            <w:bottom w:val="none" w:sz="0" w:space="0" w:color="auto"/>
            <w:right w:val="none" w:sz="0" w:space="0" w:color="auto"/>
          </w:divBdr>
          <w:divsChild>
            <w:div w:id="256253410">
              <w:marLeft w:val="0"/>
              <w:marRight w:val="0"/>
              <w:marTop w:val="0"/>
              <w:marBottom w:val="0"/>
              <w:divBdr>
                <w:top w:val="none" w:sz="0" w:space="0" w:color="auto"/>
                <w:left w:val="none" w:sz="0" w:space="0" w:color="auto"/>
                <w:bottom w:val="none" w:sz="0" w:space="0" w:color="auto"/>
                <w:right w:val="none" w:sz="0" w:space="0" w:color="auto"/>
              </w:divBdr>
              <w:divsChild>
                <w:div w:id="323052488">
                  <w:marLeft w:val="840"/>
                  <w:marRight w:val="600"/>
                  <w:marTop w:val="0"/>
                  <w:marBottom w:val="240"/>
                  <w:divBdr>
                    <w:top w:val="none" w:sz="0" w:space="0" w:color="auto"/>
                    <w:left w:val="none" w:sz="0" w:space="0" w:color="auto"/>
                    <w:bottom w:val="none" w:sz="0" w:space="0" w:color="auto"/>
                    <w:right w:val="none" w:sz="0" w:space="0" w:color="auto"/>
                  </w:divBdr>
                  <w:divsChild>
                    <w:div w:id="83330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08199">
          <w:marLeft w:val="0"/>
          <w:marRight w:val="0"/>
          <w:marTop w:val="0"/>
          <w:marBottom w:val="0"/>
          <w:divBdr>
            <w:top w:val="none" w:sz="0" w:space="0" w:color="auto"/>
            <w:left w:val="none" w:sz="0" w:space="0" w:color="auto"/>
            <w:bottom w:val="none" w:sz="0" w:space="0" w:color="auto"/>
            <w:right w:val="none" w:sz="0" w:space="0" w:color="auto"/>
          </w:divBdr>
          <w:divsChild>
            <w:div w:id="273445019">
              <w:marLeft w:val="0"/>
              <w:marRight w:val="0"/>
              <w:marTop w:val="0"/>
              <w:marBottom w:val="0"/>
              <w:divBdr>
                <w:top w:val="none" w:sz="0" w:space="0" w:color="auto"/>
                <w:left w:val="none" w:sz="0" w:space="0" w:color="auto"/>
                <w:bottom w:val="none" w:sz="0" w:space="0" w:color="auto"/>
                <w:right w:val="none" w:sz="0" w:space="0" w:color="auto"/>
              </w:divBdr>
              <w:divsChild>
                <w:div w:id="8458705">
                  <w:marLeft w:val="0"/>
                  <w:marRight w:val="0"/>
                  <w:marTop w:val="0"/>
                  <w:marBottom w:val="240"/>
                  <w:divBdr>
                    <w:top w:val="none" w:sz="0" w:space="0" w:color="auto"/>
                    <w:left w:val="none" w:sz="0" w:space="0" w:color="auto"/>
                    <w:bottom w:val="none" w:sz="0" w:space="0" w:color="auto"/>
                    <w:right w:val="none" w:sz="0" w:space="0" w:color="auto"/>
                  </w:divBdr>
                  <w:divsChild>
                    <w:div w:id="1881702139">
                      <w:marLeft w:val="0"/>
                      <w:marRight w:val="0"/>
                      <w:marTop w:val="0"/>
                      <w:marBottom w:val="0"/>
                      <w:divBdr>
                        <w:top w:val="none" w:sz="0" w:space="0" w:color="auto"/>
                        <w:left w:val="none" w:sz="0" w:space="0" w:color="auto"/>
                        <w:bottom w:val="none" w:sz="0" w:space="0" w:color="auto"/>
                        <w:right w:val="none" w:sz="0" w:space="0" w:color="auto"/>
                      </w:divBdr>
                      <w:divsChild>
                        <w:div w:id="1420760896">
                          <w:marLeft w:val="0"/>
                          <w:marRight w:val="0"/>
                          <w:marTop w:val="0"/>
                          <w:marBottom w:val="0"/>
                          <w:divBdr>
                            <w:top w:val="none" w:sz="0" w:space="0" w:color="auto"/>
                            <w:left w:val="none" w:sz="0" w:space="0" w:color="auto"/>
                            <w:bottom w:val="none" w:sz="0" w:space="0" w:color="auto"/>
                            <w:right w:val="none" w:sz="0" w:space="0" w:color="auto"/>
                          </w:divBdr>
                        </w:div>
                      </w:divsChild>
                    </w:div>
                    <w:div w:id="36386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4891">
      <w:bodyDiv w:val="1"/>
      <w:marLeft w:val="0"/>
      <w:marRight w:val="0"/>
      <w:marTop w:val="0"/>
      <w:marBottom w:val="0"/>
      <w:divBdr>
        <w:top w:val="none" w:sz="0" w:space="0" w:color="auto"/>
        <w:left w:val="none" w:sz="0" w:space="0" w:color="auto"/>
        <w:bottom w:val="none" w:sz="0" w:space="0" w:color="auto"/>
        <w:right w:val="none" w:sz="0" w:space="0" w:color="auto"/>
      </w:divBdr>
    </w:div>
    <w:div w:id="1451775776">
      <w:bodyDiv w:val="1"/>
      <w:marLeft w:val="0"/>
      <w:marRight w:val="0"/>
      <w:marTop w:val="0"/>
      <w:marBottom w:val="0"/>
      <w:divBdr>
        <w:top w:val="none" w:sz="0" w:space="0" w:color="auto"/>
        <w:left w:val="none" w:sz="0" w:space="0" w:color="auto"/>
        <w:bottom w:val="none" w:sz="0" w:space="0" w:color="auto"/>
        <w:right w:val="none" w:sz="0" w:space="0" w:color="auto"/>
      </w:divBdr>
    </w:div>
    <w:div w:id="1452168256">
      <w:bodyDiv w:val="1"/>
      <w:marLeft w:val="0"/>
      <w:marRight w:val="0"/>
      <w:marTop w:val="0"/>
      <w:marBottom w:val="0"/>
      <w:divBdr>
        <w:top w:val="none" w:sz="0" w:space="0" w:color="auto"/>
        <w:left w:val="none" w:sz="0" w:space="0" w:color="auto"/>
        <w:bottom w:val="none" w:sz="0" w:space="0" w:color="auto"/>
        <w:right w:val="none" w:sz="0" w:space="0" w:color="auto"/>
      </w:divBdr>
    </w:div>
    <w:div w:id="1465807785">
      <w:bodyDiv w:val="1"/>
      <w:marLeft w:val="0"/>
      <w:marRight w:val="0"/>
      <w:marTop w:val="0"/>
      <w:marBottom w:val="0"/>
      <w:divBdr>
        <w:top w:val="none" w:sz="0" w:space="0" w:color="auto"/>
        <w:left w:val="none" w:sz="0" w:space="0" w:color="auto"/>
        <w:bottom w:val="none" w:sz="0" w:space="0" w:color="auto"/>
        <w:right w:val="none" w:sz="0" w:space="0" w:color="auto"/>
      </w:divBdr>
    </w:div>
    <w:div w:id="1554390613">
      <w:bodyDiv w:val="1"/>
      <w:marLeft w:val="0"/>
      <w:marRight w:val="0"/>
      <w:marTop w:val="0"/>
      <w:marBottom w:val="0"/>
      <w:divBdr>
        <w:top w:val="none" w:sz="0" w:space="0" w:color="auto"/>
        <w:left w:val="none" w:sz="0" w:space="0" w:color="auto"/>
        <w:bottom w:val="none" w:sz="0" w:space="0" w:color="auto"/>
        <w:right w:val="none" w:sz="0" w:space="0" w:color="auto"/>
      </w:divBdr>
    </w:div>
    <w:div w:id="1788161468">
      <w:bodyDiv w:val="1"/>
      <w:marLeft w:val="0"/>
      <w:marRight w:val="0"/>
      <w:marTop w:val="0"/>
      <w:marBottom w:val="0"/>
      <w:divBdr>
        <w:top w:val="none" w:sz="0" w:space="0" w:color="auto"/>
        <w:left w:val="none" w:sz="0" w:space="0" w:color="auto"/>
        <w:bottom w:val="none" w:sz="0" w:space="0" w:color="auto"/>
        <w:right w:val="none" w:sz="0" w:space="0" w:color="auto"/>
      </w:divBdr>
    </w:div>
    <w:div w:id="19769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e-medjournal.com/index.php/psp/article/view/532/1101" TargetMode="External"/><Relationship Id="rId13" Type="http://schemas.openxmlformats.org/officeDocument/2006/relationships/hyperlink" Target="https://kipt.sumdu.edu.ua/uk/studentam/sotsialno-psykholohichna-sluzhba/item/2478-tsinnisni-oriientatsii-m-rokyc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seosvita.ua/library/test-smislozittevih-orientacij-dzejmsa-krambo-i-leonarda-maholika-22765.html" TargetMode="External"/><Relationship Id="rId17" Type="http://schemas.openxmlformats.org/officeDocument/2006/relationships/hyperlink" Target="https://doi.org/10.1016/j.psychres.2024.116056" TargetMode="External"/><Relationship Id="rId2" Type="http://schemas.openxmlformats.org/officeDocument/2006/relationships/numbering" Target="numbering.xml"/><Relationship Id="rId16" Type="http://schemas.openxmlformats.org/officeDocument/2006/relationships/hyperlink" Target="https://imi.org.ua/monitorings/gendernyj-balans-ta-vijna-%20monitoryngove-doslidzhennya-u-pershomu-kvartali-%202023-roku-i5126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space.pnpu.edu.ua/bitstream/123456789/9910/1/9.pdf" TargetMode="External"/><Relationship Id="rId5" Type="http://schemas.openxmlformats.org/officeDocument/2006/relationships/webSettings" Target="webSettings.xml"/><Relationship Id="rId15" Type="http://schemas.openxmlformats.org/officeDocument/2006/relationships/hyperlink" Target="https://czasopisma.marszalek.com.pl/images/pliki/ve/3/ve305.pdf" TargetMode="External"/><Relationship Id="rId10" Type="http://schemas.openxmlformats.org/officeDocument/2006/relationships/hyperlink" Target="https://suspilne.media/238315-bijsa-tikaj-abo-zavmri-ak-zitta-v-umovah-vijni-vplivae-na-psihoemocijnu-stabilnist-ludin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ib.iitta.gov.ua/id/eprint/717735/2/%D0%92%D0%BE%D0%BB%D0%BE%D0%B4%D0%B0%D1%80%D1%81%D1%8C%D0%BA%D0%B0_%D0%A1%D1%82%D0%B0%D1%82%D1%82%D1%8F%20%20%D0%A5%D0%B5%D1%80%D1%81%D0%BE%D0%BD2018.pdf" TargetMode="External"/><Relationship Id="rId14" Type="http://schemas.openxmlformats.org/officeDocument/2006/relationships/hyperlink" Target="http://testik.com.ua/vyznachennya-stresostijkosti-ta-sotsialnoyi-adaptatsiyi-t-holms-r-rage/"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F7C5E-ABBF-4196-81E3-EBF3E417F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57017</Words>
  <Characters>32501</Characters>
  <Application>Microsoft Office Word</Application>
  <DocSecurity>0</DocSecurity>
  <Lines>270</Lines>
  <Paragraphs>178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мій</dc:creator>
  <cp:keywords/>
  <dc:description/>
  <cp:lastModifiedBy>мій</cp:lastModifiedBy>
  <cp:revision>2</cp:revision>
  <dcterms:created xsi:type="dcterms:W3CDTF">2024-11-28T17:56:00Z</dcterms:created>
  <dcterms:modified xsi:type="dcterms:W3CDTF">2024-11-28T17:56:00Z</dcterms:modified>
</cp:coreProperties>
</file>